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D481" w14:textId="0A40BEB7" w:rsidR="00245074" w:rsidRDefault="00245074"/>
    <w:p w14:paraId="55772D96" w14:textId="6788AA03" w:rsidR="006450CE" w:rsidRPr="00E606B4" w:rsidRDefault="006450CE" w:rsidP="00E606B4">
      <w:pPr>
        <w:jc w:val="center"/>
        <w:rPr>
          <w:b/>
          <w:bCs/>
          <w:sz w:val="28"/>
          <w:szCs w:val="28"/>
          <w:lang w:val="el-GR"/>
        </w:rPr>
      </w:pPr>
      <w:r w:rsidRPr="00E606B4">
        <w:rPr>
          <w:b/>
          <w:bCs/>
          <w:sz w:val="28"/>
          <w:szCs w:val="28"/>
          <w:lang w:val="el-GR"/>
        </w:rPr>
        <w:t>Πανεπιστήμιο Πατρών</w:t>
      </w:r>
    </w:p>
    <w:p w14:paraId="4DB8179A" w14:textId="60FF1605" w:rsidR="006450CE" w:rsidRPr="00E606B4" w:rsidRDefault="006450CE" w:rsidP="00E606B4">
      <w:pPr>
        <w:jc w:val="center"/>
        <w:rPr>
          <w:b/>
          <w:bCs/>
          <w:sz w:val="28"/>
          <w:szCs w:val="28"/>
          <w:lang w:val="el-GR"/>
        </w:rPr>
      </w:pPr>
      <w:r w:rsidRPr="00E606B4">
        <w:rPr>
          <w:b/>
          <w:bCs/>
          <w:sz w:val="28"/>
          <w:szCs w:val="28"/>
          <w:lang w:val="el-GR"/>
        </w:rPr>
        <w:t>Τμήμα Φυσικής</w:t>
      </w:r>
    </w:p>
    <w:p w14:paraId="70E116AB" w14:textId="00EF1F58" w:rsidR="006450CE" w:rsidRPr="00E606B4" w:rsidRDefault="006450CE" w:rsidP="00E606B4">
      <w:pPr>
        <w:jc w:val="center"/>
        <w:rPr>
          <w:b/>
          <w:bCs/>
          <w:sz w:val="28"/>
          <w:szCs w:val="28"/>
          <w:lang w:val="el-GR"/>
        </w:rPr>
      </w:pPr>
      <w:r w:rsidRPr="00E606B4">
        <w:rPr>
          <w:b/>
          <w:bCs/>
          <w:sz w:val="28"/>
          <w:szCs w:val="28"/>
          <w:lang w:val="el-GR"/>
        </w:rPr>
        <w:t>ΠΜΣ Εφαρμογές της Φυσικής στην Ατμόσφαιρα και την Ηλεκτρονική</w:t>
      </w:r>
    </w:p>
    <w:p w14:paraId="709215CF" w14:textId="2F5B91CC" w:rsidR="006450CE" w:rsidRPr="006450CE" w:rsidRDefault="006450CE">
      <w:pPr>
        <w:rPr>
          <w:b/>
          <w:bCs/>
          <w:lang w:val="el-GR"/>
        </w:rPr>
      </w:pPr>
    </w:p>
    <w:p w14:paraId="66F51E31" w14:textId="64942AE5" w:rsidR="006450CE" w:rsidRDefault="006450CE">
      <w:pPr>
        <w:rPr>
          <w:lang w:val="el-GR"/>
        </w:rPr>
      </w:pPr>
    </w:p>
    <w:p w14:paraId="233E7F04" w14:textId="2F9B7E8B" w:rsidR="006450CE" w:rsidRDefault="006450CE">
      <w:pPr>
        <w:rPr>
          <w:lang w:val="el-GR"/>
        </w:rPr>
      </w:pPr>
    </w:p>
    <w:p w14:paraId="7B5255E9" w14:textId="20B6CD6C" w:rsidR="006450CE" w:rsidRDefault="006450CE">
      <w:pPr>
        <w:rPr>
          <w:lang w:val="el-GR"/>
        </w:rPr>
      </w:pPr>
    </w:p>
    <w:p w14:paraId="1FF372CA" w14:textId="59877EF5" w:rsidR="006450CE" w:rsidRDefault="006450CE">
      <w:pPr>
        <w:rPr>
          <w:lang w:val="el-GR"/>
        </w:rPr>
      </w:pPr>
    </w:p>
    <w:p w14:paraId="3E1E5319" w14:textId="2C66B49C" w:rsidR="006450CE" w:rsidRDefault="006450CE">
      <w:pPr>
        <w:rPr>
          <w:lang w:val="el-GR"/>
        </w:rPr>
      </w:pPr>
    </w:p>
    <w:p w14:paraId="3371A6D2" w14:textId="77777777" w:rsidR="006450CE" w:rsidRDefault="006450CE">
      <w:pPr>
        <w:rPr>
          <w:b/>
          <w:bCs/>
          <w:sz w:val="44"/>
          <w:szCs w:val="44"/>
          <w:lang w:val="el-GR"/>
        </w:rPr>
      </w:pPr>
    </w:p>
    <w:p w14:paraId="7B2B85EE" w14:textId="2A19847B" w:rsidR="006450CE" w:rsidRPr="006450CE" w:rsidRDefault="006450CE" w:rsidP="006450CE">
      <w:pPr>
        <w:jc w:val="center"/>
        <w:rPr>
          <w:b/>
          <w:bCs/>
          <w:sz w:val="72"/>
          <w:szCs w:val="72"/>
          <w:lang w:val="el-GR"/>
        </w:rPr>
      </w:pPr>
      <w:r w:rsidRPr="006450CE">
        <w:rPr>
          <w:b/>
          <w:bCs/>
          <w:sz w:val="72"/>
          <w:szCs w:val="72"/>
          <w:lang w:val="el-GR"/>
        </w:rPr>
        <w:t>Περιγράμματα Μαθημάτων</w:t>
      </w:r>
    </w:p>
    <w:p w14:paraId="2FFC3362" w14:textId="794C0220" w:rsidR="006450CE" w:rsidRDefault="006450CE" w:rsidP="006450CE">
      <w:pPr>
        <w:jc w:val="center"/>
        <w:rPr>
          <w:b/>
          <w:bCs/>
          <w:sz w:val="44"/>
          <w:szCs w:val="44"/>
          <w:lang w:val="el-GR"/>
        </w:rPr>
      </w:pPr>
    </w:p>
    <w:p w14:paraId="73FA896C" w14:textId="6D76E18D" w:rsidR="006450CE" w:rsidRDefault="006450CE" w:rsidP="006450CE">
      <w:pPr>
        <w:jc w:val="center"/>
        <w:rPr>
          <w:b/>
          <w:bCs/>
          <w:sz w:val="44"/>
          <w:szCs w:val="44"/>
          <w:lang w:val="el-GR"/>
        </w:rPr>
      </w:pPr>
    </w:p>
    <w:p w14:paraId="04B7DF07" w14:textId="1CF3CC50" w:rsidR="006450CE" w:rsidRDefault="006450CE" w:rsidP="006450CE">
      <w:pPr>
        <w:jc w:val="center"/>
        <w:rPr>
          <w:b/>
          <w:bCs/>
          <w:sz w:val="44"/>
          <w:szCs w:val="44"/>
          <w:lang w:val="el-GR"/>
        </w:rPr>
      </w:pPr>
    </w:p>
    <w:p w14:paraId="4FF1D874" w14:textId="0C09A73F" w:rsidR="006450CE" w:rsidRDefault="006450CE" w:rsidP="006450CE">
      <w:pPr>
        <w:jc w:val="center"/>
        <w:rPr>
          <w:b/>
          <w:bCs/>
          <w:sz w:val="44"/>
          <w:szCs w:val="44"/>
          <w:lang w:val="el-GR"/>
        </w:rPr>
      </w:pPr>
    </w:p>
    <w:p w14:paraId="6961CBD7" w14:textId="67D5DA89" w:rsidR="006450CE" w:rsidRDefault="006450CE" w:rsidP="006450CE">
      <w:pPr>
        <w:jc w:val="center"/>
        <w:rPr>
          <w:b/>
          <w:bCs/>
          <w:sz w:val="44"/>
          <w:szCs w:val="44"/>
          <w:lang w:val="el-GR"/>
        </w:rPr>
      </w:pPr>
    </w:p>
    <w:p w14:paraId="122D9509" w14:textId="79BB36E2" w:rsidR="006450CE" w:rsidRDefault="006450CE" w:rsidP="006450CE">
      <w:pPr>
        <w:jc w:val="center"/>
        <w:rPr>
          <w:b/>
          <w:bCs/>
          <w:sz w:val="44"/>
          <w:szCs w:val="44"/>
          <w:lang w:val="el-GR"/>
        </w:rPr>
      </w:pPr>
    </w:p>
    <w:p w14:paraId="1E357A48" w14:textId="04A0F181" w:rsidR="006450CE" w:rsidRDefault="006450CE" w:rsidP="006450CE">
      <w:pPr>
        <w:jc w:val="center"/>
        <w:rPr>
          <w:b/>
          <w:bCs/>
          <w:sz w:val="44"/>
          <w:szCs w:val="44"/>
          <w:lang w:val="el-GR"/>
        </w:rPr>
      </w:pPr>
    </w:p>
    <w:p w14:paraId="2D5D9112" w14:textId="799323A5" w:rsidR="006450CE" w:rsidRDefault="006450CE" w:rsidP="006450CE">
      <w:pPr>
        <w:jc w:val="center"/>
        <w:rPr>
          <w:b/>
          <w:bCs/>
          <w:sz w:val="44"/>
          <w:szCs w:val="44"/>
          <w:lang w:val="el-GR"/>
        </w:rPr>
      </w:pPr>
    </w:p>
    <w:p w14:paraId="1CCB756B" w14:textId="446442BE" w:rsidR="006450CE" w:rsidRDefault="006450CE" w:rsidP="006450CE">
      <w:pPr>
        <w:jc w:val="center"/>
        <w:rPr>
          <w:b/>
          <w:bCs/>
          <w:sz w:val="44"/>
          <w:szCs w:val="44"/>
          <w:lang w:val="el-GR"/>
        </w:rPr>
      </w:pPr>
    </w:p>
    <w:p w14:paraId="556147B1" w14:textId="100834E2" w:rsidR="006450CE" w:rsidRDefault="006450CE" w:rsidP="006450CE">
      <w:pPr>
        <w:jc w:val="center"/>
        <w:rPr>
          <w:b/>
          <w:bCs/>
          <w:sz w:val="44"/>
          <w:szCs w:val="44"/>
          <w:lang w:val="el-GR"/>
        </w:rPr>
      </w:pPr>
    </w:p>
    <w:p w14:paraId="25E184F1" w14:textId="57B5C5ED" w:rsidR="006450CE" w:rsidRDefault="006450CE" w:rsidP="006450CE">
      <w:pPr>
        <w:jc w:val="center"/>
        <w:rPr>
          <w:b/>
          <w:bCs/>
          <w:sz w:val="44"/>
          <w:szCs w:val="44"/>
          <w:lang w:val="el-GR"/>
        </w:rPr>
      </w:pPr>
    </w:p>
    <w:p w14:paraId="7376EDA9" w14:textId="3488610F" w:rsidR="006450CE" w:rsidRDefault="006450CE" w:rsidP="006450CE">
      <w:pPr>
        <w:jc w:val="center"/>
        <w:rPr>
          <w:b/>
          <w:bCs/>
          <w:sz w:val="44"/>
          <w:szCs w:val="44"/>
          <w:lang w:val="el-GR"/>
        </w:rPr>
      </w:pPr>
    </w:p>
    <w:p w14:paraId="6F004F3E" w14:textId="79ECF2B5" w:rsidR="006450CE" w:rsidRDefault="006450CE" w:rsidP="006450CE">
      <w:pPr>
        <w:jc w:val="center"/>
        <w:rPr>
          <w:b/>
          <w:bCs/>
          <w:sz w:val="44"/>
          <w:szCs w:val="44"/>
          <w:lang w:val="el-GR"/>
        </w:rPr>
      </w:pPr>
    </w:p>
    <w:p w14:paraId="12280D42" w14:textId="25914810" w:rsidR="006450CE" w:rsidRDefault="006450CE" w:rsidP="006450CE">
      <w:pPr>
        <w:jc w:val="center"/>
        <w:rPr>
          <w:b/>
          <w:bCs/>
          <w:sz w:val="44"/>
          <w:szCs w:val="44"/>
          <w:lang w:val="el-GR"/>
        </w:rPr>
      </w:pPr>
    </w:p>
    <w:p w14:paraId="5186524C" w14:textId="29100833" w:rsidR="006450CE" w:rsidRDefault="006450CE" w:rsidP="006450CE">
      <w:pPr>
        <w:jc w:val="center"/>
        <w:rPr>
          <w:b/>
          <w:bCs/>
          <w:sz w:val="44"/>
          <w:szCs w:val="44"/>
          <w:lang w:val="el-GR"/>
        </w:rPr>
      </w:pPr>
    </w:p>
    <w:p w14:paraId="67175727" w14:textId="05777014" w:rsidR="006450CE" w:rsidRDefault="006450CE" w:rsidP="006450CE">
      <w:pPr>
        <w:jc w:val="center"/>
        <w:rPr>
          <w:b/>
          <w:bCs/>
          <w:sz w:val="44"/>
          <w:szCs w:val="44"/>
          <w:lang w:val="el-GR"/>
        </w:rPr>
      </w:pPr>
    </w:p>
    <w:p w14:paraId="1B8BDBBE" w14:textId="77777777" w:rsidR="00E606B4" w:rsidRDefault="00E606B4" w:rsidP="00E606B4">
      <w:pPr>
        <w:jc w:val="both"/>
        <w:rPr>
          <w:b/>
          <w:bCs/>
          <w:sz w:val="44"/>
          <w:szCs w:val="44"/>
          <w:lang w:val="el-GR"/>
        </w:rPr>
      </w:pPr>
    </w:p>
    <w:p w14:paraId="65687EDE" w14:textId="77777777" w:rsidR="00E606B4" w:rsidRDefault="00E606B4" w:rsidP="006450CE">
      <w:pPr>
        <w:jc w:val="center"/>
        <w:rPr>
          <w:b/>
          <w:bCs/>
          <w:sz w:val="44"/>
          <w:szCs w:val="44"/>
          <w:lang w:val="el-GR"/>
        </w:rPr>
      </w:pPr>
    </w:p>
    <w:p w14:paraId="52135AE0" w14:textId="6B638EC1" w:rsidR="006450CE" w:rsidRDefault="006450CE" w:rsidP="006450CE">
      <w:pPr>
        <w:jc w:val="center"/>
        <w:rPr>
          <w:b/>
          <w:bCs/>
          <w:sz w:val="44"/>
          <w:szCs w:val="44"/>
          <w:lang w:val="el-GR"/>
        </w:rPr>
      </w:pPr>
      <w:r>
        <w:rPr>
          <w:b/>
          <w:bCs/>
          <w:sz w:val="44"/>
          <w:szCs w:val="44"/>
          <w:lang w:val="el-GR"/>
        </w:rPr>
        <w:t>Περιεχόμενα</w:t>
      </w:r>
    </w:p>
    <w:p w14:paraId="22235BBC" w14:textId="4F931CD2" w:rsidR="006450CE" w:rsidRDefault="006450CE" w:rsidP="006450CE">
      <w:pPr>
        <w:jc w:val="center"/>
        <w:rPr>
          <w:b/>
          <w:bCs/>
          <w:sz w:val="44"/>
          <w:szCs w:val="44"/>
          <w:lang w:val="el-GR"/>
        </w:rPr>
      </w:pPr>
    </w:p>
    <w:p w14:paraId="6A0E78D4" w14:textId="378C8981" w:rsidR="002371A2" w:rsidRDefault="002371A2">
      <w:pPr>
        <w:pStyle w:val="TOC1"/>
        <w:tabs>
          <w:tab w:val="right" w:leader="dot" w:pos="9350"/>
        </w:tabs>
        <w:rPr>
          <w:rFonts w:eastAsiaTheme="minorEastAsia"/>
          <w:noProof/>
          <w:sz w:val="22"/>
          <w:szCs w:val="22"/>
          <w:lang w:val="el-GR" w:eastAsia="el-GR"/>
        </w:rPr>
      </w:pPr>
      <w:r>
        <w:rPr>
          <w:b/>
          <w:bCs/>
          <w:sz w:val="44"/>
          <w:szCs w:val="44"/>
          <w:lang w:val="el-GR"/>
        </w:rPr>
        <w:fldChar w:fldCharType="begin"/>
      </w:r>
      <w:r>
        <w:rPr>
          <w:b/>
          <w:bCs/>
          <w:sz w:val="44"/>
          <w:szCs w:val="44"/>
          <w:lang w:val="el-GR"/>
        </w:rPr>
        <w:instrText xml:space="preserve"> TOC \o "1-2" \h \z \u </w:instrText>
      </w:r>
      <w:r>
        <w:rPr>
          <w:b/>
          <w:bCs/>
          <w:sz w:val="44"/>
          <w:szCs w:val="44"/>
          <w:lang w:val="el-GR"/>
        </w:rPr>
        <w:fldChar w:fldCharType="separate"/>
      </w:r>
      <w:hyperlink w:anchor="_Toc125662044" w:history="1">
        <w:r w:rsidRPr="00F97920">
          <w:rPr>
            <w:rStyle w:val="Hyperlink"/>
            <w:noProof/>
            <w:lang w:val="el-GR"/>
          </w:rPr>
          <w:t>Ειδίκευση «Εφαρμοσμένη Μετεωρολογία και Φυσική Περιβάλλοντος»</w:t>
        </w:r>
        <w:r>
          <w:rPr>
            <w:noProof/>
            <w:webHidden/>
          </w:rPr>
          <w:tab/>
        </w:r>
        <w:r>
          <w:rPr>
            <w:noProof/>
            <w:webHidden/>
          </w:rPr>
          <w:fldChar w:fldCharType="begin"/>
        </w:r>
        <w:r>
          <w:rPr>
            <w:noProof/>
            <w:webHidden/>
          </w:rPr>
          <w:instrText xml:space="preserve"> PAGEREF _Toc125662044 \h </w:instrText>
        </w:r>
        <w:r>
          <w:rPr>
            <w:noProof/>
            <w:webHidden/>
          </w:rPr>
        </w:r>
        <w:r>
          <w:rPr>
            <w:noProof/>
            <w:webHidden/>
          </w:rPr>
          <w:fldChar w:fldCharType="separate"/>
        </w:r>
        <w:r>
          <w:rPr>
            <w:noProof/>
            <w:webHidden/>
          </w:rPr>
          <w:t>3</w:t>
        </w:r>
        <w:r>
          <w:rPr>
            <w:noProof/>
            <w:webHidden/>
          </w:rPr>
          <w:fldChar w:fldCharType="end"/>
        </w:r>
      </w:hyperlink>
    </w:p>
    <w:p w14:paraId="483E4E62" w14:textId="51A7B7E2" w:rsidR="002371A2" w:rsidRDefault="002371A2">
      <w:pPr>
        <w:pStyle w:val="TOC2"/>
        <w:tabs>
          <w:tab w:val="right" w:leader="dot" w:pos="9350"/>
        </w:tabs>
        <w:rPr>
          <w:rFonts w:eastAsiaTheme="minorEastAsia"/>
          <w:noProof/>
          <w:sz w:val="22"/>
          <w:szCs w:val="22"/>
          <w:lang w:val="el-GR" w:eastAsia="el-GR"/>
        </w:rPr>
      </w:pPr>
      <w:hyperlink w:anchor="_Toc125662045" w:history="1">
        <w:r w:rsidRPr="00F97920">
          <w:rPr>
            <w:rStyle w:val="Hyperlink"/>
            <w:noProof/>
            <w:lang w:val="en-US"/>
          </w:rPr>
          <w:t xml:space="preserve">1o </w:t>
        </w:r>
        <w:r w:rsidRPr="00F97920">
          <w:rPr>
            <w:rStyle w:val="Hyperlink"/>
            <w:noProof/>
            <w:lang w:val="el-GR"/>
          </w:rPr>
          <w:t>εξάμηνο</w:t>
        </w:r>
        <w:r>
          <w:rPr>
            <w:noProof/>
            <w:webHidden/>
          </w:rPr>
          <w:tab/>
        </w:r>
        <w:r>
          <w:rPr>
            <w:noProof/>
            <w:webHidden/>
          </w:rPr>
          <w:fldChar w:fldCharType="begin"/>
        </w:r>
        <w:r>
          <w:rPr>
            <w:noProof/>
            <w:webHidden/>
          </w:rPr>
          <w:instrText xml:space="preserve"> PAGEREF _Toc125662045 \h </w:instrText>
        </w:r>
        <w:r>
          <w:rPr>
            <w:noProof/>
            <w:webHidden/>
          </w:rPr>
        </w:r>
        <w:r>
          <w:rPr>
            <w:noProof/>
            <w:webHidden/>
          </w:rPr>
          <w:fldChar w:fldCharType="separate"/>
        </w:r>
        <w:r>
          <w:rPr>
            <w:noProof/>
            <w:webHidden/>
          </w:rPr>
          <w:t>3</w:t>
        </w:r>
        <w:r>
          <w:rPr>
            <w:noProof/>
            <w:webHidden/>
          </w:rPr>
          <w:fldChar w:fldCharType="end"/>
        </w:r>
      </w:hyperlink>
    </w:p>
    <w:p w14:paraId="1951D8A0" w14:textId="611784FD" w:rsidR="002371A2" w:rsidRDefault="002371A2">
      <w:pPr>
        <w:pStyle w:val="TOC2"/>
        <w:tabs>
          <w:tab w:val="right" w:leader="dot" w:pos="9350"/>
        </w:tabs>
        <w:rPr>
          <w:rFonts w:eastAsiaTheme="minorEastAsia"/>
          <w:noProof/>
          <w:sz w:val="22"/>
          <w:szCs w:val="22"/>
          <w:lang w:val="el-GR" w:eastAsia="el-GR"/>
        </w:rPr>
      </w:pPr>
      <w:hyperlink w:anchor="_Toc125662046" w:history="1">
        <w:r w:rsidRPr="00F97920">
          <w:rPr>
            <w:rStyle w:val="Hyperlink"/>
            <w:noProof/>
            <w:lang w:val="en-US"/>
          </w:rPr>
          <w:t xml:space="preserve">2o </w:t>
        </w:r>
        <w:r w:rsidRPr="00F97920">
          <w:rPr>
            <w:rStyle w:val="Hyperlink"/>
            <w:noProof/>
            <w:lang w:val="el-GR"/>
          </w:rPr>
          <w:t>εξάμηνο</w:t>
        </w:r>
        <w:bookmarkStart w:id="0" w:name="_GoBack"/>
        <w:bookmarkEnd w:id="0"/>
        <w:r>
          <w:rPr>
            <w:noProof/>
            <w:webHidden/>
          </w:rPr>
          <w:tab/>
        </w:r>
        <w:r>
          <w:rPr>
            <w:noProof/>
            <w:webHidden/>
          </w:rPr>
          <w:fldChar w:fldCharType="begin"/>
        </w:r>
        <w:r>
          <w:rPr>
            <w:noProof/>
            <w:webHidden/>
          </w:rPr>
          <w:instrText xml:space="preserve"> PAGEREF _Toc125662046 \h </w:instrText>
        </w:r>
        <w:r>
          <w:rPr>
            <w:noProof/>
            <w:webHidden/>
          </w:rPr>
        </w:r>
        <w:r>
          <w:rPr>
            <w:noProof/>
            <w:webHidden/>
          </w:rPr>
          <w:fldChar w:fldCharType="separate"/>
        </w:r>
        <w:r>
          <w:rPr>
            <w:noProof/>
            <w:webHidden/>
          </w:rPr>
          <w:t>22</w:t>
        </w:r>
        <w:r>
          <w:rPr>
            <w:noProof/>
            <w:webHidden/>
          </w:rPr>
          <w:fldChar w:fldCharType="end"/>
        </w:r>
      </w:hyperlink>
    </w:p>
    <w:p w14:paraId="73F02F7D" w14:textId="1DDAFFDC" w:rsidR="002371A2" w:rsidRDefault="002371A2">
      <w:pPr>
        <w:pStyle w:val="TOC2"/>
        <w:tabs>
          <w:tab w:val="right" w:leader="dot" w:pos="9350"/>
        </w:tabs>
        <w:rPr>
          <w:rFonts w:eastAsiaTheme="minorEastAsia"/>
          <w:noProof/>
          <w:sz w:val="22"/>
          <w:szCs w:val="22"/>
          <w:lang w:val="el-GR" w:eastAsia="el-GR"/>
        </w:rPr>
      </w:pPr>
      <w:hyperlink w:anchor="_Toc125662047" w:history="1">
        <w:r w:rsidRPr="00F97920">
          <w:rPr>
            <w:rStyle w:val="Hyperlink"/>
            <w:noProof/>
            <w:lang w:val="en-US"/>
          </w:rPr>
          <w:t xml:space="preserve">3o </w:t>
        </w:r>
        <w:r w:rsidRPr="00F97920">
          <w:rPr>
            <w:rStyle w:val="Hyperlink"/>
            <w:noProof/>
            <w:lang w:val="el-GR"/>
          </w:rPr>
          <w:t>εξάμηνο</w:t>
        </w:r>
        <w:r>
          <w:rPr>
            <w:noProof/>
            <w:webHidden/>
          </w:rPr>
          <w:tab/>
        </w:r>
        <w:r>
          <w:rPr>
            <w:noProof/>
            <w:webHidden/>
          </w:rPr>
          <w:fldChar w:fldCharType="begin"/>
        </w:r>
        <w:r>
          <w:rPr>
            <w:noProof/>
            <w:webHidden/>
          </w:rPr>
          <w:instrText xml:space="preserve"> PAGEREF _Toc125662047 \h </w:instrText>
        </w:r>
        <w:r>
          <w:rPr>
            <w:noProof/>
            <w:webHidden/>
          </w:rPr>
        </w:r>
        <w:r>
          <w:rPr>
            <w:noProof/>
            <w:webHidden/>
          </w:rPr>
          <w:fldChar w:fldCharType="separate"/>
        </w:r>
        <w:r>
          <w:rPr>
            <w:noProof/>
            <w:webHidden/>
          </w:rPr>
          <w:t>43</w:t>
        </w:r>
        <w:r>
          <w:rPr>
            <w:noProof/>
            <w:webHidden/>
          </w:rPr>
          <w:fldChar w:fldCharType="end"/>
        </w:r>
      </w:hyperlink>
    </w:p>
    <w:p w14:paraId="605AC58B" w14:textId="223651A2" w:rsidR="002371A2" w:rsidRDefault="002371A2">
      <w:pPr>
        <w:pStyle w:val="TOC1"/>
        <w:tabs>
          <w:tab w:val="right" w:leader="dot" w:pos="9350"/>
        </w:tabs>
        <w:rPr>
          <w:rFonts w:eastAsiaTheme="minorEastAsia"/>
          <w:noProof/>
          <w:sz w:val="22"/>
          <w:szCs w:val="22"/>
          <w:lang w:val="el-GR" w:eastAsia="el-GR"/>
        </w:rPr>
      </w:pPr>
      <w:hyperlink w:anchor="_Toc125662048" w:history="1">
        <w:r w:rsidRPr="00F97920">
          <w:rPr>
            <w:rStyle w:val="Hyperlink"/>
            <w:noProof/>
            <w:lang w:val="el-GR"/>
          </w:rPr>
          <w:t>Ειδίκευση</w:t>
        </w:r>
        <w:r w:rsidRPr="00F97920">
          <w:rPr>
            <w:rStyle w:val="Hyperlink"/>
            <w:noProof/>
            <w:lang w:val="en-US"/>
          </w:rPr>
          <w:t xml:space="preserve"> </w:t>
        </w:r>
        <w:r w:rsidRPr="00F97920">
          <w:rPr>
            <w:rStyle w:val="Hyperlink"/>
            <w:noProof/>
            <w:lang w:val="el-GR"/>
          </w:rPr>
          <w:t>«Ηλεκτρονική-Κυκλώματα &amp; Συστήματα»</w:t>
        </w:r>
        <w:r>
          <w:rPr>
            <w:noProof/>
            <w:webHidden/>
          </w:rPr>
          <w:tab/>
        </w:r>
        <w:r>
          <w:rPr>
            <w:noProof/>
            <w:webHidden/>
          </w:rPr>
          <w:fldChar w:fldCharType="begin"/>
        </w:r>
        <w:r>
          <w:rPr>
            <w:noProof/>
            <w:webHidden/>
          </w:rPr>
          <w:instrText xml:space="preserve"> PAGEREF _Toc125662048 \h </w:instrText>
        </w:r>
        <w:r>
          <w:rPr>
            <w:noProof/>
            <w:webHidden/>
          </w:rPr>
        </w:r>
        <w:r>
          <w:rPr>
            <w:noProof/>
            <w:webHidden/>
          </w:rPr>
          <w:fldChar w:fldCharType="separate"/>
        </w:r>
        <w:r>
          <w:rPr>
            <w:noProof/>
            <w:webHidden/>
          </w:rPr>
          <w:t>48</w:t>
        </w:r>
        <w:r>
          <w:rPr>
            <w:noProof/>
            <w:webHidden/>
          </w:rPr>
          <w:fldChar w:fldCharType="end"/>
        </w:r>
      </w:hyperlink>
    </w:p>
    <w:p w14:paraId="15595E82" w14:textId="5E5B220B" w:rsidR="002371A2" w:rsidRDefault="002371A2">
      <w:pPr>
        <w:pStyle w:val="TOC2"/>
        <w:tabs>
          <w:tab w:val="right" w:leader="dot" w:pos="9350"/>
        </w:tabs>
        <w:rPr>
          <w:rFonts w:eastAsiaTheme="minorEastAsia"/>
          <w:noProof/>
          <w:sz w:val="22"/>
          <w:szCs w:val="22"/>
          <w:lang w:val="el-GR" w:eastAsia="el-GR"/>
        </w:rPr>
      </w:pPr>
      <w:hyperlink w:anchor="_Toc125662049" w:history="1">
        <w:r w:rsidRPr="00F97920">
          <w:rPr>
            <w:rStyle w:val="Hyperlink"/>
            <w:noProof/>
            <w:lang w:val="en-US"/>
          </w:rPr>
          <w:t xml:space="preserve">1o </w:t>
        </w:r>
        <w:r w:rsidRPr="00F97920">
          <w:rPr>
            <w:rStyle w:val="Hyperlink"/>
            <w:noProof/>
            <w:lang w:val="el-GR"/>
          </w:rPr>
          <w:t>εξάμηνο</w:t>
        </w:r>
        <w:r>
          <w:rPr>
            <w:noProof/>
            <w:webHidden/>
          </w:rPr>
          <w:tab/>
        </w:r>
        <w:r>
          <w:rPr>
            <w:noProof/>
            <w:webHidden/>
          </w:rPr>
          <w:fldChar w:fldCharType="begin"/>
        </w:r>
        <w:r>
          <w:rPr>
            <w:noProof/>
            <w:webHidden/>
          </w:rPr>
          <w:instrText xml:space="preserve"> PAGEREF _Toc125662049 \h </w:instrText>
        </w:r>
        <w:r>
          <w:rPr>
            <w:noProof/>
            <w:webHidden/>
          </w:rPr>
        </w:r>
        <w:r>
          <w:rPr>
            <w:noProof/>
            <w:webHidden/>
          </w:rPr>
          <w:fldChar w:fldCharType="separate"/>
        </w:r>
        <w:r>
          <w:rPr>
            <w:noProof/>
            <w:webHidden/>
          </w:rPr>
          <w:t>48</w:t>
        </w:r>
        <w:r>
          <w:rPr>
            <w:noProof/>
            <w:webHidden/>
          </w:rPr>
          <w:fldChar w:fldCharType="end"/>
        </w:r>
      </w:hyperlink>
    </w:p>
    <w:p w14:paraId="208B621E" w14:textId="52E9ED4B" w:rsidR="002371A2" w:rsidRDefault="002371A2">
      <w:pPr>
        <w:pStyle w:val="TOC2"/>
        <w:tabs>
          <w:tab w:val="right" w:leader="dot" w:pos="9350"/>
        </w:tabs>
        <w:rPr>
          <w:rFonts w:eastAsiaTheme="minorEastAsia"/>
          <w:noProof/>
          <w:sz w:val="22"/>
          <w:szCs w:val="22"/>
          <w:lang w:val="el-GR" w:eastAsia="el-GR"/>
        </w:rPr>
      </w:pPr>
      <w:hyperlink w:anchor="_Toc125662050" w:history="1">
        <w:r w:rsidRPr="00F97920">
          <w:rPr>
            <w:rStyle w:val="Hyperlink"/>
            <w:noProof/>
            <w:lang w:val="el-GR"/>
          </w:rPr>
          <w:t>2</w:t>
        </w:r>
        <w:r w:rsidRPr="00F97920">
          <w:rPr>
            <w:rStyle w:val="Hyperlink"/>
            <w:noProof/>
            <w:lang w:val="en-US"/>
          </w:rPr>
          <w:t xml:space="preserve">o </w:t>
        </w:r>
        <w:r w:rsidRPr="00F97920">
          <w:rPr>
            <w:rStyle w:val="Hyperlink"/>
            <w:noProof/>
            <w:lang w:val="el-GR"/>
          </w:rPr>
          <w:t>εξάμηνο</w:t>
        </w:r>
        <w:r>
          <w:rPr>
            <w:noProof/>
            <w:webHidden/>
          </w:rPr>
          <w:tab/>
        </w:r>
        <w:r>
          <w:rPr>
            <w:noProof/>
            <w:webHidden/>
          </w:rPr>
          <w:fldChar w:fldCharType="begin"/>
        </w:r>
        <w:r>
          <w:rPr>
            <w:noProof/>
            <w:webHidden/>
          </w:rPr>
          <w:instrText xml:space="preserve"> PAGEREF _Toc125662050 \h </w:instrText>
        </w:r>
        <w:r>
          <w:rPr>
            <w:noProof/>
            <w:webHidden/>
          </w:rPr>
        </w:r>
        <w:r>
          <w:rPr>
            <w:noProof/>
            <w:webHidden/>
          </w:rPr>
          <w:fldChar w:fldCharType="separate"/>
        </w:r>
        <w:r>
          <w:rPr>
            <w:noProof/>
            <w:webHidden/>
          </w:rPr>
          <w:t>73</w:t>
        </w:r>
        <w:r>
          <w:rPr>
            <w:noProof/>
            <w:webHidden/>
          </w:rPr>
          <w:fldChar w:fldCharType="end"/>
        </w:r>
      </w:hyperlink>
    </w:p>
    <w:p w14:paraId="1E3FD7EA" w14:textId="256E9E38" w:rsidR="002371A2" w:rsidRDefault="002371A2">
      <w:pPr>
        <w:pStyle w:val="TOC2"/>
        <w:tabs>
          <w:tab w:val="right" w:leader="dot" w:pos="9350"/>
        </w:tabs>
        <w:rPr>
          <w:rFonts w:eastAsiaTheme="minorEastAsia"/>
          <w:noProof/>
          <w:sz w:val="22"/>
          <w:szCs w:val="22"/>
          <w:lang w:val="el-GR" w:eastAsia="el-GR"/>
        </w:rPr>
      </w:pPr>
      <w:hyperlink w:anchor="_Toc125662051" w:history="1">
        <w:r w:rsidRPr="00F97920">
          <w:rPr>
            <w:rStyle w:val="Hyperlink"/>
            <w:noProof/>
            <w:lang w:val="el-GR"/>
          </w:rPr>
          <w:t>3</w:t>
        </w:r>
        <w:r w:rsidRPr="00F97920">
          <w:rPr>
            <w:rStyle w:val="Hyperlink"/>
            <w:noProof/>
            <w:vertAlign w:val="superscript"/>
            <w:lang w:val="el-GR"/>
          </w:rPr>
          <w:t>ο</w:t>
        </w:r>
        <w:r w:rsidRPr="00F97920">
          <w:rPr>
            <w:rStyle w:val="Hyperlink"/>
            <w:noProof/>
            <w:lang w:val="el-GR"/>
          </w:rPr>
          <w:t xml:space="preserve"> εξάμηνο</w:t>
        </w:r>
        <w:r>
          <w:rPr>
            <w:noProof/>
            <w:webHidden/>
          </w:rPr>
          <w:tab/>
        </w:r>
        <w:r>
          <w:rPr>
            <w:noProof/>
            <w:webHidden/>
          </w:rPr>
          <w:fldChar w:fldCharType="begin"/>
        </w:r>
        <w:r>
          <w:rPr>
            <w:noProof/>
            <w:webHidden/>
          </w:rPr>
          <w:instrText xml:space="preserve"> PAGEREF _Toc125662051 \h </w:instrText>
        </w:r>
        <w:r>
          <w:rPr>
            <w:noProof/>
            <w:webHidden/>
          </w:rPr>
        </w:r>
        <w:r>
          <w:rPr>
            <w:noProof/>
            <w:webHidden/>
          </w:rPr>
          <w:fldChar w:fldCharType="separate"/>
        </w:r>
        <w:r>
          <w:rPr>
            <w:noProof/>
            <w:webHidden/>
          </w:rPr>
          <w:t>96</w:t>
        </w:r>
        <w:r>
          <w:rPr>
            <w:noProof/>
            <w:webHidden/>
          </w:rPr>
          <w:fldChar w:fldCharType="end"/>
        </w:r>
      </w:hyperlink>
    </w:p>
    <w:p w14:paraId="124AFCA2" w14:textId="080401D2" w:rsidR="002371A2" w:rsidRDefault="002371A2">
      <w:pPr>
        <w:pStyle w:val="TOC1"/>
        <w:tabs>
          <w:tab w:val="right" w:leader="dot" w:pos="9350"/>
        </w:tabs>
        <w:rPr>
          <w:rFonts w:eastAsiaTheme="minorEastAsia"/>
          <w:noProof/>
          <w:sz w:val="22"/>
          <w:szCs w:val="22"/>
          <w:lang w:val="el-GR" w:eastAsia="el-GR"/>
        </w:rPr>
      </w:pPr>
      <w:hyperlink w:anchor="_Toc125662052" w:history="1">
        <w:r w:rsidRPr="00F97920">
          <w:rPr>
            <w:rStyle w:val="Hyperlink"/>
            <w:noProof/>
            <w:lang w:val="el-GR"/>
          </w:rPr>
          <w:t>Ειδίκευση «Ηλεκτρονική και Επεξεργασία της Πληροφορίας»</w:t>
        </w:r>
        <w:r>
          <w:rPr>
            <w:noProof/>
            <w:webHidden/>
          </w:rPr>
          <w:tab/>
        </w:r>
        <w:r>
          <w:rPr>
            <w:noProof/>
            <w:webHidden/>
          </w:rPr>
          <w:fldChar w:fldCharType="begin"/>
        </w:r>
        <w:r>
          <w:rPr>
            <w:noProof/>
            <w:webHidden/>
          </w:rPr>
          <w:instrText xml:space="preserve"> PAGEREF _Toc125662052 \h </w:instrText>
        </w:r>
        <w:r>
          <w:rPr>
            <w:noProof/>
            <w:webHidden/>
          </w:rPr>
        </w:r>
        <w:r>
          <w:rPr>
            <w:noProof/>
            <w:webHidden/>
          </w:rPr>
          <w:fldChar w:fldCharType="separate"/>
        </w:r>
        <w:r>
          <w:rPr>
            <w:noProof/>
            <w:webHidden/>
          </w:rPr>
          <w:t>102</w:t>
        </w:r>
        <w:r>
          <w:rPr>
            <w:noProof/>
            <w:webHidden/>
          </w:rPr>
          <w:fldChar w:fldCharType="end"/>
        </w:r>
      </w:hyperlink>
    </w:p>
    <w:p w14:paraId="61CA9769" w14:textId="0870CDC2" w:rsidR="002371A2" w:rsidRDefault="002371A2">
      <w:pPr>
        <w:pStyle w:val="TOC2"/>
        <w:tabs>
          <w:tab w:val="right" w:leader="dot" w:pos="9350"/>
        </w:tabs>
        <w:rPr>
          <w:rFonts w:eastAsiaTheme="minorEastAsia"/>
          <w:noProof/>
          <w:sz w:val="22"/>
          <w:szCs w:val="22"/>
          <w:lang w:val="el-GR" w:eastAsia="el-GR"/>
        </w:rPr>
      </w:pPr>
      <w:hyperlink w:anchor="_Toc125662053" w:history="1">
        <w:r w:rsidRPr="00F97920">
          <w:rPr>
            <w:rStyle w:val="Hyperlink"/>
            <w:noProof/>
            <w:lang w:val="en-US"/>
          </w:rPr>
          <w:t xml:space="preserve">1o </w:t>
        </w:r>
        <w:r w:rsidRPr="00F97920">
          <w:rPr>
            <w:rStyle w:val="Hyperlink"/>
            <w:noProof/>
            <w:lang w:val="el-GR"/>
          </w:rPr>
          <w:t>εξάμηνο</w:t>
        </w:r>
        <w:r>
          <w:rPr>
            <w:noProof/>
            <w:webHidden/>
          </w:rPr>
          <w:tab/>
        </w:r>
        <w:r>
          <w:rPr>
            <w:noProof/>
            <w:webHidden/>
          </w:rPr>
          <w:fldChar w:fldCharType="begin"/>
        </w:r>
        <w:r>
          <w:rPr>
            <w:noProof/>
            <w:webHidden/>
          </w:rPr>
          <w:instrText xml:space="preserve"> PAGEREF _Toc125662053 \h </w:instrText>
        </w:r>
        <w:r>
          <w:rPr>
            <w:noProof/>
            <w:webHidden/>
          </w:rPr>
        </w:r>
        <w:r>
          <w:rPr>
            <w:noProof/>
            <w:webHidden/>
          </w:rPr>
          <w:fldChar w:fldCharType="separate"/>
        </w:r>
        <w:r>
          <w:rPr>
            <w:noProof/>
            <w:webHidden/>
          </w:rPr>
          <w:t>102</w:t>
        </w:r>
        <w:r>
          <w:rPr>
            <w:noProof/>
            <w:webHidden/>
          </w:rPr>
          <w:fldChar w:fldCharType="end"/>
        </w:r>
      </w:hyperlink>
    </w:p>
    <w:p w14:paraId="341F78B4" w14:textId="0615F8DF" w:rsidR="002371A2" w:rsidRDefault="002371A2">
      <w:pPr>
        <w:pStyle w:val="TOC2"/>
        <w:tabs>
          <w:tab w:val="right" w:leader="dot" w:pos="9350"/>
        </w:tabs>
        <w:rPr>
          <w:rFonts w:eastAsiaTheme="minorEastAsia"/>
          <w:noProof/>
          <w:sz w:val="22"/>
          <w:szCs w:val="22"/>
          <w:lang w:val="el-GR" w:eastAsia="el-GR"/>
        </w:rPr>
      </w:pPr>
      <w:hyperlink w:anchor="_Toc125662054" w:history="1">
        <w:r w:rsidRPr="00F97920">
          <w:rPr>
            <w:rStyle w:val="Hyperlink"/>
            <w:noProof/>
            <w:lang w:val="el-GR"/>
          </w:rPr>
          <w:t>2</w:t>
        </w:r>
        <w:r w:rsidRPr="00F97920">
          <w:rPr>
            <w:rStyle w:val="Hyperlink"/>
            <w:noProof/>
            <w:vertAlign w:val="superscript"/>
            <w:lang w:val="el-GR"/>
          </w:rPr>
          <w:t>ο</w:t>
        </w:r>
        <w:r w:rsidRPr="00F97920">
          <w:rPr>
            <w:rStyle w:val="Hyperlink"/>
            <w:noProof/>
            <w:lang w:val="el-GR"/>
          </w:rPr>
          <w:t xml:space="preserve"> εξάμηνο</w:t>
        </w:r>
        <w:r>
          <w:rPr>
            <w:noProof/>
            <w:webHidden/>
          </w:rPr>
          <w:tab/>
        </w:r>
        <w:r>
          <w:rPr>
            <w:noProof/>
            <w:webHidden/>
          </w:rPr>
          <w:fldChar w:fldCharType="begin"/>
        </w:r>
        <w:r>
          <w:rPr>
            <w:noProof/>
            <w:webHidden/>
          </w:rPr>
          <w:instrText xml:space="preserve"> PAGEREF _Toc125662054 \h </w:instrText>
        </w:r>
        <w:r>
          <w:rPr>
            <w:noProof/>
            <w:webHidden/>
          </w:rPr>
        </w:r>
        <w:r>
          <w:rPr>
            <w:noProof/>
            <w:webHidden/>
          </w:rPr>
          <w:fldChar w:fldCharType="separate"/>
        </w:r>
        <w:r>
          <w:rPr>
            <w:noProof/>
            <w:webHidden/>
          </w:rPr>
          <w:t>146</w:t>
        </w:r>
        <w:r>
          <w:rPr>
            <w:noProof/>
            <w:webHidden/>
          </w:rPr>
          <w:fldChar w:fldCharType="end"/>
        </w:r>
      </w:hyperlink>
    </w:p>
    <w:p w14:paraId="366657E6" w14:textId="592AFC69" w:rsidR="002371A2" w:rsidRDefault="002371A2">
      <w:pPr>
        <w:pStyle w:val="TOC2"/>
        <w:tabs>
          <w:tab w:val="right" w:leader="dot" w:pos="9350"/>
        </w:tabs>
        <w:rPr>
          <w:rFonts w:eastAsiaTheme="minorEastAsia"/>
          <w:noProof/>
          <w:sz w:val="22"/>
          <w:szCs w:val="22"/>
          <w:lang w:val="el-GR" w:eastAsia="el-GR"/>
        </w:rPr>
      </w:pPr>
      <w:hyperlink w:anchor="_Toc125662055" w:history="1">
        <w:r w:rsidRPr="00F97920">
          <w:rPr>
            <w:rStyle w:val="Hyperlink"/>
            <w:noProof/>
            <w:lang w:val="el-GR"/>
          </w:rPr>
          <w:t>3</w:t>
        </w:r>
        <w:r w:rsidRPr="00F97920">
          <w:rPr>
            <w:rStyle w:val="Hyperlink"/>
            <w:noProof/>
            <w:vertAlign w:val="superscript"/>
            <w:lang w:val="el-GR"/>
          </w:rPr>
          <w:t>ο</w:t>
        </w:r>
        <w:r w:rsidRPr="00F97920">
          <w:rPr>
            <w:rStyle w:val="Hyperlink"/>
            <w:noProof/>
            <w:lang w:val="el-GR"/>
          </w:rPr>
          <w:t xml:space="preserve"> εξάμηνο</w:t>
        </w:r>
        <w:r>
          <w:rPr>
            <w:noProof/>
            <w:webHidden/>
          </w:rPr>
          <w:tab/>
        </w:r>
        <w:r>
          <w:rPr>
            <w:noProof/>
            <w:webHidden/>
          </w:rPr>
          <w:fldChar w:fldCharType="begin"/>
        </w:r>
        <w:r>
          <w:rPr>
            <w:noProof/>
            <w:webHidden/>
          </w:rPr>
          <w:instrText xml:space="preserve"> PAGEREF _Toc125662055 \h </w:instrText>
        </w:r>
        <w:r>
          <w:rPr>
            <w:noProof/>
            <w:webHidden/>
          </w:rPr>
        </w:r>
        <w:r>
          <w:rPr>
            <w:noProof/>
            <w:webHidden/>
          </w:rPr>
          <w:fldChar w:fldCharType="separate"/>
        </w:r>
        <w:r>
          <w:rPr>
            <w:noProof/>
            <w:webHidden/>
          </w:rPr>
          <w:t>177</w:t>
        </w:r>
        <w:r>
          <w:rPr>
            <w:noProof/>
            <w:webHidden/>
          </w:rPr>
          <w:fldChar w:fldCharType="end"/>
        </w:r>
      </w:hyperlink>
    </w:p>
    <w:p w14:paraId="47A66758" w14:textId="7687CF44" w:rsidR="00B16503" w:rsidRDefault="002371A2" w:rsidP="002371A2">
      <w:pPr>
        <w:jc w:val="both"/>
        <w:rPr>
          <w:b/>
          <w:bCs/>
          <w:sz w:val="44"/>
          <w:szCs w:val="44"/>
          <w:lang w:val="el-GR"/>
        </w:rPr>
      </w:pPr>
      <w:r>
        <w:rPr>
          <w:b/>
          <w:bCs/>
          <w:sz w:val="44"/>
          <w:szCs w:val="44"/>
          <w:lang w:val="el-GR"/>
        </w:rPr>
        <w:fldChar w:fldCharType="end"/>
      </w:r>
    </w:p>
    <w:p w14:paraId="7AA14482" w14:textId="25C1D684" w:rsidR="006450CE" w:rsidRDefault="006450CE" w:rsidP="006450CE">
      <w:pPr>
        <w:jc w:val="center"/>
        <w:rPr>
          <w:b/>
          <w:bCs/>
          <w:sz w:val="44"/>
          <w:szCs w:val="44"/>
          <w:lang w:val="el-GR"/>
        </w:rPr>
      </w:pPr>
    </w:p>
    <w:p w14:paraId="582D0CAD" w14:textId="534C3D49" w:rsidR="006450CE" w:rsidRDefault="006450CE" w:rsidP="006450CE">
      <w:pPr>
        <w:jc w:val="center"/>
        <w:rPr>
          <w:b/>
          <w:bCs/>
          <w:sz w:val="44"/>
          <w:szCs w:val="44"/>
          <w:lang w:val="el-GR"/>
        </w:rPr>
      </w:pPr>
    </w:p>
    <w:p w14:paraId="2ED7FDB3" w14:textId="2F2C9040" w:rsidR="006450CE" w:rsidRDefault="006450CE" w:rsidP="006450CE">
      <w:pPr>
        <w:jc w:val="center"/>
        <w:rPr>
          <w:b/>
          <w:bCs/>
          <w:sz w:val="44"/>
          <w:szCs w:val="44"/>
          <w:lang w:val="el-GR"/>
        </w:rPr>
      </w:pPr>
    </w:p>
    <w:p w14:paraId="5BA6A105" w14:textId="227C1862" w:rsidR="006450CE" w:rsidRDefault="006450CE" w:rsidP="006450CE">
      <w:pPr>
        <w:jc w:val="center"/>
        <w:rPr>
          <w:b/>
          <w:bCs/>
          <w:sz w:val="44"/>
          <w:szCs w:val="44"/>
          <w:lang w:val="el-GR"/>
        </w:rPr>
      </w:pPr>
    </w:p>
    <w:p w14:paraId="0DC019BB" w14:textId="1DA7E245" w:rsidR="006450CE" w:rsidRDefault="006450CE" w:rsidP="006450CE">
      <w:pPr>
        <w:jc w:val="center"/>
        <w:rPr>
          <w:b/>
          <w:bCs/>
          <w:sz w:val="44"/>
          <w:szCs w:val="44"/>
          <w:lang w:val="el-GR"/>
        </w:rPr>
      </w:pPr>
    </w:p>
    <w:p w14:paraId="4CA0218B" w14:textId="3633BF58" w:rsidR="006450CE" w:rsidRDefault="006450CE" w:rsidP="006450CE">
      <w:pPr>
        <w:jc w:val="center"/>
        <w:rPr>
          <w:b/>
          <w:bCs/>
          <w:sz w:val="44"/>
          <w:szCs w:val="44"/>
          <w:lang w:val="el-GR"/>
        </w:rPr>
      </w:pPr>
    </w:p>
    <w:p w14:paraId="7A405161" w14:textId="107F0235" w:rsidR="006450CE" w:rsidRDefault="006450CE" w:rsidP="006450CE">
      <w:pPr>
        <w:jc w:val="center"/>
        <w:rPr>
          <w:b/>
          <w:bCs/>
          <w:sz w:val="44"/>
          <w:szCs w:val="44"/>
          <w:lang w:val="el-GR"/>
        </w:rPr>
      </w:pPr>
    </w:p>
    <w:p w14:paraId="73846A6A" w14:textId="39F3696E" w:rsidR="006450CE" w:rsidRDefault="006450CE" w:rsidP="006450CE">
      <w:pPr>
        <w:jc w:val="center"/>
        <w:rPr>
          <w:b/>
          <w:bCs/>
          <w:sz w:val="44"/>
          <w:szCs w:val="44"/>
          <w:lang w:val="el-GR"/>
        </w:rPr>
      </w:pPr>
    </w:p>
    <w:p w14:paraId="4A2083CB" w14:textId="5C6CCCA0" w:rsidR="006450CE" w:rsidRDefault="006450CE" w:rsidP="006450CE">
      <w:pPr>
        <w:jc w:val="center"/>
        <w:rPr>
          <w:b/>
          <w:bCs/>
          <w:sz w:val="44"/>
          <w:szCs w:val="44"/>
          <w:lang w:val="el-GR"/>
        </w:rPr>
      </w:pPr>
    </w:p>
    <w:p w14:paraId="54F2F3B6" w14:textId="077C61F1" w:rsidR="006450CE" w:rsidRDefault="006450CE" w:rsidP="006450CE">
      <w:pPr>
        <w:jc w:val="center"/>
        <w:rPr>
          <w:b/>
          <w:bCs/>
          <w:sz w:val="44"/>
          <w:szCs w:val="44"/>
          <w:lang w:val="el-GR"/>
        </w:rPr>
      </w:pPr>
    </w:p>
    <w:p w14:paraId="793892F7" w14:textId="610A016B" w:rsidR="006450CE" w:rsidRPr="00E606B4" w:rsidRDefault="00E606B4" w:rsidP="00E606B4">
      <w:pPr>
        <w:pStyle w:val="Heading1"/>
        <w:rPr>
          <w:lang w:val="el-GR"/>
        </w:rPr>
      </w:pPr>
      <w:bookmarkStart w:id="1" w:name="_Toc125662044"/>
      <w:r>
        <w:rPr>
          <w:lang w:val="el-GR"/>
        </w:rPr>
        <w:t>Ειδίκευση</w:t>
      </w:r>
      <w:r w:rsidR="006450CE" w:rsidRPr="00E606B4">
        <w:rPr>
          <w:lang w:val="el-GR"/>
        </w:rPr>
        <w:t xml:space="preserve"> </w:t>
      </w:r>
      <w:r>
        <w:rPr>
          <w:lang w:val="el-GR"/>
        </w:rPr>
        <w:t>«</w:t>
      </w:r>
      <w:r w:rsidR="006450CE" w:rsidRPr="00E606B4">
        <w:rPr>
          <w:lang w:val="el-GR"/>
        </w:rPr>
        <w:t>Εφαρμοσμένη Μετεωρολογία και Φυσική Περιβάλλοντος</w:t>
      </w:r>
      <w:r>
        <w:rPr>
          <w:lang w:val="el-GR"/>
        </w:rPr>
        <w:t>»</w:t>
      </w:r>
      <w:bookmarkEnd w:id="1"/>
    </w:p>
    <w:p w14:paraId="497AEAB4" w14:textId="0B8ADFF3" w:rsidR="006450CE" w:rsidRDefault="006450CE" w:rsidP="006450CE">
      <w:pPr>
        <w:jc w:val="center"/>
        <w:rPr>
          <w:b/>
          <w:bCs/>
          <w:sz w:val="44"/>
          <w:szCs w:val="44"/>
          <w:lang w:val="el-GR"/>
        </w:rPr>
      </w:pPr>
    </w:p>
    <w:p w14:paraId="69BE179C" w14:textId="3EA20821" w:rsidR="006450CE" w:rsidRPr="004947A6" w:rsidRDefault="006450CE" w:rsidP="00E606B4">
      <w:pPr>
        <w:pStyle w:val="Heading2"/>
        <w:rPr>
          <w:lang w:val="el-GR"/>
        </w:rPr>
      </w:pPr>
      <w:bookmarkStart w:id="2" w:name="_Toc125662045"/>
      <w:r w:rsidRPr="004947A6">
        <w:rPr>
          <w:lang w:val="en-US"/>
        </w:rPr>
        <w:t xml:space="preserve">1o </w:t>
      </w:r>
      <w:r w:rsidRPr="004947A6">
        <w:rPr>
          <w:lang w:val="el-GR"/>
        </w:rPr>
        <w:t>εξάμηνο</w:t>
      </w:r>
      <w:bookmarkEnd w:id="2"/>
    </w:p>
    <w:p w14:paraId="0A67C826" w14:textId="77777777" w:rsidR="006450CE" w:rsidRPr="00BC35B5" w:rsidRDefault="006450CE" w:rsidP="00E606B4">
      <w:pPr>
        <w:spacing w:before="120"/>
        <w:jc w:val="center"/>
        <w:rPr>
          <w:rFonts w:cstheme="minorHAnsi"/>
          <w:lang w:val="el-GR"/>
        </w:rPr>
      </w:pPr>
      <w:r w:rsidRPr="00BC35B5">
        <w:rPr>
          <w:rFonts w:cstheme="minorHAnsi"/>
          <w:b/>
          <w:lang w:val="el-GR"/>
        </w:rPr>
        <w:t>ΠΕΡΙΓΡΑΜΜΑ ΜΑΘΗΜΑΤΟΣ</w:t>
      </w:r>
    </w:p>
    <w:p w14:paraId="4A761812" w14:textId="77777777" w:rsidR="006450CE" w:rsidRPr="00BC35B5" w:rsidRDefault="006450CE" w:rsidP="006450CE">
      <w:pPr>
        <w:widowControl w:val="0"/>
        <w:numPr>
          <w:ilvl w:val="0"/>
          <w:numId w:val="1"/>
        </w:numPr>
        <w:autoSpaceDE w:val="0"/>
        <w:autoSpaceDN w:val="0"/>
        <w:adjustRightInd w:val="0"/>
        <w:spacing w:before="120"/>
        <w:ind w:left="357" w:hanging="357"/>
        <w:rPr>
          <w:rFonts w:cstheme="minorHAnsi"/>
          <w:b/>
        </w:rPr>
      </w:pPr>
      <w:r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6"/>
        <w:gridCol w:w="1179"/>
        <w:gridCol w:w="1208"/>
        <w:gridCol w:w="341"/>
        <w:gridCol w:w="2504"/>
      </w:tblGrid>
      <w:tr w:rsidR="006450CE" w:rsidRPr="00BC35B5" w14:paraId="3220DB35" w14:textId="77777777" w:rsidTr="00E606B4">
        <w:tc>
          <w:tcPr>
            <w:tcW w:w="3205" w:type="dxa"/>
            <w:shd w:val="clear" w:color="auto" w:fill="DDD9C3"/>
          </w:tcPr>
          <w:p w14:paraId="2F864235"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4CA6B2A9" w14:textId="77777777" w:rsidR="006450CE" w:rsidRPr="001161A3" w:rsidRDefault="006450CE"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6450CE" w:rsidRPr="00BC35B5" w14:paraId="4889C13D" w14:textId="77777777" w:rsidTr="00E606B4">
        <w:tc>
          <w:tcPr>
            <w:tcW w:w="3205" w:type="dxa"/>
            <w:shd w:val="clear" w:color="auto" w:fill="DDD9C3"/>
          </w:tcPr>
          <w:p w14:paraId="3186439E"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06DCC331" w14:textId="77777777" w:rsidR="006450CE" w:rsidRPr="001161A3" w:rsidRDefault="006450CE"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5E38EA84" w14:textId="77777777" w:rsidR="006450CE" w:rsidRPr="001161A3" w:rsidRDefault="006450CE" w:rsidP="00E606B4">
            <w:pPr>
              <w:rPr>
                <w:rFonts w:ascii="Calibri Light" w:hAnsi="Calibri Light" w:cs="Calibri Light"/>
                <w:sz w:val="20"/>
                <w:szCs w:val="20"/>
              </w:rPr>
            </w:pPr>
          </w:p>
        </w:tc>
      </w:tr>
      <w:tr w:rsidR="006450CE" w:rsidRPr="00BC35B5" w14:paraId="5D4C2640" w14:textId="77777777" w:rsidTr="00E606B4">
        <w:tc>
          <w:tcPr>
            <w:tcW w:w="3205" w:type="dxa"/>
            <w:shd w:val="clear" w:color="auto" w:fill="DDD9C3"/>
          </w:tcPr>
          <w:p w14:paraId="67C72197" w14:textId="77777777" w:rsidR="006450CE" w:rsidRPr="00BC35B5" w:rsidRDefault="006450CE"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5D60954A" w14:textId="77777777" w:rsidR="006450CE" w:rsidRPr="001161A3" w:rsidRDefault="006450CE" w:rsidP="00E606B4">
            <w:pPr>
              <w:rPr>
                <w:rFonts w:ascii="Calibri Light" w:hAnsi="Calibri Light" w:cs="Calibri Light"/>
                <w:sz w:val="20"/>
                <w:szCs w:val="20"/>
              </w:rPr>
            </w:pPr>
          </w:p>
        </w:tc>
      </w:tr>
      <w:tr w:rsidR="006450CE" w:rsidRPr="003676D6" w14:paraId="65AAF3C5" w14:textId="77777777" w:rsidTr="00E606B4">
        <w:tc>
          <w:tcPr>
            <w:tcW w:w="3205" w:type="dxa"/>
            <w:shd w:val="clear" w:color="auto" w:fill="DDD9C3"/>
          </w:tcPr>
          <w:p w14:paraId="4D645471"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1D08622C" w14:textId="77777777" w:rsidR="006450CE" w:rsidRPr="001161A3" w:rsidRDefault="006450CE"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6450CE" w:rsidRPr="00BC35B5" w14:paraId="73F9BDA1" w14:textId="77777777" w:rsidTr="00E606B4">
        <w:tc>
          <w:tcPr>
            <w:tcW w:w="3205" w:type="dxa"/>
            <w:shd w:val="clear" w:color="auto" w:fill="DDD9C3"/>
          </w:tcPr>
          <w:p w14:paraId="6A56B8D6" w14:textId="77777777" w:rsidR="006450CE" w:rsidRPr="00BC35B5" w:rsidRDefault="006450CE"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1BFDD5A4" w14:textId="77777777" w:rsidR="006450CE" w:rsidRPr="00495343" w:rsidRDefault="006450CE" w:rsidP="00E606B4">
            <w:pPr>
              <w:rPr>
                <w:rFonts w:cstheme="minorHAnsi"/>
                <w:sz w:val="20"/>
                <w:szCs w:val="20"/>
                <w:lang w:val="el-GR"/>
              </w:rPr>
            </w:pPr>
            <w:r>
              <w:rPr>
                <w:rFonts w:cstheme="minorHAnsi"/>
                <w:sz w:val="20"/>
                <w:szCs w:val="20"/>
                <w:lang w:val="el-GR"/>
              </w:rPr>
              <w:t>Μεταπτυχιακό</w:t>
            </w:r>
          </w:p>
        </w:tc>
      </w:tr>
      <w:tr w:rsidR="006450CE" w:rsidRPr="00BC35B5" w14:paraId="5414772B" w14:textId="77777777" w:rsidTr="00E606B4">
        <w:tc>
          <w:tcPr>
            <w:tcW w:w="3205" w:type="dxa"/>
            <w:shd w:val="clear" w:color="auto" w:fill="DDD9C3"/>
          </w:tcPr>
          <w:p w14:paraId="4EECCD83" w14:textId="77777777" w:rsidR="006450CE" w:rsidRPr="00BC35B5" w:rsidRDefault="006450CE"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6D94F686" w14:textId="77777777" w:rsidR="006450CE" w:rsidRPr="00495343" w:rsidRDefault="006450CE" w:rsidP="00E606B4">
            <w:pPr>
              <w:rPr>
                <w:rFonts w:ascii="Calibri Light" w:hAnsi="Calibri Light" w:cs="Calibri Light"/>
                <w:b/>
                <w:bCs/>
                <w:sz w:val="20"/>
                <w:szCs w:val="20"/>
                <w:lang w:val="el-GR"/>
              </w:rPr>
            </w:pPr>
            <w:r w:rsidRPr="00495343">
              <w:rPr>
                <w:rFonts w:ascii="Calibri Light" w:hAnsi="Calibri Light" w:cs="Calibri Light"/>
                <w:b/>
                <w:bCs/>
                <w:sz w:val="20"/>
                <w:szCs w:val="20"/>
                <w:lang w:val="el-GR"/>
              </w:rPr>
              <w:t>ΑΜΕ11</w:t>
            </w:r>
          </w:p>
        </w:tc>
        <w:tc>
          <w:tcPr>
            <w:tcW w:w="2505" w:type="dxa"/>
            <w:gridSpan w:val="2"/>
            <w:shd w:val="clear" w:color="auto" w:fill="DDD9C3"/>
          </w:tcPr>
          <w:p w14:paraId="06C26E04" w14:textId="77777777" w:rsidR="006450CE" w:rsidRPr="00BC35B5" w:rsidRDefault="006450CE"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6C034254"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6450CE" w:rsidRPr="00BC35B5" w14:paraId="6B31CDD4" w14:textId="77777777" w:rsidTr="00E606B4">
        <w:trPr>
          <w:trHeight w:val="375"/>
        </w:trPr>
        <w:tc>
          <w:tcPr>
            <w:tcW w:w="3205" w:type="dxa"/>
            <w:shd w:val="clear" w:color="auto" w:fill="DDD9C3"/>
            <w:vAlign w:val="center"/>
          </w:tcPr>
          <w:p w14:paraId="302C80C4" w14:textId="77777777" w:rsidR="006450CE" w:rsidRPr="00BC35B5" w:rsidRDefault="006450CE"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3654B85E"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ΔΥΝΑΜΙΚΗ ΚΑΙ ΣΥΝΟΠΤΙΚΗ ΜΕΤΕΩΡΟΛΟΓΙΑ</w:t>
            </w:r>
          </w:p>
        </w:tc>
      </w:tr>
      <w:tr w:rsidR="006450CE" w:rsidRPr="00BC35B5" w14:paraId="6693DDE6" w14:textId="77777777" w:rsidTr="00E606B4">
        <w:trPr>
          <w:trHeight w:val="196"/>
        </w:trPr>
        <w:tc>
          <w:tcPr>
            <w:tcW w:w="5637" w:type="dxa"/>
            <w:gridSpan w:val="3"/>
            <w:shd w:val="clear" w:color="auto" w:fill="DDD9C3"/>
            <w:vAlign w:val="center"/>
          </w:tcPr>
          <w:p w14:paraId="70B23C7E" w14:textId="77777777" w:rsidR="006450CE" w:rsidRPr="00BC35B5" w:rsidRDefault="006450CE"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0C79EFF" w14:textId="77777777" w:rsidR="006450CE" w:rsidRPr="00BC35B5" w:rsidRDefault="006450CE"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052B3B70" w14:textId="77777777" w:rsidR="006450CE" w:rsidRPr="00BC35B5" w:rsidRDefault="006450CE" w:rsidP="00E606B4">
            <w:pPr>
              <w:jc w:val="center"/>
              <w:rPr>
                <w:rFonts w:cstheme="minorHAnsi"/>
                <w:b/>
                <w:sz w:val="20"/>
                <w:szCs w:val="20"/>
              </w:rPr>
            </w:pPr>
            <w:r w:rsidRPr="00BC35B5">
              <w:rPr>
                <w:rFonts w:cstheme="minorHAnsi"/>
                <w:b/>
                <w:sz w:val="20"/>
                <w:szCs w:val="20"/>
              </w:rPr>
              <w:t>ΠΙΣΤΩΤΙΚΕΣ ΜΟΝΑΔΕΣ</w:t>
            </w:r>
          </w:p>
        </w:tc>
      </w:tr>
      <w:tr w:rsidR="006450CE" w:rsidRPr="00BC35B5" w14:paraId="2C439CE1" w14:textId="77777777" w:rsidTr="00E606B4">
        <w:trPr>
          <w:trHeight w:val="194"/>
        </w:trPr>
        <w:tc>
          <w:tcPr>
            <w:tcW w:w="5637" w:type="dxa"/>
            <w:gridSpan w:val="3"/>
          </w:tcPr>
          <w:p w14:paraId="51B4BE51" w14:textId="77777777" w:rsidR="006450CE" w:rsidRPr="003C557D" w:rsidRDefault="006450CE" w:rsidP="00E606B4">
            <w:pPr>
              <w:jc w:val="right"/>
              <w:rPr>
                <w:rFonts w:ascii="Calibri Light" w:hAnsi="Calibri Light" w:cs="Calibri Light"/>
                <w:sz w:val="20"/>
                <w:szCs w:val="20"/>
              </w:rPr>
            </w:pPr>
            <w:r w:rsidRPr="003C557D">
              <w:rPr>
                <w:rFonts w:ascii="Calibri Light" w:hAnsi="Calibri Light" w:cs="Calibri Light"/>
                <w:sz w:val="20"/>
                <w:szCs w:val="20"/>
                <w:lang w:val="el-GR"/>
              </w:rPr>
              <w:t>Διαλέξεις</w:t>
            </w:r>
            <w:r w:rsidRPr="003C557D">
              <w:rPr>
                <w:rFonts w:ascii="Calibri Light" w:hAnsi="Calibri Light" w:cs="Calibri Light"/>
                <w:sz w:val="20"/>
                <w:szCs w:val="20"/>
              </w:rPr>
              <w:t>,</w:t>
            </w:r>
            <w:r w:rsidRPr="003C557D">
              <w:rPr>
                <w:rFonts w:ascii="Calibri Light" w:hAnsi="Calibri Light" w:cs="Calibri Light"/>
                <w:sz w:val="20"/>
                <w:szCs w:val="20"/>
                <w:lang w:val="el-GR"/>
              </w:rPr>
              <w:t xml:space="preserve"> ασκήσεις και εργαστήριο</w:t>
            </w:r>
          </w:p>
        </w:tc>
        <w:tc>
          <w:tcPr>
            <w:tcW w:w="1559" w:type="dxa"/>
            <w:gridSpan w:val="2"/>
          </w:tcPr>
          <w:p w14:paraId="1DF60A63" w14:textId="77777777" w:rsidR="006450CE" w:rsidRPr="000F1F11" w:rsidRDefault="006450CE"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r>
              <w:rPr>
                <w:rFonts w:ascii="Calibri Light" w:hAnsi="Calibri Light" w:cs="Calibri Light"/>
                <w:sz w:val="20"/>
                <w:szCs w:val="20"/>
              </w:rPr>
              <w:t>(</w:t>
            </w:r>
            <w:r>
              <w:rPr>
                <w:rFonts w:ascii="Calibri Light" w:hAnsi="Calibri Light" w:cs="Calibri Light"/>
                <w:sz w:val="20"/>
                <w:szCs w:val="20"/>
                <w:lang w:val="el-GR"/>
              </w:rPr>
              <w:t xml:space="preserve">θεωρία) + </w:t>
            </w:r>
            <w:r>
              <w:rPr>
                <w:rFonts w:ascii="Calibri Light" w:hAnsi="Calibri Light" w:cs="Calibri Light"/>
                <w:sz w:val="20"/>
                <w:szCs w:val="20"/>
              </w:rPr>
              <w:t>1 (</w:t>
            </w:r>
            <w:r>
              <w:rPr>
                <w:rFonts w:ascii="Calibri Light" w:hAnsi="Calibri Light" w:cs="Calibri Light"/>
                <w:sz w:val="20"/>
                <w:szCs w:val="20"/>
                <w:lang w:val="el-GR"/>
              </w:rPr>
              <w:t>εργαστήριο</w:t>
            </w:r>
            <w:r>
              <w:rPr>
                <w:rFonts w:ascii="Calibri Light" w:hAnsi="Calibri Light" w:cs="Calibri Light"/>
                <w:sz w:val="20"/>
                <w:szCs w:val="20"/>
              </w:rPr>
              <w:t>)</w:t>
            </w:r>
          </w:p>
        </w:tc>
        <w:tc>
          <w:tcPr>
            <w:tcW w:w="2835" w:type="dxa"/>
          </w:tcPr>
          <w:p w14:paraId="02F92D18" w14:textId="77777777" w:rsidR="006450CE" w:rsidRPr="003C557D" w:rsidRDefault="006450CE" w:rsidP="00E606B4">
            <w:pPr>
              <w:jc w:val="center"/>
              <w:rPr>
                <w:rFonts w:ascii="Calibri Light" w:hAnsi="Calibri Light" w:cs="Calibri Light"/>
                <w:sz w:val="20"/>
                <w:szCs w:val="20"/>
                <w:lang w:val="el-GR"/>
              </w:rPr>
            </w:pPr>
            <w:r w:rsidRPr="003C557D">
              <w:rPr>
                <w:rFonts w:ascii="Calibri Light" w:hAnsi="Calibri Light" w:cs="Calibri Light"/>
                <w:sz w:val="20"/>
                <w:szCs w:val="20"/>
                <w:lang w:val="el-GR"/>
              </w:rPr>
              <w:t>10</w:t>
            </w:r>
          </w:p>
        </w:tc>
      </w:tr>
      <w:tr w:rsidR="006450CE" w:rsidRPr="00BC35B5" w14:paraId="48F8E4FE" w14:textId="77777777" w:rsidTr="00E606B4">
        <w:trPr>
          <w:trHeight w:val="194"/>
        </w:trPr>
        <w:tc>
          <w:tcPr>
            <w:tcW w:w="5637" w:type="dxa"/>
            <w:gridSpan w:val="3"/>
          </w:tcPr>
          <w:p w14:paraId="38E62F32" w14:textId="77777777" w:rsidR="006450CE" w:rsidRPr="00BC35B5" w:rsidRDefault="006450CE" w:rsidP="00E606B4">
            <w:pPr>
              <w:jc w:val="right"/>
              <w:rPr>
                <w:rFonts w:cstheme="minorHAnsi"/>
                <w:b/>
                <w:sz w:val="20"/>
                <w:szCs w:val="20"/>
              </w:rPr>
            </w:pPr>
          </w:p>
        </w:tc>
        <w:tc>
          <w:tcPr>
            <w:tcW w:w="1559" w:type="dxa"/>
            <w:gridSpan w:val="2"/>
          </w:tcPr>
          <w:p w14:paraId="71AD5845" w14:textId="77777777" w:rsidR="006450CE" w:rsidRPr="00BC35B5" w:rsidRDefault="006450CE" w:rsidP="00E606B4">
            <w:pPr>
              <w:jc w:val="center"/>
              <w:rPr>
                <w:rFonts w:cstheme="minorHAnsi"/>
                <w:sz w:val="20"/>
                <w:szCs w:val="20"/>
              </w:rPr>
            </w:pPr>
          </w:p>
        </w:tc>
        <w:tc>
          <w:tcPr>
            <w:tcW w:w="2835" w:type="dxa"/>
          </w:tcPr>
          <w:p w14:paraId="2220375E" w14:textId="77777777" w:rsidR="006450CE" w:rsidRPr="00BC35B5" w:rsidRDefault="006450CE" w:rsidP="00E606B4">
            <w:pPr>
              <w:jc w:val="center"/>
              <w:rPr>
                <w:rFonts w:cstheme="minorHAnsi"/>
                <w:sz w:val="20"/>
                <w:szCs w:val="20"/>
              </w:rPr>
            </w:pPr>
          </w:p>
        </w:tc>
      </w:tr>
      <w:tr w:rsidR="006450CE" w:rsidRPr="00BC35B5" w14:paraId="5DF4A4BA" w14:textId="77777777" w:rsidTr="00E606B4">
        <w:trPr>
          <w:trHeight w:val="194"/>
        </w:trPr>
        <w:tc>
          <w:tcPr>
            <w:tcW w:w="5637" w:type="dxa"/>
            <w:gridSpan w:val="3"/>
          </w:tcPr>
          <w:p w14:paraId="0F75C7EE" w14:textId="77777777" w:rsidR="006450CE" w:rsidRPr="00BC35B5" w:rsidRDefault="006450CE" w:rsidP="00E606B4">
            <w:pPr>
              <w:rPr>
                <w:rFonts w:cstheme="minorHAnsi"/>
                <w:b/>
                <w:sz w:val="20"/>
                <w:szCs w:val="20"/>
              </w:rPr>
            </w:pPr>
          </w:p>
        </w:tc>
        <w:tc>
          <w:tcPr>
            <w:tcW w:w="1559" w:type="dxa"/>
            <w:gridSpan w:val="2"/>
          </w:tcPr>
          <w:p w14:paraId="3483BF44" w14:textId="77777777" w:rsidR="006450CE" w:rsidRPr="00BC35B5" w:rsidRDefault="006450CE" w:rsidP="00E606B4">
            <w:pPr>
              <w:jc w:val="right"/>
              <w:rPr>
                <w:rFonts w:cstheme="minorHAnsi"/>
                <w:sz w:val="20"/>
                <w:szCs w:val="20"/>
              </w:rPr>
            </w:pPr>
          </w:p>
        </w:tc>
        <w:tc>
          <w:tcPr>
            <w:tcW w:w="2835" w:type="dxa"/>
          </w:tcPr>
          <w:p w14:paraId="3D4D6A52" w14:textId="77777777" w:rsidR="006450CE" w:rsidRPr="00BC35B5" w:rsidRDefault="006450CE" w:rsidP="00E606B4">
            <w:pPr>
              <w:rPr>
                <w:rFonts w:cstheme="minorHAnsi"/>
                <w:sz w:val="20"/>
                <w:szCs w:val="20"/>
              </w:rPr>
            </w:pPr>
          </w:p>
        </w:tc>
      </w:tr>
      <w:tr w:rsidR="006450CE" w:rsidRPr="003676D6" w14:paraId="10C935B7" w14:textId="77777777" w:rsidTr="00E606B4">
        <w:trPr>
          <w:trHeight w:val="194"/>
        </w:trPr>
        <w:tc>
          <w:tcPr>
            <w:tcW w:w="5637" w:type="dxa"/>
            <w:gridSpan w:val="3"/>
            <w:shd w:val="clear" w:color="auto" w:fill="DDD9C3"/>
          </w:tcPr>
          <w:p w14:paraId="0D6064B7" w14:textId="77777777" w:rsidR="006450CE" w:rsidRPr="00BC35B5" w:rsidRDefault="006450CE"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6047E99" w14:textId="77777777" w:rsidR="006450CE" w:rsidRPr="00BC35B5" w:rsidRDefault="006450CE" w:rsidP="00E606B4">
            <w:pPr>
              <w:jc w:val="right"/>
              <w:rPr>
                <w:rFonts w:cstheme="minorHAnsi"/>
                <w:sz w:val="20"/>
                <w:szCs w:val="20"/>
                <w:lang w:val="el-GR"/>
              </w:rPr>
            </w:pPr>
          </w:p>
        </w:tc>
        <w:tc>
          <w:tcPr>
            <w:tcW w:w="2835" w:type="dxa"/>
          </w:tcPr>
          <w:p w14:paraId="35797D50" w14:textId="77777777" w:rsidR="006450CE" w:rsidRPr="00BC35B5" w:rsidRDefault="006450CE" w:rsidP="00E606B4">
            <w:pPr>
              <w:rPr>
                <w:rFonts w:cstheme="minorHAnsi"/>
                <w:sz w:val="20"/>
                <w:szCs w:val="20"/>
                <w:lang w:val="el-GR"/>
              </w:rPr>
            </w:pPr>
          </w:p>
        </w:tc>
      </w:tr>
      <w:tr w:rsidR="006450CE" w:rsidRPr="003676D6" w14:paraId="6045011A" w14:textId="77777777" w:rsidTr="00E606B4">
        <w:trPr>
          <w:trHeight w:val="599"/>
        </w:trPr>
        <w:tc>
          <w:tcPr>
            <w:tcW w:w="3205" w:type="dxa"/>
            <w:shd w:val="clear" w:color="auto" w:fill="DDD9C3"/>
          </w:tcPr>
          <w:p w14:paraId="121E642E" w14:textId="77777777" w:rsidR="006450CE" w:rsidRPr="00BC35B5" w:rsidRDefault="006450CE"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32F6031E" w14:textId="77777777" w:rsidR="006450CE" w:rsidRPr="00BC35B5" w:rsidRDefault="006450CE"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22E2578A"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Επιστημονικής περιοχής και ανάπτυξης δεξιοτήτων</w:t>
            </w:r>
          </w:p>
        </w:tc>
      </w:tr>
      <w:tr w:rsidR="006450CE" w:rsidRPr="003676D6" w14:paraId="097BC833" w14:textId="77777777" w:rsidTr="00E606B4">
        <w:tc>
          <w:tcPr>
            <w:tcW w:w="3205" w:type="dxa"/>
            <w:shd w:val="clear" w:color="auto" w:fill="DDD9C3"/>
          </w:tcPr>
          <w:p w14:paraId="52483695" w14:textId="77777777" w:rsidR="006450CE" w:rsidRPr="00BC35B5" w:rsidRDefault="006450CE" w:rsidP="00E606B4">
            <w:pPr>
              <w:jc w:val="right"/>
              <w:rPr>
                <w:rFonts w:cstheme="minorHAnsi"/>
                <w:b/>
                <w:sz w:val="20"/>
                <w:szCs w:val="20"/>
              </w:rPr>
            </w:pPr>
            <w:r w:rsidRPr="00BC35B5">
              <w:rPr>
                <w:rFonts w:cstheme="minorHAnsi"/>
                <w:b/>
                <w:sz w:val="20"/>
                <w:szCs w:val="20"/>
              </w:rPr>
              <w:t>ΠΡΟΑΠΑΙΤΟΥΜΕΝΑ ΜΑΘΗΜΑΤΑ:</w:t>
            </w:r>
          </w:p>
          <w:p w14:paraId="3762E0CD" w14:textId="77777777" w:rsidR="006450CE" w:rsidRPr="00BC35B5" w:rsidRDefault="006450CE" w:rsidP="00E606B4">
            <w:pPr>
              <w:jc w:val="right"/>
              <w:rPr>
                <w:rFonts w:cstheme="minorHAnsi"/>
                <w:b/>
                <w:sz w:val="20"/>
                <w:szCs w:val="20"/>
              </w:rPr>
            </w:pPr>
          </w:p>
        </w:tc>
        <w:tc>
          <w:tcPr>
            <w:tcW w:w="6826" w:type="dxa"/>
            <w:gridSpan w:val="5"/>
          </w:tcPr>
          <w:p w14:paraId="6756D6D0"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Οι φοιτητές θα πρέπει να έχουν τουλάχιστον βασικές προπτυχιακές γνώσεις Φυσικής της Ατμόσφαιρας, </w:t>
            </w:r>
            <w:proofErr w:type="spellStart"/>
            <w:r w:rsidRPr="003C557D">
              <w:rPr>
                <w:rFonts w:ascii="Calibri Light" w:hAnsi="Calibri Light" w:cs="Calibri Light"/>
                <w:sz w:val="20"/>
                <w:szCs w:val="20"/>
                <w:lang w:val="el-GR"/>
              </w:rPr>
              <w:t>Ρευστομηχανικής</w:t>
            </w:r>
            <w:proofErr w:type="spellEnd"/>
            <w:r>
              <w:rPr>
                <w:rFonts w:ascii="Calibri Light" w:hAnsi="Calibri Light" w:cs="Calibri Light"/>
                <w:sz w:val="20"/>
                <w:szCs w:val="20"/>
                <w:lang w:val="el-GR"/>
              </w:rPr>
              <w:t>,</w:t>
            </w:r>
            <w:r w:rsidRPr="003C557D">
              <w:rPr>
                <w:rFonts w:ascii="Calibri Light" w:hAnsi="Calibri Light" w:cs="Calibri Light"/>
                <w:sz w:val="20"/>
                <w:szCs w:val="20"/>
                <w:lang w:val="el-GR"/>
              </w:rPr>
              <w:t xml:space="preserve"> Διανυσματικής Ανάλυσης καθώς </w:t>
            </w:r>
            <w:r>
              <w:rPr>
                <w:rFonts w:ascii="Calibri Light" w:hAnsi="Calibri Light" w:cs="Calibri Light"/>
                <w:sz w:val="20"/>
                <w:szCs w:val="20"/>
                <w:lang w:val="el-GR"/>
              </w:rPr>
              <w:t xml:space="preserve">και </w:t>
            </w:r>
            <w:r w:rsidRPr="003C557D">
              <w:rPr>
                <w:rFonts w:ascii="Calibri Light" w:hAnsi="Calibri Light" w:cs="Calibri Light"/>
                <w:sz w:val="20"/>
                <w:szCs w:val="20"/>
                <w:lang w:val="el-GR"/>
              </w:rPr>
              <w:t>βασικές γνώσεις προγραμματισμού.</w:t>
            </w:r>
          </w:p>
        </w:tc>
      </w:tr>
      <w:tr w:rsidR="006450CE" w:rsidRPr="003676D6" w14:paraId="6B3991A9" w14:textId="77777777" w:rsidTr="00E606B4">
        <w:tc>
          <w:tcPr>
            <w:tcW w:w="3205" w:type="dxa"/>
            <w:shd w:val="clear" w:color="auto" w:fill="DDD9C3"/>
          </w:tcPr>
          <w:p w14:paraId="6CBC0FD0" w14:textId="77777777" w:rsidR="006450CE" w:rsidRPr="00BC35B5" w:rsidRDefault="006450CE"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05B77CC0"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6450CE" w:rsidRPr="00BC35B5" w14:paraId="08AC2765" w14:textId="77777777" w:rsidTr="00E606B4">
        <w:tc>
          <w:tcPr>
            <w:tcW w:w="3205" w:type="dxa"/>
            <w:shd w:val="clear" w:color="auto" w:fill="DDD9C3"/>
          </w:tcPr>
          <w:p w14:paraId="1A95FE47"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0748A344"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Ναι</w:t>
            </w:r>
          </w:p>
        </w:tc>
      </w:tr>
      <w:tr w:rsidR="006450CE" w:rsidRPr="00BC35B5" w14:paraId="1F46C48D" w14:textId="77777777" w:rsidTr="00E606B4">
        <w:tc>
          <w:tcPr>
            <w:tcW w:w="3205" w:type="dxa"/>
            <w:shd w:val="clear" w:color="auto" w:fill="DDD9C3"/>
          </w:tcPr>
          <w:p w14:paraId="4F70104D" w14:textId="77777777" w:rsidR="006450CE" w:rsidRPr="00BC35B5" w:rsidRDefault="006450CE"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192E462C" w14:textId="77777777" w:rsidR="006450CE" w:rsidRPr="003C557D" w:rsidRDefault="006450CE" w:rsidP="00E606B4">
            <w:pPr>
              <w:rPr>
                <w:rFonts w:ascii="Calibri Light" w:hAnsi="Calibri Light" w:cs="Calibri Light"/>
                <w:sz w:val="20"/>
                <w:szCs w:val="20"/>
              </w:rPr>
            </w:pPr>
            <w:r w:rsidRPr="003C557D">
              <w:rPr>
                <w:rFonts w:ascii="Calibri Light" w:hAnsi="Calibri Light" w:cs="Calibri Light"/>
                <w:sz w:val="20"/>
                <w:szCs w:val="20"/>
              </w:rPr>
              <w:t>https://eclass.upatras.gr/courses/PHY1974/</w:t>
            </w:r>
          </w:p>
        </w:tc>
      </w:tr>
    </w:tbl>
    <w:p w14:paraId="78EF2265" w14:textId="77777777" w:rsidR="006450CE" w:rsidRPr="00BC35B5" w:rsidRDefault="006450CE"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09078058" w14:textId="77777777" w:rsidR="006450CE" w:rsidRPr="00BC35B5" w:rsidRDefault="006450CE"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lastRenderedPageBreak/>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7FD368FC" w14:textId="77777777" w:rsidR="006450CE" w:rsidRPr="00BC35B5" w:rsidRDefault="006450CE"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6C6F9483" w14:textId="77777777" w:rsidR="006450CE" w:rsidRPr="00BC35B5" w:rsidRDefault="006450CE" w:rsidP="006450CE">
      <w:pPr>
        <w:widowControl w:val="0"/>
        <w:numPr>
          <w:ilvl w:val="0"/>
          <w:numId w:val="1"/>
        </w:numPr>
        <w:autoSpaceDE w:val="0"/>
        <w:autoSpaceDN w:val="0"/>
        <w:adjustRightInd w:val="0"/>
        <w:spacing w:before="120"/>
        <w:ind w:left="357" w:hanging="357"/>
        <w:rPr>
          <w:rFonts w:cstheme="minorHAnsi"/>
          <w:b/>
        </w:rPr>
      </w:pPr>
      <w:r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6450CE" w:rsidRPr="00BC35B5" w14:paraId="3E046BE8" w14:textId="77777777" w:rsidTr="00E606B4">
        <w:tc>
          <w:tcPr>
            <w:tcW w:w="10031" w:type="dxa"/>
            <w:gridSpan w:val="2"/>
            <w:tcBorders>
              <w:bottom w:val="nil"/>
            </w:tcBorders>
            <w:shd w:val="clear" w:color="auto" w:fill="DDD9C3"/>
          </w:tcPr>
          <w:p w14:paraId="0FA1674B" w14:textId="77777777" w:rsidR="006450CE" w:rsidRPr="00BC35B5" w:rsidRDefault="006450CE" w:rsidP="00E606B4">
            <w:pPr>
              <w:rPr>
                <w:rFonts w:cstheme="minorHAnsi"/>
                <w:i/>
                <w:sz w:val="16"/>
                <w:szCs w:val="16"/>
              </w:rPr>
            </w:pPr>
            <w:r w:rsidRPr="00BC35B5">
              <w:rPr>
                <w:rFonts w:cstheme="minorHAnsi"/>
                <w:b/>
                <w:sz w:val="20"/>
                <w:szCs w:val="20"/>
              </w:rPr>
              <w:t>Μαθησιακά Αποτελέσματα</w:t>
            </w:r>
          </w:p>
        </w:tc>
      </w:tr>
      <w:tr w:rsidR="006450CE" w:rsidRPr="003676D6" w14:paraId="1EC62A45" w14:textId="77777777" w:rsidTr="00E606B4">
        <w:tc>
          <w:tcPr>
            <w:tcW w:w="10031" w:type="dxa"/>
            <w:gridSpan w:val="2"/>
            <w:tcBorders>
              <w:top w:val="nil"/>
            </w:tcBorders>
            <w:shd w:val="clear" w:color="auto" w:fill="DDD9C3"/>
          </w:tcPr>
          <w:p w14:paraId="4AAC7DF2" w14:textId="77777777" w:rsidR="006450CE" w:rsidRPr="00BC35B5" w:rsidRDefault="006450CE"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687E83" w14:textId="77777777" w:rsidR="006450CE" w:rsidRPr="00BC35B5" w:rsidRDefault="006450CE"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01CA3A04" w14:textId="77777777" w:rsidR="006450CE" w:rsidRPr="00BC35B5" w:rsidRDefault="006450CE" w:rsidP="006450CE">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6205770" w14:textId="77777777" w:rsidR="006450CE" w:rsidRPr="00BC35B5" w:rsidRDefault="006450CE" w:rsidP="006450CE">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61C72F11" w14:textId="77777777" w:rsidR="006450CE" w:rsidRPr="00BC35B5" w:rsidRDefault="006450CE"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316585AE" w14:textId="77777777" w:rsidR="006450CE" w:rsidRPr="00BC35B5" w:rsidRDefault="006450CE" w:rsidP="006450CE">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6450CE" w:rsidRPr="003676D6" w14:paraId="6AF47EBC" w14:textId="77777777" w:rsidTr="00E606B4">
        <w:tc>
          <w:tcPr>
            <w:tcW w:w="10031" w:type="dxa"/>
            <w:gridSpan w:val="2"/>
          </w:tcPr>
          <w:p w14:paraId="33506C8A" w14:textId="77777777" w:rsidR="006450CE" w:rsidRPr="003C557D" w:rsidRDefault="006450CE"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t>Στο τέλος αυτού του μαθήματος ο φοιτητής θα μπορεί να:</w:t>
            </w:r>
          </w:p>
          <w:p w14:paraId="2F60AAF2" w14:textId="77777777" w:rsidR="006450CE" w:rsidRPr="003C557D" w:rsidRDefault="006450CE" w:rsidP="006450CE">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Γνωρίζει για τους ανέμους, τους μηχανισμούς οι οποίοι θέτουν σε κίνηση τον ατμοσφαιρικό αέρα και την εξέλιξη των ανέμων.</w:t>
            </w:r>
          </w:p>
          <w:p w14:paraId="2A8AE453" w14:textId="77777777" w:rsidR="006450CE" w:rsidRPr="003C557D" w:rsidRDefault="006450CE" w:rsidP="006450CE">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Κατανοεί τους διάφορους μηχανισμούς της κίνησης της ατμόσφαιρας.</w:t>
            </w:r>
          </w:p>
          <w:p w14:paraId="2D6618E6" w14:textId="77777777" w:rsidR="006450CE" w:rsidRDefault="006450CE" w:rsidP="006450CE">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Κατανοεί το πως η προηγούμενη γνώση εφαρμόζεται στην πρόγνωση του καιρού και του κλίματος.</w:t>
            </w:r>
          </w:p>
          <w:p w14:paraId="40D5F3BD" w14:textId="77777777" w:rsidR="006450CE" w:rsidRPr="001161A3" w:rsidRDefault="006450CE" w:rsidP="006450CE">
            <w:pPr>
              <w:pStyle w:val="ListParagraph"/>
              <w:numPr>
                <w:ilvl w:val="0"/>
                <w:numId w:val="3"/>
              </w:numPr>
              <w:spacing w:before="173"/>
              <w:rPr>
                <w:rFonts w:ascii="Calibri Light" w:eastAsia="Times New Roman" w:hAnsi="Calibri Light" w:cs="Calibri Light"/>
                <w:sz w:val="20"/>
                <w:szCs w:val="20"/>
                <w:lang w:eastAsia="el-GR"/>
              </w:rPr>
            </w:pPr>
            <w:r w:rsidRPr="0011442B">
              <w:rPr>
                <w:rFonts w:ascii="Calibri Light" w:eastAsia="Times New Roman" w:hAnsi="Calibri Light" w:cs="Calibri Light"/>
                <w:sz w:val="20"/>
                <w:szCs w:val="20"/>
                <w:lang w:eastAsia="el-GR"/>
              </w:rPr>
              <w:t>Γνωρίζει σε βάθος τις απαιτούμενες έννοιες μαθηματικών, θερμοδυναμικής και μηχανικής των ρευστών.</w:t>
            </w:r>
          </w:p>
        </w:tc>
      </w:tr>
      <w:tr w:rsidR="006450CE" w:rsidRPr="00BC35B5" w14:paraId="12CAC7FA"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40AEF3C6" w14:textId="77777777" w:rsidR="006450CE" w:rsidRPr="00BC35B5" w:rsidRDefault="006450CE" w:rsidP="00E606B4">
            <w:pPr>
              <w:rPr>
                <w:rFonts w:cstheme="minorHAnsi"/>
                <w:b/>
                <w:sz w:val="20"/>
                <w:szCs w:val="20"/>
              </w:rPr>
            </w:pPr>
            <w:r w:rsidRPr="00BC35B5">
              <w:rPr>
                <w:rFonts w:cstheme="minorHAnsi"/>
                <w:b/>
                <w:sz w:val="20"/>
                <w:szCs w:val="20"/>
              </w:rPr>
              <w:t>Γενικές Ικανότητες</w:t>
            </w:r>
          </w:p>
        </w:tc>
      </w:tr>
      <w:tr w:rsidR="006450CE" w:rsidRPr="003676D6" w14:paraId="5E9D4B8C" w14:textId="77777777" w:rsidTr="00E606B4">
        <w:tc>
          <w:tcPr>
            <w:tcW w:w="10031" w:type="dxa"/>
            <w:gridSpan w:val="2"/>
            <w:tcBorders>
              <w:top w:val="nil"/>
              <w:bottom w:val="nil"/>
            </w:tcBorders>
            <w:shd w:val="clear" w:color="auto" w:fill="DDD9C3"/>
          </w:tcPr>
          <w:p w14:paraId="08667B85" w14:textId="77777777" w:rsidR="006450CE" w:rsidRPr="00BC35B5" w:rsidRDefault="006450CE"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450CE" w:rsidRPr="003676D6" w14:paraId="2B3B8CE1" w14:textId="77777777" w:rsidTr="00E606B4">
        <w:tblPrEx>
          <w:tblLook w:val="0000" w:firstRow="0" w:lastRow="0" w:firstColumn="0" w:lastColumn="0" w:noHBand="0" w:noVBand="0"/>
        </w:tblPrEx>
        <w:tc>
          <w:tcPr>
            <w:tcW w:w="3964" w:type="dxa"/>
            <w:tcBorders>
              <w:top w:val="nil"/>
              <w:right w:val="nil"/>
            </w:tcBorders>
            <w:shd w:val="clear" w:color="auto" w:fill="DDD9C3"/>
          </w:tcPr>
          <w:p w14:paraId="53681678"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B32E6EA"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4AD1795F"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612A0D99"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2558897D"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509F5142"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0AFD2A72"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2D52063F"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3EC66685"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5C57C8AB"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2EBA257C"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363CC5F6"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548345E2" w14:textId="77777777" w:rsidR="006450CE" w:rsidRPr="00BC35B5" w:rsidRDefault="006450CE"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4B1CCEEF" w14:textId="77777777" w:rsidR="006450CE" w:rsidRPr="00BC35B5" w:rsidRDefault="006450CE"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6450CE" w:rsidRPr="003676D6" w14:paraId="158CDA47" w14:textId="77777777" w:rsidTr="00E606B4">
        <w:tc>
          <w:tcPr>
            <w:tcW w:w="10031" w:type="dxa"/>
            <w:gridSpan w:val="2"/>
          </w:tcPr>
          <w:p w14:paraId="2698565A" w14:textId="77777777" w:rsidR="006450CE" w:rsidRPr="003E16B1" w:rsidRDefault="006450CE"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Στο τέλος αυτού του μαθήματος ο φοιτητής θα έχει περαιτέρω αναπτύξει τις ακόλουθες δεξιότητες:</w:t>
            </w:r>
          </w:p>
          <w:p w14:paraId="3D358087" w14:textId="77777777" w:rsidR="006450CE" w:rsidRPr="003E16B1" w:rsidRDefault="006450CE" w:rsidP="006450CE">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Να επιδεικνύει γνώση και κατανόηση των ουσιωδών δεδομένων, εννοιών, αρχών και θεωριών που σχετίζονται με την κίνηση του ατμοσφαιρικού αέρα και τις συναφείς θερμοδυναμικές διεργασίες.</w:t>
            </w:r>
          </w:p>
          <w:p w14:paraId="48909FF9" w14:textId="77777777" w:rsidR="006450CE" w:rsidRPr="003E16B1" w:rsidRDefault="006450CE" w:rsidP="006450CE">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Να εφαρμόζει αυτή τη γνώση και κατανόηση στη λύση ποιοτικών και ποσοτικών προβλημάτων που σχετίζονται με τα περιεχόμενα του μαθήματος</w:t>
            </w:r>
          </w:p>
          <w:p w14:paraId="6F55E0A1" w14:textId="77777777" w:rsidR="006450CE" w:rsidRPr="003E16B1" w:rsidRDefault="006450CE" w:rsidP="006450CE">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 xml:space="preserve">Να κατέχει τη γνωστική βάση και εμπειρία για την πιθανή μελλοντική του ερευνητική ενασχόληση με θέματα δυναμικής μετεωρολογίας και ατμοσφαιρικής </w:t>
            </w:r>
            <w:proofErr w:type="spellStart"/>
            <w:r w:rsidRPr="003E16B1">
              <w:rPr>
                <w:rFonts w:ascii="Calibri Light" w:hAnsi="Calibri Light" w:cs="Calibri Light"/>
                <w:snapToGrid w:val="0"/>
                <w:sz w:val="20"/>
                <w:szCs w:val="20"/>
                <w:lang w:val="el-GR"/>
              </w:rPr>
              <w:t>ρευστομηχανικής</w:t>
            </w:r>
            <w:proofErr w:type="spellEnd"/>
            <w:r w:rsidRPr="003E16B1">
              <w:rPr>
                <w:rFonts w:ascii="Calibri Light" w:hAnsi="Calibri Light" w:cs="Calibri Light"/>
                <w:snapToGrid w:val="0"/>
                <w:sz w:val="20"/>
                <w:szCs w:val="20"/>
                <w:lang w:val="el-GR"/>
              </w:rPr>
              <w:t>.</w:t>
            </w:r>
          </w:p>
          <w:p w14:paraId="4C978423" w14:textId="77777777" w:rsidR="006450CE" w:rsidRPr="00C65B81" w:rsidRDefault="006450CE" w:rsidP="006450CE">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z w:val="20"/>
                <w:szCs w:val="20"/>
                <w:lang w:val="el-GR"/>
              </w:rPr>
              <w:t>Να αλληλεπιδρά με άλλους σε προβλήματα δυναμικής μετεωρολογίας ή διεπιστημονικής φύσης.</w:t>
            </w:r>
          </w:p>
          <w:p w14:paraId="6BB51219" w14:textId="77777777" w:rsidR="006450CE" w:rsidRPr="003E16B1" w:rsidRDefault="006450CE" w:rsidP="006450CE">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Pr>
                <w:rFonts w:ascii="Calibri Light" w:hAnsi="Calibri Light" w:cs="Calibri Light"/>
                <w:snapToGrid w:val="0"/>
                <w:sz w:val="20"/>
                <w:szCs w:val="20"/>
                <w:lang w:val="el-GR"/>
              </w:rPr>
              <w:t xml:space="preserve">Να αναλύει υπολογιστικά τις </w:t>
            </w:r>
            <w:r w:rsidRPr="00C65B81">
              <w:rPr>
                <w:rFonts w:ascii="Calibri Light" w:hAnsi="Calibri Light" w:cs="Calibri Light"/>
                <w:snapToGrid w:val="0"/>
                <w:sz w:val="20"/>
                <w:szCs w:val="20"/>
                <w:lang w:val="el-GR"/>
              </w:rPr>
              <w:t>βασικ</w:t>
            </w:r>
            <w:r>
              <w:rPr>
                <w:rFonts w:ascii="Calibri Light" w:hAnsi="Calibri Light" w:cs="Calibri Light"/>
                <w:snapToGrid w:val="0"/>
                <w:sz w:val="20"/>
                <w:szCs w:val="20"/>
                <w:lang w:val="el-GR"/>
              </w:rPr>
              <w:t>ές</w:t>
            </w:r>
            <w:r w:rsidRPr="00C65B81">
              <w:rPr>
                <w:rFonts w:ascii="Calibri Light" w:hAnsi="Calibri Light" w:cs="Calibri Light"/>
                <w:snapToGrid w:val="0"/>
                <w:sz w:val="20"/>
                <w:szCs w:val="20"/>
                <w:lang w:val="el-GR"/>
              </w:rPr>
              <w:t xml:space="preserve"> μετεωρολογικ</w:t>
            </w:r>
            <w:r>
              <w:rPr>
                <w:rFonts w:ascii="Calibri Light" w:hAnsi="Calibri Light" w:cs="Calibri Light"/>
                <w:snapToGrid w:val="0"/>
                <w:sz w:val="20"/>
                <w:szCs w:val="20"/>
                <w:lang w:val="el-GR"/>
              </w:rPr>
              <w:t>ές</w:t>
            </w:r>
            <w:r w:rsidRPr="00C65B81">
              <w:rPr>
                <w:rFonts w:ascii="Calibri Light" w:hAnsi="Calibri Light" w:cs="Calibri Light"/>
                <w:snapToGrid w:val="0"/>
                <w:sz w:val="20"/>
                <w:szCs w:val="20"/>
                <w:lang w:val="el-GR"/>
              </w:rPr>
              <w:t xml:space="preserve"> παραμέτρ</w:t>
            </w:r>
            <w:r>
              <w:rPr>
                <w:rFonts w:ascii="Calibri Light" w:hAnsi="Calibri Light" w:cs="Calibri Light"/>
                <w:snapToGrid w:val="0"/>
                <w:sz w:val="20"/>
                <w:szCs w:val="20"/>
                <w:lang w:val="el-GR"/>
              </w:rPr>
              <w:t>ους</w:t>
            </w:r>
            <w:r w:rsidRPr="00C65B81">
              <w:rPr>
                <w:rFonts w:ascii="Calibri Light" w:hAnsi="Calibri Light" w:cs="Calibri Light"/>
                <w:snapToGrid w:val="0"/>
                <w:sz w:val="20"/>
                <w:szCs w:val="20"/>
                <w:lang w:val="el-GR"/>
              </w:rPr>
              <w:t xml:space="preserve"> (θερμοκρασία, υγρασία, άνεμος, </w:t>
            </w:r>
            <w:r>
              <w:rPr>
                <w:rFonts w:ascii="Calibri Light" w:hAnsi="Calibri Light" w:cs="Calibri Light"/>
                <w:snapToGrid w:val="0"/>
                <w:sz w:val="20"/>
                <w:szCs w:val="20"/>
                <w:lang w:val="el-GR"/>
              </w:rPr>
              <w:t>νέφη</w:t>
            </w:r>
            <w:r w:rsidRPr="00C65B81">
              <w:rPr>
                <w:rFonts w:ascii="Calibri Light" w:hAnsi="Calibri Light" w:cs="Calibri Light"/>
                <w:snapToGrid w:val="0"/>
                <w:sz w:val="20"/>
                <w:szCs w:val="20"/>
                <w:lang w:val="el-GR"/>
              </w:rPr>
              <w:t>, πίεση) από επιφανειακούς σταθμούς, ραδιο</w:t>
            </w:r>
            <w:r>
              <w:rPr>
                <w:rFonts w:ascii="Calibri Light" w:hAnsi="Calibri Light" w:cs="Calibri Light"/>
                <w:snapToGrid w:val="0"/>
                <w:sz w:val="20"/>
                <w:szCs w:val="20"/>
                <w:lang w:val="el-GR"/>
              </w:rPr>
              <w:t xml:space="preserve">βολίσεις </w:t>
            </w:r>
            <w:r w:rsidRPr="00C65B81">
              <w:rPr>
                <w:rFonts w:ascii="Calibri Light" w:hAnsi="Calibri Light" w:cs="Calibri Light"/>
                <w:snapToGrid w:val="0"/>
                <w:sz w:val="20"/>
                <w:szCs w:val="20"/>
                <w:lang w:val="el-GR"/>
              </w:rPr>
              <w:t>και μετεωρολογικούς χάρτες</w:t>
            </w:r>
          </w:p>
          <w:p w14:paraId="1C842BB1" w14:textId="77777777" w:rsidR="006450CE" w:rsidRPr="00BC35B5" w:rsidRDefault="006450CE" w:rsidP="00E606B4">
            <w:pPr>
              <w:rPr>
                <w:rFonts w:cstheme="minorHAnsi"/>
                <w:sz w:val="20"/>
                <w:szCs w:val="20"/>
                <w:lang w:val="el-GR"/>
              </w:rPr>
            </w:pPr>
          </w:p>
        </w:tc>
      </w:tr>
    </w:tbl>
    <w:p w14:paraId="579E9961" w14:textId="77777777" w:rsidR="006450CE" w:rsidRPr="00BC35B5" w:rsidRDefault="006450CE" w:rsidP="006450CE">
      <w:pPr>
        <w:widowControl w:val="0"/>
        <w:numPr>
          <w:ilvl w:val="0"/>
          <w:numId w:val="1"/>
        </w:numPr>
        <w:autoSpaceDE w:val="0"/>
        <w:autoSpaceDN w:val="0"/>
        <w:adjustRightInd w:val="0"/>
        <w:spacing w:before="120"/>
        <w:ind w:left="357" w:hanging="357"/>
        <w:rPr>
          <w:rFonts w:cstheme="minorHAnsi"/>
          <w:b/>
        </w:rPr>
      </w:pPr>
      <w:r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450CE" w:rsidRPr="00BC35B5" w14:paraId="139F8DDB" w14:textId="77777777" w:rsidTr="00E606B4">
        <w:trPr>
          <w:trHeight w:val="838"/>
        </w:trPr>
        <w:tc>
          <w:tcPr>
            <w:tcW w:w="10031" w:type="dxa"/>
          </w:tcPr>
          <w:p w14:paraId="7A6EF1EE" w14:textId="77777777" w:rsidR="006450CE" w:rsidRPr="003C557D" w:rsidRDefault="006450CE" w:rsidP="006450CE">
            <w:pPr>
              <w:pStyle w:val="ListParagraph"/>
              <w:numPr>
                <w:ilvl w:val="0"/>
                <w:numId w:val="5"/>
              </w:numPr>
              <w:jc w:val="both"/>
              <w:rPr>
                <w:rFonts w:ascii="Calibri Light" w:eastAsia="Times New Roman" w:hAnsi="Calibri Light" w:cs="Calibri Light"/>
                <w:snapToGrid w:val="0"/>
                <w:sz w:val="20"/>
                <w:szCs w:val="20"/>
                <w:lang w:eastAsia="el-GR"/>
              </w:rPr>
            </w:pPr>
            <w:r w:rsidRPr="003C557D">
              <w:rPr>
                <w:rFonts w:ascii="Calibri Light" w:hAnsi="Calibri Light" w:cs="Calibri Light"/>
                <w:sz w:val="20"/>
                <w:szCs w:val="20"/>
              </w:rPr>
              <w:t xml:space="preserve">  </w:t>
            </w:r>
            <w:r w:rsidRPr="003C557D">
              <w:rPr>
                <w:rFonts w:ascii="Calibri Light" w:eastAsia="Times New Roman" w:hAnsi="Calibri Light" w:cs="Calibri Light"/>
                <w:snapToGrid w:val="0"/>
                <w:sz w:val="20"/>
                <w:szCs w:val="20"/>
                <w:lang w:eastAsia="el-GR"/>
              </w:rPr>
              <w:t>Στοιχεία θερμοδυναμικής στην ατμόσφαιρα</w:t>
            </w:r>
          </w:p>
          <w:p w14:paraId="0D44338C"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Αδιαβατικές μεταβολές στην ατμόσφαιρα</w:t>
            </w:r>
          </w:p>
          <w:p w14:paraId="0C7A2D8C"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Θερμοδυναμικά διαγράμματα</w:t>
            </w:r>
          </w:p>
          <w:p w14:paraId="4632035D"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Ευστάθεια στην ατμόσφαιρα – χρήση θερμοδυναμικών διαγραμμάτων</w:t>
            </w:r>
          </w:p>
          <w:p w14:paraId="07B7E6C6"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Έργο και κινητική ενέργεια στις κατακόρυφες ατμοσφαιρικές κινήσεις</w:t>
            </w:r>
          </w:p>
          <w:p w14:paraId="351CE131" w14:textId="77777777" w:rsidR="006450CE" w:rsidRPr="003C557D" w:rsidRDefault="006450CE" w:rsidP="006450CE">
            <w:pPr>
              <w:pStyle w:val="ListParagraph"/>
              <w:numPr>
                <w:ilvl w:val="0"/>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Κίνηση του ατμοσφαιρικού αέρα</w:t>
            </w:r>
          </w:p>
          <w:p w14:paraId="2FF7F589"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Σχετική και απόλυτη κίνηση</w:t>
            </w:r>
          </w:p>
          <w:p w14:paraId="56934F5A"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lastRenderedPageBreak/>
              <w:t>Δυνάμεις που προκαλούν την κίνηση</w:t>
            </w:r>
          </w:p>
          <w:p w14:paraId="6C580D94"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Γενικές εξισώσεις κίνησης</w:t>
            </w:r>
          </w:p>
          <w:p w14:paraId="090DD776"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Ειδικές περιπτώσεις κίνησης</w:t>
            </w:r>
          </w:p>
          <w:p w14:paraId="730F8489" w14:textId="77777777" w:rsidR="006450CE" w:rsidRPr="003C557D" w:rsidRDefault="006450CE" w:rsidP="006450CE">
            <w:pPr>
              <w:pStyle w:val="ListParagraph"/>
              <w:numPr>
                <w:ilvl w:val="0"/>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Μεταβολή του ανέμου και της βαροβαθμίδας</w:t>
            </w:r>
          </w:p>
          <w:p w14:paraId="355C5E3A"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Θερμικός άνεμος</w:t>
            </w:r>
          </w:p>
          <w:p w14:paraId="3397A49F"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Οριζόντια μεταβολή της θερμοκρασίας</w:t>
            </w:r>
          </w:p>
          <w:p w14:paraId="5B934186"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Τοπικές θερμομετρικές μεταβολές</w:t>
            </w:r>
          </w:p>
          <w:p w14:paraId="3B45A2BF"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Κατακόρυφη μεταβολή της θέσης και της έντασης των συστημάτων πίεσης</w:t>
            </w:r>
          </w:p>
          <w:p w14:paraId="798156E5" w14:textId="77777777" w:rsidR="006450CE" w:rsidRPr="003C557D" w:rsidRDefault="006450CE" w:rsidP="006450CE">
            <w:pPr>
              <w:pStyle w:val="ListParagraph"/>
              <w:numPr>
                <w:ilvl w:val="0"/>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Χρονικές μεταβολές των παραμέτρων ροής</w:t>
            </w:r>
          </w:p>
          <w:p w14:paraId="71EF8367"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Θεωρήματα Kelvin και Bjerkness</w:t>
            </w:r>
          </w:p>
          <w:p w14:paraId="0C90FC22"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Φυσική ερμηνεία της κυκλοφορίας – Εφαρμογή στην ανάπτυξη κατακόρυφης κυκλοφορίας (αύρες)</w:t>
            </w:r>
          </w:p>
          <w:p w14:paraId="3125659E"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Εξίσωση βαρομετρικής πίεσης – Θεωρία Bjerkness – Holboe</w:t>
            </w:r>
          </w:p>
          <w:p w14:paraId="02B819E5"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Συνιστώσες οριζόντιας επιτάχυνσης</w:t>
            </w:r>
          </w:p>
          <w:p w14:paraId="6BC62235"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Εφαρμογές της εξίσωσης του στροβιλισμού</w:t>
            </w:r>
          </w:p>
          <w:p w14:paraId="2B1B380E"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Θεωρία κυμάτων Rossby</w:t>
            </w:r>
          </w:p>
          <w:p w14:paraId="4E4231C0" w14:textId="77777777" w:rsidR="006450CE" w:rsidRPr="003C557D" w:rsidRDefault="006450CE" w:rsidP="006450CE">
            <w:pPr>
              <w:pStyle w:val="ListParagraph"/>
              <w:numPr>
                <w:ilvl w:val="0"/>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Στοιχεία ατμοσφαιρικού οριακού στρώματος</w:t>
            </w:r>
          </w:p>
          <w:p w14:paraId="5C7B6339"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Η έννοια της τύρβης – Τυρβώδης διακύμανση</w:t>
            </w:r>
          </w:p>
          <w:p w14:paraId="049A5EB2"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Εξισώσεις κίνησης για τη μέση ροή</w:t>
            </w:r>
          </w:p>
          <w:p w14:paraId="312F961A" w14:textId="77777777" w:rsidR="006450CE" w:rsidRPr="003C557D" w:rsidRDefault="006450CE" w:rsidP="006450CE">
            <w:pPr>
              <w:pStyle w:val="ListParagraph"/>
              <w:numPr>
                <w:ilvl w:val="1"/>
                <w:numId w:val="5"/>
              </w:numPr>
              <w:jc w:val="both"/>
              <w:rPr>
                <w:rFonts w:ascii="Calibri Light" w:eastAsia="Times New Roman" w:hAnsi="Calibri Light" w:cs="Calibri Light"/>
                <w:snapToGrid w:val="0"/>
                <w:sz w:val="20"/>
                <w:szCs w:val="20"/>
                <w:lang w:eastAsia="el-GR"/>
              </w:rPr>
            </w:pPr>
            <w:r w:rsidRPr="003C557D">
              <w:rPr>
                <w:rFonts w:ascii="Calibri Light" w:eastAsia="Times New Roman" w:hAnsi="Calibri Light" w:cs="Calibri Light"/>
                <w:snapToGrid w:val="0"/>
                <w:sz w:val="20"/>
                <w:szCs w:val="20"/>
                <w:lang w:eastAsia="el-GR"/>
              </w:rPr>
              <w:t>Κατακόρυφη δομή του ανέμου</w:t>
            </w:r>
          </w:p>
          <w:p w14:paraId="099E2935" w14:textId="77777777" w:rsidR="006450CE" w:rsidRPr="00BC35B5" w:rsidRDefault="006450CE" w:rsidP="006450CE">
            <w:pPr>
              <w:pStyle w:val="ListParagraph"/>
              <w:numPr>
                <w:ilvl w:val="1"/>
                <w:numId w:val="5"/>
              </w:numPr>
              <w:jc w:val="both"/>
              <w:rPr>
                <w:rFonts w:asciiTheme="minorHAnsi" w:eastAsia="Times New Roman" w:hAnsiTheme="minorHAnsi" w:cstheme="minorHAnsi"/>
                <w:snapToGrid w:val="0"/>
                <w:sz w:val="20"/>
                <w:szCs w:val="20"/>
                <w:lang w:eastAsia="el-GR"/>
              </w:rPr>
            </w:pPr>
            <w:r w:rsidRPr="003C557D">
              <w:rPr>
                <w:rFonts w:ascii="Calibri Light" w:eastAsia="Times New Roman" w:hAnsi="Calibri Light" w:cs="Calibri Light"/>
                <w:snapToGrid w:val="0"/>
                <w:sz w:val="20"/>
                <w:szCs w:val="20"/>
                <w:lang w:eastAsia="el-GR"/>
              </w:rPr>
              <w:t>Στρώμα Ekman</w:t>
            </w:r>
          </w:p>
        </w:tc>
      </w:tr>
    </w:tbl>
    <w:p w14:paraId="6B11B57D" w14:textId="77777777" w:rsidR="006450CE" w:rsidRPr="00BC35B5" w:rsidRDefault="006450CE" w:rsidP="006450CE">
      <w:pPr>
        <w:widowControl w:val="0"/>
        <w:numPr>
          <w:ilvl w:val="0"/>
          <w:numId w:val="1"/>
        </w:numPr>
        <w:autoSpaceDE w:val="0"/>
        <w:autoSpaceDN w:val="0"/>
        <w:adjustRightInd w:val="0"/>
        <w:spacing w:before="120"/>
        <w:ind w:left="357" w:hanging="357"/>
        <w:rPr>
          <w:rFonts w:cstheme="minorHAnsi"/>
          <w:b/>
          <w:lang w:val="el-GR"/>
        </w:rPr>
      </w:pPr>
      <w:r w:rsidRPr="00BC35B5">
        <w:rPr>
          <w:rFonts w:cstheme="minorHAnsi"/>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6450CE" w:rsidRPr="003676D6" w14:paraId="5F6C42A9" w14:textId="77777777" w:rsidTr="00E606B4">
        <w:tc>
          <w:tcPr>
            <w:tcW w:w="3539" w:type="dxa"/>
            <w:shd w:val="clear" w:color="auto" w:fill="DDD9C3"/>
          </w:tcPr>
          <w:p w14:paraId="216C7FB0"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5A6B3F67" w14:textId="77777777" w:rsidR="006450CE" w:rsidRPr="003C557D" w:rsidRDefault="006450CE"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εργαστήρια πρόσωπο με πρόσωπο</w:t>
            </w:r>
            <w:r w:rsidRPr="003C557D">
              <w:rPr>
                <w:rFonts w:ascii="Calibri Light" w:hAnsi="Calibri Light" w:cs="Calibri Light"/>
                <w:sz w:val="20"/>
                <w:szCs w:val="20"/>
                <w:lang w:val="el-GR"/>
              </w:rPr>
              <w:t>.</w:t>
            </w:r>
          </w:p>
        </w:tc>
      </w:tr>
      <w:tr w:rsidR="006450CE" w:rsidRPr="003676D6" w14:paraId="22655585" w14:textId="77777777" w:rsidTr="00E606B4">
        <w:tc>
          <w:tcPr>
            <w:tcW w:w="3539" w:type="dxa"/>
            <w:shd w:val="clear" w:color="auto" w:fill="DDD9C3"/>
          </w:tcPr>
          <w:p w14:paraId="57462AFB" w14:textId="77777777" w:rsidR="006450CE" w:rsidRPr="00BC35B5" w:rsidRDefault="006450CE"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39EBB401" w14:textId="77777777" w:rsidR="006450CE" w:rsidRPr="003C557D" w:rsidRDefault="006450CE" w:rsidP="00E606B4">
            <w:pPr>
              <w:rPr>
                <w:rFonts w:ascii="Calibri Light" w:hAnsi="Calibri Light" w:cs="Calibri Light"/>
                <w:sz w:val="20"/>
                <w:szCs w:val="20"/>
                <w:lang w:val="el-GR"/>
              </w:rPr>
            </w:pPr>
            <w:r w:rsidRPr="003C557D">
              <w:rPr>
                <w:rFonts w:ascii="Calibri Light" w:hAnsi="Calibri Light" w:cs="Calibri Light"/>
                <w:sz w:val="20"/>
                <w:szCs w:val="20"/>
                <w:lang w:val="el-GR"/>
              </w:rPr>
              <w:t>Παραδόσεις με παρουσιάσεις ηλεκτρονικών διαφανειών, φροντιστήρια με υποδειγματική επίλυση προβλημάτων, επίλυση ασκήσεων κρίσης από τους φοιτητές κατά τη διάρκεια των παραδόσεων</w:t>
            </w:r>
            <w:r w:rsidRPr="00730FC3">
              <w:rPr>
                <w:rFonts w:ascii="Calibri Light" w:hAnsi="Calibri Light" w:cs="Calibri Light"/>
                <w:sz w:val="20"/>
                <w:szCs w:val="20"/>
                <w:lang w:val="el-GR"/>
              </w:rPr>
              <w:t xml:space="preserve">, </w:t>
            </w:r>
            <w:r>
              <w:rPr>
                <w:rFonts w:ascii="Calibri Light" w:hAnsi="Calibri Light" w:cs="Calibri Light"/>
                <w:sz w:val="20"/>
                <w:szCs w:val="20"/>
                <w:lang w:val="el-GR"/>
              </w:rPr>
              <w:t xml:space="preserve">υπολογιστικές εργασίες, εργαστηριακές ασκήσεις,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6450CE" w:rsidRPr="00BC35B5" w14:paraId="3664C3F9" w14:textId="77777777" w:rsidTr="00E606B4">
        <w:tc>
          <w:tcPr>
            <w:tcW w:w="3539" w:type="dxa"/>
            <w:shd w:val="clear" w:color="auto" w:fill="DDD9C3"/>
          </w:tcPr>
          <w:p w14:paraId="248E89EA"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0B4D8B23"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38DF68E0"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6DC724D3" w14:textId="77777777" w:rsidR="006450CE" w:rsidRPr="00BC35B5" w:rsidRDefault="006450CE" w:rsidP="00E606B4">
            <w:pPr>
              <w:jc w:val="both"/>
              <w:rPr>
                <w:rFonts w:cstheme="minorHAnsi"/>
                <w:i/>
                <w:sz w:val="16"/>
                <w:szCs w:val="16"/>
                <w:lang w:val="el-GR"/>
              </w:rPr>
            </w:pPr>
          </w:p>
          <w:p w14:paraId="0BDCAF7D"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6450CE" w:rsidRPr="00BC35B5" w14:paraId="73DB8C8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C44F334" w14:textId="77777777" w:rsidR="006450CE" w:rsidRPr="00BC35B5" w:rsidRDefault="006450CE" w:rsidP="00E606B4">
                  <w:pPr>
                    <w:jc w:val="center"/>
                    <w:rPr>
                      <w:rFonts w:cstheme="minorHAnsi"/>
                      <w:b/>
                      <w:i/>
                      <w:sz w:val="20"/>
                      <w:szCs w:val="20"/>
                    </w:rPr>
                  </w:pPr>
                  <w:r w:rsidRPr="00BC35B5">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C32CC7B" w14:textId="77777777" w:rsidR="006450CE" w:rsidRPr="00BC35B5" w:rsidRDefault="006450CE" w:rsidP="00E606B4">
                  <w:pPr>
                    <w:jc w:val="center"/>
                    <w:rPr>
                      <w:rFonts w:cstheme="minorHAnsi"/>
                      <w:b/>
                      <w:i/>
                      <w:sz w:val="20"/>
                      <w:szCs w:val="20"/>
                    </w:rPr>
                  </w:pPr>
                  <w:r w:rsidRPr="00BC35B5">
                    <w:rPr>
                      <w:rFonts w:cstheme="minorHAnsi"/>
                      <w:b/>
                      <w:i/>
                      <w:sz w:val="20"/>
                      <w:szCs w:val="20"/>
                    </w:rPr>
                    <w:t>Φόρτος Εργασίας Εξαμήνου</w:t>
                  </w:r>
                </w:p>
              </w:tc>
            </w:tr>
            <w:tr w:rsidR="006450CE" w:rsidRPr="00BC35B5" w14:paraId="71E97841" w14:textId="77777777" w:rsidTr="00E606B4">
              <w:tc>
                <w:tcPr>
                  <w:tcW w:w="3919" w:type="dxa"/>
                  <w:tcBorders>
                    <w:top w:val="single" w:sz="4" w:space="0" w:color="auto"/>
                    <w:left w:val="single" w:sz="4" w:space="0" w:color="auto"/>
                    <w:bottom w:val="single" w:sz="4" w:space="0" w:color="auto"/>
                    <w:right w:val="single" w:sz="4" w:space="0" w:color="auto"/>
                  </w:tcBorders>
                </w:tcPr>
                <w:p w14:paraId="48AB355E"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2B29A4" w14:textId="77777777" w:rsidR="006450CE" w:rsidRPr="00102A73" w:rsidRDefault="006450CE" w:rsidP="00E606B4">
                  <w:pPr>
                    <w:jc w:val="center"/>
                    <w:rPr>
                      <w:rFonts w:ascii="Calibri Light" w:hAnsi="Calibri Light" w:cs="Calibri Light"/>
                      <w:sz w:val="20"/>
                      <w:szCs w:val="20"/>
                    </w:rPr>
                  </w:pPr>
                  <w:r w:rsidRPr="00102A73">
                    <w:rPr>
                      <w:rFonts w:ascii="Calibri Light" w:hAnsi="Calibri Light" w:cs="Calibri Light"/>
                      <w:sz w:val="20"/>
                      <w:szCs w:val="20"/>
                      <w:lang w:val="el-GR"/>
                    </w:rPr>
                    <w:t>26</w:t>
                  </w:r>
                </w:p>
              </w:tc>
            </w:tr>
            <w:tr w:rsidR="006450CE" w:rsidRPr="00BC35B5" w14:paraId="4BDD85F5" w14:textId="77777777" w:rsidTr="00E606B4">
              <w:tc>
                <w:tcPr>
                  <w:tcW w:w="3919" w:type="dxa"/>
                  <w:tcBorders>
                    <w:top w:val="single" w:sz="4" w:space="0" w:color="auto"/>
                    <w:left w:val="single" w:sz="4" w:space="0" w:color="auto"/>
                    <w:bottom w:val="single" w:sz="4" w:space="0" w:color="auto"/>
                    <w:right w:val="single" w:sz="4" w:space="0" w:color="auto"/>
                  </w:tcBorders>
                </w:tcPr>
                <w:p w14:paraId="24B7433C"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Ασκήσεις εμβάθυνσης</w:t>
                  </w:r>
                </w:p>
              </w:tc>
              <w:tc>
                <w:tcPr>
                  <w:tcW w:w="2551" w:type="dxa"/>
                  <w:tcBorders>
                    <w:top w:val="single" w:sz="4" w:space="0" w:color="auto"/>
                    <w:left w:val="single" w:sz="4" w:space="0" w:color="auto"/>
                    <w:bottom w:val="single" w:sz="4" w:space="0" w:color="auto"/>
                    <w:right w:val="single" w:sz="4" w:space="0" w:color="auto"/>
                  </w:tcBorders>
                </w:tcPr>
                <w:p w14:paraId="259B24BF" w14:textId="77777777" w:rsidR="006450CE" w:rsidRPr="00102A73" w:rsidRDefault="006450CE" w:rsidP="00E606B4">
                  <w:pPr>
                    <w:jc w:val="center"/>
                    <w:rPr>
                      <w:rFonts w:ascii="Calibri Light" w:hAnsi="Calibri Light" w:cs="Calibri Light"/>
                      <w:sz w:val="20"/>
                      <w:szCs w:val="20"/>
                    </w:rPr>
                  </w:pPr>
                  <w:r w:rsidRPr="00102A73">
                    <w:rPr>
                      <w:rFonts w:ascii="Calibri Light" w:hAnsi="Calibri Light" w:cs="Calibri Light"/>
                      <w:sz w:val="20"/>
                      <w:szCs w:val="20"/>
                      <w:lang w:val="el-GR"/>
                    </w:rPr>
                    <w:t>13</w:t>
                  </w:r>
                </w:p>
              </w:tc>
            </w:tr>
            <w:tr w:rsidR="006450CE" w:rsidRPr="00BC35B5" w14:paraId="46B9EA11" w14:textId="77777777" w:rsidTr="00E606B4">
              <w:tc>
                <w:tcPr>
                  <w:tcW w:w="3919" w:type="dxa"/>
                  <w:tcBorders>
                    <w:top w:val="single" w:sz="4" w:space="0" w:color="auto"/>
                    <w:left w:val="single" w:sz="4" w:space="0" w:color="auto"/>
                    <w:bottom w:val="single" w:sz="4" w:space="0" w:color="auto"/>
                    <w:right w:val="single" w:sz="4" w:space="0" w:color="auto"/>
                  </w:tcBorders>
                </w:tcPr>
                <w:p w14:paraId="0C68E84A"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Εργαστηριακές ασκήσεις</w:t>
                  </w:r>
                </w:p>
              </w:tc>
              <w:tc>
                <w:tcPr>
                  <w:tcW w:w="2551" w:type="dxa"/>
                  <w:tcBorders>
                    <w:top w:val="single" w:sz="4" w:space="0" w:color="auto"/>
                    <w:left w:val="single" w:sz="4" w:space="0" w:color="auto"/>
                    <w:bottom w:val="single" w:sz="4" w:space="0" w:color="auto"/>
                    <w:right w:val="single" w:sz="4" w:space="0" w:color="auto"/>
                  </w:tcBorders>
                </w:tcPr>
                <w:p w14:paraId="2FA42205" w14:textId="77777777" w:rsidR="006450CE" w:rsidRPr="00102A73" w:rsidRDefault="006450CE" w:rsidP="00E606B4">
                  <w:pPr>
                    <w:jc w:val="center"/>
                    <w:rPr>
                      <w:rFonts w:ascii="Calibri Light" w:hAnsi="Calibri Light" w:cs="Calibri Light"/>
                      <w:sz w:val="20"/>
                      <w:szCs w:val="20"/>
                    </w:rPr>
                  </w:pPr>
                  <w:r w:rsidRPr="00102A73">
                    <w:rPr>
                      <w:rFonts w:ascii="Calibri Light" w:hAnsi="Calibri Light" w:cs="Calibri Light"/>
                      <w:sz w:val="20"/>
                      <w:szCs w:val="20"/>
                      <w:lang w:val="el-GR"/>
                    </w:rPr>
                    <w:t>1</w:t>
                  </w:r>
                  <w:r w:rsidRPr="00102A73">
                    <w:rPr>
                      <w:rFonts w:ascii="Calibri Light" w:hAnsi="Calibri Light" w:cs="Calibri Light"/>
                      <w:sz w:val="20"/>
                      <w:szCs w:val="20"/>
                    </w:rPr>
                    <w:t>0</w:t>
                  </w:r>
                </w:p>
              </w:tc>
            </w:tr>
            <w:tr w:rsidR="006450CE" w:rsidRPr="00BC35B5" w14:paraId="0B7A23EE" w14:textId="77777777" w:rsidTr="00E606B4">
              <w:tc>
                <w:tcPr>
                  <w:tcW w:w="3919" w:type="dxa"/>
                  <w:tcBorders>
                    <w:top w:val="single" w:sz="4" w:space="0" w:color="auto"/>
                    <w:left w:val="single" w:sz="4" w:space="0" w:color="auto"/>
                    <w:bottom w:val="single" w:sz="4" w:space="0" w:color="auto"/>
                    <w:right w:val="single" w:sz="4" w:space="0" w:color="auto"/>
                  </w:tcBorders>
                </w:tcPr>
                <w:p w14:paraId="65555641" w14:textId="77777777" w:rsidR="006450CE" w:rsidRPr="00102A73" w:rsidRDefault="006450CE"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5DAF1C7" w14:textId="77777777" w:rsidR="006450CE" w:rsidRPr="00102A73" w:rsidRDefault="006450CE" w:rsidP="00E606B4">
                  <w:pPr>
                    <w:jc w:val="center"/>
                    <w:rPr>
                      <w:rFonts w:ascii="Calibri Light" w:hAnsi="Calibri Light" w:cs="Calibri Light"/>
                      <w:sz w:val="20"/>
                      <w:szCs w:val="20"/>
                    </w:rPr>
                  </w:pPr>
                </w:p>
              </w:tc>
            </w:tr>
            <w:tr w:rsidR="006450CE" w:rsidRPr="00BC35B5" w14:paraId="15DC3FE2" w14:textId="77777777" w:rsidTr="00E606B4">
              <w:tc>
                <w:tcPr>
                  <w:tcW w:w="3919" w:type="dxa"/>
                  <w:tcBorders>
                    <w:top w:val="single" w:sz="4" w:space="0" w:color="auto"/>
                    <w:left w:val="single" w:sz="4" w:space="0" w:color="auto"/>
                    <w:bottom w:val="single" w:sz="4" w:space="0" w:color="auto"/>
                    <w:right w:val="single" w:sz="4" w:space="0" w:color="auto"/>
                  </w:tcBorders>
                </w:tcPr>
                <w:p w14:paraId="67C1239F"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Επίλυση προτεινόμενων ασκήσεων</w:t>
                  </w:r>
                </w:p>
              </w:tc>
              <w:tc>
                <w:tcPr>
                  <w:tcW w:w="2551" w:type="dxa"/>
                  <w:tcBorders>
                    <w:top w:val="single" w:sz="4" w:space="0" w:color="auto"/>
                    <w:left w:val="single" w:sz="4" w:space="0" w:color="auto"/>
                    <w:bottom w:val="single" w:sz="4" w:space="0" w:color="auto"/>
                    <w:right w:val="single" w:sz="4" w:space="0" w:color="auto"/>
                  </w:tcBorders>
                </w:tcPr>
                <w:p w14:paraId="77807382" w14:textId="77777777" w:rsidR="006450CE" w:rsidRPr="00102A73" w:rsidRDefault="006450CE" w:rsidP="00E606B4">
                  <w:pPr>
                    <w:jc w:val="center"/>
                    <w:rPr>
                      <w:rFonts w:ascii="Calibri Light" w:hAnsi="Calibri Light" w:cs="Calibri Light"/>
                      <w:sz w:val="20"/>
                      <w:szCs w:val="20"/>
                    </w:rPr>
                  </w:pPr>
                  <w:r w:rsidRPr="00102A73">
                    <w:rPr>
                      <w:rFonts w:ascii="Calibri Light" w:hAnsi="Calibri Light" w:cs="Calibri Light"/>
                      <w:sz w:val="20"/>
                      <w:szCs w:val="20"/>
                    </w:rPr>
                    <w:t>52</w:t>
                  </w:r>
                </w:p>
              </w:tc>
            </w:tr>
            <w:tr w:rsidR="006450CE" w:rsidRPr="00BC35B5" w14:paraId="3E2E3ABF" w14:textId="77777777" w:rsidTr="00E606B4">
              <w:tc>
                <w:tcPr>
                  <w:tcW w:w="3919" w:type="dxa"/>
                  <w:tcBorders>
                    <w:top w:val="single" w:sz="4" w:space="0" w:color="auto"/>
                    <w:left w:val="single" w:sz="4" w:space="0" w:color="auto"/>
                    <w:bottom w:val="single" w:sz="4" w:space="0" w:color="auto"/>
                    <w:right w:val="single" w:sz="4" w:space="0" w:color="auto"/>
                  </w:tcBorders>
                </w:tcPr>
                <w:p w14:paraId="3D8B8C1B"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551" w:type="dxa"/>
                  <w:tcBorders>
                    <w:top w:val="single" w:sz="4" w:space="0" w:color="auto"/>
                    <w:left w:val="single" w:sz="4" w:space="0" w:color="auto"/>
                    <w:bottom w:val="single" w:sz="4" w:space="0" w:color="auto"/>
                    <w:right w:val="single" w:sz="4" w:space="0" w:color="auto"/>
                  </w:tcBorders>
                </w:tcPr>
                <w:p w14:paraId="2D8ABAD5" w14:textId="77777777" w:rsidR="006450CE" w:rsidRPr="00102A73" w:rsidRDefault="006450CE" w:rsidP="00E606B4">
                  <w:pPr>
                    <w:jc w:val="center"/>
                    <w:rPr>
                      <w:rFonts w:ascii="Calibri Light" w:hAnsi="Calibri Light" w:cs="Calibri Light"/>
                      <w:sz w:val="16"/>
                      <w:szCs w:val="16"/>
                    </w:rPr>
                  </w:pPr>
                  <w:r w:rsidRPr="00102A73">
                    <w:rPr>
                      <w:rFonts w:ascii="Calibri Light" w:hAnsi="Calibri Light" w:cs="Calibri Light"/>
                      <w:sz w:val="20"/>
                      <w:szCs w:val="20"/>
                    </w:rPr>
                    <w:t>1</w:t>
                  </w:r>
                  <w:r w:rsidRPr="00102A73">
                    <w:rPr>
                      <w:rFonts w:ascii="Calibri Light" w:hAnsi="Calibri Light" w:cs="Calibri Light"/>
                      <w:sz w:val="20"/>
                      <w:szCs w:val="20"/>
                      <w:lang w:val="el-GR"/>
                    </w:rPr>
                    <w:t>4</w:t>
                  </w:r>
                  <w:r w:rsidRPr="00102A73">
                    <w:rPr>
                      <w:rFonts w:ascii="Calibri Light" w:hAnsi="Calibri Light" w:cs="Calibri Light"/>
                      <w:sz w:val="20"/>
                      <w:szCs w:val="20"/>
                    </w:rPr>
                    <w:t>6</w:t>
                  </w:r>
                </w:p>
              </w:tc>
            </w:tr>
            <w:tr w:rsidR="006450CE" w:rsidRPr="00BC35B5" w14:paraId="5F19A2A4" w14:textId="77777777" w:rsidTr="00E606B4">
              <w:tc>
                <w:tcPr>
                  <w:tcW w:w="3919" w:type="dxa"/>
                  <w:tcBorders>
                    <w:top w:val="single" w:sz="4" w:space="0" w:color="auto"/>
                    <w:left w:val="single" w:sz="4" w:space="0" w:color="auto"/>
                    <w:bottom w:val="single" w:sz="4" w:space="0" w:color="auto"/>
                    <w:right w:val="single" w:sz="4" w:space="0" w:color="auto"/>
                  </w:tcBorders>
                </w:tcPr>
                <w:p w14:paraId="0E90822A" w14:textId="77777777" w:rsidR="006450CE" w:rsidRPr="00102A73" w:rsidRDefault="006450CE"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8DE3164" w14:textId="77777777" w:rsidR="006450CE" w:rsidRPr="00102A73" w:rsidRDefault="006450CE" w:rsidP="00E606B4">
                  <w:pPr>
                    <w:rPr>
                      <w:rFonts w:ascii="Calibri Light" w:hAnsi="Calibri Light" w:cs="Calibri Light"/>
                      <w:sz w:val="16"/>
                      <w:szCs w:val="16"/>
                    </w:rPr>
                  </w:pPr>
                </w:p>
              </w:tc>
            </w:tr>
            <w:tr w:rsidR="006450CE" w:rsidRPr="00BC35B5" w14:paraId="2281D22C" w14:textId="77777777" w:rsidTr="00E606B4">
              <w:tc>
                <w:tcPr>
                  <w:tcW w:w="3919" w:type="dxa"/>
                  <w:tcBorders>
                    <w:top w:val="single" w:sz="4" w:space="0" w:color="auto"/>
                    <w:left w:val="single" w:sz="4" w:space="0" w:color="auto"/>
                    <w:bottom w:val="single" w:sz="4" w:space="0" w:color="auto"/>
                    <w:right w:val="single" w:sz="4" w:space="0" w:color="auto"/>
                  </w:tcBorders>
                </w:tcPr>
                <w:p w14:paraId="75815B32" w14:textId="77777777" w:rsidR="006450CE" w:rsidRPr="00102A73" w:rsidRDefault="006450CE"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551" w:type="dxa"/>
                  <w:tcBorders>
                    <w:top w:val="single" w:sz="4" w:space="0" w:color="auto"/>
                    <w:left w:val="single" w:sz="4" w:space="0" w:color="auto"/>
                    <w:bottom w:val="single" w:sz="4" w:space="0" w:color="auto"/>
                    <w:right w:val="single" w:sz="4" w:space="0" w:color="auto"/>
                  </w:tcBorders>
                </w:tcPr>
                <w:p w14:paraId="7E948366" w14:textId="77777777" w:rsidR="006450CE" w:rsidRPr="00102A73" w:rsidRDefault="006450CE"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6450CE" w:rsidRPr="00BC35B5" w14:paraId="6A8BB0A8" w14:textId="77777777" w:rsidTr="00E606B4">
              <w:tc>
                <w:tcPr>
                  <w:tcW w:w="3919" w:type="dxa"/>
                  <w:tcBorders>
                    <w:top w:val="single" w:sz="4" w:space="0" w:color="auto"/>
                    <w:left w:val="single" w:sz="4" w:space="0" w:color="auto"/>
                    <w:bottom w:val="single" w:sz="4" w:space="0" w:color="auto"/>
                    <w:right w:val="single" w:sz="4" w:space="0" w:color="auto"/>
                  </w:tcBorders>
                </w:tcPr>
                <w:p w14:paraId="6968AE09" w14:textId="77777777" w:rsidR="006450CE" w:rsidRPr="00102A73" w:rsidRDefault="006450CE"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FE9771E" w14:textId="77777777" w:rsidR="006450CE" w:rsidRPr="00102A73" w:rsidRDefault="006450CE" w:rsidP="00E606B4">
                  <w:pPr>
                    <w:jc w:val="center"/>
                    <w:rPr>
                      <w:rFonts w:ascii="Calibri Light" w:hAnsi="Calibri Light" w:cs="Calibri Light"/>
                      <w:sz w:val="20"/>
                      <w:szCs w:val="20"/>
                    </w:rPr>
                  </w:pPr>
                </w:p>
              </w:tc>
            </w:tr>
            <w:tr w:rsidR="006450CE" w:rsidRPr="00BC35B5" w14:paraId="54AA03A2" w14:textId="77777777" w:rsidTr="00E606B4">
              <w:tc>
                <w:tcPr>
                  <w:tcW w:w="3919" w:type="dxa"/>
                  <w:tcBorders>
                    <w:top w:val="single" w:sz="4" w:space="0" w:color="auto"/>
                    <w:left w:val="single" w:sz="4" w:space="0" w:color="auto"/>
                    <w:bottom w:val="single" w:sz="4" w:space="0" w:color="auto"/>
                    <w:right w:val="single" w:sz="4" w:space="0" w:color="auto"/>
                  </w:tcBorders>
                </w:tcPr>
                <w:p w14:paraId="0C05197E" w14:textId="77777777" w:rsidR="006450CE" w:rsidRPr="00102A73" w:rsidRDefault="006450CE"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3AAF9EF0" w14:textId="77777777" w:rsidR="006450CE" w:rsidRPr="00102A73" w:rsidRDefault="006450CE"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E711E72" w14:textId="77777777" w:rsidR="006450CE" w:rsidRPr="00102A73" w:rsidRDefault="006450CE" w:rsidP="00E606B4">
                  <w:pPr>
                    <w:jc w:val="center"/>
                    <w:rPr>
                      <w:rFonts w:ascii="Calibri Light" w:hAnsi="Calibri Light" w:cs="Calibri Light"/>
                      <w:sz w:val="20"/>
                      <w:szCs w:val="20"/>
                    </w:rPr>
                  </w:pPr>
                  <w:r w:rsidRPr="00102A73">
                    <w:rPr>
                      <w:rFonts w:ascii="Calibri Light" w:hAnsi="Calibri Light" w:cs="Calibri Light"/>
                      <w:sz w:val="20"/>
                      <w:szCs w:val="20"/>
                    </w:rPr>
                    <w:t>250</w:t>
                  </w:r>
                </w:p>
              </w:tc>
            </w:tr>
          </w:tbl>
          <w:p w14:paraId="195A4063" w14:textId="77777777" w:rsidR="006450CE" w:rsidRPr="00BC35B5" w:rsidRDefault="006450CE" w:rsidP="00E606B4">
            <w:pPr>
              <w:rPr>
                <w:rFonts w:cstheme="minorHAnsi"/>
                <w:lang w:val="el-GR"/>
              </w:rPr>
            </w:pPr>
          </w:p>
        </w:tc>
      </w:tr>
      <w:tr w:rsidR="006450CE" w:rsidRPr="003676D6" w14:paraId="46060DB6" w14:textId="77777777" w:rsidTr="00E606B4">
        <w:tc>
          <w:tcPr>
            <w:tcW w:w="3539" w:type="dxa"/>
          </w:tcPr>
          <w:p w14:paraId="52BEEF2A" w14:textId="77777777" w:rsidR="006450CE" w:rsidRPr="00BC35B5" w:rsidRDefault="006450CE" w:rsidP="00E606B4">
            <w:pPr>
              <w:jc w:val="right"/>
              <w:rPr>
                <w:rFonts w:cstheme="minorHAnsi"/>
                <w:b/>
                <w:sz w:val="20"/>
                <w:szCs w:val="20"/>
                <w:lang w:val="el-GR"/>
              </w:rPr>
            </w:pPr>
            <w:r w:rsidRPr="00BC35B5">
              <w:rPr>
                <w:rFonts w:cstheme="minorHAnsi"/>
                <w:b/>
                <w:sz w:val="20"/>
                <w:szCs w:val="20"/>
                <w:lang w:val="el-GR"/>
              </w:rPr>
              <w:t xml:space="preserve">ΑΞΙΟΛΟΓΗΣΗ ΦΟΙΤΗΤΩΝ </w:t>
            </w:r>
          </w:p>
          <w:p w14:paraId="01E9F195"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06E59402" w14:textId="77777777" w:rsidR="006450CE" w:rsidRPr="00BC35B5" w:rsidRDefault="006450CE" w:rsidP="00E606B4">
            <w:pPr>
              <w:jc w:val="both"/>
              <w:rPr>
                <w:rFonts w:cstheme="minorHAnsi"/>
                <w:i/>
                <w:sz w:val="16"/>
                <w:szCs w:val="16"/>
                <w:lang w:val="el-GR"/>
              </w:rPr>
            </w:pPr>
          </w:p>
          <w:p w14:paraId="306BD105"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BC35B5">
              <w:rPr>
                <w:rFonts w:cstheme="minorHAnsi"/>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3E7171" w14:textId="77777777" w:rsidR="006450CE" w:rsidRPr="00BC35B5" w:rsidRDefault="006450CE" w:rsidP="00E606B4">
            <w:pPr>
              <w:jc w:val="both"/>
              <w:rPr>
                <w:rFonts w:cstheme="minorHAnsi"/>
                <w:i/>
                <w:sz w:val="16"/>
                <w:szCs w:val="16"/>
                <w:lang w:val="el-GR"/>
              </w:rPr>
            </w:pPr>
          </w:p>
          <w:p w14:paraId="7D92D553" w14:textId="77777777" w:rsidR="006450CE" w:rsidRPr="00BC35B5" w:rsidRDefault="006450CE"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492" w:type="dxa"/>
          </w:tcPr>
          <w:p w14:paraId="050ECE79" w14:textId="77777777" w:rsidR="006450CE" w:rsidRPr="00E04932" w:rsidRDefault="006450CE" w:rsidP="00E606B4">
            <w:pPr>
              <w:rPr>
                <w:rFonts w:ascii="Calibri Light" w:hAnsi="Calibri Light" w:cs="Calibri Light"/>
                <w:sz w:val="20"/>
                <w:szCs w:val="20"/>
                <w:lang w:val="el-GR"/>
              </w:rPr>
            </w:pPr>
            <w:r w:rsidRPr="00E04932">
              <w:rPr>
                <w:rFonts w:ascii="Calibri Light" w:hAnsi="Calibri Light" w:cs="Calibri Light"/>
                <w:sz w:val="20"/>
                <w:szCs w:val="20"/>
                <w:lang w:val="el-GR"/>
              </w:rPr>
              <w:lastRenderedPageBreak/>
              <w:t>Γραπτή εξέταση στη θεωρία, εβδομαδιαίες εργαστηριακές ασκήσεις και βιβλιογραφική εργασία:</w:t>
            </w:r>
          </w:p>
          <w:p w14:paraId="2413B6D3" w14:textId="77777777" w:rsidR="006450CE" w:rsidRPr="00E04932" w:rsidRDefault="006450CE" w:rsidP="006450CE">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Γραπτή τελική εξέταση (40% του τελικού βαθμού) που περιλαμβάνει:</w:t>
            </w:r>
          </w:p>
          <w:p w14:paraId="23597F57" w14:textId="77777777" w:rsidR="006450CE" w:rsidRPr="00E04932" w:rsidRDefault="006450CE" w:rsidP="006450CE">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Ερωτήσεις κατανόησης της θεωρίας</w:t>
            </w:r>
          </w:p>
          <w:p w14:paraId="3B76F968" w14:textId="77777777" w:rsidR="006450CE" w:rsidRPr="00E04932" w:rsidRDefault="006450CE" w:rsidP="006450CE">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Επίλυση ασκήσεων και προβλημάτων</w:t>
            </w:r>
          </w:p>
          <w:p w14:paraId="5E4AEB96" w14:textId="77777777" w:rsidR="006450CE" w:rsidRPr="00E04932" w:rsidRDefault="006450CE" w:rsidP="006450CE">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 xml:space="preserve">Εργαστηριακές ασκήσεις - </w:t>
            </w:r>
            <w:r w:rsidRPr="00E04932">
              <w:rPr>
                <w:rFonts w:ascii="Calibri Light" w:hAnsi="Calibri Light" w:cs="Calibri Light"/>
                <w:sz w:val="20"/>
                <w:szCs w:val="20"/>
                <w:lang w:val="en-US"/>
              </w:rPr>
              <w:t>projects</w:t>
            </w:r>
            <w:r w:rsidRPr="00E04932">
              <w:rPr>
                <w:rFonts w:ascii="Calibri Light" w:hAnsi="Calibri Light" w:cs="Calibri Light"/>
                <w:sz w:val="20"/>
                <w:szCs w:val="20"/>
              </w:rPr>
              <w:t xml:space="preserve"> (40% του τελικού βαθμού)</w:t>
            </w:r>
          </w:p>
          <w:p w14:paraId="7B3CCD67" w14:textId="77777777" w:rsidR="006450CE" w:rsidRPr="00E04932" w:rsidRDefault="006450CE" w:rsidP="006450CE">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lastRenderedPageBreak/>
              <w:t>Βιβλιογραφική εργασία (20% του τελικού βαθμού)</w:t>
            </w:r>
          </w:p>
          <w:p w14:paraId="66A0E88B" w14:textId="77777777" w:rsidR="006450CE" w:rsidRPr="00E67299" w:rsidRDefault="006450CE" w:rsidP="00E606B4">
            <w:pPr>
              <w:rPr>
                <w:rFonts w:ascii="Calibri Light" w:hAnsi="Calibri Light" w:cs="Calibri Light"/>
                <w:sz w:val="20"/>
                <w:szCs w:val="20"/>
                <w:lang w:val="el-GR"/>
              </w:rPr>
            </w:pPr>
          </w:p>
        </w:tc>
      </w:tr>
    </w:tbl>
    <w:p w14:paraId="7148EA90" w14:textId="77777777" w:rsidR="006450CE" w:rsidRPr="00BC35B5" w:rsidRDefault="006450CE" w:rsidP="006450CE">
      <w:pPr>
        <w:widowControl w:val="0"/>
        <w:numPr>
          <w:ilvl w:val="0"/>
          <w:numId w:val="1"/>
        </w:numPr>
        <w:autoSpaceDE w:val="0"/>
        <w:autoSpaceDN w:val="0"/>
        <w:adjustRightInd w:val="0"/>
        <w:spacing w:before="240"/>
        <w:ind w:left="357" w:hanging="357"/>
        <w:rPr>
          <w:rFonts w:cstheme="minorHAnsi"/>
          <w:b/>
        </w:rPr>
      </w:pPr>
      <w:r w:rsidRPr="00BC35B5">
        <w:rPr>
          <w:rFonts w:cstheme="minorHAnsi"/>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450CE" w:rsidRPr="00BC35B5" w14:paraId="07279FCF" w14:textId="77777777" w:rsidTr="00E606B4">
        <w:tc>
          <w:tcPr>
            <w:tcW w:w="10031" w:type="dxa"/>
          </w:tcPr>
          <w:p w14:paraId="155B8249" w14:textId="77777777" w:rsidR="006450CE" w:rsidRPr="003676D6" w:rsidRDefault="006450CE" w:rsidP="006450CE">
            <w:pPr>
              <w:pStyle w:val="ListParagraph"/>
              <w:numPr>
                <w:ilvl w:val="0"/>
                <w:numId w:val="6"/>
              </w:numPr>
              <w:spacing w:after="120"/>
              <w:jc w:val="both"/>
              <w:rPr>
                <w:rFonts w:ascii="Calibri Light" w:hAnsi="Calibri Light" w:cs="Calibri Light"/>
                <w:sz w:val="20"/>
                <w:szCs w:val="20"/>
              </w:rPr>
            </w:pPr>
            <w:r w:rsidRPr="003676D6">
              <w:rPr>
                <w:rFonts w:ascii="Calibri Light" w:hAnsi="Calibri Light" w:cs="Calibri Light"/>
                <w:sz w:val="20"/>
                <w:szCs w:val="20"/>
              </w:rPr>
              <w:t>Εισαγωγή στη Δυναμική Μετεωρολογία, Διονυσίου Μεταξά, Αριστείδη Μπαρτζώκα, Εκδόσεις Παν/μίου Ιωαννίνων, Ιωάννινα, 1993</w:t>
            </w:r>
          </w:p>
          <w:p w14:paraId="72A1FA9D" w14:textId="77777777" w:rsidR="006450CE" w:rsidRPr="003676D6" w:rsidRDefault="006450CE" w:rsidP="006450CE">
            <w:pPr>
              <w:pStyle w:val="ListParagraph"/>
              <w:numPr>
                <w:ilvl w:val="0"/>
                <w:numId w:val="6"/>
              </w:numPr>
              <w:spacing w:after="120"/>
              <w:jc w:val="both"/>
              <w:rPr>
                <w:rFonts w:ascii="Calibri Light" w:hAnsi="Calibri Light" w:cs="Calibri Light"/>
                <w:sz w:val="20"/>
                <w:szCs w:val="20"/>
                <w:lang w:val="en-US"/>
              </w:rPr>
            </w:pPr>
            <w:r w:rsidRPr="003676D6">
              <w:rPr>
                <w:rFonts w:ascii="Calibri Light" w:hAnsi="Calibri Light" w:cs="Calibri Light"/>
                <w:sz w:val="20"/>
                <w:szCs w:val="20"/>
                <w:lang w:val="en-US"/>
              </w:rPr>
              <w:t>An Introduction to Dynamic Meteorology, James Holton, Elsevier Academic Press, London, 2004</w:t>
            </w:r>
          </w:p>
          <w:p w14:paraId="4B185FE8" w14:textId="77777777" w:rsidR="006450CE" w:rsidRPr="003676D6" w:rsidRDefault="006450CE" w:rsidP="006450CE">
            <w:pPr>
              <w:pStyle w:val="ListParagraph"/>
              <w:numPr>
                <w:ilvl w:val="0"/>
                <w:numId w:val="6"/>
              </w:numPr>
              <w:spacing w:after="120"/>
              <w:jc w:val="both"/>
              <w:rPr>
                <w:rFonts w:ascii="Calibri Light" w:hAnsi="Calibri Light" w:cs="Calibri Light"/>
                <w:sz w:val="20"/>
                <w:szCs w:val="20"/>
                <w:lang w:val="en-US"/>
              </w:rPr>
            </w:pPr>
            <w:r w:rsidRPr="003676D6">
              <w:rPr>
                <w:rFonts w:ascii="Calibri Light" w:hAnsi="Calibri Light" w:cs="Calibri Light"/>
                <w:sz w:val="20"/>
                <w:szCs w:val="20"/>
                <w:lang w:val="en-US"/>
              </w:rPr>
              <w:t>Dynamic Meteorology – A Basic Course, Adrian Gordon, Warwick Grace, Peter Schwerdtfeger, Roland Byron – Scott, Arnold Publishers, London, 1998</w:t>
            </w:r>
          </w:p>
          <w:p w14:paraId="01241F53" w14:textId="77777777" w:rsidR="006450CE" w:rsidRPr="003676D6" w:rsidRDefault="006450CE" w:rsidP="006450CE">
            <w:pPr>
              <w:pStyle w:val="ListParagraph"/>
              <w:numPr>
                <w:ilvl w:val="0"/>
                <w:numId w:val="6"/>
              </w:numPr>
              <w:spacing w:after="0" w:line="240" w:lineRule="auto"/>
              <w:jc w:val="both"/>
              <w:rPr>
                <w:rFonts w:ascii="Calibri Light" w:hAnsi="Calibri Light" w:cs="Calibri Light"/>
                <w:sz w:val="20"/>
                <w:szCs w:val="20"/>
                <w:lang w:val="en-US"/>
              </w:rPr>
            </w:pPr>
            <w:r w:rsidRPr="003676D6">
              <w:rPr>
                <w:rFonts w:ascii="Calibri Light" w:hAnsi="Calibri Light" w:cs="Calibri Light"/>
                <w:sz w:val="20"/>
                <w:szCs w:val="20"/>
                <w:lang w:val="en-US"/>
              </w:rPr>
              <w:t>Fluid Mechanics of the Atmosphere, Robert A. Brown, Academic Press, New York, 1991</w:t>
            </w:r>
          </w:p>
          <w:p w14:paraId="61D27709" w14:textId="77777777" w:rsidR="006450CE" w:rsidRPr="003676D6" w:rsidRDefault="006450CE" w:rsidP="006450CE">
            <w:pPr>
              <w:pStyle w:val="ListParagraph"/>
              <w:numPr>
                <w:ilvl w:val="0"/>
                <w:numId w:val="6"/>
              </w:numPr>
              <w:spacing w:after="0" w:line="240" w:lineRule="auto"/>
              <w:jc w:val="both"/>
              <w:rPr>
                <w:rFonts w:ascii="Calibri Light" w:hAnsi="Calibri Light" w:cs="Calibri Light"/>
                <w:sz w:val="20"/>
                <w:szCs w:val="20"/>
                <w:lang w:val="en-US"/>
              </w:rPr>
            </w:pPr>
            <w:r w:rsidRPr="003676D6">
              <w:rPr>
                <w:rFonts w:ascii="Calibri Light" w:hAnsi="Calibri Light" w:cs="Calibri Light"/>
                <w:sz w:val="20"/>
                <w:szCs w:val="20"/>
                <w:lang w:val="en-US"/>
              </w:rPr>
              <w:t>Meteorology for Scientists and Engineers, R. Stull, University of British Columbia, 2011</w:t>
            </w:r>
          </w:p>
          <w:p w14:paraId="622D83D6" w14:textId="77777777" w:rsidR="006450CE" w:rsidRPr="003676D6" w:rsidRDefault="006450CE" w:rsidP="006450CE">
            <w:pPr>
              <w:pStyle w:val="ListParagraph"/>
              <w:numPr>
                <w:ilvl w:val="0"/>
                <w:numId w:val="6"/>
              </w:numPr>
              <w:jc w:val="both"/>
              <w:rPr>
                <w:rFonts w:ascii="Calibri Light" w:hAnsi="Calibri Light" w:cs="Calibri Light"/>
                <w:sz w:val="20"/>
                <w:szCs w:val="20"/>
                <w:lang/>
              </w:rPr>
            </w:pPr>
            <w:r w:rsidRPr="003676D6">
              <w:rPr>
                <w:rFonts w:ascii="Calibri Light" w:hAnsi="Calibri Light" w:cs="Calibri Light"/>
                <w:sz w:val="20"/>
                <w:szCs w:val="20"/>
                <w:lang w:val="en-US"/>
              </w:rPr>
              <w:t>Midlatitude synoptic meteorology, Lackmann</w:t>
            </w:r>
            <w:r>
              <w:rPr>
                <w:rFonts w:ascii="Calibri Light" w:hAnsi="Calibri Light" w:cs="Calibri Light"/>
                <w:sz w:val="20"/>
                <w:szCs w:val="20"/>
                <w:lang w:val="en-US"/>
              </w:rPr>
              <w:t xml:space="preserve"> G</w:t>
            </w:r>
            <w:r w:rsidRPr="003676D6">
              <w:rPr>
                <w:rFonts w:ascii="Calibri Light" w:hAnsi="Calibri Light" w:cs="Calibri Light"/>
                <w:sz w:val="20"/>
                <w:szCs w:val="20"/>
                <w:lang w:val="en-US"/>
              </w:rPr>
              <w:t xml:space="preserve">, </w:t>
            </w:r>
            <w:r>
              <w:rPr>
                <w:rFonts w:ascii="Calibri Light" w:hAnsi="Calibri Light" w:cs="Calibri Light"/>
                <w:sz w:val="20"/>
                <w:szCs w:val="20"/>
                <w:lang w:val="en-US"/>
              </w:rPr>
              <w:t xml:space="preserve">American Meteorological Society, </w:t>
            </w:r>
            <w:r w:rsidRPr="003676D6">
              <w:rPr>
                <w:rFonts w:ascii="Calibri Light" w:hAnsi="Calibri Light" w:cs="Calibri Light"/>
                <w:sz w:val="20"/>
                <w:szCs w:val="20"/>
                <w:lang w:val="en-US"/>
              </w:rPr>
              <w:t>2012</w:t>
            </w:r>
          </w:p>
        </w:tc>
      </w:tr>
    </w:tbl>
    <w:p w14:paraId="162A6D5E" w14:textId="706CA45B" w:rsidR="006450CE" w:rsidRDefault="006450CE" w:rsidP="00E606B4">
      <w:pPr>
        <w:rPr>
          <w:rFonts w:cstheme="minorHAnsi"/>
        </w:rPr>
      </w:pPr>
    </w:p>
    <w:p w14:paraId="12EA3983" w14:textId="3EAD1335" w:rsidR="00412C29" w:rsidRDefault="00412C29" w:rsidP="00E606B4">
      <w:pPr>
        <w:rPr>
          <w:rFonts w:cstheme="minorHAnsi"/>
        </w:rPr>
      </w:pPr>
    </w:p>
    <w:p w14:paraId="3F9A55C1" w14:textId="77777777" w:rsidR="00412C29" w:rsidRPr="00B74B1F" w:rsidRDefault="00412C29" w:rsidP="00E606B4">
      <w:pPr>
        <w:spacing w:before="120"/>
        <w:jc w:val="center"/>
        <w:rPr>
          <w:rFonts w:cstheme="minorHAnsi"/>
        </w:rPr>
      </w:pPr>
      <w:r w:rsidRPr="00B74B1F">
        <w:rPr>
          <w:rFonts w:cstheme="minorHAnsi"/>
          <w:b/>
        </w:rPr>
        <w:t>COURSE OUTLINE</w:t>
      </w:r>
    </w:p>
    <w:p w14:paraId="1ED8B62A" w14:textId="69A0E6E3" w:rsidR="00412C29" w:rsidRPr="00E606B4" w:rsidRDefault="00412C29" w:rsidP="00E606B4">
      <w:pPr>
        <w:pStyle w:val="ListParagraph"/>
        <w:widowControl w:val="0"/>
        <w:numPr>
          <w:ilvl w:val="3"/>
          <w:numId w:val="1"/>
        </w:numPr>
        <w:autoSpaceDE w:val="0"/>
        <w:autoSpaceDN w:val="0"/>
        <w:adjustRightInd w:val="0"/>
        <w:spacing w:before="120"/>
        <w:ind w:left="426"/>
        <w:rPr>
          <w:rFonts w:cstheme="minorHAnsi"/>
          <w:b/>
        </w:rPr>
      </w:pPr>
      <w:r w:rsidRPr="00E606B4">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1100"/>
        <w:gridCol w:w="705"/>
        <w:gridCol w:w="1296"/>
        <w:gridCol w:w="865"/>
        <w:gridCol w:w="2433"/>
      </w:tblGrid>
      <w:tr w:rsidR="00412C29" w:rsidRPr="00B74B1F" w14:paraId="5B76B787" w14:textId="77777777" w:rsidTr="00E606B4">
        <w:tc>
          <w:tcPr>
            <w:tcW w:w="3110" w:type="dxa"/>
            <w:shd w:val="clear" w:color="auto" w:fill="DDD9C3"/>
          </w:tcPr>
          <w:p w14:paraId="7AD1360E" w14:textId="77777777" w:rsidR="00412C29" w:rsidRPr="00B74B1F" w:rsidRDefault="00412C29" w:rsidP="00E606B4">
            <w:pPr>
              <w:jc w:val="right"/>
              <w:rPr>
                <w:rFonts w:cstheme="minorHAnsi"/>
                <w:b/>
                <w:sz w:val="20"/>
                <w:szCs w:val="20"/>
              </w:rPr>
            </w:pPr>
            <w:r w:rsidRPr="00B74B1F">
              <w:rPr>
                <w:rFonts w:cstheme="minorHAnsi"/>
                <w:b/>
                <w:sz w:val="20"/>
                <w:szCs w:val="20"/>
              </w:rPr>
              <w:t>SCHOOL</w:t>
            </w:r>
          </w:p>
        </w:tc>
        <w:tc>
          <w:tcPr>
            <w:tcW w:w="6852" w:type="dxa"/>
            <w:gridSpan w:val="5"/>
          </w:tcPr>
          <w:p w14:paraId="4713BE42"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NATURAL SCIENCES</w:t>
            </w:r>
          </w:p>
        </w:tc>
      </w:tr>
      <w:tr w:rsidR="00412C29" w:rsidRPr="00B74B1F" w14:paraId="7CD9F580" w14:textId="77777777" w:rsidTr="00E606B4">
        <w:tc>
          <w:tcPr>
            <w:tcW w:w="3110" w:type="dxa"/>
            <w:shd w:val="clear" w:color="auto" w:fill="DDD9C3"/>
          </w:tcPr>
          <w:p w14:paraId="746B8FCE" w14:textId="77777777" w:rsidR="00412C29" w:rsidRPr="00B74B1F" w:rsidRDefault="00412C29" w:rsidP="00E606B4">
            <w:pPr>
              <w:jc w:val="right"/>
              <w:rPr>
                <w:rFonts w:cstheme="minorHAnsi"/>
                <w:b/>
                <w:sz w:val="20"/>
                <w:szCs w:val="20"/>
              </w:rPr>
            </w:pPr>
            <w:r w:rsidRPr="00B74B1F">
              <w:rPr>
                <w:rFonts w:cstheme="minorHAnsi"/>
                <w:b/>
                <w:sz w:val="20"/>
                <w:szCs w:val="20"/>
                <w:lang w:val="en-GB"/>
              </w:rPr>
              <w:t>ACADEMIC UNIT/</w:t>
            </w:r>
            <w:r w:rsidRPr="00B74B1F">
              <w:rPr>
                <w:rFonts w:cstheme="minorHAnsi"/>
                <w:b/>
                <w:sz w:val="20"/>
                <w:szCs w:val="20"/>
              </w:rPr>
              <w:t>PARTICIPATING UNITS*</w:t>
            </w:r>
          </w:p>
        </w:tc>
        <w:tc>
          <w:tcPr>
            <w:tcW w:w="6852" w:type="dxa"/>
            <w:gridSpan w:val="5"/>
          </w:tcPr>
          <w:p w14:paraId="5D78C2E7"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PHYSICS</w:t>
            </w:r>
          </w:p>
        </w:tc>
      </w:tr>
      <w:tr w:rsidR="00412C29" w:rsidRPr="00B74B1F" w14:paraId="0B1C2E88" w14:textId="77777777" w:rsidTr="00E606B4">
        <w:tc>
          <w:tcPr>
            <w:tcW w:w="3110" w:type="dxa"/>
            <w:shd w:val="clear" w:color="auto" w:fill="DDD9C3"/>
          </w:tcPr>
          <w:p w14:paraId="50AC2AAE" w14:textId="77777777" w:rsidR="00412C29" w:rsidRPr="00B74B1F" w:rsidRDefault="00412C29" w:rsidP="00E606B4">
            <w:pPr>
              <w:jc w:val="right"/>
              <w:rPr>
                <w:rFonts w:cstheme="minorHAnsi"/>
                <w:b/>
                <w:sz w:val="20"/>
                <w:szCs w:val="20"/>
              </w:rPr>
            </w:pPr>
            <w:r w:rsidRPr="00B74B1F">
              <w:rPr>
                <w:rFonts w:cstheme="minorHAnsi"/>
                <w:b/>
                <w:sz w:val="20"/>
                <w:szCs w:val="20"/>
              </w:rPr>
              <w:t>PARTICIPATING INSTITUTIONS**</w:t>
            </w:r>
          </w:p>
        </w:tc>
        <w:tc>
          <w:tcPr>
            <w:tcW w:w="6852" w:type="dxa"/>
            <w:gridSpan w:val="5"/>
          </w:tcPr>
          <w:p w14:paraId="77EE46B9" w14:textId="77777777" w:rsidR="00412C29" w:rsidRPr="00EB4175" w:rsidRDefault="00412C29" w:rsidP="00E606B4">
            <w:pPr>
              <w:rPr>
                <w:rFonts w:asciiTheme="majorHAnsi" w:hAnsiTheme="majorHAnsi" w:cstheme="majorHAnsi"/>
                <w:sz w:val="20"/>
                <w:szCs w:val="20"/>
              </w:rPr>
            </w:pPr>
          </w:p>
        </w:tc>
      </w:tr>
      <w:tr w:rsidR="00412C29" w:rsidRPr="00B74B1F" w14:paraId="09ED9FB3" w14:textId="77777777" w:rsidTr="00E606B4">
        <w:tc>
          <w:tcPr>
            <w:tcW w:w="3110" w:type="dxa"/>
            <w:shd w:val="clear" w:color="auto" w:fill="DDD9C3"/>
          </w:tcPr>
          <w:p w14:paraId="5331CCAE" w14:textId="77777777" w:rsidR="00412C29" w:rsidRPr="00B74B1F" w:rsidRDefault="00412C29" w:rsidP="00E606B4">
            <w:pPr>
              <w:jc w:val="right"/>
              <w:rPr>
                <w:rFonts w:cstheme="minorHAnsi"/>
                <w:b/>
                <w:sz w:val="20"/>
                <w:szCs w:val="20"/>
              </w:rPr>
            </w:pPr>
            <w:r w:rsidRPr="00B74B1F">
              <w:rPr>
                <w:rFonts w:cstheme="minorHAnsi"/>
                <w:b/>
                <w:sz w:val="20"/>
                <w:szCs w:val="20"/>
              </w:rPr>
              <w:t>POSTGRADUATE PROGRAMME: TITLE OF POSTGRADUATE PROGRAMME</w:t>
            </w:r>
          </w:p>
        </w:tc>
        <w:tc>
          <w:tcPr>
            <w:tcW w:w="6852" w:type="dxa"/>
            <w:gridSpan w:val="5"/>
          </w:tcPr>
          <w:p w14:paraId="38860EAC"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PHYSICS APPLICATIONS IN THE ATMOSPHERE AND ELECTRONICS</w:t>
            </w:r>
          </w:p>
        </w:tc>
      </w:tr>
      <w:tr w:rsidR="00412C29" w:rsidRPr="00B74B1F" w14:paraId="04A50611" w14:textId="77777777" w:rsidTr="00E606B4">
        <w:tc>
          <w:tcPr>
            <w:tcW w:w="3110" w:type="dxa"/>
            <w:shd w:val="clear" w:color="auto" w:fill="DDD9C3"/>
          </w:tcPr>
          <w:p w14:paraId="7C1446E1" w14:textId="77777777" w:rsidR="00412C29" w:rsidRPr="00B74B1F" w:rsidRDefault="00412C29" w:rsidP="00E606B4">
            <w:pPr>
              <w:jc w:val="right"/>
              <w:rPr>
                <w:rFonts w:cstheme="minorHAnsi"/>
                <w:b/>
                <w:sz w:val="20"/>
                <w:szCs w:val="20"/>
              </w:rPr>
            </w:pPr>
            <w:r w:rsidRPr="00B74B1F">
              <w:rPr>
                <w:rFonts w:cstheme="minorHAnsi"/>
                <w:b/>
                <w:sz w:val="20"/>
                <w:szCs w:val="20"/>
                <w:lang w:val="en-GB"/>
              </w:rPr>
              <w:t>LEVEL OF STUDIES</w:t>
            </w:r>
          </w:p>
        </w:tc>
        <w:tc>
          <w:tcPr>
            <w:tcW w:w="6852" w:type="dxa"/>
            <w:gridSpan w:val="5"/>
          </w:tcPr>
          <w:p w14:paraId="30F01010" w14:textId="77777777" w:rsidR="00412C29" w:rsidRPr="00AE7BDE" w:rsidRDefault="00412C29" w:rsidP="00E606B4">
            <w:pPr>
              <w:rPr>
                <w:rFonts w:asciiTheme="majorHAnsi" w:hAnsiTheme="majorHAnsi" w:cstheme="majorHAnsi"/>
                <w:sz w:val="20"/>
                <w:szCs w:val="20"/>
              </w:rPr>
            </w:pPr>
            <w:r>
              <w:rPr>
                <w:rFonts w:asciiTheme="majorHAnsi" w:hAnsiTheme="majorHAnsi" w:cstheme="majorHAnsi"/>
                <w:sz w:val="20"/>
                <w:szCs w:val="20"/>
              </w:rPr>
              <w:t>MSc</w:t>
            </w:r>
          </w:p>
        </w:tc>
      </w:tr>
      <w:tr w:rsidR="00412C29" w:rsidRPr="00B74B1F" w14:paraId="390AA2A9" w14:textId="77777777" w:rsidTr="00E606B4">
        <w:tc>
          <w:tcPr>
            <w:tcW w:w="3110" w:type="dxa"/>
            <w:shd w:val="clear" w:color="auto" w:fill="DDD9C3"/>
          </w:tcPr>
          <w:p w14:paraId="49E65BE5" w14:textId="77777777" w:rsidR="00412C29" w:rsidRPr="00B74B1F" w:rsidRDefault="00412C29" w:rsidP="00E606B4">
            <w:pPr>
              <w:jc w:val="right"/>
              <w:rPr>
                <w:rFonts w:cstheme="minorHAnsi"/>
                <w:b/>
                <w:sz w:val="20"/>
                <w:szCs w:val="20"/>
              </w:rPr>
            </w:pPr>
            <w:r w:rsidRPr="00B74B1F">
              <w:rPr>
                <w:rFonts w:cstheme="minorHAnsi"/>
                <w:b/>
                <w:sz w:val="20"/>
                <w:szCs w:val="20"/>
              </w:rPr>
              <w:t>COURSE CODE</w:t>
            </w:r>
          </w:p>
        </w:tc>
        <w:tc>
          <w:tcPr>
            <w:tcW w:w="1138" w:type="dxa"/>
          </w:tcPr>
          <w:p w14:paraId="25602FFE" w14:textId="77777777" w:rsidR="00412C29" w:rsidRPr="00AE7BDE" w:rsidRDefault="00412C29" w:rsidP="00E606B4">
            <w:pPr>
              <w:rPr>
                <w:rFonts w:asciiTheme="majorHAnsi" w:hAnsiTheme="majorHAnsi" w:cstheme="majorHAnsi"/>
                <w:b/>
                <w:bCs/>
                <w:sz w:val="20"/>
                <w:szCs w:val="20"/>
                <w:lang w:val="el-GR"/>
              </w:rPr>
            </w:pPr>
            <w:r w:rsidRPr="00AE7BDE">
              <w:rPr>
                <w:rFonts w:asciiTheme="majorHAnsi" w:hAnsiTheme="majorHAnsi" w:cstheme="majorHAnsi"/>
                <w:b/>
                <w:bCs/>
                <w:iCs/>
                <w:sz w:val="20"/>
                <w:szCs w:val="20"/>
              </w:rPr>
              <w:t>AME11</w:t>
            </w:r>
          </w:p>
        </w:tc>
        <w:tc>
          <w:tcPr>
            <w:tcW w:w="2055" w:type="dxa"/>
            <w:gridSpan w:val="2"/>
            <w:shd w:val="clear" w:color="auto" w:fill="DDD9C3"/>
          </w:tcPr>
          <w:p w14:paraId="761DE7E8" w14:textId="77777777" w:rsidR="00412C29" w:rsidRPr="00B74B1F" w:rsidRDefault="00412C29" w:rsidP="00E606B4">
            <w:pPr>
              <w:jc w:val="right"/>
              <w:rPr>
                <w:rFonts w:cstheme="minorHAnsi"/>
                <w:b/>
                <w:sz w:val="20"/>
                <w:szCs w:val="20"/>
              </w:rPr>
            </w:pPr>
            <w:r w:rsidRPr="00B74B1F">
              <w:rPr>
                <w:rFonts w:cstheme="minorHAnsi"/>
                <w:b/>
                <w:sz w:val="20"/>
                <w:szCs w:val="20"/>
              </w:rPr>
              <w:t>SEMESTER</w:t>
            </w:r>
          </w:p>
        </w:tc>
        <w:tc>
          <w:tcPr>
            <w:tcW w:w="3659" w:type="dxa"/>
            <w:gridSpan w:val="2"/>
          </w:tcPr>
          <w:p w14:paraId="745697CE"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1</w:t>
            </w:r>
          </w:p>
        </w:tc>
      </w:tr>
      <w:tr w:rsidR="00412C29" w:rsidRPr="00B74B1F" w14:paraId="0C3D586D" w14:textId="77777777" w:rsidTr="00E606B4">
        <w:trPr>
          <w:trHeight w:val="375"/>
        </w:trPr>
        <w:tc>
          <w:tcPr>
            <w:tcW w:w="3110" w:type="dxa"/>
            <w:shd w:val="clear" w:color="auto" w:fill="DDD9C3"/>
            <w:vAlign w:val="center"/>
          </w:tcPr>
          <w:p w14:paraId="680F0BBA" w14:textId="77777777" w:rsidR="00412C29" w:rsidRPr="00B74B1F" w:rsidRDefault="00412C29" w:rsidP="00E606B4">
            <w:pPr>
              <w:jc w:val="right"/>
              <w:rPr>
                <w:rFonts w:cstheme="minorHAnsi"/>
                <w:b/>
                <w:sz w:val="20"/>
                <w:szCs w:val="20"/>
              </w:rPr>
            </w:pPr>
            <w:r w:rsidRPr="00B74B1F">
              <w:rPr>
                <w:rFonts w:cstheme="minorHAnsi"/>
                <w:b/>
                <w:sz w:val="20"/>
                <w:szCs w:val="20"/>
              </w:rPr>
              <w:t>COURSE TITLE</w:t>
            </w:r>
          </w:p>
        </w:tc>
        <w:tc>
          <w:tcPr>
            <w:tcW w:w="6852" w:type="dxa"/>
            <w:gridSpan w:val="5"/>
            <w:vAlign w:val="center"/>
          </w:tcPr>
          <w:p w14:paraId="2441D2B6"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DYNAMIC AND SYNOPTIC METEOROLOGY</w:t>
            </w:r>
          </w:p>
        </w:tc>
      </w:tr>
      <w:tr w:rsidR="00412C29" w:rsidRPr="00B74B1F" w14:paraId="7634865F" w14:textId="77777777" w:rsidTr="00E606B4">
        <w:trPr>
          <w:trHeight w:val="196"/>
        </w:trPr>
        <w:tc>
          <w:tcPr>
            <w:tcW w:w="4976" w:type="dxa"/>
            <w:gridSpan w:val="3"/>
            <w:shd w:val="clear" w:color="auto" w:fill="DDD9C3"/>
            <w:vAlign w:val="center"/>
          </w:tcPr>
          <w:p w14:paraId="28760BF1" w14:textId="77777777" w:rsidR="00412C29" w:rsidRPr="00B74B1F" w:rsidRDefault="00412C29"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308" w:type="dxa"/>
            <w:gridSpan w:val="2"/>
            <w:shd w:val="clear" w:color="auto" w:fill="DDD9C3"/>
            <w:vAlign w:val="center"/>
          </w:tcPr>
          <w:p w14:paraId="53B4D4D2" w14:textId="77777777" w:rsidR="00412C29" w:rsidRPr="00B74B1F" w:rsidRDefault="00412C29" w:rsidP="00E606B4">
            <w:pPr>
              <w:jc w:val="center"/>
              <w:rPr>
                <w:rFonts w:cstheme="minorHAnsi"/>
                <w:b/>
                <w:sz w:val="20"/>
                <w:szCs w:val="20"/>
              </w:rPr>
            </w:pPr>
            <w:r w:rsidRPr="00B74B1F">
              <w:rPr>
                <w:rFonts w:cstheme="minorHAnsi"/>
                <w:b/>
                <w:sz w:val="20"/>
                <w:szCs w:val="20"/>
                <w:lang w:val="en-GB"/>
              </w:rPr>
              <w:t>WEEKLY TEACHING HOURS</w:t>
            </w:r>
          </w:p>
        </w:tc>
        <w:tc>
          <w:tcPr>
            <w:tcW w:w="2678" w:type="dxa"/>
            <w:shd w:val="clear" w:color="auto" w:fill="DDD9C3"/>
            <w:vAlign w:val="center"/>
          </w:tcPr>
          <w:p w14:paraId="5B5565F0" w14:textId="77777777" w:rsidR="00412C29" w:rsidRPr="00B74B1F" w:rsidRDefault="00412C29" w:rsidP="00E606B4">
            <w:pPr>
              <w:jc w:val="center"/>
              <w:rPr>
                <w:rFonts w:cstheme="minorHAnsi"/>
                <w:b/>
                <w:sz w:val="20"/>
                <w:szCs w:val="20"/>
              </w:rPr>
            </w:pPr>
            <w:r w:rsidRPr="00B74B1F">
              <w:rPr>
                <w:rFonts w:cstheme="minorHAnsi"/>
                <w:b/>
                <w:sz w:val="20"/>
                <w:szCs w:val="20"/>
              </w:rPr>
              <w:t>CREDITS</w:t>
            </w:r>
          </w:p>
        </w:tc>
      </w:tr>
      <w:tr w:rsidR="00412C29" w:rsidRPr="00B74B1F" w14:paraId="2E5412D1" w14:textId="77777777" w:rsidTr="00E606B4">
        <w:trPr>
          <w:trHeight w:val="194"/>
        </w:trPr>
        <w:tc>
          <w:tcPr>
            <w:tcW w:w="4976" w:type="dxa"/>
            <w:gridSpan w:val="3"/>
          </w:tcPr>
          <w:p w14:paraId="5813D0B6" w14:textId="77777777" w:rsidR="00412C29" w:rsidRPr="00EB4175" w:rsidRDefault="00412C29" w:rsidP="00E606B4">
            <w:pPr>
              <w:jc w:val="right"/>
              <w:rPr>
                <w:rFonts w:asciiTheme="majorHAnsi" w:hAnsiTheme="majorHAnsi" w:cstheme="majorHAnsi"/>
                <w:sz w:val="20"/>
                <w:szCs w:val="20"/>
              </w:rPr>
            </w:pPr>
            <w:r w:rsidRPr="00EB4175">
              <w:rPr>
                <w:rFonts w:asciiTheme="majorHAnsi" w:hAnsiTheme="majorHAnsi" w:cstheme="majorHAnsi"/>
                <w:sz w:val="20"/>
                <w:szCs w:val="20"/>
              </w:rPr>
              <w:t>Lectures, seminars and laboratory work</w:t>
            </w:r>
          </w:p>
        </w:tc>
        <w:tc>
          <w:tcPr>
            <w:tcW w:w="2308" w:type="dxa"/>
            <w:gridSpan w:val="2"/>
          </w:tcPr>
          <w:p w14:paraId="0B3ACD08" w14:textId="77777777" w:rsidR="00412C29" w:rsidRPr="00EB4175" w:rsidRDefault="00412C29" w:rsidP="00E606B4">
            <w:pPr>
              <w:jc w:val="center"/>
              <w:rPr>
                <w:rFonts w:asciiTheme="majorHAnsi" w:hAnsiTheme="majorHAnsi" w:cstheme="majorHAnsi"/>
                <w:sz w:val="20"/>
                <w:szCs w:val="20"/>
              </w:rPr>
            </w:pPr>
            <w:r w:rsidRPr="00EB4175">
              <w:rPr>
                <w:rFonts w:asciiTheme="majorHAnsi" w:hAnsiTheme="majorHAnsi" w:cstheme="majorHAnsi"/>
                <w:sz w:val="20"/>
                <w:szCs w:val="20"/>
                <w:lang w:val="el-GR"/>
              </w:rPr>
              <w:t>3 (</w:t>
            </w:r>
            <w:r w:rsidRPr="00EB4175">
              <w:rPr>
                <w:rFonts w:asciiTheme="majorHAnsi" w:hAnsiTheme="majorHAnsi" w:cstheme="majorHAnsi"/>
                <w:sz w:val="20"/>
                <w:szCs w:val="20"/>
              </w:rPr>
              <w:t>lectures) + 1 (laboratory)</w:t>
            </w:r>
          </w:p>
        </w:tc>
        <w:tc>
          <w:tcPr>
            <w:tcW w:w="2678" w:type="dxa"/>
          </w:tcPr>
          <w:p w14:paraId="69D8697F" w14:textId="77777777" w:rsidR="00412C29" w:rsidRPr="00EB4175" w:rsidRDefault="00412C29" w:rsidP="00E606B4">
            <w:pPr>
              <w:jc w:val="center"/>
              <w:rPr>
                <w:rFonts w:asciiTheme="majorHAnsi" w:hAnsiTheme="majorHAnsi" w:cstheme="majorHAnsi"/>
                <w:sz w:val="20"/>
                <w:szCs w:val="20"/>
              </w:rPr>
            </w:pPr>
            <w:r w:rsidRPr="00EB4175">
              <w:rPr>
                <w:rFonts w:asciiTheme="majorHAnsi" w:hAnsiTheme="majorHAnsi" w:cstheme="majorHAnsi"/>
                <w:sz w:val="20"/>
                <w:szCs w:val="20"/>
              </w:rPr>
              <w:t>10</w:t>
            </w:r>
          </w:p>
        </w:tc>
      </w:tr>
      <w:tr w:rsidR="00412C29" w:rsidRPr="00B74B1F" w14:paraId="2541831A" w14:textId="77777777" w:rsidTr="00E606B4">
        <w:trPr>
          <w:trHeight w:val="194"/>
        </w:trPr>
        <w:tc>
          <w:tcPr>
            <w:tcW w:w="4976" w:type="dxa"/>
            <w:gridSpan w:val="3"/>
          </w:tcPr>
          <w:p w14:paraId="6A62A20E" w14:textId="77777777" w:rsidR="00412C29" w:rsidRPr="00B74B1F" w:rsidRDefault="00412C29" w:rsidP="00E606B4">
            <w:pPr>
              <w:jc w:val="right"/>
              <w:rPr>
                <w:rFonts w:cstheme="minorHAnsi"/>
                <w:sz w:val="20"/>
                <w:szCs w:val="20"/>
              </w:rPr>
            </w:pPr>
          </w:p>
        </w:tc>
        <w:tc>
          <w:tcPr>
            <w:tcW w:w="2308" w:type="dxa"/>
            <w:gridSpan w:val="2"/>
          </w:tcPr>
          <w:p w14:paraId="64EFF3E3" w14:textId="77777777" w:rsidR="00412C29" w:rsidRPr="00B74B1F" w:rsidRDefault="00412C29" w:rsidP="00E606B4">
            <w:pPr>
              <w:jc w:val="center"/>
              <w:rPr>
                <w:rFonts w:cstheme="minorHAnsi"/>
                <w:sz w:val="20"/>
                <w:szCs w:val="20"/>
                <w:lang w:val="el-GR"/>
              </w:rPr>
            </w:pPr>
          </w:p>
        </w:tc>
        <w:tc>
          <w:tcPr>
            <w:tcW w:w="2678" w:type="dxa"/>
          </w:tcPr>
          <w:p w14:paraId="646C2E85" w14:textId="77777777" w:rsidR="00412C29" w:rsidRPr="00B74B1F" w:rsidRDefault="00412C29" w:rsidP="00E606B4">
            <w:pPr>
              <w:jc w:val="center"/>
              <w:rPr>
                <w:rFonts w:cstheme="minorHAnsi"/>
                <w:sz w:val="20"/>
                <w:szCs w:val="20"/>
                <w:lang w:val="el-GR"/>
              </w:rPr>
            </w:pPr>
          </w:p>
        </w:tc>
      </w:tr>
      <w:tr w:rsidR="00412C29" w:rsidRPr="00B74B1F" w14:paraId="3305EBB5" w14:textId="77777777" w:rsidTr="00E606B4">
        <w:trPr>
          <w:trHeight w:val="194"/>
        </w:trPr>
        <w:tc>
          <w:tcPr>
            <w:tcW w:w="4976" w:type="dxa"/>
            <w:gridSpan w:val="3"/>
          </w:tcPr>
          <w:p w14:paraId="5D4F4DAB" w14:textId="77777777" w:rsidR="00412C29" w:rsidRPr="00B74B1F" w:rsidRDefault="00412C29" w:rsidP="00E606B4">
            <w:pPr>
              <w:jc w:val="right"/>
              <w:rPr>
                <w:rFonts w:cstheme="minorHAnsi"/>
                <w:sz w:val="20"/>
                <w:szCs w:val="20"/>
              </w:rPr>
            </w:pPr>
          </w:p>
        </w:tc>
        <w:tc>
          <w:tcPr>
            <w:tcW w:w="2308" w:type="dxa"/>
            <w:gridSpan w:val="2"/>
          </w:tcPr>
          <w:p w14:paraId="46636F10" w14:textId="77777777" w:rsidR="00412C29" w:rsidRPr="00B74B1F" w:rsidRDefault="00412C29" w:rsidP="00E606B4">
            <w:pPr>
              <w:jc w:val="center"/>
              <w:rPr>
                <w:rFonts w:cstheme="minorHAnsi"/>
                <w:sz w:val="20"/>
                <w:szCs w:val="20"/>
                <w:lang w:val="el-GR"/>
              </w:rPr>
            </w:pPr>
          </w:p>
        </w:tc>
        <w:tc>
          <w:tcPr>
            <w:tcW w:w="2678" w:type="dxa"/>
          </w:tcPr>
          <w:p w14:paraId="6FA89FC3" w14:textId="77777777" w:rsidR="00412C29" w:rsidRPr="00B74B1F" w:rsidRDefault="00412C29" w:rsidP="00E606B4">
            <w:pPr>
              <w:jc w:val="center"/>
              <w:rPr>
                <w:rFonts w:cstheme="minorHAnsi"/>
                <w:sz w:val="20"/>
                <w:szCs w:val="20"/>
                <w:lang w:val="el-GR"/>
              </w:rPr>
            </w:pPr>
          </w:p>
        </w:tc>
      </w:tr>
      <w:tr w:rsidR="00412C29" w:rsidRPr="00B74B1F" w14:paraId="1DD46A71" w14:textId="77777777" w:rsidTr="00E606B4">
        <w:trPr>
          <w:trHeight w:val="194"/>
        </w:trPr>
        <w:tc>
          <w:tcPr>
            <w:tcW w:w="4976" w:type="dxa"/>
            <w:gridSpan w:val="3"/>
            <w:shd w:val="clear" w:color="auto" w:fill="DDD9C3"/>
          </w:tcPr>
          <w:p w14:paraId="05305FF1" w14:textId="77777777" w:rsidR="00412C29" w:rsidRPr="00B74B1F" w:rsidRDefault="00412C29"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2308" w:type="dxa"/>
            <w:gridSpan w:val="2"/>
          </w:tcPr>
          <w:p w14:paraId="2BDD4438" w14:textId="77777777" w:rsidR="00412C29" w:rsidRPr="00B74B1F" w:rsidRDefault="00412C29" w:rsidP="00E606B4">
            <w:pPr>
              <w:jc w:val="right"/>
              <w:rPr>
                <w:rFonts w:cstheme="minorHAnsi"/>
                <w:sz w:val="20"/>
                <w:szCs w:val="20"/>
              </w:rPr>
            </w:pPr>
          </w:p>
        </w:tc>
        <w:tc>
          <w:tcPr>
            <w:tcW w:w="2678" w:type="dxa"/>
          </w:tcPr>
          <w:p w14:paraId="628EDD80" w14:textId="77777777" w:rsidR="00412C29" w:rsidRPr="00B74B1F" w:rsidRDefault="00412C29" w:rsidP="00E606B4">
            <w:pPr>
              <w:rPr>
                <w:rFonts w:cstheme="minorHAnsi"/>
                <w:sz w:val="20"/>
                <w:szCs w:val="20"/>
              </w:rPr>
            </w:pPr>
          </w:p>
        </w:tc>
      </w:tr>
      <w:tr w:rsidR="00412C29" w:rsidRPr="00B74B1F" w14:paraId="123E8C58" w14:textId="77777777" w:rsidTr="00E606B4">
        <w:trPr>
          <w:trHeight w:val="599"/>
        </w:trPr>
        <w:tc>
          <w:tcPr>
            <w:tcW w:w="3110" w:type="dxa"/>
            <w:shd w:val="clear" w:color="auto" w:fill="DDD9C3"/>
          </w:tcPr>
          <w:p w14:paraId="79043CF3" w14:textId="77777777" w:rsidR="00412C29" w:rsidRPr="0038034D" w:rsidRDefault="00412C29"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32A3368E" w14:textId="77777777" w:rsidR="00412C29" w:rsidRPr="00B74B1F" w:rsidRDefault="00412C29"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52" w:type="dxa"/>
            <w:gridSpan w:val="5"/>
          </w:tcPr>
          <w:p w14:paraId="3A70BE3A" w14:textId="77777777" w:rsidR="00412C29" w:rsidRPr="00EB4175" w:rsidRDefault="00412C29" w:rsidP="00E606B4">
            <w:pPr>
              <w:spacing w:before="120"/>
              <w:rPr>
                <w:rFonts w:asciiTheme="majorHAnsi" w:hAnsiTheme="majorHAnsi" w:cstheme="majorHAnsi"/>
                <w:sz w:val="20"/>
                <w:szCs w:val="20"/>
              </w:rPr>
            </w:pPr>
            <w:r w:rsidRPr="00EB4175">
              <w:rPr>
                <w:rFonts w:asciiTheme="majorHAnsi" w:hAnsiTheme="majorHAnsi" w:cstheme="majorHAnsi"/>
                <w:sz w:val="20"/>
                <w:szCs w:val="20"/>
              </w:rPr>
              <w:t>Field of Science and Skills Development</w:t>
            </w:r>
          </w:p>
        </w:tc>
      </w:tr>
      <w:tr w:rsidR="00412C29" w:rsidRPr="00B74B1F" w14:paraId="07030A6A" w14:textId="77777777" w:rsidTr="00E606B4">
        <w:tc>
          <w:tcPr>
            <w:tcW w:w="3110" w:type="dxa"/>
            <w:shd w:val="clear" w:color="auto" w:fill="DDD9C3"/>
          </w:tcPr>
          <w:p w14:paraId="049AB436" w14:textId="77777777" w:rsidR="00412C29" w:rsidRPr="00B74B1F" w:rsidRDefault="00412C29" w:rsidP="00E606B4">
            <w:pPr>
              <w:jc w:val="right"/>
              <w:rPr>
                <w:rFonts w:cstheme="minorHAnsi"/>
                <w:b/>
                <w:sz w:val="20"/>
                <w:szCs w:val="20"/>
              </w:rPr>
            </w:pPr>
            <w:r w:rsidRPr="00B74B1F">
              <w:rPr>
                <w:rFonts w:cstheme="minorHAnsi"/>
                <w:b/>
                <w:sz w:val="20"/>
                <w:szCs w:val="20"/>
              </w:rPr>
              <w:lastRenderedPageBreak/>
              <w:t>PREREQUISITE COURSES:</w:t>
            </w:r>
          </w:p>
          <w:p w14:paraId="3E001D7C" w14:textId="77777777" w:rsidR="00412C29" w:rsidRPr="00B74B1F" w:rsidRDefault="00412C29" w:rsidP="00E606B4">
            <w:pPr>
              <w:jc w:val="right"/>
              <w:rPr>
                <w:rFonts w:cstheme="minorHAnsi"/>
                <w:b/>
                <w:sz w:val="20"/>
                <w:szCs w:val="20"/>
              </w:rPr>
            </w:pPr>
          </w:p>
        </w:tc>
        <w:tc>
          <w:tcPr>
            <w:tcW w:w="6852" w:type="dxa"/>
            <w:gridSpan w:val="5"/>
          </w:tcPr>
          <w:p w14:paraId="2577FBC9" w14:textId="77777777" w:rsidR="00412C29" w:rsidRPr="00EB4175" w:rsidRDefault="00412C29"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lang w:val="en-GB"/>
              </w:rPr>
              <w:t xml:space="preserve">There are no prerequisite courses. It is however recommended that students should have good knowledge </w:t>
            </w:r>
            <w:r w:rsidRPr="00EB4175">
              <w:rPr>
                <w:rFonts w:asciiTheme="majorHAnsi" w:hAnsiTheme="majorHAnsi" w:cstheme="majorHAnsi"/>
                <w:sz w:val="20"/>
                <w:szCs w:val="20"/>
              </w:rPr>
              <w:t>of</w:t>
            </w:r>
            <w:r w:rsidRPr="00EB4175">
              <w:rPr>
                <w:rFonts w:asciiTheme="majorHAnsi" w:hAnsiTheme="majorHAnsi" w:cstheme="majorHAnsi"/>
                <w:sz w:val="20"/>
                <w:szCs w:val="20"/>
                <w:lang w:val="en-GB"/>
              </w:rPr>
              <w:t xml:space="preserve"> Atmospheric Physics, Fluid Mechanics</w:t>
            </w:r>
            <w:r w:rsidRPr="00EB4175">
              <w:rPr>
                <w:rFonts w:asciiTheme="majorHAnsi" w:hAnsiTheme="majorHAnsi" w:cstheme="majorHAnsi"/>
                <w:sz w:val="20"/>
                <w:szCs w:val="20"/>
              </w:rPr>
              <w:t>,</w:t>
            </w:r>
            <w:r w:rsidRPr="00EB4175">
              <w:rPr>
                <w:rFonts w:asciiTheme="majorHAnsi" w:hAnsiTheme="majorHAnsi" w:cstheme="majorHAnsi"/>
                <w:sz w:val="20"/>
                <w:szCs w:val="20"/>
                <w:lang w:val="en-GB"/>
              </w:rPr>
              <w:t xml:space="preserve"> </w:t>
            </w:r>
            <w:r w:rsidRPr="00EB4175">
              <w:rPr>
                <w:rFonts w:asciiTheme="majorHAnsi" w:hAnsiTheme="majorHAnsi" w:cstheme="majorHAnsi"/>
                <w:sz w:val="20"/>
                <w:szCs w:val="20"/>
              </w:rPr>
              <w:t xml:space="preserve">Vector </w:t>
            </w:r>
            <w:r w:rsidRPr="00EB4175">
              <w:rPr>
                <w:rFonts w:asciiTheme="majorHAnsi" w:hAnsiTheme="majorHAnsi" w:cstheme="majorHAnsi"/>
                <w:sz w:val="20"/>
                <w:szCs w:val="20"/>
                <w:lang w:val="en-GB"/>
              </w:rPr>
              <w:t>Calculus and also at least basic programming skills.</w:t>
            </w:r>
          </w:p>
        </w:tc>
      </w:tr>
      <w:tr w:rsidR="00412C29" w:rsidRPr="00B74B1F" w14:paraId="0A8DC337" w14:textId="77777777" w:rsidTr="00E606B4">
        <w:tc>
          <w:tcPr>
            <w:tcW w:w="3110" w:type="dxa"/>
            <w:shd w:val="clear" w:color="auto" w:fill="DDD9C3"/>
          </w:tcPr>
          <w:p w14:paraId="1AB3476C" w14:textId="77777777" w:rsidR="00412C29" w:rsidRPr="00B74B1F" w:rsidRDefault="00412C29" w:rsidP="00E606B4">
            <w:pPr>
              <w:jc w:val="right"/>
              <w:rPr>
                <w:rFonts w:cstheme="minorHAnsi"/>
                <w:b/>
                <w:sz w:val="20"/>
                <w:szCs w:val="20"/>
              </w:rPr>
            </w:pPr>
            <w:r w:rsidRPr="00B74B1F">
              <w:rPr>
                <w:rFonts w:cstheme="minorHAnsi"/>
                <w:b/>
                <w:sz w:val="20"/>
                <w:szCs w:val="20"/>
                <w:lang w:val="en-GB"/>
              </w:rPr>
              <w:t>LANGUAGE OF INSTRUCTION and EXAMINATIONS:</w:t>
            </w:r>
          </w:p>
        </w:tc>
        <w:tc>
          <w:tcPr>
            <w:tcW w:w="6852" w:type="dxa"/>
            <w:gridSpan w:val="5"/>
          </w:tcPr>
          <w:p w14:paraId="6AC7B593" w14:textId="77777777" w:rsidR="00412C29" w:rsidRPr="00EB4175" w:rsidRDefault="00412C29" w:rsidP="00E606B4">
            <w:pPr>
              <w:tabs>
                <w:tab w:val="left" w:pos="360"/>
              </w:tabs>
              <w:spacing w:before="120" w:after="120"/>
              <w:rPr>
                <w:rFonts w:asciiTheme="majorHAnsi" w:hAnsiTheme="majorHAnsi" w:cstheme="majorHAnsi"/>
                <w:sz w:val="20"/>
                <w:szCs w:val="20"/>
              </w:rPr>
            </w:pPr>
            <w:r w:rsidRPr="00EB4175">
              <w:rPr>
                <w:rFonts w:asciiTheme="majorHAnsi" w:hAnsiTheme="majorHAnsi" w:cstheme="majorHAnsi"/>
                <w:sz w:val="20"/>
                <w:szCs w:val="20"/>
              </w:rPr>
              <w:t>Greek. Instruction may be given in English if foreign students attend the course.</w:t>
            </w:r>
          </w:p>
        </w:tc>
      </w:tr>
      <w:tr w:rsidR="00412C29" w:rsidRPr="00B74B1F" w14:paraId="6C3C1A11" w14:textId="77777777" w:rsidTr="00E606B4">
        <w:tc>
          <w:tcPr>
            <w:tcW w:w="3110" w:type="dxa"/>
            <w:shd w:val="clear" w:color="auto" w:fill="DDD9C3"/>
          </w:tcPr>
          <w:p w14:paraId="7B86BD5D" w14:textId="77777777" w:rsidR="00412C29" w:rsidRPr="00B74B1F" w:rsidRDefault="00412C29" w:rsidP="00E606B4">
            <w:pPr>
              <w:jc w:val="right"/>
              <w:rPr>
                <w:rFonts w:cstheme="minorHAnsi"/>
                <w:b/>
                <w:sz w:val="20"/>
                <w:szCs w:val="20"/>
              </w:rPr>
            </w:pPr>
            <w:r w:rsidRPr="00B74B1F">
              <w:rPr>
                <w:rFonts w:cstheme="minorHAnsi"/>
                <w:b/>
                <w:sz w:val="20"/>
                <w:szCs w:val="20"/>
                <w:lang w:val="en-GB"/>
              </w:rPr>
              <w:t>IS THE COURSE OFFERED TO ERASMUS STUDENTS</w:t>
            </w:r>
          </w:p>
        </w:tc>
        <w:tc>
          <w:tcPr>
            <w:tcW w:w="6852" w:type="dxa"/>
            <w:gridSpan w:val="5"/>
          </w:tcPr>
          <w:p w14:paraId="7B1B9550" w14:textId="77777777" w:rsidR="00412C29" w:rsidRPr="00EB4175" w:rsidRDefault="00412C29" w:rsidP="00E606B4">
            <w:pPr>
              <w:spacing w:before="120" w:after="120"/>
              <w:rPr>
                <w:rFonts w:asciiTheme="majorHAnsi" w:hAnsiTheme="majorHAnsi" w:cstheme="majorHAnsi"/>
                <w:sz w:val="20"/>
                <w:szCs w:val="20"/>
              </w:rPr>
            </w:pPr>
            <w:proofErr w:type="spellStart"/>
            <w:r w:rsidRPr="00EB4175">
              <w:rPr>
                <w:rFonts w:asciiTheme="majorHAnsi" w:hAnsiTheme="majorHAnsi" w:cstheme="majorHAnsi"/>
                <w:sz w:val="20"/>
                <w:szCs w:val="20"/>
                <w:lang w:val="el-GR"/>
              </w:rPr>
              <w:t>Υes</w:t>
            </w:r>
            <w:proofErr w:type="spellEnd"/>
          </w:p>
        </w:tc>
      </w:tr>
      <w:tr w:rsidR="00412C29" w:rsidRPr="00B74B1F" w14:paraId="42A2B156" w14:textId="77777777" w:rsidTr="00E606B4">
        <w:tc>
          <w:tcPr>
            <w:tcW w:w="3110" w:type="dxa"/>
            <w:shd w:val="clear" w:color="auto" w:fill="DDD9C3"/>
          </w:tcPr>
          <w:p w14:paraId="58C0EFB1" w14:textId="77777777" w:rsidR="00412C29" w:rsidRPr="00B74B1F" w:rsidRDefault="00412C29" w:rsidP="00E606B4">
            <w:pPr>
              <w:jc w:val="right"/>
              <w:rPr>
                <w:rFonts w:cstheme="minorHAnsi"/>
                <w:b/>
                <w:sz w:val="20"/>
                <w:szCs w:val="20"/>
              </w:rPr>
            </w:pPr>
            <w:r w:rsidRPr="00B74B1F">
              <w:rPr>
                <w:rFonts w:cstheme="minorHAnsi"/>
                <w:b/>
                <w:sz w:val="20"/>
                <w:szCs w:val="20"/>
              </w:rPr>
              <w:t>COURSE WEBSITE (URL)</w:t>
            </w:r>
          </w:p>
        </w:tc>
        <w:tc>
          <w:tcPr>
            <w:tcW w:w="6852" w:type="dxa"/>
            <w:gridSpan w:val="5"/>
          </w:tcPr>
          <w:p w14:paraId="7CB83A54" w14:textId="77777777" w:rsidR="00412C29" w:rsidRPr="00EB4175" w:rsidRDefault="00412C29"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rPr>
              <w:t>https://eclass.upatras.gr/courses/PHY1974/</w:t>
            </w:r>
          </w:p>
        </w:tc>
      </w:tr>
    </w:tbl>
    <w:p w14:paraId="7679FDCA"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10A2E83"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3EA72272" w14:textId="77777777" w:rsidR="00412C29" w:rsidRPr="00B80B37" w:rsidRDefault="00412C29" w:rsidP="00E606B4">
      <w:pPr>
        <w:widowControl w:val="0"/>
        <w:autoSpaceDE w:val="0"/>
        <w:autoSpaceDN w:val="0"/>
        <w:adjustRightInd w:val="0"/>
        <w:spacing w:before="120"/>
        <w:rPr>
          <w:rFonts w:cstheme="minorHAnsi"/>
          <w:b/>
          <w:lang w:val="el-GR"/>
        </w:rPr>
      </w:pPr>
    </w:p>
    <w:p w14:paraId="2CE13480" w14:textId="3AD3F530" w:rsidR="00412C29" w:rsidRPr="00E606B4" w:rsidRDefault="00412C29" w:rsidP="00E606B4">
      <w:pPr>
        <w:pStyle w:val="ListParagraph"/>
        <w:widowControl w:val="0"/>
        <w:numPr>
          <w:ilvl w:val="3"/>
          <w:numId w:val="1"/>
        </w:numPr>
        <w:autoSpaceDE w:val="0"/>
        <w:autoSpaceDN w:val="0"/>
        <w:adjustRightInd w:val="0"/>
        <w:spacing w:before="120"/>
        <w:ind w:left="426"/>
        <w:rPr>
          <w:rFonts w:cstheme="minorHAnsi"/>
          <w:b/>
        </w:rPr>
      </w:pPr>
      <w:r w:rsidRPr="00E606B4">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412C29" w:rsidRPr="00B74B1F" w14:paraId="001A7A33" w14:textId="77777777" w:rsidTr="00E606B4">
        <w:tc>
          <w:tcPr>
            <w:tcW w:w="10031" w:type="dxa"/>
            <w:gridSpan w:val="3"/>
            <w:tcBorders>
              <w:bottom w:val="nil"/>
            </w:tcBorders>
            <w:shd w:val="clear" w:color="auto" w:fill="DDD9C3"/>
          </w:tcPr>
          <w:p w14:paraId="56A7D81B" w14:textId="77777777" w:rsidR="00412C29" w:rsidRPr="00B74B1F" w:rsidRDefault="00412C29" w:rsidP="00E606B4">
            <w:pPr>
              <w:rPr>
                <w:rFonts w:cstheme="minorHAnsi"/>
                <w:i/>
                <w:sz w:val="16"/>
                <w:szCs w:val="16"/>
              </w:rPr>
            </w:pPr>
            <w:r w:rsidRPr="00B74B1F">
              <w:rPr>
                <w:rFonts w:cstheme="minorHAnsi"/>
                <w:b/>
                <w:sz w:val="20"/>
                <w:szCs w:val="20"/>
              </w:rPr>
              <w:t>Learning outcomes</w:t>
            </w:r>
          </w:p>
        </w:tc>
      </w:tr>
      <w:tr w:rsidR="00412C29" w:rsidRPr="00B74B1F" w14:paraId="2B97B5A9" w14:textId="77777777" w:rsidTr="00E606B4">
        <w:tc>
          <w:tcPr>
            <w:tcW w:w="10031" w:type="dxa"/>
            <w:gridSpan w:val="3"/>
            <w:tcBorders>
              <w:top w:val="nil"/>
            </w:tcBorders>
            <w:shd w:val="clear" w:color="auto" w:fill="DDD9C3"/>
          </w:tcPr>
          <w:p w14:paraId="12CEA9B5" w14:textId="77777777" w:rsidR="00412C29" w:rsidRPr="00B74B1F" w:rsidRDefault="00412C29"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1D513A8E" w14:textId="77777777" w:rsidR="00412C29" w:rsidRPr="00B74B1F" w:rsidRDefault="00412C29"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50402B77"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48D04407"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78CEAB8A" w14:textId="77777777" w:rsidR="00412C29" w:rsidRPr="00B74B1F" w:rsidRDefault="00412C29" w:rsidP="00E606B4">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412C29" w:rsidRPr="00B74B1F" w14:paraId="17BE8AA8" w14:textId="77777777" w:rsidTr="00E606B4">
        <w:tc>
          <w:tcPr>
            <w:tcW w:w="10031" w:type="dxa"/>
            <w:gridSpan w:val="3"/>
          </w:tcPr>
          <w:p w14:paraId="7620D6DA" w14:textId="77777777" w:rsidR="00412C29" w:rsidRPr="00B74B1F" w:rsidRDefault="00412C29" w:rsidP="00E606B4">
            <w:pPr>
              <w:rPr>
                <w:rFonts w:cstheme="minorHAnsi"/>
                <w:i/>
                <w:sz w:val="16"/>
                <w:szCs w:val="16"/>
              </w:rPr>
            </w:pPr>
          </w:p>
          <w:p w14:paraId="64DF6DD1" w14:textId="77777777" w:rsidR="00412C29" w:rsidRPr="00EB4175" w:rsidRDefault="00412C29" w:rsidP="00E606B4">
            <w:pPr>
              <w:jc w:val="both"/>
              <w:rPr>
                <w:rFonts w:asciiTheme="majorHAnsi" w:hAnsiTheme="majorHAnsi"/>
                <w:bCs/>
                <w:sz w:val="20"/>
                <w:szCs w:val="20"/>
              </w:rPr>
            </w:pPr>
            <w:r w:rsidRPr="00EB4175">
              <w:rPr>
                <w:rFonts w:asciiTheme="majorHAnsi" w:hAnsiTheme="majorHAnsi"/>
                <w:bCs/>
                <w:sz w:val="20"/>
                <w:szCs w:val="20"/>
              </w:rPr>
              <w:t>At the end of this course the student should be able to</w:t>
            </w:r>
          </w:p>
          <w:p w14:paraId="6A84D83E" w14:textId="77777777" w:rsidR="00412C29" w:rsidRPr="00EB4175"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EB4175">
              <w:rPr>
                <w:rFonts w:asciiTheme="majorHAnsi" w:eastAsia="Times New Roman" w:hAnsiTheme="majorHAnsi"/>
                <w:bCs/>
                <w:sz w:val="20"/>
                <w:szCs w:val="20"/>
                <w:lang w:val="en-US" w:eastAsia="el-GR"/>
              </w:rPr>
              <w:t>Know about the winds, the mechanisms that induce atmospheric air motion and their evolution.</w:t>
            </w:r>
          </w:p>
          <w:p w14:paraId="0568C341" w14:textId="77777777" w:rsidR="00412C29" w:rsidRPr="00EB4175"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EB4175">
              <w:rPr>
                <w:rFonts w:asciiTheme="majorHAnsi" w:eastAsia="Times New Roman" w:hAnsiTheme="majorHAnsi"/>
                <w:bCs/>
                <w:sz w:val="20"/>
                <w:szCs w:val="20"/>
                <w:lang w:val="en-US" w:eastAsia="el-GR"/>
              </w:rPr>
              <w:t>Understand the various aspects of atmospheric motion.</w:t>
            </w:r>
          </w:p>
          <w:p w14:paraId="1F174A57" w14:textId="77777777" w:rsidR="00412C29" w:rsidRPr="00EB4175"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EB4175">
              <w:rPr>
                <w:rFonts w:asciiTheme="majorHAnsi" w:eastAsia="Times New Roman" w:hAnsiTheme="majorHAnsi"/>
                <w:bCs/>
                <w:sz w:val="20"/>
                <w:szCs w:val="20"/>
                <w:lang w:val="en-US" w:eastAsia="el-GR"/>
              </w:rPr>
              <w:t>Understand how the above knowledge can be used for the prediction of this motion in weather prediction.</w:t>
            </w:r>
          </w:p>
          <w:p w14:paraId="5B8BA825" w14:textId="77777777" w:rsidR="00412C29" w:rsidRPr="00EC5CFD"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EB4175">
              <w:rPr>
                <w:rFonts w:asciiTheme="majorHAnsi" w:eastAsia="Times New Roman" w:hAnsiTheme="majorHAnsi"/>
                <w:bCs/>
                <w:sz w:val="20"/>
                <w:szCs w:val="20"/>
                <w:lang w:val="en-US" w:eastAsia="el-GR"/>
              </w:rPr>
              <w:t>Have a better knowledge of the required concepts in mathematics, thermodynamics and fluid mechanics.</w:t>
            </w:r>
          </w:p>
        </w:tc>
      </w:tr>
      <w:tr w:rsidR="00412C29" w:rsidRPr="00B74B1F" w14:paraId="5D90A78B" w14:textId="77777777" w:rsidTr="00E606B4">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14:paraId="03DA0223" w14:textId="77777777" w:rsidR="00412C29" w:rsidRPr="00B74B1F" w:rsidRDefault="00412C29" w:rsidP="00E606B4">
            <w:pPr>
              <w:rPr>
                <w:rFonts w:cstheme="minorHAnsi"/>
                <w:b/>
                <w:sz w:val="20"/>
                <w:szCs w:val="20"/>
              </w:rPr>
            </w:pPr>
            <w:r w:rsidRPr="00B74B1F">
              <w:rPr>
                <w:rFonts w:cstheme="minorHAnsi"/>
                <w:b/>
                <w:sz w:val="20"/>
                <w:szCs w:val="20"/>
              </w:rPr>
              <w:t>General Competences</w:t>
            </w:r>
          </w:p>
        </w:tc>
      </w:tr>
      <w:tr w:rsidR="00412C29" w:rsidRPr="00B74B1F" w14:paraId="540D4720" w14:textId="77777777" w:rsidTr="00E606B4">
        <w:tc>
          <w:tcPr>
            <w:tcW w:w="10031" w:type="dxa"/>
            <w:gridSpan w:val="3"/>
            <w:tcBorders>
              <w:top w:val="nil"/>
              <w:bottom w:val="nil"/>
            </w:tcBorders>
            <w:shd w:val="clear" w:color="auto" w:fill="DDD9C3"/>
          </w:tcPr>
          <w:p w14:paraId="11786D7E" w14:textId="77777777" w:rsidR="00412C29" w:rsidRPr="00B74B1F" w:rsidRDefault="00412C29"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B74B1F" w14:paraId="2F106ADF" w14:textId="77777777" w:rsidTr="00E606B4">
        <w:tblPrEx>
          <w:tblLook w:val="0000" w:firstRow="0" w:lastRow="0" w:firstColumn="0" w:lastColumn="0" w:noHBand="0" w:noVBand="0"/>
        </w:tblPrEx>
        <w:tc>
          <w:tcPr>
            <w:tcW w:w="3964" w:type="dxa"/>
            <w:gridSpan w:val="2"/>
            <w:tcBorders>
              <w:top w:val="nil"/>
              <w:right w:val="nil"/>
            </w:tcBorders>
            <w:shd w:val="clear" w:color="auto" w:fill="DDD9C3"/>
          </w:tcPr>
          <w:p w14:paraId="1C6E73F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546470D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2C49262C"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0D4A1F75"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6FA58B3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3CD9BFC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089EFB34"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5617BF6C" w14:textId="77777777" w:rsidR="00412C29" w:rsidRPr="00B74B1F" w:rsidRDefault="00412C29"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681781A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Project planning and management </w:t>
            </w:r>
          </w:p>
          <w:p w14:paraId="68D5C15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difference and multiculturalism </w:t>
            </w:r>
          </w:p>
          <w:p w14:paraId="6B668F4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the natural environment </w:t>
            </w:r>
          </w:p>
          <w:p w14:paraId="58946A5E"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Showing social, professional and ethical responsibility and sensitivity to gender issues </w:t>
            </w:r>
          </w:p>
          <w:p w14:paraId="50C1797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Criticism and self-criticism </w:t>
            </w:r>
          </w:p>
          <w:p w14:paraId="295E3BA7" w14:textId="77777777" w:rsidR="00412C29" w:rsidRPr="00B74B1F" w:rsidRDefault="00412C29" w:rsidP="00E606B4">
            <w:pPr>
              <w:rPr>
                <w:rFonts w:cstheme="minorHAnsi"/>
                <w:i/>
                <w:sz w:val="16"/>
                <w:szCs w:val="16"/>
                <w:lang w:val="en-GB"/>
              </w:rPr>
            </w:pPr>
            <w:r w:rsidRPr="00B74B1F">
              <w:rPr>
                <w:rFonts w:cstheme="minorHAnsi"/>
                <w:i/>
                <w:sz w:val="16"/>
                <w:szCs w:val="16"/>
                <w:lang w:val="en-GB"/>
              </w:rPr>
              <w:t>Production of free, creative and inductive thinking</w:t>
            </w:r>
          </w:p>
          <w:p w14:paraId="1F233296" w14:textId="77777777" w:rsidR="00412C29" w:rsidRPr="00B74B1F" w:rsidRDefault="00412C29" w:rsidP="00E606B4">
            <w:pPr>
              <w:rPr>
                <w:rFonts w:cstheme="minorHAnsi"/>
                <w:i/>
                <w:sz w:val="16"/>
                <w:szCs w:val="16"/>
                <w:lang w:val="en-GB"/>
              </w:rPr>
            </w:pPr>
            <w:r w:rsidRPr="00B74B1F">
              <w:rPr>
                <w:rFonts w:cstheme="minorHAnsi"/>
                <w:i/>
                <w:sz w:val="16"/>
                <w:szCs w:val="16"/>
                <w:lang w:val="en-GB"/>
              </w:rPr>
              <w:t>……</w:t>
            </w:r>
          </w:p>
          <w:p w14:paraId="245871D2" w14:textId="77777777" w:rsidR="00412C29" w:rsidRPr="00B74B1F" w:rsidRDefault="00412C29" w:rsidP="00E606B4">
            <w:pPr>
              <w:rPr>
                <w:rFonts w:cstheme="minorHAnsi"/>
                <w:i/>
                <w:sz w:val="16"/>
                <w:szCs w:val="16"/>
                <w:lang w:val="en-GB"/>
              </w:rPr>
            </w:pPr>
            <w:r w:rsidRPr="00B74B1F">
              <w:rPr>
                <w:rFonts w:cstheme="minorHAnsi"/>
                <w:i/>
                <w:sz w:val="16"/>
                <w:szCs w:val="16"/>
                <w:lang w:val="en-GB"/>
              </w:rPr>
              <w:t>Others…</w:t>
            </w:r>
          </w:p>
          <w:p w14:paraId="70134A25" w14:textId="77777777" w:rsidR="00412C29" w:rsidRPr="00B74B1F" w:rsidRDefault="00412C29" w:rsidP="00E606B4">
            <w:pPr>
              <w:rPr>
                <w:rFonts w:cstheme="minorHAnsi"/>
                <w:b/>
                <w:sz w:val="20"/>
                <w:szCs w:val="20"/>
                <w:lang w:val="el-GR"/>
              </w:rPr>
            </w:pPr>
            <w:r w:rsidRPr="00B74B1F">
              <w:rPr>
                <w:rFonts w:cstheme="minorHAnsi"/>
                <w:i/>
                <w:sz w:val="16"/>
                <w:szCs w:val="16"/>
                <w:lang w:val="en-GB"/>
              </w:rPr>
              <w:t>…….</w:t>
            </w:r>
          </w:p>
        </w:tc>
      </w:tr>
      <w:tr w:rsidR="00412C29" w:rsidRPr="00B74B1F" w14:paraId="43BE8740" w14:textId="77777777" w:rsidTr="00E606B4">
        <w:tc>
          <w:tcPr>
            <w:tcW w:w="10031" w:type="dxa"/>
            <w:gridSpan w:val="3"/>
          </w:tcPr>
          <w:p w14:paraId="23E0C98D" w14:textId="77777777" w:rsidR="00412C29" w:rsidRPr="006C7222" w:rsidRDefault="00412C29" w:rsidP="00E606B4">
            <w:pPr>
              <w:tabs>
                <w:tab w:val="left" w:pos="1440"/>
                <w:tab w:val="left" w:pos="1800"/>
              </w:tabs>
              <w:jc w:val="both"/>
              <w:rPr>
                <w:rFonts w:asciiTheme="majorHAnsi" w:hAnsiTheme="majorHAnsi" w:cs="Arial"/>
                <w:bCs/>
                <w:snapToGrid w:val="0"/>
                <w:sz w:val="20"/>
                <w:szCs w:val="20"/>
                <w:lang w:val="en-GB"/>
              </w:rPr>
            </w:pPr>
            <w:r w:rsidRPr="006C7222">
              <w:rPr>
                <w:rFonts w:asciiTheme="majorHAnsi" w:hAnsiTheme="majorHAnsi" w:cs="Arial"/>
                <w:bCs/>
                <w:snapToGrid w:val="0"/>
                <w:sz w:val="20"/>
                <w:szCs w:val="20"/>
                <w:lang w:val="en-GB"/>
              </w:rPr>
              <w:t>At the end of the course the student will have further developed the following skills/competences:</w:t>
            </w:r>
          </w:p>
          <w:p w14:paraId="01A0E637" w14:textId="77777777" w:rsidR="00412C29" w:rsidRPr="006C7222" w:rsidRDefault="00412C29" w:rsidP="00412C29">
            <w:pPr>
              <w:pStyle w:val="ListParagraph"/>
              <w:widowControl w:val="0"/>
              <w:numPr>
                <w:ilvl w:val="0"/>
                <w:numId w:val="10"/>
              </w:numPr>
              <w:spacing w:before="173"/>
              <w:jc w:val="both"/>
              <w:rPr>
                <w:rFonts w:asciiTheme="majorHAnsi" w:eastAsia="Times New Roman" w:hAnsiTheme="majorHAnsi" w:cs="Arial"/>
                <w:bCs/>
                <w:snapToGrid w:val="0"/>
                <w:sz w:val="20"/>
                <w:szCs w:val="20"/>
                <w:lang w:val="en-US" w:eastAsia="el-GR"/>
              </w:rPr>
            </w:pPr>
            <w:r w:rsidRPr="006C7222">
              <w:rPr>
                <w:rFonts w:asciiTheme="majorHAnsi" w:eastAsia="Times New Roman" w:hAnsiTheme="majorHAnsi" w:cs="Arial"/>
                <w:bCs/>
                <w:snapToGrid w:val="0"/>
                <w:sz w:val="20"/>
                <w:szCs w:val="20"/>
                <w:lang w:val="en-US" w:eastAsia="el-GR"/>
              </w:rPr>
              <w:t>Knowledge and understanding of the essential elements of atmospheric motion and the related thermodynamic processes.</w:t>
            </w:r>
          </w:p>
          <w:p w14:paraId="14AC841B" w14:textId="77777777" w:rsidR="00412C29" w:rsidRPr="006C7222" w:rsidRDefault="00412C29" w:rsidP="00412C29">
            <w:pPr>
              <w:pStyle w:val="ListParagraph"/>
              <w:widowControl w:val="0"/>
              <w:numPr>
                <w:ilvl w:val="0"/>
                <w:numId w:val="10"/>
              </w:numPr>
              <w:spacing w:before="173"/>
              <w:jc w:val="both"/>
              <w:rPr>
                <w:rFonts w:asciiTheme="majorHAnsi" w:eastAsia="Times New Roman" w:hAnsiTheme="majorHAnsi" w:cs="Arial"/>
                <w:bCs/>
                <w:snapToGrid w:val="0"/>
                <w:sz w:val="20"/>
                <w:szCs w:val="20"/>
                <w:lang w:val="en-US" w:eastAsia="el-GR"/>
              </w:rPr>
            </w:pPr>
            <w:r w:rsidRPr="006C7222">
              <w:rPr>
                <w:rFonts w:asciiTheme="majorHAnsi" w:eastAsia="Times New Roman" w:hAnsiTheme="majorHAnsi" w:cs="Arial"/>
                <w:bCs/>
                <w:snapToGrid w:val="0"/>
                <w:sz w:val="20"/>
                <w:szCs w:val="20"/>
                <w:lang w:val="en-US" w:eastAsia="el-GR"/>
              </w:rPr>
              <w:t>Ability to apply the above knowledge and understanding in order to solve qualitative and quantitative problems related to the course content.</w:t>
            </w:r>
          </w:p>
          <w:p w14:paraId="3954B529" w14:textId="77777777" w:rsidR="00412C29" w:rsidRPr="006C7222" w:rsidRDefault="00412C29" w:rsidP="00412C29">
            <w:pPr>
              <w:pStyle w:val="ListParagraph"/>
              <w:widowControl w:val="0"/>
              <w:numPr>
                <w:ilvl w:val="0"/>
                <w:numId w:val="10"/>
              </w:numPr>
              <w:spacing w:before="173"/>
              <w:jc w:val="both"/>
              <w:rPr>
                <w:rFonts w:asciiTheme="majorHAnsi" w:eastAsia="Times New Roman" w:hAnsiTheme="majorHAnsi" w:cs="Arial"/>
                <w:bCs/>
                <w:snapToGrid w:val="0"/>
                <w:sz w:val="20"/>
                <w:szCs w:val="20"/>
                <w:lang w:val="en-US" w:eastAsia="el-GR"/>
              </w:rPr>
            </w:pPr>
            <w:r w:rsidRPr="006C7222">
              <w:rPr>
                <w:rFonts w:asciiTheme="majorHAnsi" w:eastAsia="Times New Roman" w:hAnsiTheme="majorHAnsi" w:cs="Arial"/>
                <w:bCs/>
                <w:snapToGrid w:val="0"/>
                <w:sz w:val="20"/>
                <w:szCs w:val="20"/>
                <w:lang w:val="en-US" w:eastAsia="el-GR"/>
              </w:rPr>
              <w:lastRenderedPageBreak/>
              <w:t>Knowledge and experience for eventual research involvement in research topics related to dynamic meteorology.</w:t>
            </w:r>
          </w:p>
          <w:p w14:paraId="01B6B177" w14:textId="77777777" w:rsidR="00412C29" w:rsidRDefault="00412C29" w:rsidP="00412C29">
            <w:pPr>
              <w:pStyle w:val="ListParagraph"/>
              <w:widowControl w:val="0"/>
              <w:numPr>
                <w:ilvl w:val="0"/>
                <w:numId w:val="10"/>
              </w:numPr>
              <w:spacing w:before="173"/>
              <w:jc w:val="both"/>
              <w:rPr>
                <w:rFonts w:asciiTheme="majorHAnsi" w:eastAsia="Times New Roman" w:hAnsiTheme="majorHAnsi" w:cs="Arial"/>
                <w:bCs/>
                <w:snapToGrid w:val="0"/>
                <w:sz w:val="20"/>
                <w:szCs w:val="20"/>
                <w:lang w:val="en-US" w:eastAsia="el-GR"/>
              </w:rPr>
            </w:pPr>
            <w:r w:rsidRPr="006C7222">
              <w:rPr>
                <w:rFonts w:asciiTheme="majorHAnsi" w:eastAsia="Times New Roman" w:hAnsiTheme="majorHAnsi" w:cs="Arial"/>
                <w:bCs/>
                <w:snapToGrid w:val="0"/>
                <w:sz w:val="20"/>
                <w:szCs w:val="20"/>
                <w:lang w:val="en-US" w:eastAsia="el-GR"/>
              </w:rPr>
              <w:t>Ability to interact with others on topics related to atmospheric dynamics.</w:t>
            </w:r>
          </w:p>
          <w:p w14:paraId="58C2C9A4" w14:textId="77777777" w:rsidR="00412C29" w:rsidRPr="00EC5CFD" w:rsidRDefault="00412C29" w:rsidP="00412C29">
            <w:pPr>
              <w:pStyle w:val="ListParagraph"/>
              <w:widowControl w:val="0"/>
              <w:numPr>
                <w:ilvl w:val="0"/>
                <w:numId w:val="10"/>
              </w:numPr>
              <w:spacing w:before="173"/>
              <w:jc w:val="both"/>
              <w:rPr>
                <w:rFonts w:ascii="Calibri Light" w:eastAsia="Times New Roman" w:hAnsi="Calibri Light" w:cs="Calibri Light"/>
                <w:snapToGrid w:val="0"/>
                <w:sz w:val="20"/>
                <w:szCs w:val="20"/>
                <w:lang w:val="en-US" w:eastAsia="el-GR"/>
              </w:rPr>
            </w:pPr>
            <w:r>
              <w:rPr>
                <w:rFonts w:ascii="Calibri Light" w:hAnsi="Calibri Light" w:cs="Calibri Light"/>
                <w:snapToGrid w:val="0"/>
                <w:sz w:val="20"/>
                <w:szCs w:val="20"/>
                <w:lang w:val="en-US"/>
              </w:rPr>
              <w:t>C</w:t>
            </w:r>
            <w:r w:rsidRPr="006C7222">
              <w:rPr>
                <w:rFonts w:ascii="Calibri Light" w:hAnsi="Calibri Light" w:cs="Calibri Light"/>
                <w:snapToGrid w:val="0"/>
                <w:sz w:val="20"/>
                <w:szCs w:val="20"/>
                <w:lang w:val="en-US"/>
              </w:rPr>
              <w:t>omputer analyze of the basic meteorological parameters (temperature, humidity, wind, clouds, pressure) from surface stations, radiosondes and weather maps</w:t>
            </w:r>
          </w:p>
        </w:tc>
      </w:tr>
    </w:tbl>
    <w:p w14:paraId="7F577797" w14:textId="0A5AA3CB" w:rsidR="00412C29" w:rsidRPr="00E606B4" w:rsidRDefault="00412C29" w:rsidP="00E606B4">
      <w:pPr>
        <w:pStyle w:val="ListParagraph"/>
        <w:widowControl w:val="0"/>
        <w:numPr>
          <w:ilvl w:val="3"/>
          <w:numId w:val="1"/>
        </w:numPr>
        <w:autoSpaceDE w:val="0"/>
        <w:autoSpaceDN w:val="0"/>
        <w:adjustRightInd w:val="0"/>
        <w:spacing w:before="120"/>
        <w:ind w:left="426"/>
        <w:rPr>
          <w:rFonts w:cstheme="minorHAnsi"/>
          <w:b/>
        </w:rPr>
      </w:pPr>
      <w:r w:rsidRPr="00E606B4">
        <w:rPr>
          <w:rFonts w:cstheme="minorHAnsi"/>
          <w:b/>
        </w:rPr>
        <w:lastRenderedPageBreak/>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74B1F" w14:paraId="0A3ADF2B" w14:textId="77777777" w:rsidTr="00E606B4">
        <w:trPr>
          <w:trHeight w:val="838"/>
        </w:trPr>
        <w:tc>
          <w:tcPr>
            <w:tcW w:w="10031" w:type="dxa"/>
          </w:tcPr>
          <w:p w14:paraId="5993D7C9" w14:textId="77777777" w:rsidR="00412C29" w:rsidRPr="00F904EE" w:rsidRDefault="00412C29" w:rsidP="00412C29">
            <w:pPr>
              <w:pStyle w:val="ListParagraph"/>
              <w:numPr>
                <w:ilvl w:val="0"/>
                <w:numId w:val="11"/>
              </w:numPr>
              <w:jc w:val="both"/>
              <w:rPr>
                <w:rFonts w:asciiTheme="majorHAnsi" w:eastAsia="Times New Roman" w:hAnsiTheme="majorHAnsi" w:cs="Arial"/>
                <w:b/>
                <w:snapToGrid w:val="0"/>
                <w:sz w:val="20"/>
                <w:szCs w:val="20"/>
                <w:lang w:eastAsia="el-GR"/>
              </w:rPr>
            </w:pPr>
            <w:r w:rsidRPr="00B74B1F">
              <w:rPr>
                <w:rFonts w:asciiTheme="minorHAnsi" w:hAnsiTheme="minorHAnsi" w:cstheme="minorHAnsi"/>
                <w:b/>
                <w:sz w:val="20"/>
                <w:szCs w:val="20"/>
              </w:rPr>
              <w:t xml:space="preserve"> </w:t>
            </w:r>
            <w:r w:rsidRPr="00F904EE">
              <w:rPr>
                <w:rFonts w:asciiTheme="majorHAnsi" w:eastAsia="Times New Roman" w:hAnsiTheme="majorHAnsi" w:cs="Arial"/>
                <w:b/>
                <w:snapToGrid w:val="0"/>
                <w:sz w:val="20"/>
                <w:szCs w:val="20"/>
                <w:lang w:val="en-US" w:eastAsia="el-GR"/>
              </w:rPr>
              <w:t>Atmospheric thermodynamics</w:t>
            </w:r>
          </w:p>
          <w:p w14:paraId="17CA24A5"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Adiabatic processes in the atmosphere</w:t>
            </w:r>
          </w:p>
          <w:p w14:paraId="40EC93A0"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Thermodynamic charts</w:t>
            </w:r>
          </w:p>
          <w:p w14:paraId="4EE8381E"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val="en-US" w:eastAsia="el-GR"/>
              </w:rPr>
            </w:pPr>
            <w:r w:rsidRPr="003C55E3">
              <w:rPr>
                <w:rFonts w:asciiTheme="majorHAnsi" w:eastAsia="Times New Roman" w:hAnsiTheme="majorHAnsi" w:cs="Arial"/>
                <w:snapToGrid w:val="0"/>
                <w:sz w:val="20"/>
                <w:szCs w:val="20"/>
                <w:lang w:val="en-US" w:eastAsia="el-GR"/>
              </w:rPr>
              <w:t>Atmospheric stability – Use of thermodynamic diagrams</w:t>
            </w:r>
          </w:p>
          <w:p w14:paraId="3DBDAC51"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val="en-US" w:eastAsia="el-GR"/>
              </w:rPr>
            </w:pPr>
            <w:r w:rsidRPr="003C55E3">
              <w:rPr>
                <w:rFonts w:asciiTheme="majorHAnsi" w:eastAsia="Times New Roman" w:hAnsiTheme="majorHAnsi" w:cs="Arial"/>
                <w:snapToGrid w:val="0"/>
                <w:sz w:val="20"/>
                <w:szCs w:val="20"/>
                <w:lang w:val="en-US" w:eastAsia="el-GR"/>
              </w:rPr>
              <w:t>Work and kinetic energy during the atmospheric motions</w:t>
            </w:r>
          </w:p>
          <w:p w14:paraId="30887BF7" w14:textId="77777777" w:rsidR="00412C29" w:rsidRPr="00F904EE" w:rsidRDefault="00412C29" w:rsidP="00412C29">
            <w:pPr>
              <w:pStyle w:val="ListParagraph"/>
              <w:numPr>
                <w:ilvl w:val="0"/>
                <w:numId w:val="11"/>
              </w:numPr>
              <w:jc w:val="both"/>
              <w:rPr>
                <w:rFonts w:asciiTheme="majorHAnsi" w:eastAsia="Times New Roman" w:hAnsiTheme="majorHAnsi" w:cs="Arial"/>
                <w:b/>
                <w:snapToGrid w:val="0"/>
                <w:sz w:val="20"/>
                <w:szCs w:val="20"/>
                <w:lang w:eastAsia="el-GR"/>
              </w:rPr>
            </w:pPr>
            <w:r w:rsidRPr="00F904EE">
              <w:rPr>
                <w:rFonts w:asciiTheme="majorHAnsi" w:eastAsia="Times New Roman" w:hAnsiTheme="majorHAnsi" w:cs="Arial"/>
                <w:b/>
                <w:snapToGrid w:val="0"/>
                <w:sz w:val="20"/>
                <w:szCs w:val="20"/>
                <w:lang w:val="en-US" w:eastAsia="el-GR"/>
              </w:rPr>
              <w:t>Atmospheric air motion</w:t>
            </w:r>
          </w:p>
          <w:p w14:paraId="7F0872B7"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Relative and absolute motion</w:t>
            </w:r>
          </w:p>
          <w:p w14:paraId="0225DB55"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Forces inducing motion</w:t>
            </w:r>
          </w:p>
          <w:p w14:paraId="015C014F"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General equations of motion</w:t>
            </w:r>
          </w:p>
          <w:p w14:paraId="41AAD45F"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Special cases of motion</w:t>
            </w:r>
          </w:p>
          <w:p w14:paraId="51A2127A" w14:textId="77777777" w:rsidR="00412C29" w:rsidRPr="00F904EE" w:rsidRDefault="00412C29" w:rsidP="00412C29">
            <w:pPr>
              <w:pStyle w:val="ListParagraph"/>
              <w:numPr>
                <w:ilvl w:val="0"/>
                <w:numId w:val="11"/>
              </w:numPr>
              <w:jc w:val="both"/>
              <w:rPr>
                <w:rFonts w:asciiTheme="majorHAnsi" w:eastAsia="Times New Roman" w:hAnsiTheme="majorHAnsi" w:cs="Arial"/>
                <w:b/>
                <w:snapToGrid w:val="0"/>
                <w:sz w:val="20"/>
                <w:szCs w:val="20"/>
                <w:lang w:eastAsia="el-GR"/>
              </w:rPr>
            </w:pPr>
            <w:r w:rsidRPr="00F904EE">
              <w:rPr>
                <w:rFonts w:asciiTheme="majorHAnsi" w:eastAsia="Times New Roman" w:hAnsiTheme="majorHAnsi" w:cs="Arial"/>
                <w:b/>
                <w:snapToGrid w:val="0"/>
                <w:sz w:val="20"/>
                <w:szCs w:val="20"/>
                <w:lang w:val="en-US" w:eastAsia="el-GR"/>
              </w:rPr>
              <w:t>Wind and pressure gradient changes</w:t>
            </w:r>
          </w:p>
          <w:p w14:paraId="51ABB47A"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Thermal wind</w:t>
            </w:r>
          </w:p>
          <w:p w14:paraId="43378436"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Horizontal temperature change</w:t>
            </w:r>
          </w:p>
          <w:p w14:paraId="43D7E7EE"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Local temperature changes</w:t>
            </w:r>
          </w:p>
          <w:p w14:paraId="4CE966E8"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val="en-US" w:eastAsia="el-GR"/>
              </w:rPr>
            </w:pPr>
            <w:r w:rsidRPr="003C55E3">
              <w:rPr>
                <w:rFonts w:asciiTheme="majorHAnsi" w:eastAsia="Times New Roman" w:hAnsiTheme="majorHAnsi" w:cs="Arial"/>
                <w:snapToGrid w:val="0"/>
                <w:sz w:val="20"/>
                <w:szCs w:val="20"/>
                <w:lang w:val="en-US" w:eastAsia="el-GR"/>
              </w:rPr>
              <w:t>Vertical change of the location and intensity of pressure systems</w:t>
            </w:r>
          </w:p>
          <w:p w14:paraId="311DBD21" w14:textId="77777777" w:rsidR="00412C29" w:rsidRPr="00F904EE" w:rsidRDefault="00412C29" w:rsidP="00412C29">
            <w:pPr>
              <w:pStyle w:val="ListParagraph"/>
              <w:numPr>
                <w:ilvl w:val="0"/>
                <w:numId w:val="11"/>
              </w:numPr>
              <w:jc w:val="both"/>
              <w:rPr>
                <w:rFonts w:asciiTheme="majorHAnsi" w:eastAsia="Times New Roman" w:hAnsiTheme="majorHAnsi" w:cs="Arial"/>
                <w:b/>
                <w:snapToGrid w:val="0"/>
                <w:sz w:val="20"/>
                <w:szCs w:val="20"/>
                <w:lang w:eastAsia="el-GR"/>
              </w:rPr>
            </w:pPr>
            <w:r w:rsidRPr="00F904EE">
              <w:rPr>
                <w:rFonts w:asciiTheme="majorHAnsi" w:eastAsia="Times New Roman" w:hAnsiTheme="majorHAnsi" w:cs="Arial"/>
                <w:b/>
                <w:snapToGrid w:val="0"/>
                <w:sz w:val="20"/>
                <w:szCs w:val="20"/>
                <w:lang w:val="en-US" w:eastAsia="el-GR"/>
              </w:rPr>
              <w:t>Temporal changes of flow parameters</w:t>
            </w:r>
          </w:p>
          <w:p w14:paraId="5CED7593"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eastAsia="el-GR"/>
              </w:rPr>
              <w:t xml:space="preserve">Kelvin </w:t>
            </w:r>
            <w:r w:rsidRPr="003C55E3">
              <w:rPr>
                <w:rFonts w:asciiTheme="majorHAnsi" w:eastAsia="Times New Roman" w:hAnsiTheme="majorHAnsi" w:cs="Arial"/>
                <w:snapToGrid w:val="0"/>
                <w:sz w:val="20"/>
                <w:szCs w:val="20"/>
                <w:lang w:val="en-US" w:eastAsia="el-GR"/>
              </w:rPr>
              <w:t>and</w:t>
            </w:r>
            <w:r w:rsidRPr="003C55E3">
              <w:rPr>
                <w:rFonts w:asciiTheme="majorHAnsi" w:eastAsia="Times New Roman" w:hAnsiTheme="majorHAnsi" w:cs="Arial"/>
                <w:snapToGrid w:val="0"/>
                <w:sz w:val="20"/>
                <w:szCs w:val="20"/>
                <w:lang w:eastAsia="el-GR"/>
              </w:rPr>
              <w:t xml:space="preserve"> Bjerkness</w:t>
            </w:r>
            <w:r w:rsidRPr="003C55E3">
              <w:rPr>
                <w:rFonts w:asciiTheme="majorHAnsi" w:eastAsia="Times New Roman" w:hAnsiTheme="majorHAnsi" w:cs="Arial"/>
                <w:snapToGrid w:val="0"/>
                <w:sz w:val="20"/>
                <w:szCs w:val="20"/>
                <w:lang w:val="en-US" w:eastAsia="el-GR"/>
              </w:rPr>
              <w:t xml:space="preserve"> theorems</w:t>
            </w:r>
          </w:p>
          <w:p w14:paraId="1CC47966" w14:textId="77777777" w:rsidR="00412C29" w:rsidRPr="00E55296" w:rsidRDefault="00412C29" w:rsidP="00412C29">
            <w:pPr>
              <w:pStyle w:val="ListParagraph"/>
              <w:numPr>
                <w:ilvl w:val="1"/>
                <w:numId w:val="11"/>
              </w:numPr>
              <w:jc w:val="both"/>
              <w:rPr>
                <w:rFonts w:asciiTheme="majorHAnsi" w:eastAsia="Times New Roman" w:hAnsiTheme="majorHAnsi" w:cs="Arial"/>
                <w:snapToGrid w:val="0"/>
                <w:sz w:val="20"/>
                <w:szCs w:val="20"/>
                <w:lang w:val="en-US" w:eastAsia="el-GR"/>
              </w:rPr>
            </w:pPr>
            <w:r w:rsidRPr="003C55E3">
              <w:rPr>
                <w:rFonts w:asciiTheme="majorHAnsi" w:eastAsia="Times New Roman" w:hAnsiTheme="majorHAnsi" w:cs="Arial"/>
                <w:snapToGrid w:val="0"/>
                <w:sz w:val="20"/>
                <w:szCs w:val="20"/>
                <w:lang w:val="en-US" w:eastAsia="el-GR"/>
              </w:rPr>
              <w:t>Physics</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of</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air</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circulation</w:t>
            </w:r>
            <w:r w:rsidRPr="00E55296">
              <w:rPr>
                <w:rFonts w:asciiTheme="majorHAnsi" w:eastAsia="Times New Roman" w:hAnsiTheme="majorHAnsi" w:cs="Arial"/>
                <w:snapToGrid w:val="0"/>
                <w:sz w:val="20"/>
                <w:szCs w:val="20"/>
                <w:lang w:val="en-US" w:eastAsia="el-GR"/>
              </w:rPr>
              <w:t xml:space="preserve"> – </w:t>
            </w:r>
            <w:r w:rsidRPr="003C55E3">
              <w:rPr>
                <w:rFonts w:asciiTheme="majorHAnsi" w:eastAsia="Times New Roman" w:hAnsiTheme="majorHAnsi" w:cs="Arial"/>
                <w:snapToGrid w:val="0"/>
                <w:sz w:val="20"/>
                <w:szCs w:val="20"/>
                <w:lang w:val="en-US" w:eastAsia="el-GR"/>
              </w:rPr>
              <w:t>Application</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on</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the</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development</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of</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vertical</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flows</w:t>
            </w:r>
            <w:r w:rsidRPr="00E55296">
              <w:rPr>
                <w:rFonts w:asciiTheme="majorHAnsi" w:eastAsia="Times New Roman" w:hAnsiTheme="majorHAnsi" w:cs="Arial"/>
                <w:snapToGrid w:val="0"/>
                <w:sz w:val="20"/>
                <w:szCs w:val="20"/>
                <w:lang w:val="en-US" w:eastAsia="el-GR"/>
              </w:rPr>
              <w:t xml:space="preserve"> (</w:t>
            </w:r>
            <w:r w:rsidRPr="003C55E3">
              <w:rPr>
                <w:rFonts w:asciiTheme="majorHAnsi" w:eastAsia="Times New Roman" w:hAnsiTheme="majorHAnsi" w:cs="Arial"/>
                <w:snapToGrid w:val="0"/>
                <w:sz w:val="20"/>
                <w:szCs w:val="20"/>
                <w:lang w:val="en-US" w:eastAsia="el-GR"/>
              </w:rPr>
              <w:t>breezes</w:t>
            </w:r>
            <w:r w:rsidRPr="00E55296">
              <w:rPr>
                <w:rFonts w:asciiTheme="majorHAnsi" w:eastAsia="Times New Roman" w:hAnsiTheme="majorHAnsi" w:cs="Arial"/>
                <w:snapToGrid w:val="0"/>
                <w:sz w:val="20"/>
                <w:szCs w:val="20"/>
                <w:lang w:val="en-US" w:eastAsia="el-GR"/>
              </w:rPr>
              <w:t>)</w:t>
            </w:r>
          </w:p>
          <w:p w14:paraId="3871EE3C"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val="en-US" w:eastAsia="el-GR"/>
              </w:rPr>
            </w:pPr>
            <w:r w:rsidRPr="003C55E3">
              <w:rPr>
                <w:rFonts w:asciiTheme="majorHAnsi" w:eastAsia="Times New Roman" w:hAnsiTheme="majorHAnsi" w:cs="Arial"/>
                <w:snapToGrid w:val="0"/>
                <w:sz w:val="20"/>
                <w:szCs w:val="20"/>
                <w:lang w:val="en-US" w:eastAsia="el-GR"/>
              </w:rPr>
              <w:t>Barometric pressure equation –Bjerkness – Holboe theory</w:t>
            </w:r>
          </w:p>
          <w:p w14:paraId="05CD45C6"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Components of vertical acceleration</w:t>
            </w:r>
          </w:p>
          <w:p w14:paraId="2EFA6578"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Vorticity</w:t>
            </w:r>
            <w:r w:rsidRPr="003C55E3">
              <w:rPr>
                <w:rFonts w:asciiTheme="majorHAnsi" w:eastAsia="Times New Roman" w:hAnsiTheme="majorHAnsi" w:cs="Arial"/>
                <w:snapToGrid w:val="0"/>
                <w:sz w:val="20"/>
                <w:szCs w:val="20"/>
                <w:lang w:eastAsia="el-GR"/>
              </w:rPr>
              <w:t xml:space="preserve"> </w:t>
            </w:r>
            <w:r w:rsidRPr="003C55E3">
              <w:rPr>
                <w:rFonts w:asciiTheme="majorHAnsi" w:eastAsia="Times New Roman" w:hAnsiTheme="majorHAnsi" w:cs="Arial"/>
                <w:snapToGrid w:val="0"/>
                <w:sz w:val="20"/>
                <w:szCs w:val="20"/>
                <w:lang w:val="en-US" w:eastAsia="el-GR"/>
              </w:rPr>
              <w:t>equation</w:t>
            </w:r>
            <w:r w:rsidRPr="003C55E3">
              <w:rPr>
                <w:rFonts w:asciiTheme="majorHAnsi" w:eastAsia="Times New Roman" w:hAnsiTheme="majorHAnsi" w:cs="Arial"/>
                <w:snapToGrid w:val="0"/>
                <w:sz w:val="20"/>
                <w:szCs w:val="20"/>
                <w:lang w:eastAsia="el-GR"/>
              </w:rPr>
              <w:t xml:space="preserve"> </w:t>
            </w:r>
            <w:r w:rsidRPr="003C55E3">
              <w:rPr>
                <w:rFonts w:asciiTheme="majorHAnsi" w:eastAsia="Times New Roman" w:hAnsiTheme="majorHAnsi" w:cs="Arial"/>
                <w:snapToGrid w:val="0"/>
                <w:sz w:val="20"/>
                <w:szCs w:val="20"/>
                <w:lang w:val="en-US" w:eastAsia="el-GR"/>
              </w:rPr>
              <w:t>applications</w:t>
            </w:r>
          </w:p>
          <w:p w14:paraId="57136A55"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eastAsia="el-GR"/>
              </w:rPr>
              <w:t>Rossby</w:t>
            </w:r>
            <w:r w:rsidRPr="003C55E3">
              <w:rPr>
                <w:rFonts w:asciiTheme="majorHAnsi" w:eastAsia="Times New Roman" w:hAnsiTheme="majorHAnsi" w:cs="Arial"/>
                <w:snapToGrid w:val="0"/>
                <w:sz w:val="20"/>
                <w:szCs w:val="20"/>
                <w:lang w:val="en-US" w:eastAsia="el-GR"/>
              </w:rPr>
              <w:t xml:space="preserve"> waves theory</w:t>
            </w:r>
          </w:p>
          <w:p w14:paraId="1EE3327F" w14:textId="77777777" w:rsidR="00412C29" w:rsidRPr="00F904EE" w:rsidRDefault="00412C29" w:rsidP="00412C29">
            <w:pPr>
              <w:pStyle w:val="ListParagraph"/>
              <w:numPr>
                <w:ilvl w:val="0"/>
                <w:numId w:val="11"/>
              </w:numPr>
              <w:jc w:val="both"/>
              <w:rPr>
                <w:rFonts w:asciiTheme="majorHAnsi" w:eastAsia="Times New Roman" w:hAnsiTheme="majorHAnsi" w:cs="Arial"/>
                <w:b/>
                <w:snapToGrid w:val="0"/>
                <w:sz w:val="20"/>
                <w:szCs w:val="20"/>
                <w:lang w:eastAsia="el-GR"/>
              </w:rPr>
            </w:pPr>
            <w:r w:rsidRPr="00F904EE">
              <w:rPr>
                <w:rFonts w:asciiTheme="majorHAnsi" w:eastAsia="Times New Roman" w:hAnsiTheme="majorHAnsi" w:cs="Arial"/>
                <w:b/>
                <w:snapToGrid w:val="0"/>
                <w:sz w:val="20"/>
                <w:szCs w:val="20"/>
                <w:lang w:val="en-US" w:eastAsia="el-GR"/>
              </w:rPr>
              <w:t>Atmospheric boundary layer</w:t>
            </w:r>
          </w:p>
          <w:p w14:paraId="0D14F008"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The notion of turbulence</w:t>
            </w:r>
          </w:p>
          <w:p w14:paraId="774917BA" w14:textId="77777777" w:rsidR="00412C29" w:rsidRPr="003C55E3"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Equations</w:t>
            </w:r>
            <w:r w:rsidRPr="003C55E3">
              <w:rPr>
                <w:rFonts w:asciiTheme="majorHAnsi" w:eastAsia="Times New Roman" w:hAnsiTheme="majorHAnsi" w:cs="Arial"/>
                <w:snapToGrid w:val="0"/>
                <w:sz w:val="20"/>
                <w:szCs w:val="20"/>
                <w:lang w:eastAsia="el-GR"/>
              </w:rPr>
              <w:t xml:space="preserve"> </w:t>
            </w:r>
            <w:r w:rsidRPr="003C55E3">
              <w:rPr>
                <w:rFonts w:asciiTheme="majorHAnsi" w:eastAsia="Times New Roman" w:hAnsiTheme="majorHAnsi" w:cs="Arial"/>
                <w:snapToGrid w:val="0"/>
                <w:sz w:val="20"/>
                <w:szCs w:val="20"/>
                <w:lang w:val="en-US" w:eastAsia="el-GR"/>
              </w:rPr>
              <w:t>of</w:t>
            </w:r>
            <w:r w:rsidRPr="003C55E3">
              <w:rPr>
                <w:rFonts w:asciiTheme="majorHAnsi" w:eastAsia="Times New Roman" w:hAnsiTheme="majorHAnsi" w:cs="Arial"/>
                <w:snapToGrid w:val="0"/>
                <w:sz w:val="20"/>
                <w:szCs w:val="20"/>
                <w:lang w:eastAsia="el-GR"/>
              </w:rPr>
              <w:t xml:space="preserve"> </w:t>
            </w:r>
            <w:r w:rsidRPr="003C55E3">
              <w:rPr>
                <w:rFonts w:asciiTheme="majorHAnsi" w:eastAsia="Times New Roman" w:hAnsiTheme="majorHAnsi" w:cs="Arial"/>
                <w:snapToGrid w:val="0"/>
                <w:sz w:val="20"/>
                <w:szCs w:val="20"/>
                <w:lang w:val="en-US" w:eastAsia="el-GR"/>
              </w:rPr>
              <w:t>motion</w:t>
            </w:r>
            <w:r w:rsidRPr="003C55E3">
              <w:rPr>
                <w:rFonts w:asciiTheme="majorHAnsi" w:eastAsia="Times New Roman" w:hAnsiTheme="majorHAnsi" w:cs="Arial"/>
                <w:snapToGrid w:val="0"/>
                <w:sz w:val="20"/>
                <w:szCs w:val="20"/>
                <w:lang w:eastAsia="el-GR"/>
              </w:rPr>
              <w:t xml:space="preserve"> </w:t>
            </w:r>
          </w:p>
          <w:p w14:paraId="4A203CF2" w14:textId="77777777" w:rsidR="00412C29" w:rsidRPr="00357230"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C55E3">
              <w:rPr>
                <w:rFonts w:asciiTheme="majorHAnsi" w:eastAsia="Times New Roman" w:hAnsiTheme="majorHAnsi" w:cs="Arial"/>
                <w:snapToGrid w:val="0"/>
                <w:sz w:val="20"/>
                <w:szCs w:val="20"/>
                <w:lang w:val="en-US" w:eastAsia="el-GR"/>
              </w:rPr>
              <w:t>Vertical wind structure</w:t>
            </w:r>
          </w:p>
          <w:p w14:paraId="51CEEBDA" w14:textId="77777777" w:rsidR="00412C29" w:rsidRPr="00EC5CFD" w:rsidRDefault="00412C29" w:rsidP="00412C29">
            <w:pPr>
              <w:pStyle w:val="ListParagraph"/>
              <w:numPr>
                <w:ilvl w:val="1"/>
                <w:numId w:val="11"/>
              </w:numPr>
              <w:jc w:val="both"/>
              <w:rPr>
                <w:rFonts w:asciiTheme="majorHAnsi" w:eastAsia="Times New Roman" w:hAnsiTheme="majorHAnsi" w:cs="Arial"/>
                <w:snapToGrid w:val="0"/>
                <w:sz w:val="20"/>
                <w:szCs w:val="20"/>
                <w:lang w:eastAsia="el-GR"/>
              </w:rPr>
            </w:pPr>
            <w:r w:rsidRPr="00357230">
              <w:rPr>
                <w:rFonts w:asciiTheme="majorHAnsi" w:hAnsiTheme="majorHAnsi" w:cs="Arial"/>
                <w:snapToGrid w:val="0"/>
                <w:sz w:val="20"/>
                <w:szCs w:val="20"/>
                <w:lang w:eastAsia="el-GR"/>
              </w:rPr>
              <w:t>Ekman</w:t>
            </w:r>
            <w:r w:rsidRPr="00357230">
              <w:rPr>
                <w:rFonts w:asciiTheme="majorHAnsi" w:hAnsiTheme="majorHAnsi" w:cs="Arial"/>
                <w:snapToGrid w:val="0"/>
                <w:sz w:val="20"/>
                <w:szCs w:val="20"/>
                <w:lang w:val="en-US" w:eastAsia="el-GR"/>
              </w:rPr>
              <w:t xml:space="preserve"> layer</w:t>
            </w:r>
          </w:p>
        </w:tc>
      </w:tr>
    </w:tbl>
    <w:p w14:paraId="0F90275A" w14:textId="69745248" w:rsidR="00412C29" w:rsidRPr="00E606B4" w:rsidRDefault="00E606B4" w:rsidP="00E606B4">
      <w:pPr>
        <w:widowControl w:val="0"/>
        <w:autoSpaceDE w:val="0"/>
        <w:autoSpaceDN w:val="0"/>
        <w:adjustRightInd w:val="0"/>
        <w:spacing w:before="120"/>
        <w:rPr>
          <w:rFonts w:cstheme="minorHAnsi"/>
          <w:b/>
          <w:lang w:val="en-US"/>
        </w:rPr>
      </w:pPr>
      <w:r>
        <w:rPr>
          <w:rFonts w:cstheme="minorHAnsi"/>
          <w:b/>
          <w:lang w:val="el-GR"/>
        </w:rPr>
        <w:t>4.</w:t>
      </w:r>
      <w:r w:rsidR="00412C29" w:rsidRPr="00E606B4">
        <w:rPr>
          <w:rFonts w:cstheme="minorHAnsi"/>
          <w:b/>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B74B1F" w14:paraId="5AF16A0F" w14:textId="77777777" w:rsidTr="00E606B4">
        <w:tc>
          <w:tcPr>
            <w:tcW w:w="3306" w:type="dxa"/>
            <w:shd w:val="clear" w:color="auto" w:fill="DDD9C3"/>
          </w:tcPr>
          <w:p w14:paraId="28425A0D" w14:textId="77777777" w:rsidR="00412C29" w:rsidRPr="00B74B1F" w:rsidRDefault="00412C29"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Face-to-face, Distance learning, etc</w:t>
            </w:r>
          </w:p>
        </w:tc>
        <w:tc>
          <w:tcPr>
            <w:tcW w:w="6725" w:type="dxa"/>
          </w:tcPr>
          <w:p w14:paraId="14855A99" w14:textId="77777777" w:rsidR="00412C29" w:rsidRPr="0032280E" w:rsidRDefault="00412C29" w:rsidP="00E606B4">
            <w:pPr>
              <w:tabs>
                <w:tab w:val="left" w:pos="360"/>
              </w:tabs>
              <w:spacing w:before="120" w:after="120"/>
              <w:rPr>
                <w:rFonts w:asciiTheme="majorHAnsi" w:hAnsiTheme="majorHAnsi" w:cstheme="majorHAnsi"/>
                <w:sz w:val="20"/>
                <w:szCs w:val="20"/>
              </w:rPr>
            </w:pPr>
            <w:r w:rsidRPr="0032280E">
              <w:rPr>
                <w:rFonts w:asciiTheme="majorHAnsi" w:hAnsiTheme="majorHAnsi" w:cstheme="majorHAnsi"/>
                <w:sz w:val="20"/>
                <w:szCs w:val="20"/>
              </w:rPr>
              <w:t xml:space="preserve">Lectures, seminars and laboratory work face to face. </w:t>
            </w:r>
          </w:p>
        </w:tc>
      </w:tr>
      <w:tr w:rsidR="00412C29" w:rsidRPr="00B74B1F" w14:paraId="43A8C124" w14:textId="77777777" w:rsidTr="00E606B4">
        <w:tc>
          <w:tcPr>
            <w:tcW w:w="3306" w:type="dxa"/>
            <w:shd w:val="clear" w:color="auto" w:fill="DDD9C3"/>
          </w:tcPr>
          <w:p w14:paraId="7A7EB06A" w14:textId="77777777" w:rsidR="00412C29" w:rsidRPr="00B74B1F" w:rsidRDefault="00412C29"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725" w:type="dxa"/>
          </w:tcPr>
          <w:p w14:paraId="6942D315" w14:textId="77777777" w:rsidR="00412C29" w:rsidRPr="0032280E" w:rsidRDefault="00412C29" w:rsidP="00E606B4">
            <w:pPr>
              <w:spacing w:before="120" w:after="120"/>
              <w:rPr>
                <w:rFonts w:asciiTheme="majorHAnsi" w:hAnsiTheme="majorHAnsi" w:cstheme="majorHAnsi"/>
                <w:sz w:val="20"/>
                <w:szCs w:val="20"/>
              </w:rPr>
            </w:pPr>
            <w:r w:rsidRPr="0032280E">
              <w:rPr>
                <w:rFonts w:asciiTheme="majorHAnsi" w:hAnsiTheme="majorHAnsi" w:cstheme="majorHAnsi"/>
                <w:sz w:val="20"/>
                <w:szCs w:val="20"/>
              </w:rPr>
              <w:t xml:space="preserve">Lectures using power-point presentations. Problem-solving seminars for the instructive solution of synthetic problems. Solving of critical questions by the students during the lecture time. </w:t>
            </w:r>
            <w:r>
              <w:rPr>
                <w:rFonts w:asciiTheme="majorHAnsi" w:hAnsiTheme="majorHAnsi" w:cstheme="majorHAnsi"/>
                <w:sz w:val="20"/>
                <w:szCs w:val="20"/>
              </w:rPr>
              <w:t xml:space="preserve">Computational projects. </w:t>
            </w:r>
            <w:r w:rsidRPr="0032280E">
              <w:rPr>
                <w:rFonts w:asciiTheme="majorHAnsi" w:hAnsiTheme="majorHAnsi" w:cstheme="majorHAnsi"/>
                <w:sz w:val="20"/>
                <w:szCs w:val="20"/>
              </w:rPr>
              <w:t xml:space="preserve">Laboratory experiments. Digital content in the </w:t>
            </w:r>
            <w:r w:rsidRPr="0032280E">
              <w:rPr>
                <w:rFonts w:asciiTheme="majorHAnsi" w:hAnsiTheme="majorHAnsi" w:cstheme="majorHAnsi"/>
                <w:i/>
                <w:sz w:val="20"/>
                <w:szCs w:val="20"/>
              </w:rPr>
              <w:t>eClass</w:t>
            </w:r>
            <w:r w:rsidRPr="0032280E">
              <w:rPr>
                <w:rFonts w:asciiTheme="majorHAnsi" w:hAnsiTheme="majorHAnsi" w:cstheme="majorHAnsi"/>
                <w:sz w:val="20"/>
                <w:szCs w:val="20"/>
              </w:rPr>
              <w:t xml:space="preserve"> platform.</w:t>
            </w:r>
          </w:p>
        </w:tc>
      </w:tr>
      <w:tr w:rsidR="00412C29" w:rsidRPr="00B74B1F" w14:paraId="0CE80637" w14:textId="77777777" w:rsidTr="00E606B4">
        <w:tc>
          <w:tcPr>
            <w:tcW w:w="3306" w:type="dxa"/>
            <w:shd w:val="clear" w:color="auto" w:fill="DDD9C3"/>
          </w:tcPr>
          <w:p w14:paraId="3C066D3A" w14:textId="77777777" w:rsidR="00412C29" w:rsidRPr="00B74B1F" w:rsidRDefault="00412C29" w:rsidP="00E606B4">
            <w:pPr>
              <w:jc w:val="right"/>
              <w:rPr>
                <w:rFonts w:cstheme="minorHAnsi"/>
                <w:b/>
                <w:sz w:val="20"/>
                <w:szCs w:val="20"/>
              </w:rPr>
            </w:pPr>
            <w:r w:rsidRPr="00B74B1F">
              <w:rPr>
                <w:rFonts w:cstheme="minorHAnsi"/>
                <w:b/>
                <w:sz w:val="20"/>
                <w:szCs w:val="20"/>
              </w:rPr>
              <w:t>TEACHING METHODS</w:t>
            </w:r>
          </w:p>
          <w:p w14:paraId="5D991A2B"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558DC421"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 xml:space="preserve">Lectures, seminars, laboratory practice, fieldwork, study and analysis of bibliography, tutorials, placements, clinical practice, art </w:t>
            </w:r>
            <w:r w:rsidRPr="00B74B1F">
              <w:rPr>
                <w:rFonts w:cstheme="minorHAnsi"/>
                <w:i/>
                <w:sz w:val="16"/>
                <w:szCs w:val="16"/>
                <w:lang w:val="en-GB"/>
              </w:rPr>
              <w:lastRenderedPageBreak/>
              <w:t>workshop, interactive teaching, educational visits, project, essay writing, artistic creativity, etc.</w:t>
            </w:r>
          </w:p>
          <w:p w14:paraId="3AA9FE08" w14:textId="77777777" w:rsidR="00412C29" w:rsidRPr="00B74B1F" w:rsidRDefault="00412C29" w:rsidP="00E606B4">
            <w:pPr>
              <w:jc w:val="both"/>
              <w:rPr>
                <w:rFonts w:cstheme="minorHAnsi"/>
                <w:i/>
                <w:sz w:val="16"/>
                <w:szCs w:val="16"/>
                <w:lang w:val="en-GB"/>
              </w:rPr>
            </w:pPr>
          </w:p>
          <w:p w14:paraId="26833CCB" w14:textId="77777777" w:rsidR="00412C29" w:rsidRDefault="00412C29"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13C000F4" w14:textId="77777777" w:rsidR="00412C29" w:rsidRDefault="00412C29" w:rsidP="00E606B4">
            <w:pPr>
              <w:jc w:val="both"/>
              <w:rPr>
                <w:rFonts w:cstheme="minorHAnsi"/>
                <w:i/>
                <w:sz w:val="16"/>
                <w:szCs w:val="16"/>
                <w:lang w:val="en-GB"/>
              </w:rPr>
            </w:pPr>
          </w:p>
          <w:p w14:paraId="47F155E0" w14:textId="77777777" w:rsidR="00412C29" w:rsidRPr="00B74B1F" w:rsidRDefault="00412C29" w:rsidP="00E606B4">
            <w:pPr>
              <w:jc w:val="both"/>
              <w:rPr>
                <w:rFonts w:cstheme="minorHAnsi"/>
                <w:i/>
                <w:sz w:val="16"/>
                <w:szCs w:val="16"/>
              </w:rPr>
            </w:pP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B74B1F" w14:paraId="557B403E"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07845EC" w14:textId="77777777" w:rsidR="00412C29" w:rsidRPr="00B74B1F" w:rsidRDefault="00412C29" w:rsidP="00E606B4">
                  <w:pPr>
                    <w:jc w:val="center"/>
                    <w:rPr>
                      <w:rFonts w:cstheme="minorHAnsi"/>
                      <w:b/>
                      <w:i/>
                      <w:sz w:val="20"/>
                      <w:szCs w:val="20"/>
                    </w:rPr>
                  </w:pPr>
                  <w:r w:rsidRPr="006403CB">
                    <w:rPr>
                      <w:rFonts w:asciiTheme="majorHAnsi" w:hAnsiTheme="majorHAnsi" w:cs="Arial"/>
                      <w:b/>
                      <w:i/>
                      <w:sz w:val="20"/>
                      <w:szCs w:val="20"/>
                      <w:lang w:val="en-GB"/>
                    </w:rPr>
                    <w:lastRenderedPageBreak/>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11F3683" w14:textId="77777777" w:rsidR="00412C29" w:rsidRPr="00B74B1F" w:rsidRDefault="00412C29" w:rsidP="00E606B4">
                  <w:pPr>
                    <w:jc w:val="center"/>
                    <w:rPr>
                      <w:rFonts w:cstheme="minorHAnsi"/>
                      <w:b/>
                      <w:i/>
                      <w:sz w:val="20"/>
                      <w:szCs w:val="20"/>
                    </w:rPr>
                  </w:pPr>
                  <w:r w:rsidRPr="006403CB">
                    <w:rPr>
                      <w:rFonts w:asciiTheme="majorHAnsi" w:hAnsiTheme="majorHAnsi" w:cs="Arial"/>
                      <w:b/>
                      <w:i/>
                      <w:sz w:val="20"/>
                      <w:szCs w:val="20"/>
                      <w:lang w:val="en-GB"/>
                    </w:rPr>
                    <w:t>Semester workload</w:t>
                  </w:r>
                </w:p>
              </w:tc>
            </w:tr>
            <w:tr w:rsidR="00412C29" w:rsidRPr="00B74B1F" w14:paraId="65CD5DAC" w14:textId="77777777" w:rsidTr="00E606B4">
              <w:tc>
                <w:tcPr>
                  <w:tcW w:w="3919" w:type="dxa"/>
                  <w:tcBorders>
                    <w:top w:val="single" w:sz="4" w:space="0" w:color="auto"/>
                    <w:left w:val="single" w:sz="4" w:space="0" w:color="auto"/>
                    <w:bottom w:val="single" w:sz="4" w:space="0" w:color="auto"/>
                    <w:right w:val="single" w:sz="4" w:space="0" w:color="auto"/>
                  </w:tcBorders>
                </w:tcPr>
                <w:p w14:paraId="745C5FB7"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14:paraId="16D0DD7A"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lang w:val="el-GR"/>
                    </w:rPr>
                    <w:t>26</w:t>
                  </w:r>
                </w:p>
              </w:tc>
            </w:tr>
            <w:tr w:rsidR="00412C29" w:rsidRPr="00B74B1F" w14:paraId="3C0AF6E7" w14:textId="77777777" w:rsidTr="00E606B4">
              <w:tc>
                <w:tcPr>
                  <w:tcW w:w="3919" w:type="dxa"/>
                  <w:tcBorders>
                    <w:top w:val="single" w:sz="4" w:space="0" w:color="auto"/>
                    <w:left w:val="single" w:sz="4" w:space="0" w:color="auto"/>
                    <w:bottom w:val="single" w:sz="4" w:space="0" w:color="auto"/>
                    <w:right w:val="single" w:sz="4" w:space="0" w:color="auto"/>
                  </w:tcBorders>
                </w:tcPr>
                <w:p w14:paraId="128F6CD9"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Problem-solving seminars</w:t>
                  </w:r>
                </w:p>
              </w:tc>
              <w:tc>
                <w:tcPr>
                  <w:tcW w:w="2551" w:type="dxa"/>
                  <w:tcBorders>
                    <w:top w:val="single" w:sz="4" w:space="0" w:color="auto"/>
                    <w:left w:val="single" w:sz="4" w:space="0" w:color="auto"/>
                    <w:bottom w:val="single" w:sz="4" w:space="0" w:color="auto"/>
                    <w:right w:val="single" w:sz="4" w:space="0" w:color="auto"/>
                  </w:tcBorders>
                </w:tcPr>
                <w:p w14:paraId="234F80BF"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 xml:space="preserve"> 13</w:t>
                  </w:r>
                </w:p>
              </w:tc>
            </w:tr>
            <w:tr w:rsidR="00412C29" w:rsidRPr="00B74B1F" w14:paraId="51A9B372" w14:textId="77777777" w:rsidTr="00E606B4">
              <w:tc>
                <w:tcPr>
                  <w:tcW w:w="3919" w:type="dxa"/>
                  <w:tcBorders>
                    <w:top w:val="single" w:sz="4" w:space="0" w:color="auto"/>
                    <w:left w:val="single" w:sz="4" w:space="0" w:color="auto"/>
                    <w:bottom w:val="single" w:sz="4" w:space="0" w:color="auto"/>
                    <w:right w:val="single" w:sz="4" w:space="0" w:color="auto"/>
                  </w:tcBorders>
                </w:tcPr>
                <w:p w14:paraId="0BAEDBC1"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Laboratory work</w:t>
                  </w:r>
                </w:p>
              </w:tc>
              <w:tc>
                <w:tcPr>
                  <w:tcW w:w="2551" w:type="dxa"/>
                  <w:tcBorders>
                    <w:top w:val="single" w:sz="4" w:space="0" w:color="auto"/>
                    <w:left w:val="single" w:sz="4" w:space="0" w:color="auto"/>
                    <w:bottom w:val="single" w:sz="4" w:space="0" w:color="auto"/>
                    <w:right w:val="single" w:sz="4" w:space="0" w:color="auto"/>
                  </w:tcBorders>
                </w:tcPr>
                <w:p w14:paraId="4E313ACD"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 xml:space="preserve"> 10</w:t>
                  </w:r>
                </w:p>
              </w:tc>
            </w:tr>
            <w:tr w:rsidR="00412C29" w:rsidRPr="00B74B1F" w14:paraId="3F033A32" w14:textId="77777777" w:rsidTr="00E606B4">
              <w:tc>
                <w:tcPr>
                  <w:tcW w:w="3919" w:type="dxa"/>
                  <w:tcBorders>
                    <w:top w:val="single" w:sz="4" w:space="0" w:color="auto"/>
                    <w:left w:val="single" w:sz="4" w:space="0" w:color="auto"/>
                    <w:bottom w:val="single" w:sz="4" w:space="0" w:color="auto"/>
                    <w:right w:val="single" w:sz="4" w:space="0" w:color="auto"/>
                  </w:tcBorders>
                </w:tcPr>
                <w:p w14:paraId="7656089C"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952D99"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rPr>
                    <w:t xml:space="preserve">  </w:t>
                  </w:r>
                </w:p>
              </w:tc>
            </w:tr>
            <w:tr w:rsidR="00412C29" w:rsidRPr="00B74B1F" w14:paraId="3A210389" w14:textId="77777777" w:rsidTr="00E606B4">
              <w:tc>
                <w:tcPr>
                  <w:tcW w:w="3919" w:type="dxa"/>
                  <w:tcBorders>
                    <w:top w:val="single" w:sz="4" w:space="0" w:color="auto"/>
                    <w:left w:val="single" w:sz="4" w:space="0" w:color="auto"/>
                    <w:bottom w:val="single" w:sz="4" w:space="0" w:color="auto"/>
                    <w:right w:val="single" w:sz="4" w:space="0" w:color="auto"/>
                  </w:tcBorders>
                </w:tcPr>
                <w:p w14:paraId="79DC746A"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Solution of recommended exercises</w:t>
                  </w:r>
                </w:p>
              </w:tc>
              <w:tc>
                <w:tcPr>
                  <w:tcW w:w="2551" w:type="dxa"/>
                  <w:tcBorders>
                    <w:top w:val="single" w:sz="4" w:space="0" w:color="auto"/>
                    <w:left w:val="single" w:sz="4" w:space="0" w:color="auto"/>
                    <w:bottom w:val="single" w:sz="4" w:space="0" w:color="auto"/>
                    <w:right w:val="single" w:sz="4" w:space="0" w:color="auto"/>
                  </w:tcBorders>
                </w:tcPr>
                <w:p w14:paraId="196B0810"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52</w:t>
                  </w:r>
                </w:p>
              </w:tc>
            </w:tr>
            <w:tr w:rsidR="00412C29" w:rsidRPr="00B74B1F" w14:paraId="2CC37821" w14:textId="77777777" w:rsidTr="00E606B4">
              <w:tc>
                <w:tcPr>
                  <w:tcW w:w="3919" w:type="dxa"/>
                  <w:tcBorders>
                    <w:top w:val="single" w:sz="4" w:space="0" w:color="auto"/>
                    <w:left w:val="single" w:sz="4" w:space="0" w:color="auto"/>
                    <w:bottom w:val="single" w:sz="4" w:space="0" w:color="auto"/>
                    <w:right w:val="single" w:sz="4" w:space="0" w:color="auto"/>
                  </w:tcBorders>
                </w:tcPr>
                <w:p w14:paraId="1F9181AD"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Hours for private study of the student and preparation of home-work</w:t>
                  </w:r>
                </w:p>
              </w:tc>
              <w:tc>
                <w:tcPr>
                  <w:tcW w:w="2551" w:type="dxa"/>
                  <w:tcBorders>
                    <w:top w:val="single" w:sz="4" w:space="0" w:color="auto"/>
                    <w:left w:val="single" w:sz="4" w:space="0" w:color="auto"/>
                    <w:bottom w:val="single" w:sz="4" w:space="0" w:color="auto"/>
                    <w:right w:val="single" w:sz="4" w:space="0" w:color="auto"/>
                  </w:tcBorders>
                </w:tcPr>
                <w:p w14:paraId="2C289AB2"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146</w:t>
                  </w:r>
                </w:p>
              </w:tc>
            </w:tr>
            <w:tr w:rsidR="00412C29" w:rsidRPr="00B74B1F" w14:paraId="39F8CD1B" w14:textId="77777777" w:rsidTr="00E606B4">
              <w:tc>
                <w:tcPr>
                  <w:tcW w:w="3919" w:type="dxa"/>
                  <w:tcBorders>
                    <w:top w:val="single" w:sz="4" w:space="0" w:color="auto"/>
                    <w:left w:val="single" w:sz="4" w:space="0" w:color="auto"/>
                    <w:bottom w:val="single" w:sz="4" w:space="0" w:color="auto"/>
                    <w:right w:val="single" w:sz="4" w:space="0" w:color="auto"/>
                  </w:tcBorders>
                </w:tcPr>
                <w:p w14:paraId="61E45F2E"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2455B5" w14:textId="77777777" w:rsidR="00412C29" w:rsidRPr="0032280E" w:rsidRDefault="00412C29" w:rsidP="00E606B4">
                  <w:pPr>
                    <w:jc w:val="center"/>
                    <w:rPr>
                      <w:rFonts w:asciiTheme="majorHAnsi" w:hAnsiTheme="majorHAnsi" w:cstheme="majorHAnsi"/>
                      <w:sz w:val="20"/>
                      <w:szCs w:val="20"/>
                      <w:lang w:val="el-GR"/>
                    </w:rPr>
                  </w:pPr>
                </w:p>
              </w:tc>
            </w:tr>
            <w:tr w:rsidR="00412C29" w:rsidRPr="00B74B1F" w14:paraId="5C6FDC12" w14:textId="77777777" w:rsidTr="00E606B4">
              <w:tc>
                <w:tcPr>
                  <w:tcW w:w="3919" w:type="dxa"/>
                  <w:tcBorders>
                    <w:top w:val="single" w:sz="4" w:space="0" w:color="auto"/>
                    <w:left w:val="single" w:sz="4" w:space="0" w:color="auto"/>
                    <w:bottom w:val="single" w:sz="4" w:space="0" w:color="auto"/>
                    <w:right w:val="single" w:sz="4" w:space="0" w:color="auto"/>
                  </w:tcBorders>
                </w:tcPr>
                <w:p w14:paraId="18E1622C"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Final examination</w:t>
                  </w:r>
                </w:p>
              </w:tc>
              <w:tc>
                <w:tcPr>
                  <w:tcW w:w="2551" w:type="dxa"/>
                  <w:tcBorders>
                    <w:top w:val="single" w:sz="4" w:space="0" w:color="auto"/>
                    <w:left w:val="single" w:sz="4" w:space="0" w:color="auto"/>
                    <w:bottom w:val="single" w:sz="4" w:space="0" w:color="auto"/>
                    <w:right w:val="single" w:sz="4" w:space="0" w:color="auto"/>
                  </w:tcBorders>
                </w:tcPr>
                <w:p w14:paraId="197FF1E7"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rPr>
                    <w:t xml:space="preserve">  </w:t>
                  </w:r>
                  <w:r w:rsidRPr="0032280E">
                    <w:rPr>
                      <w:rFonts w:asciiTheme="majorHAnsi" w:hAnsiTheme="majorHAnsi" w:cstheme="majorHAnsi"/>
                      <w:sz w:val="20"/>
                      <w:szCs w:val="20"/>
                      <w:lang w:val="el-GR"/>
                    </w:rPr>
                    <w:t>3</w:t>
                  </w:r>
                </w:p>
              </w:tc>
            </w:tr>
            <w:tr w:rsidR="00412C29" w:rsidRPr="00B74B1F" w14:paraId="2D1CC54A" w14:textId="77777777" w:rsidTr="00E606B4">
              <w:tc>
                <w:tcPr>
                  <w:tcW w:w="3919" w:type="dxa"/>
                  <w:tcBorders>
                    <w:top w:val="single" w:sz="4" w:space="0" w:color="auto"/>
                    <w:left w:val="single" w:sz="4" w:space="0" w:color="auto"/>
                    <w:bottom w:val="single" w:sz="4" w:space="0" w:color="auto"/>
                    <w:right w:val="single" w:sz="4" w:space="0" w:color="auto"/>
                  </w:tcBorders>
                </w:tcPr>
                <w:p w14:paraId="4A5A7E5F"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CAEE891" w14:textId="77777777" w:rsidR="00412C29" w:rsidRPr="0032280E" w:rsidRDefault="00412C29" w:rsidP="00E606B4">
                  <w:pPr>
                    <w:jc w:val="center"/>
                    <w:rPr>
                      <w:rFonts w:asciiTheme="majorHAnsi" w:hAnsiTheme="majorHAnsi" w:cstheme="majorHAnsi"/>
                      <w:sz w:val="20"/>
                      <w:szCs w:val="20"/>
                      <w:lang w:val="el-GR"/>
                    </w:rPr>
                  </w:pPr>
                </w:p>
              </w:tc>
            </w:tr>
            <w:tr w:rsidR="00412C29" w:rsidRPr="00B74B1F" w14:paraId="36678B52" w14:textId="77777777" w:rsidTr="00E606B4">
              <w:tc>
                <w:tcPr>
                  <w:tcW w:w="3919" w:type="dxa"/>
                  <w:tcBorders>
                    <w:top w:val="single" w:sz="4" w:space="0" w:color="auto"/>
                    <w:left w:val="single" w:sz="4" w:space="0" w:color="auto"/>
                    <w:bottom w:val="single" w:sz="4" w:space="0" w:color="auto"/>
                    <w:right w:val="single" w:sz="4" w:space="0" w:color="auto"/>
                  </w:tcBorders>
                </w:tcPr>
                <w:p w14:paraId="43C96DB7" w14:textId="77777777" w:rsidR="00412C29" w:rsidRPr="0032280E" w:rsidRDefault="00412C29" w:rsidP="00E606B4">
                  <w:pPr>
                    <w:rPr>
                      <w:rFonts w:asciiTheme="majorHAnsi" w:hAnsiTheme="majorHAnsi" w:cstheme="majorHAnsi"/>
                      <w:b/>
                      <w:bCs/>
                      <w:i/>
                      <w:sz w:val="20"/>
                      <w:szCs w:val="20"/>
                    </w:rPr>
                  </w:pPr>
                  <w:r w:rsidRPr="0032280E">
                    <w:rPr>
                      <w:rFonts w:asciiTheme="majorHAnsi" w:hAnsiTheme="majorHAnsi" w:cstheme="majorHAnsi"/>
                      <w:b/>
                      <w:bCs/>
                      <w:i/>
                      <w:color w:val="002060"/>
                      <w:sz w:val="20"/>
                      <w:szCs w:val="20"/>
                      <w:lang w:val="en-GB"/>
                    </w:rPr>
                    <w:t>Course total</w:t>
                  </w:r>
                </w:p>
              </w:tc>
              <w:tc>
                <w:tcPr>
                  <w:tcW w:w="2551" w:type="dxa"/>
                  <w:tcBorders>
                    <w:top w:val="single" w:sz="4" w:space="0" w:color="auto"/>
                    <w:left w:val="single" w:sz="4" w:space="0" w:color="auto"/>
                    <w:bottom w:val="single" w:sz="4" w:space="0" w:color="auto"/>
                    <w:right w:val="single" w:sz="4" w:space="0" w:color="auto"/>
                  </w:tcBorders>
                  <w:vAlign w:val="center"/>
                </w:tcPr>
                <w:p w14:paraId="2182EA69" w14:textId="77777777" w:rsidR="00412C29" w:rsidRPr="0032280E" w:rsidRDefault="00412C29" w:rsidP="00E606B4">
                  <w:pPr>
                    <w:jc w:val="center"/>
                    <w:rPr>
                      <w:rFonts w:asciiTheme="majorHAnsi" w:hAnsiTheme="majorHAnsi" w:cstheme="majorHAnsi"/>
                      <w:b/>
                      <w:i/>
                      <w:sz w:val="20"/>
                      <w:szCs w:val="20"/>
                    </w:rPr>
                  </w:pPr>
                  <w:r w:rsidRPr="0032280E">
                    <w:rPr>
                      <w:rFonts w:asciiTheme="majorHAnsi" w:hAnsiTheme="majorHAnsi" w:cstheme="majorHAnsi"/>
                      <w:b/>
                      <w:i/>
                      <w:sz w:val="20"/>
                      <w:szCs w:val="20"/>
                    </w:rPr>
                    <w:t>250</w:t>
                  </w:r>
                </w:p>
              </w:tc>
            </w:tr>
          </w:tbl>
          <w:p w14:paraId="3D58A613" w14:textId="77777777" w:rsidR="00412C29" w:rsidRPr="00B74B1F" w:rsidRDefault="00412C29" w:rsidP="00E606B4">
            <w:pPr>
              <w:rPr>
                <w:rFonts w:cstheme="minorHAnsi"/>
              </w:rPr>
            </w:pPr>
          </w:p>
        </w:tc>
      </w:tr>
      <w:tr w:rsidR="00412C29" w:rsidRPr="00B74B1F" w14:paraId="712D10DD" w14:textId="77777777" w:rsidTr="00E606B4">
        <w:tc>
          <w:tcPr>
            <w:tcW w:w="3306" w:type="dxa"/>
          </w:tcPr>
          <w:p w14:paraId="3C432141" w14:textId="77777777" w:rsidR="00412C29" w:rsidRPr="004F3123" w:rsidRDefault="00412C29" w:rsidP="00E606B4">
            <w:pPr>
              <w:jc w:val="right"/>
              <w:rPr>
                <w:rFonts w:cstheme="minorHAnsi"/>
                <w:b/>
                <w:sz w:val="20"/>
                <w:szCs w:val="20"/>
              </w:rPr>
            </w:pPr>
            <w:r w:rsidRPr="00B74B1F">
              <w:rPr>
                <w:rFonts w:cstheme="minorHAnsi"/>
                <w:b/>
                <w:sz w:val="20"/>
                <w:szCs w:val="20"/>
              </w:rPr>
              <w:lastRenderedPageBreak/>
              <w:t>STUDENT</w:t>
            </w:r>
            <w:r w:rsidRPr="004F3123">
              <w:rPr>
                <w:rFonts w:cstheme="minorHAnsi"/>
                <w:b/>
                <w:sz w:val="20"/>
                <w:szCs w:val="20"/>
              </w:rPr>
              <w:t xml:space="preserve"> </w:t>
            </w:r>
            <w:r w:rsidRPr="00B74B1F">
              <w:rPr>
                <w:rFonts w:cstheme="minorHAnsi"/>
                <w:b/>
                <w:sz w:val="20"/>
                <w:szCs w:val="20"/>
              </w:rPr>
              <w:t>PERFORMANCE EVALUATION</w:t>
            </w:r>
          </w:p>
          <w:p w14:paraId="765F9A12"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Description of the evaluation procedure</w:t>
            </w:r>
          </w:p>
          <w:p w14:paraId="4CA68E1D" w14:textId="77777777" w:rsidR="00412C29" w:rsidRPr="00B74B1F" w:rsidRDefault="00412C29" w:rsidP="00E606B4">
            <w:pPr>
              <w:jc w:val="both"/>
              <w:rPr>
                <w:rFonts w:cstheme="minorHAnsi"/>
                <w:i/>
                <w:sz w:val="16"/>
                <w:szCs w:val="16"/>
                <w:lang w:val="en-GB"/>
              </w:rPr>
            </w:pPr>
          </w:p>
          <w:p w14:paraId="2CA6C5D4"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50020F2" w14:textId="77777777" w:rsidR="00412C29" w:rsidRPr="00B74B1F" w:rsidRDefault="00412C29" w:rsidP="00E606B4">
            <w:pPr>
              <w:jc w:val="both"/>
              <w:rPr>
                <w:rFonts w:cstheme="minorHAnsi"/>
                <w:i/>
                <w:sz w:val="16"/>
                <w:szCs w:val="16"/>
                <w:lang w:val="en-GB"/>
              </w:rPr>
            </w:pPr>
          </w:p>
          <w:p w14:paraId="40FCAFF7" w14:textId="77777777" w:rsidR="00412C29" w:rsidRPr="00B74B1F" w:rsidRDefault="00412C29"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725" w:type="dxa"/>
          </w:tcPr>
          <w:p w14:paraId="38F77E95" w14:textId="77777777" w:rsidR="00412C29" w:rsidRPr="00C254D8" w:rsidRDefault="00412C29" w:rsidP="00E606B4">
            <w:pPr>
              <w:jc w:val="both"/>
              <w:rPr>
                <w:rFonts w:asciiTheme="majorHAnsi" w:hAnsiTheme="majorHAnsi" w:cstheme="majorHAnsi"/>
                <w:sz w:val="20"/>
                <w:szCs w:val="20"/>
              </w:rPr>
            </w:pPr>
            <w:r w:rsidRPr="00C254D8">
              <w:rPr>
                <w:rFonts w:asciiTheme="majorHAnsi" w:hAnsiTheme="majorHAnsi" w:cstheme="majorHAnsi"/>
                <w:sz w:val="20"/>
                <w:szCs w:val="20"/>
              </w:rPr>
              <w:t>Written</w:t>
            </w:r>
            <w:r w:rsidRPr="00C254D8">
              <w:rPr>
                <w:rFonts w:asciiTheme="majorHAnsi" w:hAnsiTheme="majorHAnsi" w:cstheme="majorHAnsi"/>
                <w:sz w:val="20"/>
                <w:szCs w:val="20"/>
                <w:lang w:val="en-GB"/>
              </w:rPr>
              <w:t xml:space="preserve"> </w:t>
            </w:r>
            <w:r w:rsidRPr="00C254D8">
              <w:rPr>
                <w:rFonts w:asciiTheme="majorHAnsi" w:hAnsiTheme="majorHAnsi" w:cstheme="majorHAnsi"/>
                <w:sz w:val="20"/>
                <w:szCs w:val="20"/>
              </w:rPr>
              <w:t>examination on the theoretical part, weekly projects</w:t>
            </w:r>
            <w:r w:rsidRPr="00C254D8">
              <w:rPr>
                <w:rFonts w:asciiTheme="majorHAnsi" w:hAnsiTheme="majorHAnsi" w:cstheme="majorHAnsi"/>
                <w:sz w:val="20"/>
                <w:szCs w:val="20"/>
                <w:lang w:val="en-GB"/>
              </w:rPr>
              <w:t xml:space="preserve"> and literature survey</w:t>
            </w:r>
            <w:r>
              <w:rPr>
                <w:rFonts w:asciiTheme="majorHAnsi" w:hAnsiTheme="majorHAnsi" w:cstheme="majorHAnsi"/>
                <w:sz w:val="20"/>
                <w:szCs w:val="20"/>
                <w:lang w:val="en-GB"/>
              </w:rPr>
              <w:t>:</w:t>
            </w:r>
          </w:p>
          <w:p w14:paraId="09BFEA88"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sidRPr="00C254D8">
              <w:rPr>
                <w:rFonts w:asciiTheme="majorHAnsi" w:hAnsiTheme="majorHAnsi" w:cstheme="majorHAnsi"/>
                <w:sz w:val="20"/>
                <w:szCs w:val="20"/>
                <w:lang w:val="en-US"/>
              </w:rPr>
              <w:t>Written</w:t>
            </w:r>
            <w:r w:rsidRPr="00C254D8">
              <w:rPr>
                <w:rFonts w:asciiTheme="majorHAnsi" w:hAnsiTheme="majorHAnsi" w:cstheme="majorHAnsi"/>
                <w:sz w:val="20"/>
                <w:szCs w:val="20"/>
                <w:lang w:val="en-GB"/>
              </w:rPr>
              <w:t xml:space="preserve"> final </w:t>
            </w:r>
            <w:r w:rsidRPr="00C254D8">
              <w:rPr>
                <w:rFonts w:asciiTheme="majorHAnsi" w:hAnsiTheme="majorHAnsi" w:cstheme="majorHAnsi"/>
                <w:sz w:val="20"/>
                <w:szCs w:val="20"/>
                <w:lang w:val="en-US"/>
              </w:rPr>
              <w:t xml:space="preserve">examination </w:t>
            </w:r>
            <w:r w:rsidRPr="00C254D8">
              <w:rPr>
                <w:rFonts w:asciiTheme="majorHAnsi" w:hAnsiTheme="majorHAnsi" w:cstheme="majorHAnsi"/>
                <w:sz w:val="20"/>
                <w:szCs w:val="20"/>
                <w:lang w:val="en-GB"/>
              </w:rPr>
              <w:t xml:space="preserve">(40% </w:t>
            </w:r>
            <w:r w:rsidRPr="00C254D8">
              <w:rPr>
                <w:rFonts w:asciiTheme="majorHAnsi" w:hAnsiTheme="majorHAnsi" w:cstheme="majorHAnsi"/>
                <w:sz w:val="20"/>
                <w:szCs w:val="20"/>
                <w:lang w:val="en-US"/>
              </w:rPr>
              <w:t>of the final mark</w:t>
            </w:r>
            <w:r w:rsidRPr="00C254D8">
              <w:rPr>
                <w:rFonts w:asciiTheme="majorHAnsi" w:hAnsiTheme="majorHAnsi" w:cstheme="majorHAnsi"/>
                <w:sz w:val="20"/>
                <w:szCs w:val="20"/>
                <w:lang w:val="en-GB"/>
              </w:rPr>
              <w:t>)</w:t>
            </w:r>
            <w:r w:rsidRPr="00C254D8">
              <w:rPr>
                <w:rFonts w:asciiTheme="majorHAnsi" w:hAnsiTheme="majorHAnsi" w:cstheme="majorHAnsi"/>
                <w:sz w:val="20"/>
                <w:szCs w:val="20"/>
                <w:lang w:val="en-US"/>
              </w:rPr>
              <w:t xml:space="preserve"> including:</w:t>
            </w:r>
          </w:p>
          <w:p w14:paraId="22951310" w14:textId="77777777" w:rsidR="00412C29" w:rsidRPr="00C254D8" w:rsidRDefault="00412C29" w:rsidP="00412C29">
            <w:pPr>
              <w:pStyle w:val="ListParagraph"/>
              <w:numPr>
                <w:ilvl w:val="1"/>
                <w:numId w:val="8"/>
              </w:numPr>
              <w:spacing w:after="0" w:line="240" w:lineRule="auto"/>
              <w:rPr>
                <w:rFonts w:asciiTheme="majorHAnsi" w:hAnsiTheme="majorHAnsi" w:cstheme="majorHAnsi"/>
                <w:sz w:val="20"/>
                <w:szCs w:val="20"/>
                <w:lang w:val="en-US"/>
              </w:rPr>
            </w:pPr>
            <w:r w:rsidRPr="00C254D8">
              <w:rPr>
                <w:rFonts w:asciiTheme="majorHAnsi" w:hAnsiTheme="majorHAnsi" w:cstheme="majorHAnsi"/>
                <w:sz w:val="20"/>
                <w:szCs w:val="20"/>
                <w:lang w:val="en-US"/>
              </w:rPr>
              <w:t>Evaluation of elements from theory</w:t>
            </w:r>
          </w:p>
          <w:p w14:paraId="4C09145E" w14:textId="77777777" w:rsidR="00412C29" w:rsidRPr="00C254D8" w:rsidRDefault="00412C29" w:rsidP="00412C29">
            <w:pPr>
              <w:pStyle w:val="ListParagraph"/>
              <w:numPr>
                <w:ilvl w:val="1"/>
                <w:numId w:val="8"/>
              </w:numPr>
              <w:spacing w:after="0" w:line="240" w:lineRule="auto"/>
              <w:rPr>
                <w:rFonts w:asciiTheme="majorHAnsi" w:hAnsiTheme="majorHAnsi" w:cstheme="majorHAnsi"/>
                <w:sz w:val="20"/>
                <w:szCs w:val="20"/>
                <w:lang w:val="en-US"/>
              </w:rPr>
            </w:pPr>
            <w:r w:rsidRPr="00C254D8">
              <w:rPr>
                <w:rFonts w:asciiTheme="majorHAnsi" w:hAnsiTheme="majorHAnsi" w:cstheme="majorHAnsi"/>
                <w:sz w:val="20"/>
                <w:szCs w:val="20"/>
              </w:rPr>
              <w:t xml:space="preserve">Exercises and problem solving </w:t>
            </w:r>
          </w:p>
          <w:p w14:paraId="135F45E6"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sidRPr="00C254D8">
              <w:rPr>
                <w:rFonts w:asciiTheme="majorHAnsi" w:hAnsiTheme="majorHAnsi" w:cstheme="majorHAnsi"/>
                <w:sz w:val="20"/>
                <w:szCs w:val="20"/>
                <w:lang w:val="en-US"/>
              </w:rPr>
              <w:t xml:space="preserve">Projects and laboratory exercises (40% of the final mark), </w:t>
            </w:r>
          </w:p>
          <w:p w14:paraId="490943AC"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Pr>
                <w:rFonts w:asciiTheme="majorHAnsi" w:hAnsiTheme="majorHAnsi" w:cstheme="majorHAnsi"/>
                <w:sz w:val="20"/>
                <w:szCs w:val="20"/>
                <w:lang w:val="en-GB"/>
              </w:rPr>
              <w:t>Literature survey</w:t>
            </w:r>
            <w:r w:rsidRPr="00C254D8">
              <w:rPr>
                <w:rFonts w:asciiTheme="majorHAnsi" w:hAnsiTheme="majorHAnsi" w:cstheme="majorHAnsi"/>
                <w:sz w:val="20"/>
                <w:szCs w:val="20"/>
                <w:lang w:val="en-GB"/>
              </w:rPr>
              <w:t xml:space="preserve"> (20% of the final mark)</w:t>
            </w:r>
          </w:p>
          <w:p w14:paraId="03760364" w14:textId="77777777" w:rsidR="00412C29" w:rsidRPr="00C254D8" w:rsidRDefault="00412C29" w:rsidP="00E606B4">
            <w:pPr>
              <w:rPr>
                <w:rFonts w:asciiTheme="majorHAnsi" w:hAnsiTheme="majorHAnsi" w:cstheme="majorHAnsi"/>
                <w:sz w:val="20"/>
                <w:szCs w:val="20"/>
              </w:rPr>
            </w:pPr>
          </w:p>
          <w:p w14:paraId="616CC800" w14:textId="77777777" w:rsidR="00412C29" w:rsidRPr="00C254D8" w:rsidRDefault="00412C29" w:rsidP="00E606B4">
            <w:pPr>
              <w:rPr>
                <w:rFonts w:asciiTheme="majorHAnsi" w:hAnsiTheme="majorHAnsi" w:cstheme="majorHAnsi"/>
                <w:sz w:val="20"/>
                <w:szCs w:val="20"/>
              </w:rPr>
            </w:pPr>
            <w:r w:rsidRPr="00C254D8">
              <w:rPr>
                <w:rFonts w:asciiTheme="majorHAnsi" w:hAnsiTheme="majorHAnsi" w:cstheme="majorHAnsi"/>
                <w:sz w:val="20"/>
                <w:szCs w:val="20"/>
              </w:rPr>
              <w:t>Minimum passing grade:  5</w:t>
            </w:r>
          </w:p>
          <w:p w14:paraId="25419C71" w14:textId="77777777" w:rsidR="00412C29" w:rsidRPr="00C254D8" w:rsidRDefault="00412C29" w:rsidP="00E606B4">
            <w:pPr>
              <w:autoSpaceDN w:val="0"/>
              <w:rPr>
                <w:rFonts w:asciiTheme="majorHAnsi" w:hAnsiTheme="majorHAnsi" w:cstheme="majorHAnsi"/>
                <w:sz w:val="20"/>
                <w:szCs w:val="20"/>
              </w:rPr>
            </w:pPr>
            <w:r w:rsidRPr="00C254D8">
              <w:rPr>
                <w:rFonts w:asciiTheme="majorHAnsi" w:hAnsiTheme="majorHAnsi" w:cstheme="majorHAnsi"/>
                <w:sz w:val="20"/>
                <w:szCs w:val="20"/>
              </w:rPr>
              <w:t>Mαximum passing grade:  10</w:t>
            </w:r>
          </w:p>
          <w:p w14:paraId="611B58DD" w14:textId="77777777" w:rsidR="00412C29" w:rsidRPr="00B74B1F" w:rsidRDefault="00412C29" w:rsidP="00E606B4">
            <w:pPr>
              <w:jc w:val="both"/>
              <w:rPr>
                <w:rFonts w:cstheme="minorHAnsi"/>
                <w:sz w:val="20"/>
                <w:szCs w:val="20"/>
              </w:rPr>
            </w:pPr>
          </w:p>
        </w:tc>
      </w:tr>
    </w:tbl>
    <w:p w14:paraId="68ECF4C7" w14:textId="5C876E41" w:rsidR="00412C29" w:rsidRPr="00B74B1F" w:rsidRDefault="00E606B4" w:rsidP="00E606B4">
      <w:pPr>
        <w:widowControl w:val="0"/>
        <w:autoSpaceDE w:val="0"/>
        <w:autoSpaceDN w:val="0"/>
        <w:adjustRightInd w:val="0"/>
        <w:spacing w:before="240"/>
        <w:rPr>
          <w:rFonts w:cstheme="minorHAnsi"/>
          <w:b/>
          <w:lang w:val="el-GR"/>
        </w:rPr>
      </w:pPr>
      <w:r>
        <w:rPr>
          <w:rFonts w:cstheme="minorHAnsi"/>
          <w:b/>
          <w:lang w:val="el-GR"/>
        </w:rPr>
        <w:t>5.</w:t>
      </w:r>
      <w:r w:rsidR="00412C29"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74B1F" w14:paraId="72B1CE5A" w14:textId="77777777" w:rsidTr="00E606B4">
        <w:trPr>
          <w:trHeight w:val="841"/>
        </w:trPr>
        <w:tc>
          <w:tcPr>
            <w:tcW w:w="10031" w:type="dxa"/>
          </w:tcPr>
          <w:p w14:paraId="6577784B" w14:textId="77777777" w:rsidR="00412C29" w:rsidRPr="003676D6" w:rsidRDefault="00412C29" w:rsidP="00412C29">
            <w:pPr>
              <w:pStyle w:val="ListParagraph"/>
              <w:numPr>
                <w:ilvl w:val="0"/>
                <w:numId w:val="12"/>
              </w:numPr>
              <w:spacing w:after="120"/>
              <w:jc w:val="both"/>
              <w:rPr>
                <w:rFonts w:ascii="Calibri Light" w:hAnsi="Calibri Light" w:cs="Calibri Light"/>
                <w:sz w:val="20"/>
                <w:szCs w:val="20"/>
              </w:rPr>
            </w:pPr>
            <w:r w:rsidRPr="003676D6">
              <w:rPr>
                <w:rFonts w:ascii="Calibri Light" w:hAnsi="Calibri Light" w:cs="Calibri Light"/>
                <w:sz w:val="20"/>
                <w:szCs w:val="20"/>
              </w:rPr>
              <w:t>Εισαγωγή στη Δυναμική Μετεωρολογία, Διονυσίου Μεταξά, Αριστείδη Μπαρτζώκα, Εκδόσεις Παν/μίου Ιωαννίνων, Ιωάννινα, 1993</w:t>
            </w:r>
          </w:p>
          <w:p w14:paraId="334EB4B5" w14:textId="77777777" w:rsidR="00412C29" w:rsidRPr="003676D6" w:rsidRDefault="00412C29" w:rsidP="00412C29">
            <w:pPr>
              <w:pStyle w:val="ListParagraph"/>
              <w:numPr>
                <w:ilvl w:val="0"/>
                <w:numId w:val="12"/>
              </w:numPr>
              <w:spacing w:after="120"/>
              <w:jc w:val="both"/>
              <w:rPr>
                <w:rFonts w:ascii="Calibri Light" w:hAnsi="Calibri Light" w:cs="Calibri Light"/>
                <w:sz w:val="20"/>
                <w:szCs w:val="20"/>
                <w:lang w:val="en-US"/>
              </w:rPr>
            </w:pPr>
            <w:r w:rsidRPr="003676D6">
              <w:rPr>
                <w:rFonts w:ascii="Calibri Light" w:hAnsi="Calibri Light" w:cs="Calibri Light"/>
                <w:sz w:val="20"/>
                <w:szCs w:val="20"/>
                <w:lang w:val="en-US"/>
              </w:rPr>
              <w:t>An Introduction to Dynamic Meteorology, James Holton, Elsevier Academic Press, London, 2004</w:t>
            </w:r>
          </w:p>
          <w:p w14:paraId="6D7746F6" w14:textId="77777777" w:rsidR="00412C29" w:rsidRPr="003676D6" w:rsidRDefault="00412C29" w:rsidP="00412C29">
            <w:pPr>
              <w:pStyle w:val="ListParagraph"/>
              <w:numPr>
                <w:ilvl w:val="0"/>
                <w:numId w:val="12"/>
              </w:numPr>
              <w:spacing w:after="120"/>
              <w:jc w:val="both"/>
              <w:rPr>
                <w:rFonts w:ascii="Calibri Light" w:hAnsi="Calibri Light" w:cs="Calibri Light"/>
                <w:sz w:val="20"/>
                <w:szCs w:val="20"/>
                <w:lang w:val="en-US"/>
              </w:rPr>
            </w:pPr>
            <w:r w:rsidRPr="003676D6">
              <w:rPr>
                <w:rFonts w:ascii="Calibri Light" w:hAnsi="Calibri Light" w:cs="Calibri Light"/>
                <w:sz w:val="20"/>
                <w:szCs w:val="20"/>
                <w:lang w:val="en-US"/>
              </w:rPr>
              <w:t>Dynamic Meteorology – A Basic Course, Adrian Gordon, Warwick Grace, Peter Schwerdtfeger, Roland Byron – Scott, Arnold Publishers, London, 1998</w:t>
            </w:r>
          </w:p>
          <w:p w14:paraId="13EA48F3" w14:textId="77777777" w:rsidR="00412C29" w:rsidRPr="003676D6" w:rsidRDefault="00412C29" w:rsidP="00412C29">
            <w:pPr>
              <w:pStyle w:val="ListParagraph"/>
              <w:numPr>
                <w:ilvl w:val="0"/>
                <w:numId w:val="12"/>
              </w:numPr>
              <w:spacing w:after="0" w:line="240" w:lineRule="auto"/>
              <w:jc w:val="both"/>
              <w:rPr>
                <w:rFonts w:ascii="Calibri Light" w:hAnsi="Calibri Light" w:cs="Calibri Light"/>
                <w:sz w:val="20"/>
                <w:szCs w:val="20"/>
                <w:lang w:val="en-US"/>
              </w:rPr>
            </w:pPr>
            <w:r w:rsidRPr="003676D6">
              <w:rPr>
                <w:rFonts w:ascii="Calibri Light" w:hAnsi="Calibri Light" w:cs="Calibri Light"/>
                <w:sz w:val="20"/>
                <w:szCs w:val="20"/>
                <w:lang w:val="en-US"/>
              </w:rPr>
              <w:t>Fluid Mechanics of the Atmosphere, Robert A. Brown, Academic Press, New York, 1991</w:t>
            </w:r>
          </w:p>
          <w:p w14:paraId="1DFD563D" w14:textId="77777777" w:rsidR="00412C29" w:rsidRPr="003676D6" w:rsidRDefault="00412C29" w:rsidP="00412C29">
            <w:pPr>
              <w:pStyle w:val="ListParagraph"/>
              <w:numPr>
                <w:ilvl w:val="0"/>
                <w:numId w:val="12"/>
              </w:numPr>
              <w:spacing w:after="0" w:line="240" w:lineRule="auto"/>
              <w:jc w:val="both"/>
              <w:rPr>
                <w:rFonts w:ascii="Calibri Light" w:hAnsi="Calibri Light" w:cs="Calibri Light"/>
                <w:sz w:val="20"/>
                <w:szCs w:val="20"/>
                <w:lang w:val="en-US"/>
              </w:rPr>
            </w:pPr>
            <w:r w:rsidRPr="003676D6">
              <w:rPr>
                <w:rFonts w:ascii="Calibri Light" w:hAnsi="Calibri Light" w:cs="Calibri Light"/>
                <w:sz w:val="20"/>
                <w:szCs w:val="20"/>
                <w:lang w:val="en-US"/>
              </w:rPr>
              <w:t>Meteorology for Scientists and Engineers, R. Stull, University of British Columbia, 2011</w:t>
            </w:r>
          </w:p>
          <w:p w14:paraId="1AE23256" w14:textId="77777777" w:rsidR="00412C29" w:rsidRPr="00EC5CFD" w:rsidRDefault="00412C29" w:rsidP="00412C29">
            <w:pPr>
              <w:pStyle w:val="ListParagraph"/>
              <w:numPr>
                <w:ilvl w:val="0"/>
                <w:numId w:val="12"/>
              </w:numPr>
              <w:spacing w:before="120" w:after="0" w:line="240" w:lineRule="auto"/>
              <w:jc w:val="both"/>
              <w:rPr>
                <w:rFonts w:asciiTheme="majorHAnsi" w:hAnsiTheme="majorHAnsi" w:cstheme="majorHAnsi"/>
                <w:bCs/>
                <w:sz w:val="20"/>
                <w:szCs w:val="20"/>
                <w:lang w:val="en-US"/>
              </w:rPr>
            </w:pPr>
            <w:r w:rsidRPr="003676D6">
              <w:rPr>
                <w:rFonts w:ascii="Calibri Light" w:hAnsi="Calibri Light" w:cs="Calibri Light"/>
                <w:sz w:val="20"/>
                <w:szCs w:val="20"/>
                <w:lang w:val="en-US"/>
              </w:rPr>
              <w:t>Midlatitude synoptic meteorology, Lackmann</w:t>
            </w:r>
            <w:r>
              <w:rPr>
                <w:rFonts w:ascii="Calibri Light" w:hAnsi="Calibri Light" w:cs="Calibri Light"/>
                <w:sz w:val="20"/>
                <w:szCs w:val="20"/>
                <w:lang w:val="en-US"/>
              </w:rPr>
              <w:t xml:space="preserve"> G</w:t>
            </w:r>
            <w:r w:rsidRPr="003676D6">
              <w:rPr>
                <w:rFonts w:ascii="Calibri Light" w:hAnsi="Calibri Light" w:cs="Calibri Light"/>
                <w:sz w:val="20"/>
                <w:szCs w:val="20"/>
                <w:lang w:val="en-US"/>
              </w:rPr>
              <w:t xml:space="preserve">, </w:t>
            </w:r>
            <w:r>
              <w:rPr>
                <w:rFonts w:ascii="Calibri Light" w:hAnsi="Calibri Light" w:cs="Calibri Light"/>
                <w:sz w:val="20"/>
                <w:szCs w:val="20"/>
                <w:lang w:val="en-US"/>
              </w:rPr>
              <w:t xml:space="preserve">American Meteorological Society, </w:t>
            </w:r>
            <w:r w:rsidRPr="003676D6">
              <w:rPr>
                <w:rFonts w:ascii="Calibri Light" w:hAnsi="Calibri Light" w:cs="Calibri Light"/>
                <w:sz w:val="20"/>
                <w:szCs w:val="20"/>
                <w:lang w:val="en-US"/>
              </w:rPr>
              <w:t>2012</w:t>
            </w:r>
          </w:p>
        </w:tc>
      </w:tr>
    </w:tbl>
    <w:p w14:paraId="2A464CFB" w14:textId="77777777" w:rsidR="00412C29" w:rsidRPr="00B74B1F" w:rsidRDefault="00412C29">
      <w:pPr>
        <w:rPr>
          <w:rFonts w:cstheme="minorHAnsi"/>
        </w:rPr>
      </w:pPr>
    </w:p>
    <w:p w14:paraId="10C6B013" w14:textId="4F3C3138" w:rsidR="00412C29" w:rsidRDefault="00412C29" w:rsidP="00E606B4">
      <w:pPr>
        <w:rPr>
          <w:rFonts w:cstheme="minorHAnsi"/>
        </w:rPr>
      </w:pPr>
    </w:p>
    <w:p w14:paraId="53391B4B" w14:textId="50D8DFF1" w:rsidR="00412C29" w:rsidRDefault="00412C29" w:rsidP="00E606B4">
      <w:pPr>
        <w:rPr>
          <w:rFonts w:cstheme="minorHAnsi"/>
        </w:rPr>
      </w:pPr>
    </w:p>
    <w:p w14:paraId="2B13F645" w14:textId="37DB871D" w:rsidR="00412C29" w:rsidRDefault="00412C29" w:rsidP="00E606B4">
      <w:pPr>
        <w:rPr>
          <w:rFonts w:cstheme="minorHAnsi"/>
        </w:rPr>
      </w:pPr>
    </w:p>
    <w:p w14:paraId="7BDB3966" w14:textId="24360467" w:rsidR="00412C29" w:rsidRDefault="00412C29" w:rsidP="00E606B4">
      <w:pPr>
        <w:rPr>
          <w:rFonts w:cstheme="minorHAnsi"/>
        </w:rPr>
      </w:pPr>
    </w:p>
    <w:p w14:paraId="4753B11E" w14:textId="70BEB399" w:rsidR="00412C29" w:rsidRDefault="00412C29" w:rsidP="00E606B4">
      <w:pPr>
        <w:rPr>
          <w:rFonts w:cstheme="minorHAnsi"/>
        </w:rPr>
      </w:pPr>
    </w:p>
    <w:p w14:paraId="5EFCDD68" w14:textId="25C6BD1E" w:rsidR="00412C29" w:rsidRDefault="00412C29" w:rsidP="00E606B4">
      <w:pPr>
        <w:rPr>
          <w:rFonts w:cstheme="minorHAnsi"/>
        </w:rPr>
      </w:pPr>
    </w:p>
    <w:p w14:paraId="5451F5AC" w14:textId="674AB627" w:rsidR="00412C29" w:rsidRDefault="00412C29" w:rsidP="00E606B4">
      <w:pPr>
        <w:rPr>
          <w:rFonts w:cstheme="minorHAnsi"/>
        </w:rPr>
      </w:pPr>
    </w:p>
    <w:p w14:paraId="383ADADF" w14:textId="44EB7BA5" w:rsidR="00412C29" w:rsidRDefault="00412C29" w:rsidP="00E606B4">
      <w:pPr>
        <w:rPr>
          <w:rFonts w:cstheme="minorHAnsi"/>
        </w:rPr>
      </w:pPr>
    </w:p>
    <w:p w14:paraId="18F35298" w14:textId="49B4490A" w:rsidR="00412C29" w:rsidRDefault="00412C29" w:rsidP="00E606B4">
      <w:pPr>
        <w:rPr>
          <w:rFonts w:cstheme="minorHAnsi"/>
        </w:rPr>
      </w:pPr>
    </w:p>
    <w:p w14:paraId="2462EAD6" w14:textId="01D7E44B" w:rsidR="00412C29" w:rsidRDefault="00412C29" w:rsidP="00E606B4">
      <w:pPr>
        <w:rPr>
          <w:rFonts w:cstheme="minorHAnsi"/>
        </w:rPr>
      </w:pPr>
    </w:p>
    <w:p w14:paraId="525DCED6" w14:textId="73D4CD6B" w:rsidR="00412C29" w:rsidRDefault="00412C29" w:rsidP="00E606B4">
      <w:pPr>
        <w:rPr>
          <w:rFonts w:cstheme="minorHAnsi"/>
        </w:rPr>
      </w:pPr>
    </w:p>
    <w:p w14:paraId="45D9855F" w14:textId="44DE5EF5" w:rsidR="00412C29" w:rsidRDefault="00412C29" w:rsidP="00E606B4">
      <w:pPr>
        <w:rPr>
          <w:rFonts w:cstheme="minorHAnsi"/>
        </w:rPr>
      </w:pPr>
    </w:p>
    <w:p w14:paraId="21EDC7DB" w14:textId="3A18D0C9" w:rsidR="00412C29" w:rsidRDefault="00412C29" w:rsidP="00E606B4">
      <w:pPr>
        <w:rPr>
          <w:rFonts w:cstheme="minorHAnsi"/>
        </w:rPr>
      </w:pPr>
    </w:p>
    <w:p w14:paraId="650E79A5" w14:textId="775DABD8" w:rsidR="00412C29" w:rsidRDefault="00412C29" w:rsidP="00E606B4">
      <w:pPr>
        <w:rPr>
          <w:rFonts w:cstheme="minorHAnsi"/>
        </w:rPr>
      </w:pPr>
    </w:p>
    <w:p w14:paraId="5F9675CD" w14:textId="2A322EE3" w:rsidR="00412C29" w:rsidRDefault="00412C29" w:rsidP="00E606B4">
      <w:pPr>
        <w:rPr>
          <w:rFonts w:cstheme="minorHAnsi"/>
        </w:rPr>
      </w:pPr>
    </w:p>
    <w:p w14:paraId="623D8624" w14:textId="6D4FFE73" w:rsidR="00412C29" w:rsidRDefault="00412C29" w:rsidP="00E606B4">
      <w:pPr>
        <w:rPr>
          <w:rFonts w:cstheme="minorHAnsi"/>
        </w:rPr>
      </w:pPr>
    </w:p>
    <w:p w14:paraId="30E166C8" w14:textId="5230DACD" w:rsidR="00412C29" w:rsidRDefault="00412C29" w:rsidP="00E606B4">
      <w:pPr>
        <w:rPr>
          <w:rFonts w:cstheme="minorHAnsi"/>
        </w:rPr>
      </w:pPr>
    </w:p>
    <w:p w14:paraId="23886F68" w14:textId="77777777" w:rsidR="00412C29" w:rsidRPr="00234FF4" w:rsidRDefault="00412C29" w:rsidP="00E606B4">
      <w:pPr>
        <w:spacing w:before="120"/>
        <w:jc w:val="center"/>
        <w:rPr>
          <w:rFonts w:cs="Arial"/>
          <w:lang w:val="el-GR"/>
        </w:rPr>
      </w:pPr>
      <w:r w:rsidRPr="645CEED2">
        <w:rPr>
          <w:rFonts w:cs="Arial"/>
          <w:b/>
          <w:bCs/>
          <w:lang w:val="el-GR"/>
        </w:rPr>
        <w:t>ΠΕΡΙΓΡΑΜΜΑ ΜΑΘΗΜΑΤΟΣ</w:t>
      </w:r>
    </w:p>
    <w:p w14:paraId="4426AD0A" w14:textId="6AF67570" w:rsidR="00412C29" w:rsidRPr="00DE2BD5" w:rsidRDefault="00E606B4" w:rsidP="00E606B4">
      <w:pPr>
        <w:widowControl w:val="0"/>
        <w:autoSpaceDE w:val="0"/>
        <w:autoSpaceDN w:val="0"/>
        <w:adjustRightInd w:val="0"/>
        <w:spacing w:before="120"/>
        <w:rPr>
          <w:rFonts w:cs="Arial"/>
          <w:b/>
        </w:rPr>
      </w:pPr>
      <w:r>
        <w:rPr>
          <w:rFonts w:cs="Arial"/>
          <w:b/>
          <w:lang w:val="el-GR"/>
        </w:rPr>
        <w:t>1.</w:t>
      </w:r>
      <w:r w:rsidR="00412C2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2"/>
        <w:gridCol w:w="1135"/>
        <w:gridCol w:w="1230"/>
        <w:gridCol w:w="1208"/>
        <w:gridCol w:w="351"/>
        <w:gridCol w:w="2464"/>
      </w:tblGrid>
      <w:tr w:rsidR="00412C29" w:rsidRPr="00B260F9" w14:paraId="1A2E0650" w14:textId="77777777" w:rsidTr="00E606B4">
        <w:tc>
          <w:tcPr>
            <w:tcW w:w="3205" w:type="dxa"/>
            <w:shd w:val="clear" w:color="auto" w:fill="DDD9C3"/>
          </w:tcPr>
          <w:p w14:paraId="1AC944AF" w14:textId="77777777" w:rsidR="00412C29" w:rsidRDefault="00412C29" w:rsidP="00E606B4">
            <w:pPr>
              <w:jc w:val="right"/>
              <w:rPr>
                <w:rFonts w:cs="Arial"/>
                <w:b/>
                <w:sz w:val="20"/>
                <w:szCs w:val="20"/>
                <w:lang w:val="el-GR"/>
              </w:rPr>
            </w:pPr>
            <w:r>
              <w:rPr>
                <w:rFonts w:cs="Arial"/>
                <w:b/>
                <w:sz w:val="20"/>
                <w:szCs w:val="20"/>
                <w:lang w:val="el-GR"/>
              </w:rPr>
              <w:t>ΣΧΟΛΗ</w:t>
            </w:r>
          </w:p>
        </w:tc>
        <w:tc>
          <w:tcPr>
            <w:tcW w:w="6826" w:type="dxa"/>
            <w:gridSpan w:val="5"/>
          </w:tcPr>
          <w:p w14:paraId="365C9E34" w14:textId="77777777" w:rsidR="00412C29" w:rsidRPr="004F4017" w:rsidRDefault="00412C29" w:rsidP="00E606B4">
            <w:pPr>
              <w:rPr>
                <w:rFonts w:cs="Arial"/>
                <w:sz w:val="20"/>
                <w:szCs w:val="20"/>
                <w:lang w:val="el-GR"/>
              </w:rPr>
            </w:pPr>
            <w:r>
              <w:rPr>
                <w:rFonts w:cs="Arial"/>
                <w:sz w:val="20"/>
                <w:szCs w:val="20"/>
                <w:lang w:val="el-GR"/>
              </w:rPr>
              <w:t>Θετικών Επιστημών</w:t>
            </w:r>
          </w:p>
        </w:tc>
      </w:tr>
      <w:tr w:rsidR="00412C29" w:rsidRPr="00DE2BD5" w14:paraId="3C106B56" w14:textId="77777777" w:rsidTr="00E606B4">
        <w:tc>
          <w:tcPr>
            <w:tcW w:w="3205" w:type="dxa"/>
            <w:shd w:val="clear" w:color="auto" w:fill="DDD9C3"/>
          </w:tcPr>
          <w:p w14:paraId="72B4E13C" w14:textId="77777777" w:rsidR="00412C29" w:rsidRPr="00844711" w:rsidRDefault="00412C2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2031A127" w14:textId="77777777" w:rsidR="00412C29" w:rsidRPr="004F4017" w:rsidRDefault="00412C29" w:rsidP="00E606B4">
            <w:pPr>
              <w:rPr>
                <w:rFonts w:cs="Arial"/>
                <w:sz w:val="20"/>
                <w:szCs w:val="20"/>
                <w:lang w:val="el-GR"/>
              </w:rPr>
            </w:pPr>
            <w:r>
              <w:rPr>
                <w:rFonts w:cs="Arial"/>
                <w:sz w:val="20"/>
                <w:szCs w:val="20"/>
                <w:lang w:val="el-GR"/>
              </w:rPr>
              <w:t>Φυσικής</w:t>
            </w:r>
          </w:p>
          <w:p w14:paraId="2B000D71" w14:textId="77777777" w:rsidR="00412C29" w:rsidRPr="00DE2BD5" w:rsidRDefault="00412C29" w:rsidP="00E606B4">
            <w:pPr>
              <w:rPr>
                <w:rFonts w:cs="Arial"/>
                <w:sz w:val="20"/>
                <w:szCs w:val="20"/>
              </w:rPr>
            </w:pPr>
          </w:p>
        </w:tc>
      </w:tr>
      <w:tr w:rsidR="00412C29" w:rsidRPr="00DE2BD5" w14:paraId="462B9805" w14:textId="77777777" w:rsidTr="00E606B4">
        <w:tc>
          <w:tcPr>
            <w:tcW w:w="3205" w:type="dxa"/>
            <w:shd w:val="clear" w:color="auto" w:fill="DDD9C3"/>
          </w:tcPr>
          <w:p w14:paraId="5CF2A06D" w14:textId="77777777" w:rsidR="00412C29" w:rsidRPr="00DE2BD5" w:rsidRDefault="00412C2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63015BCC" w14:textId="77777777" w:rsidR="00412C29" w:rsidRPr="00DE2BD5" w:rsidRDefault="00412C29" w:rsidP="00E606B4">
            <w:pPr>
              <w:rPr>
                <w:rFonts w:cs="Arial"/>
                <w:sz w:val="20"/>
                <w:szCs w:val="20"/>
              </w:rPr>
            </w:pPr>
          </w:p>
        </w:tc>
      </w:tr>
      <w:tr w:rsidR="00412C29" w:rsidRPr="00496C8F" w14:paraId="67070904" w14:textId="77777777" w:rsidTr="00E606B4">
        <w:tc>
          <w:tcPr>
            <w:tcW w:w="3205" w:type="dxa"/>
            <w:shd w:val="clear" w:color="auto" w:fill="DDD9C3"/>
          </w:tcPr>
          <w:p w14:paraId="1173DBC6" w14:textId="77777777" w:rsidR="00412C29" w:rsidRPr="00844711" w:rsidRDefault="00412C2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24C2FA3F" w14:textId="77777777" w:rsidR="00412C29" w:rsidRPr="00A26EC5" w:rsidRDefault="00412C29" w:rsidP="00E606B4">
            <w:pPr>
              <w:rPr>
                <w:rFonts w:cs="Arial"/>
                <w:sz w:val="20"/>
                <w:szCs w:val="20"/>
                <w:lang w:val="el-GR"/>
              </w:rPr>
            </w:pPr>
            <w:r w:rsidRPr="004F4017">
              <w:rPr>
                <w:rFonts w:cs="Arial"/>
                <w:sz w:val="20"/>
                <w:szCs w:val="20"/>
                <w:lang w:val="el-GR"/>
              </w:rPr>
              <w:t>Εφαρμογές της Φυσικής στην</w:t>
            </w:r>
            <w:r>
              <w:rPr>
                <w:rFonts w:cs="Arial"/>
                <w:sz w:val="20"/>
                <w:szCs w:val="20"/>
                <w:lang w:val="el-GR"/>
              </w:rPr>
              <w:t xml:space="preserve"> </w:t>
            </w:r>
            <w:r w:rsidRPr="004F4017">
              <w:rPr>
                <w:rFonts w:cs="Arial"/>
                <w:sz w:val="20"/>
                <w:szCs w:val="20"/>
                <w:lang w:val="el-GR"/>
              </w:rPr>
              <w:t>Ατμόσφαιρα και στην Ηλεκτρονική</w:t>
            </w:r>
            <w:r>
              <w:rPr>
                <w:rFonts w:cs="Arial"/>
                <w:sz w:val="20"/>
                <w:szCs w:val="20"/>
                <w:lang w:val="el-GR"/>
              </w:rPr>
              <w:t xml:space="preserve"> – Ειδίκευση </w:t>
            </w:r>
            <w:r w:rsidRPr="004F4017">
              <w:rPr>
                <w:rFonts w:cs="Arial"/>
                <w:sz w:val="20"/>
                <w:szCs w:val="20"/>
                <w:lang w:val="el-GR"/>
              </w:rPr>
              <w:t>Εφαρμοσμένη Μετεωρολογία και Φυσική Περιβάλλοντος</w:t>
            </w:r>
          </w:p>
        </w:tc>
      </w:tr>
      <w:tr w:rsidR="00412C29" w:rsidRPr="00DE2BD5" w14:paraId="69A9B5E7" w14:textId="77777777" w:rsidTr="00E606B4">
        <w:tc>
          <w:tcPr>
            <w:tcW w:w="3205" w:type="dxa"/>
            <w:shd w:val="clear" w:color="auto" w:fill="DDD9C3"/>
          </w:tcPr>
          <w:p w14:paraId="13F1DF42" w14:textId="77777777" w:rsidR="00412C29" w:rsidRPr="00DE2BD5" w:rsidRDefault="00412C2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410EA3AB" w14:textId="77777777" w:rsidR="00412C29" w:rsidRPr="00DE2BD5" w:rsidRDefault="00412C29" w:rsidP="00E606B4">
            <w:pPr>
              <w:rPr>
                <w:rFonts w:cs="Arial"/>
                <w:sz w:val="20"/>
                <w:szCs w:val="20"/>
              </w:rPr>
            </w:pPr>
          </w:p>
        </w:tc>
      </w:tr>
      <w:tr w:rsidR="00412C29" w:rsidRPr="00DE2BD5" w14:paraId="34FAB093" w14:textId="77777777" w:rsidTr="00E606B4">
        <w:tc>
          <w:tcPr>
            <w:tcW w:w="3205" w:type="dxa"/>
            <w:shd w:val="clear" w:color="auto" w:fill="DDD9C3"/>
          </w:tcPr>
          <w:p w14:paraId="2EB45681" w14:textId="77777777" w:rsidR="00412C29" w:rsidRPr="00DE2BD5" w:rsidRDefault="00412C29" w:rsidP="00E606B4">
            <w:pPr>
              <w:jc w:val="right"/>
              <w:rPr>
                <w:rFonts w:cs="Arial"/>
                <w:b/>
                <w:sz w:val="20"/>
                <w:szCs w:val="20"/>
              </w:rPr>
            </w:pPr>
            <w:r w:rsidRPr="00DE2BD5">
              <w:rPr>
                <w:rFonts w:cs="Arial"/>
                <w:b/>
                <w:sz w:val="20"/>
                <w:szCs w:val="20"/>
              </w:rPr>
              <w:t>ΚΩΔΙΚΟΣ ΜΑΘΗΜΑΤΟΣ</w:t>
            </w:r>
          </w:p>
        </w:tc>
        <w:tc>
          <w:tcPr>
            <w:tcW w:w="1135" w:type="dxa"/>
          </w:tcPr>
          <w:p w14:paraId="576768CE" w14:textId="77777777" w:rsidR="00412C29" w:rsidRPr="00DE2BD5" w:rsidRDefault="00412C29" w:rsidP="00E606B4">
            <w:pPr>
              <w:rPr>
                <w:rFonts w:cs="Arial"/>
                <w:b/>
                <w:sz w:val="20"/>
                <w:szCs w:val="20"/>
              </w:rPr>
            </w:pPr>
            <w:r w:rsidRPr="004F4017">
              <w:rPr>
                <w:rFonts w:cs="Arial"/>
                <w:b/>
                <w:sz w:val="20"/>
                <w:szCs w:val="20"/>
              </w:rPr>
              <w:t>AME12</w:t>
            </w:r>
          </w:p>
        </w:tc>
        <w:tc>
          <w:tcPr>
            <w:tcW w:w="2505" w:type="dxa"/>
            <w:gridSpan w:val="2"/>
            <w:shd w:val="clear" w:color="auto" w:fill="DDD9C3"/>
          </w:tcPr>
          <w:p w14:paraId="352C8DCA" w14:textId="77777777" w:rsidR="00412C29" w:rsidRPr="00DE2BD5" w:rsidRDefault="00412C29" w:rsidP="00E606B4">
            <w:pPr>
              <w:jc w:val="right"/>
              <w:rPr>
                <w:rFonts w:cs="Arial"/>
                <w:b/>
                <w:sz w:val="20"/>
                <w:szCs w:val="20"/>
              </w:rPr>
            </w:pPr>
            <w:r w:rsidRPr="00DE2BD5">
              <w:rPr>
                <w:rFonts w:cs="Arial"/>
                <w:b/>
                <w:sz w:val="20"/>
                <w:szCs w:val="20"/>
              </w:rPr>
              <w:t>ΕΞΑΜΗΝΟ ΣΠΟΥΔΩΝ</w:t>
            </w:r>
          </w:p>
        </w:tc>
        <w:tc>
          <w:tcPr>
            <w:tcW w:w="3186" w:type="dxa"/>
            <w:gridSpan w:val="2"/>
          </w:tcPr>
          <w:p w14:paraId="094847E4" w14:textId="77777777" w:rsidR="00412C29" w:rsidRPr="004F4017" w:rsidRDefault="00412C29" w:rsidP="00E606B4">
            <w:pPr>
              <w:rPr>
                <w:rFonts w:cs="Arial"/>
                <w:sz w:val="20"/>
                <w:szCs w:val="20"/>
                <w:lang w:val="el-GR"/>
              </w:rPr>
            </w:pPr>
            <w:r>
              <w:rPr>
                <w:rFonts w:cs="Arial"/>
                <w:sz w:val="20"/>
                <w:szCs w:val="20"/>
                <w:lang w:val="el-GR"/>
              </w:rPr>
              <w:t>1</w:t>
            </w:r>
            <w:r w:rsidRPr="004F4017">
              <w:rPr>
                <w:rFonts w:cs="Arial"/>
                <w:sz w:val="20"/>
                <w:szCs w:val="20"/>
                <w:vertAlign w:val="superscript"/>
                <w:lang w:val="el-GR"/>
              </w:rPr>
              <w:t>ο</w:t>
            </w:r>
            <w:r>
              <w:rPr>
                <w:rFonts w:cs="Arial"/>
                <w:sz w:val="20"/>
                <w:szCs w:val="20"/>
                <w:lang w:val="el-GR"/>
              </w:rPr>
              <w:t xml:space="preserve"> </w:t>
            </w:r>
          </w:p>
        </w:tc>
      </w:tr>
      <w:tr w:rsidR="00412C29" w:rsidRPr="00496C8F" w14:paraId="268BDDCB" w14:textId="77777777" w:rsidTr="00E606B4">
        <w:trPr>
          <w:trHeight w:val="375"/>
        </w:trPr>
        <w:tc>
          <w:tcPr>
            <w:tcW w:w="3205" w:type="dxa"/>
            <w:shd w:val="clear" w:color="auto" w:fill="DDD9C3"/>
            <w:vAlign w:val="center"/>
          </w:tcPr>
          <w:p w14:paraId="1054BA77" w14:textId="77777777" w:rsidR="00412C29" w:rsidRPr="00DE2BD5" w:rsidRDefault="00412C2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1D823083" w14:textId="77777777" w:rsidR="00412C29" w:rsidRPr="004F4017" w:rsidRDefault="00412C29" w:rsidP="00E606B4">
            <w:pPr>
              <w:rPr>
                <w:rFonts w:cs="Arial"/>
                <w:sz w:val="20"/>
                <w:szCs w:val="20"/>
                <w:lang w:val="el-GR"/>
              </w:rPr>
            </w:pPr>
            <w:r w:rsidRPr="004F4017">
              <w:rPr>
                <w:rFonts w:cs="Arial"/>
                <w:sz w:val="20"/>
                <w:szCs w:val="20"/>
                <w:lang w:val="el-GR"/>
              </w:rPr>
              <w:t>Μετρήσεις και Διαχείριση Δεδομένων στις Ατμοσφαιρικές Επιστήμες</w:t>
            </w:r>
          </w:p>
        </w:tc>
      </w:tr>
      <w:tr w:rsidR="00412C29" w:rsidRPr="00DE2BD5" w14:paraId="22AFA859" w14:textId="77777777" w:rsidTr="00E606B4">
        <w:trPr>
          <w:trHeight w:val="196"/>
        </w:trPr>
        <w:tc>
          <w:tcPr>
            <w:tcW w:w="5637" w:type="dxa"/>
            <w:gridSpan w:val="3"/>
            <w:shd w:val="clear" w:color="auto" w:fill="DDD9C3"/>
            <w:vAlign w:val="center"/>
          </w:tcPr>
          <w:p w14:paraId="5EC8842B" w14:textId="77777777" w:rsidR="00412C29" w:rsidRPr="00AD2537" w:rsidRDefault="00412C2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D835424" w14:textId="77777777" w:rsidR="00412C29" w:rsidRPr="00DE2BD5" w:rsidRDefault="00412C2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423FBFD8" w14:textId="77777777" w:rsidR="00412C29" w:rsidRPr="00DE2BD5" w:rsidRDefault="00412C29" w:rsidP="00E606B4">
            <w:pPr>
              <w:jc w:val="center"/>
              <w:rPr>
                <w:rFonts w:cs="Arial"/>
                <w:b/>
                <w:sz w:val="20"/>
                <w:szCs w:val="20"/>
              </w:rPr>
            </w:pPr>
            <w:r w:rsidRPr="00DE2BD5">
              <w:rPr>
                <w:rFonts w:cs="Arial"/>
                <w:b/>
                <w:sz w:val="20"/>
                <w:szCs w:val="20"/>
              </w:rPr>
              <w:t>ΠΙΣΤΩΤΙΚΕΣ ΜΟΝΑΔΕΣ</w:t>
            </w:r>
          </w:p>
        </w:tc>
      </w:tr>
      <w:tr w:rsidR="00412C29" w:rsidRPr="00DE2BD5" w14:paraId="13E14567" w14:textId="77777777" w:rsidTr="00E606B4">
        <w:trPr>
          <w:trHeight w:val="194"/>
        </w:trPr>
        <w:tc>
          <w:tcPr>
            <w:tcW w:w="5637" w:type="dxa"/>
            <w:gridSpan w:val="3"/>
          </w:tcPr>
          <w:p w14:paraId="47DA20DE" w14:textId="77777777" w:rsidR="00412C29" w:rsidRPr="00DE2BD5" w:rsidRDefault="00412C29" w:rsidP="00E606B4">
            <w:pPr>
              <w:jc w:val="right"/>
              <w:rPr>
                <w:rFonts w:cs="Arial"/>
                <w:sz w:val="20"/>
                <w:szCs w:val="20"/>
              </w:rPr>
            </w:pPr>
          </w:p>
        </w:tc>
        <w:tc>
          <w:tcPr>
            <w:tcW w:w="1559" w:type="dxa"/>
            <w:gridSpan w:val="2"/>
          </w:tcPr>
          <w:p w14:paraId="162BC9E1" w14:textId="77777777" w:rsidR="00412C29" w:rsidRPr="004F4017" w:rsidRDefault="00412C29" w:rsidP="00E606B4">
            <w:pPr>
              <w:jc w:val="center"/>
              <w:rPr>
                <w:rFonts w:cs="Arial"/>
                <w:sz w:val="20"/>
                <w:szCs w:val="20"/>
                <w:lang w:val="el-GR"/>
              </w:rPr>
            </w:pPr>
            <w:r>
              <w:rPr>
                <w:rFonts w:cs="Arial"/>
                <w:sz w:val="20"/>
                <w:szCs w:val="20"/>
                <w:lang w:val="el-GR"/>
              </w:rPr>
              <w:t>3</w:t>
            </w:r>
          </w:p>
        </w:tc>
        <w:tc>
          <w:tcPr>
            <w:tcW w:w="2835" w:type="dxa"/>
          </w:tcPr>
          <w:p w14:paraId="28EC7F6D" w14:textId="77777777" w:rsidR="00412C29" w:rsidRPr="004F4017" w:rsidRDefault="00412C29" w:rsidP="00E606B4">
            <w:pPr>
              <w:jc w:val="center"/>
              <w:rPr>
                <w:rFonts w:cs="Arial"/>
                <w:sz w:val="20"/>
                <w:szCs w:val="20"/>
                <w:lang w:val="el-GR"/>
              </w:rPr>
            </w:pPr>
            <w:r>
              <w:rPr>
                <w:rFonts w:cs="Arial"/>
                <w:sz w:val="20"/>
                <w:szCs w:val="20"/>
              </w:rPr>
              <w:t>1</w:t>
            </w:r>
            <w:r>
              <w:rPr>
                <w:rFonts w:cs="Arial"/>
                <w:sz w:val="20"/>
                <w:szCs w:val="20"/>
                <w:lang w:val="el-GR"/>
              </w:rPr>
              <w:t>0</w:t>
            </w:r>
          </w:p>
        </w:tc>
      </w:tr>
      <w:tr w:rsidR="00412C29" w:rsidRPr="00DE2BD5" w14:paraId="082149EF" w14:textId="77777777" w:rsidTr="00E606B4">
        <w:trPr>
          <w:trHeight w:val="194"/>
        </w:trPr>
        <w:tc>
          <w:tcPr>
            <w:tcW w:w="5637" w:type="dxa"/>
            <w:gridSpan w:val="3"/>
          </w:tcPr>
          <w:p w14:paraId="44303ADD" w14:textId="77777777" w:rsidR="00412C29" w:rsidRPr="00DE2BD5" w:rsidRDefault="00412C29" w:rsidP="00E606B4">
            <w:pPr>
              <w:jc w:val="right"/>
              <w:rPr>
                <w:rFonts w:cs="Arial"/>
                <w:b/>
                <w:sz w:val="20"/>
                <w:szCs w:val="20"/>
              </w:rPr>
            </w:pPr>
          </w:p>
        </w:tc>
        <w:tc>
          <w:tcPr>
            <w:tcW w:w="1559" w:type="dxa"/>
            <w:gridSpan w:val="2"/>
          </w:tcPr>
          <w:p w14:paraId="094EFDD7" w14:textId="77777777" w:rsidR="00412C29" w:rsidRPr="00DE2BD5" w:rsidRDefault="00412C29" w:rsidP="00E606B4">
            <w:pPr>
              <w:jc w:val="center"/>
              <w:rPr>
                <w:rFonts w:cs="Arial"/>
                <w:sz w:val="20"/>
                <w:szCs w:val="20"/>
              </w:rPr>
            </w:pPr>
          </w:p>
        </w:tc>
        <w:tc>
          <w:tcPr>
            <w:tcW w:w="2835" w:type="dxa"/>
          </w:tcPr>
          <w:p w14:paraId="366CD482" w14:textId="77777777" w:rsidR="00412C29" w:rsidRPr="00DE2BD5" w:rsidRDefault="00412C29" w:rsidP="00E606B4">
            <w:pPr>
              <w:jc w:val="center"/>
              <w:rPr>
                <w:rFonts w:cs="Arial"/>
                <w:sz w:val="20"/>
                <w:szCs w:val="20"/>
              </w:rPr>
            </w:pPr>
          </w:p>
        </w:tc>
      </w:tr>
      <w:tr w:rsidR="00412C29" w:rsidRPr="00DE2BD5" w14:paraId="3619FA6D" w14:textId="77777777" w:rsidTr="00E606B4">
        <w:trPr>
          <w:trHeight w:val="194"/>
        </w:trPr>
        <w:tc>
          <w:tcPr>
            <w:tcW w:w="5637" w:type="dxa"/>
            <w:gridSpan w:val="3"/>
          </w:tcPr>
          <w:p w14:paraId="001E0CFA" w14:textId="77777777" w:rsidR="00412C29" w:rsidRPr="00DE2BD5" w:rsidRDefault="00412C29" w:rsidP="00E606B4">
            <w:pPr>
              <w:rPr>
                <w:rFonts w:cs="Arial"/>
                <w:b/>
                <w:sz w:val="20"/>
                <w:szCs w:val="20"/>
              </w:rPr>
            </w:pPr>
          </w:p>
        </w:tc>
        <w:tc>
          <w:tcPr>
            <w:tcW w:w="1559" w:type="dxa"/>
            <w:gridSpan w:val="2"/>
          </w:tcPr>
          <w:p w14:paraId="1BE47A4F" w14:textId="77777777" w:rsidR="00412C29" w:rsidRPr="00DE2BD5" w:rsidRDefault="00412C29" w:rsidP="00E606B4">
            <w:pPr>
              <w:jc w:val="right"/>
              <w:rPr>
                <w:rFonts w:cs="Arial"/>
                <w:sz w:val="20"/>
                <w:szCs w:val="20"/>
              </w:rPr>
            </w:pPr>
          </w:p>
        </w:tc>
        <w:tc>
          <w:tcPr>
            <w:tcW w:w="2835" w:type="dxa"/>
          </w:tcPr>
          <w:p w14:paraId="2734F7FA" w14:textId="77777777" w:rsidR="00412C29" w:rsidRPr="00DE2BD5" w:rsidRDefault="00412C29" w:rsidP="00E606B4">
            <w:pPr>
              <w:rPr>
                <w:rFonts w:cs="Arial"/>
                <w:sz w:val="20"/>
                <w:szCs w:val="20"/>
              </w:rPr>
            </w:pPr>
          </w:p>
        </w:tc>
      </w:tr>
      <w:tr w:rsidR="00412C29" w:rsidRPr="00496C8F" w14:paraId="736753F3" w14:textId="77777777" w:rsidTr="00E606B4">
        <w:trPr>
          <w:trHeight w:val="194"/>
        </w:trPr>
        <w:tc>
          <w:tcPr>
            <w:tcW w:w="5637" w:type="dxa"/>
            <w:gridSpan w:val="3"/>
            <w:shd w:val="clear" w:color="auto" w:fill="DDD9C3"/>
          </w:tcPr>
          <w:p w14:paraId="1DA901D0" w14:textId="77777777" w:rsidR="00412C29" w:rsidRPr="00AD2537" w:rsidRDefault="00412C2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7B756B6" w14:textId="77777777" w:rsidR="00412C29" w:rsidRPr="00AD2537" w:rsidRDefault="00412C29" w:rsidP="00E606B4">
            <w:pPr>
              <w:jc w:val="right"/>
              <w:rPr>
                <w:rFonts w:cs="Arial"/>
                <w:sz w:val="20"/>
                <w:szCs w:val="20"/>
                <w:lang w:val="el-GR"/>
              </w:rPr>
            </w:pPr>
          </w:p>
        </w:tc>
        <w:tc>
          <w:tcPr>
            <w:tcW w:w="2835" w:type="dxa"/>
          </w:tcPr>
          <w:p w14:paraId="4F866F44" w14:textId="77777777" w:rsidR="00412C29" w:rsidRPr="00AD2537" w:rsidRDefault="00412C29" w:rsidP="00E606B4">
            <w:pPr>
              <w:rPr>
                <w:rFonts w:cs="Arial"/>
                <w:sz w:val="20"/>
                <w:szCs w:val="20"/>
                <w:lang w:val="el-GR"/>
              </w:rPr>
            </w:pPr>
          </w:p>
        </w:tc>
      </w:tr>
      <w:tr w:rsidR="00412C29" w:rsidRPr="004F4017" w14:paraId="795BBEBA" w14:textId="77777777" w:rsidTr="00E606B4">
        <w:trPr>
          <w:trHeight w:val="599"/>
        </w:trPr>
        <w:tc>
          <w:tcPr>
            <w:tcW w:w="3205" w:type="dxa"/>
            <w:shd w:val="clear" w:color="auto" w:fill="DDD9C3"/>
          </w:tcPr>
          <w:p w14:paraId="5E0C7FB8" w14:textId="77777777" w:rsidR="00412C29" w:rsidRPr="00AD2537" w:rsidRDefault="00412C2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208CAC28" w14:textId="77777777" w:rsidR="00412C29" w:rsidRPr="00AD2537" w:rsidRDefault="00412C2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4FB54D1A" w14:textId="77777777" w:rsidR="00412C29" w:rsidRPr="00AD2537" w:rsidRDefault="00412C29" w:rsidP="00E606B4">
            <w:pPr>
              <w:rPr>
                <w:rFonts w:cs="Arial"/>
                <w:sz w:val="20"/>
                <w:szCs w:val="20"/>
                <w:lang w:val="el-GR"/>
              </w:rPr>
            </w:pPr>
            <w:r>
              <w:rPr>
                <w:rFonts w:cs="Arial"/>
                <w:sz w:val="20"/>
                <w:szCs w:val="20"/>
                <w:lang w:val="el-GR"/>
              </w:rPr>
              <w:t>Επιστημονικής Περιοχής</w:t>
            </w:r>
          </w:p>
        </w:tc>
      </w:tr>
      <w:tr w:rsidR="00412C29" w:rsidRPr="00DE2BD5" w14:paraId="5B037B07" w14:textId="77777777" w:rsidTr="00E606B4">
        <w:tc>
          <w:tcPr>
            <w:tcW w:w="3205" w:type="dxa"/>
            <w:shd w:val="clear" w:color="auto" w:fill="DDD9C3"/>
          </w:tcPr>
          <w:p w14:paraId="4FB0CF12" w14:textId="77777777" w:rsidR="00412C29" w:rsidRPr="00DE2BD5" w:rsidRDefault="00412C29" w:rsidP="00E606B4">
            <w:pPr>
              <w:jc w:val="right"/>
              <w:rPr>
                <w:rFonts w:cs="Arial"/>
                <w:b/>
                <w:sz w:val="20"/>
                <w:szCs w:val="20"/>
              </w:rPr>
            </w:pPr>
            <w:r w:rsidRPr="00DE2BD5">
              <w:rPr>
                <w:rFonts w:cs="Arial"/>
                <w:b/>
                <w:sz w:val="20"/>
                <w:szCs w:val="20"/>
              </w:rPr>
              <w:t>ΠΡΟΑΠΑΙΤΟΥΜΕΝΑ ΜΑΘΗΜΑΤΑ:</w:t>
            </w:r>
          </w:p>
          <w:p w14:paraId="4D04B5C9" w14:textId="77777777" w:rsidR="00412C29" w:rsidRPr="00DE2BD5" w:rsidRDefault="00412C29" w:rsidP="00E606B4">
            <w:pPr>
              <w:jc w:val="right"/>
              <w:rPr>
                <w:rFonts w:cs="Arial"/>
                <w:b/>
                <w:sz w:val="20"/>
                <w:szCs w:val="20"/>
              </w:rPr>
            </w:pPr>
          </w:p>
        </w:tc>
        <w:tc>
          <w:tcPr>
            <w:tcW w:w="6826" w:type="dxa"/>
            <w:gridSpan w:val="5"/>
          </w:tcPr>
          <w:p w14:paraId="48BECE77" w14:textId="77777777" w:rsidR="00412C29" w:rsidRPr="00263A0A" w:rsidRDefault="00412C29" w:rsidP="00E606B4">
            <w:pPr>
              <w:rPr>
                <w:rFonts w:cs="Arial"/>
                <w:sz w:val="20"/>
                <w:szCs w:val="20"/>
                <w:lang w:val="el-GR"/>
              </w:rPr>
            </w:pPr>
            <w:r>
              <w:rPr>
                <w:rFonts w:cs="Arial"/>
                <w:sz w:val="20"/>
                <w:szCs w:val="20"/>
                <w:lang w:val="el-GR"/>
              </w:rPr>
              <w:t>Ουδέν</w:t>
            </w:r>
          </w:p>
        </w:tc>
      </w:tr>
      <w:tr w:rsidR="00412C29" w:rsidRPr="00496C8F" w14:paraId="2918E9C8" w14:textId="77777777" w:rsidTr="00E606B4">
        <w:tc>
          <w:tcPr>
            <w:tcW w:w="3205" w:type="dxa"/>
            <w:shd w:val="clear" w:color="auto" w:fill="DDD9C3"/>
          </w:tcPr>
          <w:p w14:paraId="2F93A68B" w14:textId="77777777" w:rsidR="00412C29" w:rsidRPr="00DE2BD5" w:rsidRDefault="00412C2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E68E4A8" w14:textId="77777777" w:rsidR="00412C29" w:rsidRPr="00263A0A" w:rsidRDefault="00412C29" w:rsidP="00E606B4">
            <w:pPr>
              <w:tabs>
                <w:tab w:val="left" w:pos="1545"/>
              </w:tabs>
              <w:rPr>
                <w:rFonts w:cs="Arial"/>
                <w:sz w:val="20"/>
                <w:szCs w:val="20"/>
                <w:lang w:val="el-GR"/>
              </w:rPr>
            </w:pPr>
            <w:r>
              <w:rPr>
                <w:rFonts w:cs="Arial"/>
                <w:sz w:val="20"/>
                <w:szCs w:val="20"/>
                <w:lang w:val="el-GR"/>
              </w:rPr>
              <w:t xml:space="preserve">Ελληνικά και Αγγλικά (εφ’ όσον επιλεγεί από φοιτητές </w:t>
            </w:r>
            <w:r>
              <w:rPr>
                <w:rFonts w:cs="Arial"/>
                <w:sz w:val="20"/>
                <w:szCs w:val="20"/>
              </w:rPr>
              <w:t>Erasmus</w:t>
            </w:r>
            <w:r>
              <w:rPr>
                <w:rFonts w:cs="Arial"/>
                <w:sz w:val="20"/>
                <w:szCs w:val="20"/>
                <w:lang w:val="el-GR"/>
              </w:rPr>
              <w:t>).</w:t>
            </w:r>
          </w:p>
        </w:tc>
      </w:tr>
      <w:tr w:rsidR="00412C29" w:rsidRPr="004F4017" w14:paraId="78C7124E" w14:textId="77777777" w:rsidTr="00E606B4">
        <w:tc>
          <w:tcPr>
            <w:tcW w:w="3205" w:type="dxa"/>
            <w:shd w:val="clear" w:color="auto" w:fill="DDD9C3"/>
          </w:tcPr>
          <w:p w14:paraId="3BCD74F3" w14:textId="77777777" w:rsidR="00412C29" w:rsidRPr="00AD2537" w:rsidRDefault="00412C2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540C5934" w14:textId="77777777" w:rsidR="00412C29" w:rsidRPr="00AD2537" w:rsidRDefault="00412C29" w:rsidP="00E606B4">
            <w:pPr>
              <w:rPr>
                <w:rFonts w:cs="Arial"/>
                <w:sz w:val="20"/>
                <w:szCs w:val="20"/>
                <w:lang w:val="el-GR"/>
              </w:rPr>
            </w:pPr>
            <w:r>
              <w:rPr>
                <w:rFonts w:cs="Arial"/>
                <w:sz w:val="20"/>
                <w:szCs w:val="20"/>
                <w:lang w:val="el-GR"/>
              </w:rPr>
              <w:t>Ναι</w:t>
            </w:r>
          </w:p>
        </w:tc>
      </w:tr>
      <w:tr w:rsidR="00412C29" w:rsidRPr="00713BA2" w14:paraId="7817B680" w14:textId="77777777" w:rsidTr="00E606B4">
        <w:tc>
          <w:tcPr>
            <w:tcW w:w="3205" w:type="dxa"/>
            <w:shd w:val="clear" w:color="auto" w:fill="DDD9C3"/>
          </w:tcPr>
          <w:p w14:paraId="08162231" w14:textId="77777777" w:rsidR="00412C29" w:rsidRPr="00DE2BD5" w:rsidRDefault="00412C2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542A5BFC" w14:textId="77777777" w:rsidR="00412C29" w:rsidRPr="00263A0A" w:rsidRDefault="00412C29" w:rsidP="00E606B4">
            <w:pPr>
              <w:rPr>
                <w:rFonts w:cs="Arial"/>
                <w:sz w:val="20"/>
                <w:szCs w:val="20"/>
              </w:rPr>
            </w:pPr>
            <w:r w:rsidRPr="005C0F39">
              <w:rPr>
                <w:rFonts w:cs="Arial"/>
                <w:sz w:val="20"/>
                <w:szCs w:val="20"/>
              </w:rPr>
              <w:t>https://eclass.upatras.gr/modules/document/?course=PHY1991</w:t>
            </w:r>
          </w:p>
        </w:tc>
      </w:tr>
      <w:tr w:rsidR="00412C29" w:rsidRPr="00713BA2" w14:paraId="242B1CC8" w14:textId="77777777" w:rsidTr="00E606B4">
        <w:tc>
          <w:tcPr>
            <w:tcW w:w="3205" w:type="dxa"/>
            <w:shd w:val="clear" w:color="auto" w:fill="DDD9C3"/>
          </w:tcPr>
          <w:p w14:paraId="40C1322E" w14:textId="77777777" w:rsidR="00412C29" w:rsidRPr="00DE2BD5" w:rsidRDefault="00412C29" w:rsidP="00E606B4">
            <w:pPr>
              <w:rPr>
                <w:rFonts w:cs="Arial"/>
                <w:b/>
                <w:sz w:val="20"/>
                <w:szCs w:val="20"/>
              </w:rPr>
            </w:pPr>
          </w:p>
        </w:tc>
        <w:tc>
          <w:tcPr>
            <w:tcW w:w="6826" w:type="dxa"/>
            <w:gridSpan w:val="5"/>
          </w:tcPr>
          <w:p w14:paraId="4EAED4EB" w14:textId="77777777" w:rsidR="00412C29" w:rsidRPr="00713BA2" w:rsidRDefault="00412C29" w:rsidP="00E606B4">
            <w:pPr>
              <w:rPr>
                <w:rFonts w:cs="Arial"/>
                <w:sz w:val="20"/>
                <w:szCs w:val="20"/>
              </w:rPr>
            </w:pPr>
          </w:p>
        </w:tc>
      </w:tr>
    </w:tbl>
    <w:p w14:paraId="24FBDD3B" w14:textId="77777777" w:rsidR="00412C29" w:rsidRPr="00B260F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6D62D93A" w14:textId="77777777" w:rsidR="00412C29" w:rsidRPr="00B260F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04347A23" w14:textId="77777777" w:rsidR="00412C29" w:rsidRPr="00844711" w:rsidRDefault="00412C29" w:rsidP="00E606B4">
      <w:pPr>
        <w:pStyle w:val="ListParagraph"/>
        <w:widowControl w:val="0"/>
        <w:autoSpaceDE w:val="0"/>
        <w:autoSpaceDN w:val="0"/>
        <w:adjustRightInd w:val="0"/>
        <w:spacing w:before="120" w:after="0" w:line="240" w:lineRule="auto"/>
        <w:ind w:left="357"/>
        <w:rPr>
          <w:rFonts w:cs="Arial"/>
          <w:b/>
        </w:rPr>
      </w:pPr>
    </w:p>
    <w:p w14:paraId="6C3E5220" w14:textId="7F191AD9" w:rsidR="00412C29" w:rsidRPr="00DE2BD5" w:rsidRDefault="00E606B4" w:rsidP="00E606B4">
      <w:pPr>
        <w:widowControl w:val="0"/>
        <w:autoSpaceDE w:val="0"/>
        <w:autoSpaceDN w:val="0"/>
        <w:adjustRightInd w:val="0"/>
        <w:spacing w:before="120"/>
        <w:rPr>
          <w:rFonts w:cs="Arial"/>
          <w:b/>
        </w:rPr>
      </w:pPr>
      <w:r>
        <w:rPr>
          <w:rFonts w:cs="Arial"/>
          <w:b/>
          <w:lang w:val="el-GR"/>
        </w:rPr>
        <w:t>2.</w:t>
      </w:r>
      <w:r w:rsidR="00412C2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DE2BD5" w14:paraId="3FC83403" w14:textId="77777777" w:rsidTr="00E606B4">
        <w:tc>
          <w:tcPr>
            <w:tcW w:w="10031" w:type="dxa"/>
            <w:gridSpan w:val="2"/>
            <w:tcBorders>
              <w:bottom w:val="nil"/>
            </w:tcBorders>
            <w:shd w:val="clear" w:color="auto" w:fill="D0CECE" w:themeFill="background2" w:themeFillShade="E6"/>
          </w:tcPr>
          <w:p w14:paraId="2DE1856B" w14:textId="77777777" w:rsidR="00412C29" w:rsidRPr="00DE2BD5" w:rsidRDefault="00412C29" w:rsidP="00E606B4">
            <w:pPr>
              <w:rPr>
                <w:rFonts w:cs="Arial"/>
                <w:i/>
                <w:sz w:val="16"/>
                <w:szCs w:val="16"/>
              </w:rPr>
            </w:pPr>
            <w:r w:rsidRPr="00DE2BD5">
              <w:rPr>
                <w:rFonts w:cs="Arial"/>
                <w:b/>
                <w:sz w:val="20"/>
                <w:szCs w:val="20"/>
              </w:rPr>
              <w:t>Μαθησιακά Αποτελέσματα</w:t>
            </w:r>
          </w:p>
        </w:tc>
      </w:tr>
      <w:tr w:rsidR="00412C29" w:rsidRPr="00496C8F" w14:paraId="11312066" w14:textId="77777777" w:rsidTr="00E606B4">
        <w:tc>
          <w:tcPr>
            <w:tcW w:w="10031" w:type="dxa"/>
            <w:gridSpan w:val="2"/>
            <w:tcBorders>
              <w:top w:val="nil"/>
            </w:tcBorders>
            <w:shd w:val="clear" w:color="auto" w:fill="D0CECE" w:themeFill="background2" w:themeFillShade="E6"/>
          </w:tcPr>
          <w:p w14:paraId="7E801E45"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162C57" w14:textId="77777777" w:rsidR="00412C29" w:rsidRPr="00AD2537" w:rsidRDefault="00412C2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31AFAF0B"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BDAFDA2" w14:textId="77777777" w:rsidR="00412C29" w:rsidRPr="00AD2537" w:rsidRDefault="00412C29" w:rsidP="00412C2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5B40F203" w14:textId="77777777" w:rsidR="00412C29" w:rsidRPr="00DE2BD5" w:rsidRDefault="00412C2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659145D6"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412C29" w:rsidRPr="00496C8F" w14:paraId="2FABC1F3" w14:textId="77777777" w:rsidTr="00E606B4">
        <w:tc>
          <w:tcPr>
            <w:tcW w:w="10031" w:type="dxa"/>
            <w:gridSpan w:val="2"/>
          </w:tcPr>
          <w:p w14:paraId="24B4B3FC" w14:textId="77777777" w:rsidR="00412C29" w:rsidRDefault="00412C29" w:rsidP="00E606B4">
            <w:pPr>
              <w:rPr>
                <w:rFonts w:cs="Arial"/>
                <w:sz w:val="16"/>
                <w:szCs w:val="16"/>
                <w:lang w:val="el-GR"/>
              </w:rPr>
            </w:pPr>
            <w:r w:rsidRPr="645CEED2">
              <w:rPr>
                <w:rFonts w:cs="Arial"/>
                <w:i/>
                <w:iCs/>
                <w:sz w:val="16"/>
                <w:szCs w:val="16"/>
                <w:lang w:val="el-GR"/>
              </w:rPr>
              <w:lastRenderedPageBreak/>
              <w:t xml:space="preserve">    </w:t>
            </w:r>
            <w:r w:rsidRPr="645CEED2">
              <w:rPr>
                <w:rFonts w:cs="Arial"/>
                <w:sz w:val="16"/>
                <w:szCs w:val="16"/>
                <w:lang w:val="el-GR"/>
              </w:rPr>
              <w:t>Στο τέλος του μαθήματος, ο φοιτητής θα μπορεί να γνωρίζει:</w:t>
            </w:r>
          </w:p>
          <w:p w14:paraId="43699699" w14:textId="77777777" w:rsidR="00412C29" w:rsidRDefault="00412C29" w:rsidP="00E606B4">
            <w:pPr>
              <w:rPr>
                <w:rFonts w:cs="Arial"/>
                <w:iCs/>
                <w:sz w:val="16"/>
                <w:szCs w:val="16"/>
                <w:lang w:val="el-GR"/>
              </w:rPr>
            </w:pPr>
          </w:p>
          <w:p w14:paraId="44C3536F" w14:textId="77777777" w:rsidR="00412C29" w:rsidRPr="00263A0A" w:rsidRDefault="00412C29" w:rsidP="00E606B4">
            <w:pPr>
              <w:rPr>
                <w:rFonts w:cs="Arial"/>
                <w:iCs/>
                <w:sz w:val="16"/>
                <w:szCs w:val="16"/>
                <w:lang w:val="el-GR"/>
              </w:rPr>
            </w:pPr>
            <w:r w:rsidRPr="00263A0A">
              <w:rPr>
                <w:rFonts w:cs="Arial"/>
                <w:iCs/>
                <w:sz w:val="16"/>
                <w:szCs w:val="16"/>
                <w:lang w:val="el-GR"/>
              </w:rPr>
              <w:t>1.</w:t>
            </w:r>
            <w:r w:rsidRPr="00263A0A">
              <w:rPr>
                <w:rFonts w:cs="Arial"/>
                <w:iCs/>
                <w:sz w:val="16"/>
                <w:szCs w:val="16"/>
                <w:lang w:val="el-GR"/>
              </w:rPr>
              <w:tab/>
              <w:t>Τα είδη ατμοσφαιρικών μετρήσεων και δεδομένων.</w:t>
            </w:r>
          </w:p>
          <w:p w14:paraId="146499BA" w14:textId="77777777" w:rsidR="00412C29" w:rsidRPr="00263A0A" w:rsidRDefault="00412C29" w:rsidP="00E606B4">
            <w:pPr>
              <w:rPr>
                <w:rFonts w:cs="Arial"/>
                <w:iCs/>
                <w:sz w:val="16"/>
                <w:szCs w:val="16"/>
                <w:lang w:val="el-GR"/>
              </w:rPr>
            </w:pPr>
            <w:r w:rsidRPr="00263A0A">
              <w:rPr>
                <w:rFonts w:cs="Arial"/>
                <w:iCs/>
                <w:sz w:val="16"/>
                <w:szCs w:val="16"/>
                <w:lang w:val="el-GR"/>
              </w:rPr>
              <w:t>2.</w:t>
            </w:r>
            <w:r w:rsidRPr="00263A0A">
              <w:rPr>
                <w:rFonts w:cs="Arial"/>
                <w:iCs/>
                <w:sz w:val="16"/>
                <w:szCs w:val="16"/>
                <w:lang w:val="el-GR"/>
              </w:rPr>
              <w:tab/>
              <w:t>Τις διεθνείς βάσεις δεδομένων των ατμοσφαιρικών δεδομένων και την αξιοποίησή τους.</w:t>
            </w:r>
          </w:p>
          <w:p w14:paraId="726A2439" w14:textId="77777777" w:rsidR="00412C29" w:rsidRPr="00263A0A" w:rsidRDefault="00412C29" w:rsidP="00E606B4">
            <w:pPr>
              <w:rPr>
                <w:rFonts w:cs="Arial"/>
                <w:iCs/>
                <w:sz w:val="16"/>
                <w:szCs w:val="16"/>
                <w:lang w:val="el-GR"/>
              </w:rPr>
            </w:pPr>
            <w:r w:rsidRPr="00263A0A">
              <w:rPr>
                <w:rFonts w:cs="Arial"/>
                <w:iCs/>
                <w:sz w:val="16"/>
                <w:szCs w:val="16"/>
                <w:lang w:val="el-GR"/>
              </w:rPr>
              <w:t>3.</w:t>
            </w:r>
            <w:r w:rsidRPr="00263A0A">
              <w:rPr>
                <w:rFonts w:cs="Arial"/>
                <w:iCs/>
                <w:sz w:val="16"/>
                <w:szCs w:val="16"/>
                <w:lang w:val="el-GR"/>
              </w:rPr>
              <w:tab/>
              <w:t>Τις ατμοσφαιρικές χρονοσειρές</w:t>
            </w:r>
            <w:r>
              <w:rPr>
                <w:rFonts w:cs="Arial"/>
                <w:iCs/>
                <w:sz w:val="16"/>
                <w:szCs w:val="16"/>
                <w:lang w:val="el-GR"/>
              </w:rPr>
              <w:t>, την επεξεργασία και ανάλυσή τους</w:t>
            </w:r>
            <w:r w:rsidRPr="00263A0A">
              <w:rPr>
                <w:rFonts w:cs="Arial"/>
                <w:iCs/>
                <w:sz w:val="16"/>
                <w:szCs w:val="16"/>
                <w:lang w:val="el-GR"/>
              </w:rPr>
              <w:t xml:space="preserve">. </w:t>
            </w:r>
          </w:p>
          <w:p w14:paraId="6CFC8CA0" w14:textId="77777777" w:rsidR="00412C29" w:rsidRPr="00AD2537" w:rsidRDefault="00412C29" w:rsidP="00E606B4">
            <w:pPr>
              <w:rPr>
                <w:rFonts w:cs="Arial"/>
                <w:i/>
                <w:sz w:val="16"/>
                <w:szCs w:val="16"/>
                <w:lang w:val="el-GR"/>
              </w:rPr>
            </w:pPr>
          </w:p>
        </w:tc>
      </w:tr>
      <w:tr w:rsidR="00412C29" w:rsidRPr="00DE2BD5" w14:paraId="02DA3671" w14:textId="77777777" w:rsidTr="00E606B4">
        <w:tblPrEx>
          <w:tblLook w:val="0000" w:firstRow="0" w:lastRow="0" w:firstColumn="0" w:lastColumn="0" w:noHBand="0" w:noVBand="0"/>
        </w:tblPrEx>
        <w:tc>
          <w:tcPr>
            <w:tcW w:w="10031" w:type="dxa"/>
            <w:gridSpan w:val="2"/>
            <w:tcBorders>
              <w:bottom w:val="nil"/>
            </w:tcBorders>
            <w:shd w:val="clear" w:color="auto" w:fill="D0CECE" w:themeFill="background2" w:themeFillShade="E6"/>
          </w:tcPr>
          <w:p w14:paraId="6B3C4970" w14:textId="77777777" w:rsidR="00412C29" w:rsidRPr="00DE2BD5" w:rsidRDefault="00412C29" w:rsidP="00E606B4">
            <w:pPr>
              <w:rPr>
                <w:rFonts w:cs="Arial"/>
                <w:b/>
                <w:sz w:val="20"/>
                <w:szCs w:val="20"/>
              </w:rPr>
            </w:pPr>
            <w:r w:rsidRPr="00DE2BD5">
              <w:rPr>
                <w:rFonts w:cs="Arial"/>
                <w:b/>
                <w:sz w:val="20"/>
                <w:szCs w:val="20"/>
              </w:rPr>
              <w:t>Γενικές Ικανότητες</w:t>
            </w:r>
          </w:p>
        </w:tc>
      </w:tr>
      <w:tr w:rsidR="00412C29" w:rsidRPr="00496C8F" w14:paraId="7BC750DA" w14:textId="77777777" w:rsidTr="00E606B4">
        <w:tc>
          <w:tcPr>
            <w:tcW w:w="10031" w:type="dxa"/>
            <w:gridSpan w:val="2"/>
            <w:tcBorders>
              <w:top w:val="nil"/>
              <w:bottom w:val="nil"/>
            </w:tcBorders>
            <w:shd w:val="clear" w:color="auto" w:fill="D0CECE" w:themeFill="background2" w:themeFillShade="E6"/>
          </w:tcPr>
          <w:p w14:paraId="08673E22"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496C8F" w14:paraId="2D85E980" w14:textId="77777777" w:rsidTr="00E606B4">
        <w:tblPrEx>
          <w:tblLook w:val="0000" w:firstRow="0" w:lastRow="0" w:firstColumn="0" w:lastColumn="0" w:noHBand="0" w:noVBand="0"/>
        </w:tblPrEx>
        <w:tc>
          <w:tcPr>
            <w:tcW w:w="3964" w:type="dxa"/>
            <w:tcBorders>
              <w:top w:val="nil"/>
              <w:right w:val="nil"/>
            </w:tcBorders>
            <w:shd w:val="clear" w:color="auto" w:fill="D0CECE" w:themeFill="background2" w:themeFillShade="E6"/>
          </w:tcPr>
          <w:p w14:paraId="2875BC5D"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7C80C2F"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60883D17"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659C8946"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414B2E2D"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7C3755D3"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71E48BEA"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67D89168"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0CECE" w:themeFill="background2" w:themeFillShade="E6"/>
          </w:tcPr>
          <w:p w14:paraId="7A4F374B"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4C092365"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159FA9F1"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29474AA2"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F06F8A7"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397DE34E" w14:textId="77777777" w:rsidR="00412C29" w:rsidRPr="00AD2537" w:rsidRDefault="00412C2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412C29" w:rsidRPr="00263A0A" w14:paraId="6C9A6967" w14:textId="77777777" w:rsidTr="00E606B4">
        <w:tc>
          <w:tcPr>
            <w:tcW w:w="10031" w:type="dxa"/>
            <w:gridSpan w:val="2"/>
          </w:tcPr>
          <w:p w14:paraId="055B95E4" w14:textId="77777777" w:rsidR="00412C29" w:rsidRDefault="00412C29" w:rsidP="00E606B4">
            <w:pPr>
              <w:rPr>
                <w:rFonts w:ascii="Calibri" w:eastAsia="Times New Roman" w:hAnsi="Calibri" w:cs="Arial"/>
                <w:sz w:val="20"/>
                <w:szCs w:val="20"/>
                <w:lang w:val="el-GR"/>
              </w:rPr>
            </w:pPr>
            <w:r w:rsidRPr="00263A0A">
              <w:rPr>
                <w:rFonts w:ascii="Calibri" w:eastAsia="Times New Roman" w:hAnsi="Calibri" w:cs="Arial"/>
                <w:sz w:val="20"/>
                <w:szCs w:val="20"/>
                <w:lang w:val="el-GR"/>
              </w:rPr>
              <w:t>Αναζήτηση, ανάλυση και σύνθεση δεδομένων και πληροφοριών, με τη χρήση και των απαραίτητων τεχνολογιών</w:t>
            </w:r>
          </w:p>
          <w:p w14:paraId="2591FCC2" w14:textId="77777777" w:rsidR="00412C29" w:rsidRPr="00263A0A" w:rsidRDefault="00412C29" w:rsidP="00E606B4">
            <w:pPr>
              <w:rPr>
                <w:rFonts w:cs="Arial"/>
                <w:sz w:val="20"/>
                <w:szCs w:val="20"/>
                <w:lang w:val="el-GR"/>
              </w:rPr>
            </w:pPr>
            <w:r w:rsidRPr="00263A0A">
              <w:rPr>
                <w:rFonts w:cs="Arial"/>
                <w:sz w:val="20"/>
                <w:szCs w:val="20"/>
                <w:lang w:val="el-GR"/>
              </w:rPr>
              <w:t>Αυτόνομη εργασία</w:t>
            </w:r>
          </w:p>
        </w:tc>
      </w:tr>
    </w:tbl>
    <w:p w14:paraId="7ACA86D5" w14:textId="35BBA9E2" w:rsidR="00412C29" w:rsidRPr="00DE2BD5" w:rsidRDefault="00E606B4" w:rsidP="00E606B4">
      <w:pPr>
        <w:widowControl w:val="0"/>
        <w:autoSpaceDE w:val="0"/>
        <w:autoSpaceDN w:val="0"/>
        <w:adjustRightInd w:val="0"/>
        <w:spacing w:before="120"/>
        <w:rPr>
          <w:rFonts w:cs="Arial"/>
          <w:b/>
        </w:rPr>
      </w:pPr>
      <w:r>
        <w:rPr>
          <w:rFonts w:cs="Arial"/>
          <w:b/>
          <w:lang w:val="el-GR"/>
        </w:rPr>
        <w:t>3.</w:t>
      </w:r>
      <w:r w:rsidR="00412C2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263A0A" w14:paraId="5DDA007A" w14:textId="77777777" w:rsidTr="00E606B4">
        <w:trPr>
          <w:trHeight w:val="838"/>
        </w:trPr>
        <w:tc>
          <w:tcPr>
            <w:tcW w:w="10031" w:type="dxa"/>
          </w:tcPr>
          <w:p w14:paraId="46A3814E"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263A0A">
              <w:rPr>
                <w:rFonts w:cs="Arial"/>
                <w:sz w:val="20"/>
                <w:szCs w:val="20"/>
                <w:lang w:val="el-GR"/>
              </w:rPr>
              <w:t>1.</w:t>
            </w:r>
            <w:r w:rsidRPr="00263A0A">
              <w:rPr>
                <w:rFonts w:cs="Arial"/>
                <w:sz w:val="20"/>
                <w:szCs w:val="20"/>
                <w:lang w:val="el-GR"/>
              </w:rPr>
              <w:tab/>
              <w:t>Οι ατμοσφαιρικές παράμετροι και οι μετρήσεις τους.</w:t>
            </w:r>
          </w:p>
          <w:p w14:paraId="09A464C8"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a</w:t>
            </w:r>
            <w:r w:rsidRPr="00263A0A">
              <w:rPr>
                <w:rFonts w:cs="Arial"/>
                <w:sz w:val="20"/>
                <w:szCs w:val="20"/>
                <w:lang w:val="el-GR"/>
              </w:rPr>
              <w:t>.</w:t>
            </w:r>
            <w:r w:rsidRPr="00263A0A">
              <w:rPr>
                <w:rFonts w:cs="Arial"/>
                <w:sz w:val="20"/>
                <w:szCs w:val="20"/>
                <w:lang w:val="el-GR"/>
              </w:rPr>
              <w:tab/>
              <w:t>Η έννοια της βαθμονόμησης - παραδείγματα.</w:t>
            </w:r>
          </w:p>
          <w:p w14:paraId="02BAFF29"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b</w:t>
            </w:r>
            <w:r w:rsidRPr="00263A0A">
              <w:rPr>
                <w:rFonts w:cs="Arial"/>
                <w:sz w:val="20"/>
                <w:szCs w:val="20"/>
                <w:lang w:val="el-GR"/>
              </w:rPr>
              <w:t>.</w:t>
            </w:r>
            <w:r w:rsidRPr="00263A0A">
              <w:rPr>
                <w:rFonts w:cs="Arial"/>
                <w:sz w:val="20"/>
                <w:szCs w:val="20"/>
                <w:lang w:val="el-GR"/>
              </w:rPr>
              <w:tab/>
              <w:t>Συστήματα συλλογής δεδομένων: προγραμματισμός – ανάκτηση πρωτογενών μετρήσεων.</w:t>
            </w:r>
          </w:p>
          <w:p w14:paraId="5ADB8BB4"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c</w:t>
            </w:r>
            <w:r w:rsidRPr="00263A0A">
              <w:rPr>
                <w:rFonts w:cs="Arial"/>
                <w:sz w:val="20"/>
                <w:szCs w:val="20"/>
                <w:lang w:val="el-GR"/>
              </w:rPr>
              <w:t>.</w:t>
            </w:r>
            <w:r w:rsidRPr="00263A0A">
              <w:rPr>
                <w:rFonts w:cs="Arial"/>
                <w:sz w:val="20"/>
                <w:szCs w:val="20"/>
                <w:lang w:val="el-GR"/>
              </w:rPr>
              <w:tab/>
              <w:t>Έλεγχος ποιότητας ατμοσφαιρικών δεδομένων.</w:t>
            </w:r>
          </w:p>
          <w:p w14:paraId="338B60FE"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263A0A">
              <w:rPr>
                <w:rFonts w:cs="Arial"/>
                <w:sz w:val="20"/>
                <w:szCs w:val="20"/>
                <w:lang w:val="el-GR"/>
              </w:rPr>
              <w:t>2.</w:t>
            </w:r>
            <w:r w:rsidRPr="00263A0A">
              <w:rPr>
                <w:rFonts w:cs="Arial"/>
                <w:sz w:val="20"/>
                <w:szCs w:val="20"/>
                <w:lang w:val="el-GR"/>
              </w:rPr>
              <w:tab/>
              <w:t>Βάσεις δεδομένων ατμοσφαιρικών παραμέτρων</w:t>
            </w:r>
          </w:p>
          <w:p w14:paraId="0514D0A3"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a</w:t>
            </w:r>
            <w:r w:rsidRPr="00263A0A">
              <w:rPr>
                <w:rFonts w:cs="Arial"/>
                <w:sz w:val="20"/>
                <w:szCs w:val="20"/>
                <w:lang w:val="el-GR"/>
              </w:rPr>
              <w:t>.</w:t>
            </w:r>
            <w:r w:rsidRPr="00263A0A">
              <w:rPr>
                <w:rFonts w:cs="Arial"/>
                <w:sz w:val="20"/>
                <w:szCs w:val="20"/>
                <w:lang w:val="el-GR"/>
              </w:rPr>
              <w:tab/>
              <w:t>Οι σημαντικότερες κεντρικές βάσεις ατμοσφαιρικών δεδομένων.</w:t>
            </w:r>
          </w:p>
          <w:p w14:paraId="0A94A0F6"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b</w:t>
            </w:r>
            <w:r w:rsidRPr="00263A0A">
              <w:rPr>
                <w:rFonts w:cs="Arial"/>
                <w:sz w:val="20"/>
                <w:szCs w:val="20"/>
                <w:lang w:val="el-GR"/>
              </w:rPr>
              <w:t>.</w:t>
            </w:r>
            <w:r w:rsidRPr="00263A0A">
              <w:rPr>
                <w:rFonts w:cs="Arial"/>
                <w:sz w:val="20"/>
                <w:szCs w:val="20"/>
                <w:lang w:val="el-GR"/>
              </w:rPr>
              <w:tab/>
              <w:t>Ανάκτηση δεδομένων από βάσεις: Παραδείγματα – Εφαρμογές.</w:t>
            </w:r>
          </w:p>
          <w:p w14:paraId="02EFA323"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263A0A">
              <w:rPr>
                <w:rFonts w:cs="Arial"/>
                <w:sz w:val="20"/>
                <w:szCs w:val="20"/>
                <w:lang w:val="el-GR"/>
              </w:rPr>
              <w:t>3.</w:t>
            </w:r>
            <w:r w:rsidRPr="00263A0A">
              <w:rPr>
                <w:rFonts w:cs="Arial"/>
                <w:sz w:val="20"/>
                <w:szCs w:val="20"/>
                <w:lang w:val="el-GR"/>
              </w:rPr>
              <w:tab/>
              <w:t xml:space="preserve">Διαχείριση &amp; απεικόνιση δεδομένων με τις γλώσσες προγραμματισμού </w:t>
            </w:r>
            <w:r w:rsidRPr="00263A0A">
              <w:rPr>
                <w:rFonts w:cs="Arial"/>
                <w:sz w:val="20"/>
                <w:szCs w:val="20"/>
              </w:rPr>
              <w:t>R</w:t>
            </w:r>
            <w:r w:rsidRPr="00263A0A">
              <w:rPr>
                <w:rFonts w:cs="Arial"/>
                <w:sz w:val="20"/>
                <w:szCs w:val="20"/>
                <w:lang w:val="el-GR"/>
              </w:rPr>
              <w:t xml:space="preserve"> και </w:t>
            </w:r>
            <w:r w:rsidRPr="00263A0A">
              <w:rPr>
                <w:rFonts w:cs="Arial"/>
                <w:sz w:val="20"/>
                <w:szCs w:val="20"/>
              </w:rPr>
              <w:t>Python</w:t>
            </w:r>
            <w:r w:rsidRPr="00263A0A">
              <w:rPr>
                <w:rFonts w:cs="Arial"/>
                <w:sz w:val="20"/>
                <w:szCs w:val="20"/>
                <w:lang w:val="el-GR"/>
              </w:rPr>
              <w:t>.</w:t>
            </w:r>
          </w:p>
          <w:p w14:paraId="3E5217CF"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263A0A">
              <w:rPr>
                <w:rFonts w:cs="Arial"/>
                <w:sz w:val="20"/>
                <w:szCs w:val="20"/>
                <w:lang w:val="el-GR"/>
              </w:rPr>
              <w:t>4.</w:t>
            </w:r>
            <w:r w:rsidRPr="00263A0A">
              <w:rPr>
                <w:rFonts w:cs="Arial"/>
                <w:sz w:val="20"/>
                <w:szCs w:val="20"/>
                <w:lang w:val="el-GR"/>
              </w:rPr>
              <w:tab/>
              <w:t>Οι ατμοσφαιρικές χρονοσειρές</w:t>
            </w:r>
          </w:p>
          <w:p w14:paraId="6E682C7A"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a</w:t>
            </w:r>
            <w:r w:rsidRPr="00263A0A">
              <w:rPr>
                <w:rFonts w:cs="Arial"/>
                <w:sz w:val="20"/>
                <w:szCs w:val="20"/>
                <w:lang w:val="el-GR"/>
              </w:rPr>
              <w:t>.</w:t>
            </w:r>
            <w:r w:rsidRPr="00263A0A">
              <w:rPr>
                <w:rFonts w:cs="Arial"/>
                <w:sz w:val="20"/>
                <w:szCs w:val="20"/>
                <w:lang w:val="el-GR"/>
              </w:rPr>
              <w:tab/>
              <w:t xml:space="preserve">Η έννοια της </w:t>
            </w:r>
            <w:proofErr w:type="spellStart"/>
            <w:r w:rsidRPr="00263A0A">
              <w:rPr>
                <w:rFonts w:cs="Arial"/>
                <w:sz w:val="20"/>
                <w:szCs w:val="20"/>
                <w:lang w:val="el-GR"/>
              </w:rPr>
              <w:t>χρονοσειράς</w:t>
            </w:r>
            <w:proofErr w:type="spellEnd"/>
            <w:r w:rsidRPr="00263A0A">
              <w:rPr>
                <w:rFonts w:cs="Arial"/>
                <w:sz w:val="20"/>
                <w:szCs w:val="20"/>
                <w:lang w:val="el-GR"/>
              </w:rPr>
              <w:t xml:space="preserve"> – στασιμότητα.</w:t>
            </w:r>
          </w:p>
          <w:p w14:paraId="2D7F31B8"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b</w:t>
            </w:r>
            <w:r w:rsidRPr="00263A0A">
              <w:rPr>
                <w:rFonts w:cs="Arial"/>
                <w:sz w:val="20"/>
                <w:szCs w:val="20"/>
                <w:lang w:val="el-GR"/>
              </w:rPr>
              <w:t>.</w:t>
            </w:r>
            <w:r w:rsidRPr="00263A0A">
              <w:rPr>
                <w:rFonts w:cs="Arial"/>
                <w:sz w:val="20"/>
                <w:szCs w:val="20"/>
                <w:lang w:val="el-GR"/>
              </w:rPr>
              <w:tab/>
              <w:t>Πρότυπα χρονοσειρών.</w:t>
            </w:r>
          </w:p>
          <w:p w14:paraId="03A31AD1"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c</w:t>
            </w:r>
            <w:r w:rsidRPr="00263A0A">
              <w:rPr>
                <w:rFonts w:cs="Arial"/>
                <w:sz w:val="20"/>
                <w:szCs w:val="20"/>
                <w:lang w:val="el-GR"/>
              </w:rPr>
              <w:t>.</w:t>
            </w:r>
            <w:r w:rsidRPr="00263A0A">
              <w:rPr>
                <w:rFonts w:cs="Arial"/>
                <w:sz w:val="20"/>
                <w:szCs w:val="20"/>
                <w:lang w:val="el-GR"/>
              </w:rPr>
              <w:tab/>
              <w:t>Χώρος του χρόνου: διακριτά και συνεχή δεδομένα.</w:t>
            </w:r>
          </w:p>
          <w:p w14:paraId="23487588"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d</w:t>
            </w:r>
            <w:r w:rsidRPr="00263A0A">
              <w:rPr>
                <w:rFonts w:cs="Arial"/>
                <w:sz w:val="20"/>
                <w:szCs w:val="20"/>
                <w:lang w:val="el-GR"/>
              </w:rPr>
              <w:t>.</w:t>
            </w:r>
            <w:r w:rsidRPr="00263A0A">
              <w:rPr>
                <w:rFonts w:cs="Arial"/>
                <w:sz w:val="20"/>
                <w:szCs w:val="20"/>
                <w:lang w:val="el-GR"/>
              </w:rPr>
              <w:tab/>
              <w:t>Χώρος των συχνοτήτων: Αρμονική &amp; φασματική ανάλυση.</w:t>
            </w:r>
          </w:p>
          <w:p w14:paraId="2DD19F53"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lang w:val="el-GR"/>
              </w:rPr>
            </w:pPr>
            <w:r w:rsidRPr="00263A0A">
              <w:rPr>
                <w:rFonts w:cs="Arial"/>
                <w:sz w:val="20"/>
                <w:szCs w:val="20"/>
              </w:rPr>
              <w:t>e</w:t>
            </w:r>
            <w:r w:rsidRPr="00263A0A">
              <w:rPr>
                <w:rFonts w:cs="Arial"/>
                <w:sz w:val="20"/>
                <w:szCs w:val="20"/>
                <w:lang w:val="el-GR"/>
              </w:rPr>
              <w:t>.</w:t>
            </w:r>
            <w:r w:rsidRPr="00263A0A">
              <w:rPr>
                <w:rFonts w:cs="Arial"/>
                <w:sz w:val="20"/>
                <w:szCs w:val="20"/>
                <w:lang w:val="el-GR"/>
              </w:rPr>
              <w:tab/>
              <w:t xml:space="preserve">Εφαρμογές σε </w:t>
            </w:r>
            <w:r w:rsidRPr="00263A0A">
              <w:rPr>
                <w:rFonts w:cs="Arial"/>
                <w:sz w:val="20"/>
                <w:szCs w:val="20"/>
              </w:rPr>
              <w:t>Python</w:t>
            </w:r>
            <w:r w:rsidRPr="00263A0A">
              <w:rPr>
                <w:rFonts w:cs="Arial"/>
                <w:sz w:val="20"/>
                <w:szCs w:val="20"/>
                <w:lang w:val="el-GR"/>
              </w:rPr>
              <w:t>.</w:t>
            </w:r>
          </w:p>
        </w:tc>
      </w:tr>
    </w:tbl>
    <w:p w14:paraId="0F51338C" w14:textId="3B0F9E3E" w:rsidR="00412C29" w:rsidRPr="00E606B4" w:rsidRDefault="00E606B4" w:rsidP="00E606B4">
      <w:pPr>
        <w:widowControl w:val="0"/>
        <w:autoSpaceDE w:val="0"/>
        <w:autoSpaceDN w:val="0"/>
        <w:adjustRightInd w:val="0"/>
        <w:spacing w:before="120"/>
        <w:rPr>
          <w:rFonts w:cs="Arial"/>
          <w:b/>
        </w:rPr>
      </w:pPr>
      <w:r>
        <w:rPr>
          <w:rFonts w:cs="Arial"/>
          <w:b/>
          <w:lang w:val="el-GR"/>
        </w:rPr>
        <w:t>4.</w:t>
      </w:r>
      <w:r w:rsidR="00412C29" w:rsidRPr="00E606B4">
        <w:rPr>
          <w:rFonts w:cs="Arial"/>
          <w:b/>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496C8F" w14:paraId="16669D72" w14:textId="77777777" w:rsidTr="00E606B4">
        <w:tc>
          <w:tcPr>
            <w:tcW w:w="3306" w:type="dxa"/>
            <w:shd w:val="clear" w:color="auto" w:fill="DDD9C3"/>
          </w:tcPr>
          <w:p w14:paraId="39333290" w14:textId="77777777" w:rsidR="00412C29" w:rsidRPr="00AD2537" w:rsidRDefault="00412C2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7C279AB2" w14:textId="77777777" w:rsidR="00412C29" w:rsidRPr="00263A0A" w:rsidRDefault="00412C29" w:rsidP="00E606B4">
            <w:pPr>
              <w:rPr>
                <w:rFonts w:cs="Arial"/>
                <w:sz w:val="20"/>
                <w:szCs w:val="20"/>
                <w:lang w:val="el-GR"/>
              </w:rPr>
            </w:pPr>
            <w:r w:rsidRPr="00263A0A">
              <w:rPr>
                <w:rFonts w:ascii="Arial Narrow" w:hAnsi="Arial Narrow"/>
                <w:lang w:val="el-GR"/>
              </w:rPr>
              <w:t>Παραδόσεις με παρουσιάσεις ηλεκτρονικών διαφανειών, φροντιστήρια με υποδειγματική επίλυση προβλημάτων, εφαρμογές σε ηλεκτρονικό υπολογιστή.</w:t>
            </w:r>
          </w:p>
        </w:tc>
      </w:tr>
      <w:tr w:rsidR="00412C29" w:rsidRPr="00496C8F" w14:paraId="0C9BD23D" w14:textId="77777777" w:rsidTr="00E606B4">
        <w:tc>
          <w:tcPr>
            <w:tcW w:w="3306" w:type="dxa"/>
            <w:shd w:val="clear" w:color="auto" w:fill="DDD9C3"/>
          </w:tcPr>
          <w:p w14:paraId="79B2DEC6" w14:textId="77777777" w:rsidR="00412C29" w:rsidRPr="00AD2537" w:rsidRDefault="00412C2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5E195341" w14:textId="77777777" w:rsidR="00412C29" w:rsidRPr="00AD2537" w:rsidRDefault="00412C29" w:rsidP="00E606B4">
            <w:pPr>
              <w:rPr>
                <w:rFonts w:cs="Arial"/>
                <w:sz w:val="20"/>
                <w:szCs w:val="20"/>
                <w:lang w:val="el-GR"/>
              </w:rPr>
            </w:pPr>
            <w:r>
              <w:rPr>
                <w:rFonts w:cs="Arial"/>
                <w:sz w:val="20"/>
                <w:szCs w:val="20"/>
                <w:lang w:val="el-GR"/>
              </w:rPr>
              <w:t>Χρησιμοποιούνται όλα τα διαθέσιμα εργαλεία ΤΠΕ</w:t>
            </w:r>
          </w:p>
        </w:tc>
      </w:tr>
      <w:tr w:rsidR="00412C29" w:rsidRPr="004F4017" w14:paraId="1DCACFB8" w14:textId="77777777" w:rsidTr="00E606B4">
        <w:tc>
          <w:tcPr>
            <w:tcW w:w="3306" w:type="dxa"/>
            <w:shd w:val="clear" w:color="auto" w:fill="DDD9C3"/>
          </w:tcPr>
          <w:p w14:paraId="50DD17AB" w14:textId="77777777" w:rsidR="00412C29" w:rsidRPr="00AD2537" w:rsidRDefault="00412C29" w:rsidP="00E606B4">
            <w:pPr>
              <w:jc w:val="right"/>
              <w:rPr>
                <w:rFonts w:cs="Arial"/>
                <w:b/>
                <w:sz w:val="20"/>
                <w:szCs w:val="20"/>
                <w:lang w:val="el-GR"/>
              </w:rPr>
            </w:pPr>
            <w:r w:rsidRPr="00AD2537">
              <w:rPr>
                <w:rFonts w:cs="Arial"/>
                <w:b/>
                <w:sz w:val="20"/>
                <w:szCs w:val="20"/>
                <w:lang w:val="el-GR"/>
              </w:rPr>
              <w:t>ΟΡΓΑΝΩΣΗ ΔΙΔΑΣΚΑΛΙΑΣ</w:t>
            </w:r>
          </w:p>
          <w:p w14:paraId="4CE1ED16"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12514966"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AD2537">
              <w:rPr>
                <w:rFonts w:cs="Arial"/>
                <w:i/>
                <w:sz w:val="16"/>
                <w:szCs w:val="16"/>
                <w:lang w:val="el-GR"/>
              </w:rPr>
              <w:lastRenderedPageBreak/>
              <w:t xml:space="preserve">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537990D1" w14:textId="77777777" w:rsidR="00412C29" w:rsidRPr="00AD2537" w:rsidRDefault="00412C29" w:rsidP="00E606B4">
            <w:pPr>
              <w:jc w:val="both"/>
              <w:rPr>
                <w:rFonts w:cs="Arial"/>
                <w:i/>
                <w:sz w:val="16"/>
                <w:szCs w:val="16"/>
                <w:lang w:val="el-GR"/>
              </w:rPr>
            </w:pPr>
          </w:p>
          <w:p w14:paraId="79B575B1"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DE2BD5" w14:paraId="26D345E0"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41710A5A" w14:textId="77777777" w:rsidR="00412C29" w:rsidRPr="00DE2BD5" w:rsidRDefault="00412C29" w:rsidP="00E606B4">
                  <w:pPr>
                    <w:jc w:val="center"/>
                    <w:rPr>
                      <w:rFonts w:cs="Arial"/>
                      <w:b/>
                      <w:i/>
                      <w:sz w:val="20"/>
                      <w:szCs w:val="20"/>
                    </w:rPr>
                  </w:pPr>
                  <w:r w:rsidRPr="00DE2BD5">
                    <w:rPr>
                      <w:rFonts w:cs="Arial"/>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8A6ECB3" w14:textId="77777777" w:rsidR="00412C29" w:rsidRPr="00DE2BD5" w:rsidRDefault="00412C29" w:rsidP="00E606B4">
                  <w:pPr>
                    <w:jc w:val="center"/>
                    <w:rPr>
                      <w:rFonts w:cs="Arial"/>
                      <w:b/>
                      <w:i/>
                      <w:sz w:val="20"/>
                      <w:szCs w:val="20"/>
                    </w:rPr>
                  </w:pPr>
                  <w:r w:rsidRPr="00DE2BD5">
                    <w:rPr>
                      <w:rFonts w:cs="Arial"/>
                      <w:b/>
                      <w:i/>
                      <w:sz w:val="20"/>
                      <w:szCs w:val="20"/>
                    </w:rPr>
                    <w:t>Φόρτος Εργασίας Εξαμήνου</w:t>
                  </w:r>
                </w:p>
              </w:tc>
            </w:tr>
            <w:tr w:rsidR="00412C29" w:rsidRPr="00DE2BD5" w14:paraId="14FF693F" w14:textId="77777777" w:rsidTr="00E606B4">
              <w:tc>
                <w:tcPr>
                  <w:tcW w:w="3919" w:type="dxa"/>
                  <w:tcBorders>
                    <w:top w:val="single" w:sz="4" w:space="0" w:color="auto"/>
                    <w:left w:val="single" w:sz="4" w:space="0" w:color="auto"/>
                    <w:bottom w:val="single" w:sz="4" w:space="0" w:color="auto"/>
                    <w:right w:val="single" w:sz="4" w:space="0" w:color="auto"/>
                  </w:tcBorders>
                </w:tcPr>
                <w:p w14:paraId="122C7AB8" w14:textId="77777777" w:rsidR="00412C29" w:rsidRPr="00D76340" w:rsidRDefault="00412C29"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4F6C9E3D" w14:textId="77777777" w:rsidR="00412C29" w:rsidRPr="00D76340" w:rsidRDefault="00412C29" w:rsidP="00E606B4">
                  <w:pPr>
                    <w:jc w:val="center"/>
                    <w:rPr>
                      <w:rFonts w:cs="Arial"/>
                      <w:sz w:val="20"/>
                      <w:szCs w:val="20"/>
                      <w:lang w:val="el-GR"/>
                    </w:rPr>
                  </w:pPr>
                  <w:r>
                    <w:rPr>
                      <w:rFonts w:cs="Arial"/>
                      <w:sz w:val="20"/>
                      <w:szCs w:val="20"/>
                      <w:lang w:val="el-GR"/>
                    </w:rPr>
                    <w:t>39 ώρες</w:t>
                  </w:r>
                </w:p>
              </w:tc>
            </w:tr>
            <w:tr w:rsidR="00412C29" w:rsidRPr="00DE2BD5" w14:paraId="18281DCC" w14:textId="77777777" w:rsidTr="00E606B4">
              <w:tc>
                <w:tcPr>
                  <w:tcW w:w="3919" w:type="dxa"/>
                  <w:tcBorders>
                    <w:top w:val="single" w:sz="4" w:space="0" w:color="auto"/>
                    <w:left w:val="single" w:sz="4" w:space="0" w:color="auto"/>
                    <w:bottom w:val="single" w:sz="4" w:space="0" w:color="auto"/>
                    <w:right w:val="single" w:sz="4" w:space="0" w:color="auto"/>
                  </w:tcBorders>
                </w:tcPr>
                <w:p w14:paraId="25755C9F" w14:textId="77777777" w:rsidR="00412C29" w:rsidRPr="00D76340" w:rsidRDefault="00412C29" w:rsidP="00E606B4">
                  <w:pPr>
                    <w:rPr>
                      <w:rFonts w:cs="Arial"/>
                      <w:sz w:val="20"/>
                      <w:szCs w:val="20"/>
                      <w:lang w:val="el-GR"/>
                    </w:rPr>
                  </w:pPr>
                  <w:r>
                    <w:rPr>
                      <w:rFonts w:cs="Arial"/>
                      <w:sz w:val="20"/>
                      <w:szCs w:val="20"/>
                      <w:lang w:val="el-GR"/>
                    </w:rPr>
                    <w:t>Μελέτη</w:t>
                  </w:r>
                </w:p>
              </w:tc>
              <w:tc>
                <w:tcPr>
                  <w:tcW w:w="2551" w:type="dxa"/>
                  <w:tcBorders>
                    <w:top w:val="single" w:sz="4" w:space="0" w:color="auto"/>
                    <w:left w:val="single" w:sz="4" w:space="0" w:color="auto"/>
                    <w:bottom w:val="single" w:sz="4" w:space="0" w:color="auto"/>
                    <w:right w:val="single" w:sz="4" w:space="0" w:color="auto"/>
                  </w:tcBorders>
                </w:tcPr>
                <w:p w14:paraId="226F0539" w14:textId="77777777" w:rsidR="00412C29" w:rsidRPr="00D76340" w:rsidRDefault="00412C29" w:rsidP="00E606B4">
                  <w:pPr>
                    <w:jc w:val="center"/>
                    <w:rPr>
                      <w:rFonts w:cs="Arial"/>
                      <w:sz w:val="20"/>
                      <w:szCs w:val="20"/>
                      <w:lang w:val="el-GR"/>
                    </w:rPr>
                  </w:pPr>
                  <w:r>
                    <w:rPr>
                      <w:rFonts w:cs="Arial"/>
                      <w:sz w:val="20"/>
                      <w:szCs w:val="20"/>
                    </w:rPr>
                    <w:t>2</w:t>
                  </w:r>
                  <w:r>
                    <w:rPr>
                      <w:rFonts w:cs="Arial"/>
                      <w:sz w:val="20"/>
                      <w:szCs w:val="20"/>
                      <w:lang w:val="el-GR"/>
                    </w:rPr>
                    <w:t>11 ώρες</w:t>
                  </w:r>
                </w:p>
              </w:tc>
            </w:tr>
            <w:tr w:rsidR="00412C29" w:rsidRPr="00DE2BD5" w14:paraId="55B0570E" w14:textId="77777777" w:rsidTr="00E606B4">
              <w:tc>
                <w:tcPr>
                  <w:tcW w:w="3919" w:type="dxa"/>
                  <w:tcBorders>
                    <w:top w:val="single" w:sz="4" w:space="0" w:color="auto"/>
                    <w:left w:val="single" w:sz="4" w:space="0" w:color="auto"/>
                    <w:bottom w:val="single" w:sz="4" w:space="0" w:color="auto"/>
                    <w:right w:val="single" w:sz="4" w:space="0" w:color="auto"/>
                  </w:tcBorders>
                </w:tcPr>
                <w:p w14:paraId="560BD687"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31D475" w14:textId="77777777" w:rsidR="00412C29" w:rsidRPr="00DE2BD5" w:rsidRDefault="00412C29" w:rsidP="00E606B4">
                  <w:pPr>
                    <w:jc w:val="center"/>
                    <w:rPr>
                      <w:rFonts w:cs="Arial"/>
                      <w:sz w:val="20"/>
                      <w:szCs w:val="20"/>
                    </w:rPr>
                  </w:pPr>
                </w:p>
              </w:tc>
            </w:tr>
            <w:tr w:rsidR="00412C29" w:rsidRPr="00DE2BD5" w14:paraId="2C4C11F5" w14:textId="77777777" w:rsidTr="00E606B4">
              <w:tc>
                <w:tcPr>
                  <w:tcW w:w="3919" w:type="dxa"/>
                  <w:tcBorders>
                    <w:top w:val="single" w:sz="4" w:space="0" w:color="auto"/>
                    <w:left w:val="single" w:sz="4" w:space="0" w:color="auto"/>
                    <w:bottom w:val="single" w:sz="4" w:space="0" w:color="auto"/>
                    <w:right w:val="single" w:sz="4" w:space="0" w:color="auto"/>
                  </w:tcBorders>
                </w:tcPr>
                <w:p w14:paraId="6908AA05"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C6F7E47" w14:textId="77777777" w:rsidR="00412C29" w:rsidRPr="00DE2BD5" w:rsidRDefault="00412C29" w:rsidP="00E606B4">
                  <w:pPr>
                    <w:jc w:val="center"/>
                    <w:rPr>
                      <w:rFonts w:cs="Arial"/>
                      <w:sz w:val="20"/>
                      <w:szCs w:val="20"/>
                    </w:rPr>
                  </w:pPr>
                </w:p>
              </w:tc>
            </w:tr>
            <w:tr w:rsidR="00412C29" w:rsidRPr="00DE2BD5" w14:paraId="1463677C" w14:textId="77777777" w:rsidTr="00E606B4">
              <w:tc>
                <w:tcPr>
                  <w:tcW w:w="3919" w:type="dxa"/>
                  <w:tcBorders>
                    <w:top w:val="single" w:sz="4" w:space="0" w:color="auto"/>
                    <w:left w:val="single" w:sz="4" w:space="0" w:color="auto"/>
                    <w:bottom w:val="single" w:sz="4" w:space="0" w:color="auto"/>
                    <w:right w:val="single" w:sz="4" w:space="0" w:color="auto"/>
                  </w:tcBorders>
                </w:tcPr>
                <w:p w14:paraId="7D59A543"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326038F" w14:textId="77777777" w:rsidR="00412C29" w:rsidRPr="00DE2BD5" w:rsidRDefault="00412C29" w:rsidP="00E606B4">
                  <w:pPr>
                    <w:jc w:val="center"/>
                    <w:rPr>
                      <w:rFonts w:cs="Arial"/>
                      <w:sz w:val="20"/>
                      <w:szCs w:val="20"/>
                    </w:rPr>
                  </w:pPr>
                </w:p>
              </w:tc>
            </w:tr>
            <w:tr w:rsidR="00412C29" w:rsidRPr="00DE2BD5" w14:paraId="6384A6F5" w14:textId="77777777" w:rsidTr="00E606B4">
              <w:tc>
                <w:tcPr>
                  <w:tcW w:w="3919" w:type="dxa"/>
                  <w:tcBorders>
                    <w:top w:val="single" w:sz="4" w:space="0" w:color="auto"/>
                    <w:left w:val="single" w:sz="4" w:space="0" w:color="auto"/>
                    <w:bottom w:val="single" w:sz="4" w:space="0" w:color="auto"/>
                    <w:right w:val="single" w:sz="4" w:space="0" w:color="auto"/>
                  </w:tcBorders>
                </w:tcPr>
                <w:p w14:paraId="4485AE21"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775F6A9" w14:textId="77777777" w:rsidR="00412C29" w:rsidRPr="00DE2BD5" w:rsidRDefault="00412C29" w:rsidP="00E606B4">
                  <w:pPr>
                    <w:rPr>
                      <w:rFonts w:cs="Arial"/>
                      <w:i/>
                      <w:sz w:val="16"/>
                      <w:szCs w:val="16"/>
                    </w:rPr>
                  </w:pPr>
                </w:p>
              </w:tc>
            </w:tr>
            <w:tr w:rsidR="00412C29" w:rsidRPr="00DE2BD5" w14:paraId="2B4ABEDF" w14:textId="77777777" w:rsidTr="00E606B4">
              <w:tc>
                <w:tcPr>
                  <w:tcW w:w="3919" w:type="dxa"/>
                  <w:tcBorders>
                    <w:top w:val="single" w:sz="4" w:space="0" w:color="auto"/>
                    <w:left w:val="single" w:sz="4" w:space="0" w:color="auto"/>
                    <w:bottom w:val="single" w:sz="4" w:space="0" w:color="auto"/>
                    <w:right w:val="single" w:sz="4" w:space="0" w:color="auto"/>
                  </w:tcBorders>
                </w:tcPr>
                <w:p w14:paraId="7305DE9E"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33A3687" w14:textId="77777777" w:rsidR="00412C29" w:rsidRPr="00DE2BD5" w:rsidRDefault="00412C29" w:rsidP="00E606B4">
                  <w:pPr>
                    <w:rPr>
                      <w:rFonts w:cs="Arial"/>
                      <w:i/>
                      <w:sz w:val="16"/>
                      <w:szCs w:val="16"/>
                    </w:rPr>
                  </w:pPr>
                </w:p>
              </w:tc>
            </w:tr>
            <w:tr w:rsidR="00412C29" w:rsidRPr="00DE2BD5" w14:paraId="225B6A89" w14:textId="77777777" w:rsidTr="00E606B4">
              <w:tc>
                <w:tcPr>
                  <w:tcW w:w="3919" w:type="dxa"/>
                  <w:tcBorders>
                    <w:top w:val="single" w:sz="4" w:space="0" w:color="auto"/>
                    <w:left w:val="single" w:sz="4" w:space="0" w:color="auto"/>
                    <w:bottom w:val="single" w:sz="4" w:space="0" w:color="auto"/>
                    <w:right w:val="single" w:sz="4" w:space="0" w:color="auto"/>
                  </w:tcBorders>
                </w:tcPr>
                <w:p w14:paraId="6D894514"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2C08D3" w14:textId="77777777" w:rsidR="00412C29" w:rsidRPr="00DE2BD5" w:rsidRDefault="00412C29" w:rsidP="00E606B4">
                  <w:pPr>
                    <w:rPr>
                      <w:rFonts w:cs="Arial"/>
                      <w:i/>
                      <w:sz w:val="16"/>
                      <w:szCs w:val="16"/>
                    </w:rPr>
                  </w:pPr>
                </w:p>
              </w:tc>
            </w:tr>
            <w:tr w:rsidR="00412C29" w:rsidRPr="00DE2BD5" w14:paraId="0F24893C" w14:textId="77777777" w:rsidTr="00E606B4">
              <w:tc>
                <w:tcPr>
                  <w:tcW w:w="3919" w:type="dxa"/>
                  <w:tcBorders>
                    <w:top w:val="single" w:sz="4" w:space="0" w:color="auto"/>
                    <w:left w:val="single" w:sz="4" w:space="0" w:color="auto"/>
                    <w:bottom w:val="single" w:sz="4" w:space="0" w:color="auto"/>
                    <w:right w:val="single" w:sz="4" w:space="0" w:color="auto"/>
                  </w:tcBorders>
                </w:tcPr>
                <w:p w14:paraId="2812C21E"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2ADC326" w14:textId="77777777" w:rsidR="00412C29" w:rsidRPr="00DE2BD5" w:rsidRDefault="00412C29" w:rsidP="00E606B4">
                  <w:pPr>
                    <w:jc w:val="center"/>
                    <w:rPr>
                      <w:rFonts w:cs="Arial"/>
                      <w:sz w:val="20"/>
                      <w:szCs w:val="20"/>
                    </w:rPr>
                  </w:pPr>
                </w:p>
              </w:tc>
            </w:tr>
            <w:tr w:rsidR="00412C29" w:rsidRPr="004F4017" w14:paraId="1C031DD8" w14:textId="77777777" w:rsidTr="00E606B4">
              <w:tc>
                <w:tcPr>
                  <w:tcW w:w="3919" w:type="dxa"/>
                  <w:tcBorders>
                    <w:top w:val="single" w:sz="4" w:space="0" w:color="auto"/>
                    <w:left w:val="single" w:sz="4" w:space="0" w:color="auto"/>
                    <w:bottom w:val="single" w:sz="4" w:space="0" w:color="auto"/>
                    <w:right w:val="single" w:sz="4" w:space="0" w:color="auto"/>
                  </w:tcBorders>
                </w:tcPr>
                <w:p w14:paraId="07B1832A" w14:textId="77777777" w:rsidR="00412C29" w:rsidRPr="00AD2537" w:rsidRDefault="00412C29" w:rsidP="00E606B4">
                  <w:pPr>
                    <w:rPr>
                      <w:rFonts w:cs="Arial"/>
                      <w:b/>
                      <w:i/>
                      <w:sz w:val="20"/>
                      <w:szCs w:val="20"/>
                      <w:lang w:val="el-GR"/>
                    </w:rPr>
                  </w:pPr>
                  <w:r w:rsidRPr="00AD2537">
                    <w:rPr>
                      <w:rFonts w:cs="Arial"/>
                      <w:b/>
                      <w:i/>
                      <w:sz w:val="20"/>
                      <w:szCs w:val="20"/>
                      <w:lang w:val="el-GR"/>
                    </w:rPr>
                    <w:t xml:space="preserve">Σύνολο Μαθήματος </w:t>
                  </w:r>
                </w:p>
                <w:p w14:paraId="400196DC" w14:textId="77777777" w:rsidR="00412C29" w:rsidRPr="00AD2537" w:rsidRDefault="00412C2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18053D08" w14:textId="77777777" w:rsidR="00412C29" w:rsidRPr="00D76340" w:rsidRDefault="00412C29" w:rsidP="00E606B4">
                  <w:pPr>
                    <w:jc w:val="center"/>
                    <w:rPr>
                      <w:rFonts w:cs="Arial"/>
                      <w:b/>
                      <w:iCs/>
                      <w:sz w:val="20"/>
                      <w:szCs w:val="20"/>
                      <w:lang w:val="el-GR"/>
                    </w:rPr>
                  </w:pPr>
                  <w:r>
                    <w:rPr>
                      <w:rFonts w:cs="Arial"/>
                      <w:b/>
                      <w:iCs/>
                      <w:sz w:val="20"/>
                      <w:szCs w:val="20"/>
                    </w:rPr>
                    <w:t>2</w:t>
                  </w:r>
                  <w:r>
                    <w:rPr>
                      <w:rFonts w:cs="Arial"/>
                      <w:b/>
                      <w:iCs/>
                      <w:sz w:val="20"/>
                      <w:szCs w:val="20"/>
                      <w:lang w:val="el-GR"/>
                    </w:rPr>
                    <w:t>50 ώρες</w:t>
                  </w:r>
                </w:p>
              </w:tc>
            </w:tr>
          </w:tbl>
          <w:p w14:paraId="3E9CBB50" w14:textId="77777777" w:rsidR="00412C29" w:rsidRPr="00AD2537" w:rsidRDefault="00412C29" w:rsidP="00E606B4">
            <w:pPr>
              <w:rPr>
                <w:rFonts w:ascii="Tahoma" w:hAnsi="Tahoma" w:cs="Tahoma"/>
                <w:lang w:val="el-GR"/>
              </w:rPr>
            </w:pPr>
          </w:p>
        </w:tc>
      </w:tr>
      <w:tr w:rsidR="00412C29" w:rsidRPr="00496C8F" w14:paraId="05FD5AA0" w14:textId="77777777" w:rsidTr="00E606B4">
        <w:tc>
          <w:tcPr>
            <w:tcW w:w="3306" w:type="dxa"/>
          </w:tcPr>
          <w:p w14:paraId="088F8FA7" w14:textId="77777777" w:rsidR="00412C29" w:rsidRPr="00AD2537" w:rsidRDefault="00412C29" w:rsidP="00E606B4">
            <w:pPr>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686A9ED"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77319BAC" w14:textId="77777777" w:rsidR="00412C29" w:rsidRPr="00AD2537" w:rsidRDefault="00412C29" w:rsidP="00E606B4">
            <w:pPr>
              <w:jc w:val="both"/>
              <w:rPr>
                <w:rFonts w:cs="Arial"/>
                <w:i/>
                <w:sz w:val="16"/>
                <w:szCs w:val="16"/>
                <w:lang w:val="el-GR"/>
              </w:rPr>
            </w:pPr>
          </w:p>
          <w:p w14:paraId="452E06A0" w14:textId="77777777" w:rsidR="00412C29" w:rsidRPr="00AD2537" w:rsidRDefault="00412C29"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1C10CC2" w14:textId="77777777" w:rsidR="00412C29" w:rsidRPr="00AD2537" w:rsidRDefault="00412C29" w:rsidP="00E606B4">
            <w:pPr>
              <w:jc w:val="both"/>
              <w:rPr>
                <w:rFonts w:cs="Arial"/>
                <w:i/>
                <w:sz w:val="16"/>
                <w:szCs w:val="16"/>
                <w:lang w:val="el-GR"/>
              </w:rPr>
            </w:pPr>
          </w:p>
          <w:p w14:paraId="36131FC8"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16B70311" w14:textId="77777777" w:rsidR="00412C29" w:rsidRPr="00D76340" w:rsidRDefault="00412C29" w:rsidP="00E606B4">
            <w:pPr>
              <w:rPr>
                <w:lang w:val="el-GR"/>
              </w:rPr>
            </w:pPr>
            <w:r>
              <w:rPr>
                <w:lang w:val="el-GR"/>
              </w:rPr>
              <w:t>Με εβδομαδιαίο διαγώνισμα. Τα θέματα περιλαμβάνουν ερωτήσεις και προβλήματα που απαντώνται γραπτώς, καθώς και προβλήματα που αφορούν σε δημιουργία κώδικα ανάλυσης και διαχείρισης δεδομένων. Ο τελικός βαθμός του μαθήματος προκύπτει από το μέσο όρο των βαθμών των εβδομαδιαίων τεστ.</w:t>
            </w:r>
          </w:p>
        </w:tc>
      </w:tr>
    </w:tbl>
    <w:p w14:paraId="638A6F7C" w14:textId="66733520" w:rsidR="00412C29" w:rsidRPr="00DE2BD5" w:rsidRDefault="00E606B4" w:rsidP="00E606B4">
      <w:pPr>
        <w:widowControl w:val="0"/>
        <w:autoSpaceDE w:val="0"/>
        <w:autoSpaceDN w:val="0"/>
        <w:adjustRightInd w:val="0"/>
        <w:spacing w:before="240"/>
        <w:rPr>
          <w:rFonts w:cs="Arial"/>
          <w:b/>
        </w:rPr>
      </w:pPr>
      <w:r>
        <w:rPr>
          <w:rFonts w:cs="Arial"/>
          <w:b/>
          <w:lang w:val="el-GR"/>
        </w:rPr>
        <w:t>5.</w:t>
      </w:r>
      <w:r w:rsidR="00412C2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D25732" w14:paraId="75C41ED5" w14:textId="77777777" w:rsidTr="00E606B4">
        <w:tc>
          <w:tcPr>
            <w:tcW w:w="10031" w:type="dxa"/>
          </w:tcPr>
          <w:p w14:paraId="50E3CD33" w14:textId="77777777" w:rsidR="00412C29" w:rsidRDefault="00412C29" w:rsidP="00E606B4">
            <w:pPr>
              <w:jc w:val="both"/>
              <w:rPr>
                <w:rFonts w:cs="Arial"/>
                <w:i/>
                <w:sz w:val="16"/>
                <w:szCs w:val="16"/>
              </w:rPr>
            </w:pPr>
            <w:r w:rsidRPr="00DE2BD5">
              <w:rPr>
                <w:rFonts w:cs="Arial"/>
                <w:i/>
                <w:sz w:val="16"/>
                <w:szCs w:val="16"/>
              </w:rPr>
              <w:t>-Προτεινόμενη Βιβλιογραφία :</w:t>
            </w:r>
          </w:p>
          <w:p w14:paraId="4E43FF9C" w14:textId="77777777" w:rsidR="00412C29" w:rsidRDefault="00412C29" w:rsidP="00E606B4">
            <w:pPr>
              <w:jc w:val="both"/>
              <w:rPr>
                <w:rFonts w:cs="Arial"/>
                <w:i/>
                <w:sz w:val="16"/>
                <w:szCs w:val="16"/>
              </w:rPr>
            </w:pPr>
          </w:p>
          <w:p w14:paraId="21B1D499" w14:textId="77777777" w:rsidR="00412C29" w:rsidRPr="00D25732" w:rsidRDefault="00412C29" w:rsidP="00E606B4">
            <w:pPr>
              <w:jc w:val="both"/>
              <w:rPr>
                <w:rFonts w:cs="Arial"/>
                <w:i/>
                <w:sz w:val="16"/>
                <w:szCs w:val="16"/>
              </w:rPr>
            </w:pPr>
            <w:r w:rsidRPr="00D25732">
              <w:rPr>
                <w:rFonts w:cs="Arial"/>
                <w:i/>
                <w:sz w:val="16"/>
                <w:szCs w:val="16"/>
              </w:rPr>
              <w:t>Wes McKinney</w:t>
            </w:r>
            <w:r>
              <w:rPr>
                <w:rFonts w:cs="Arial"/>
                <w:i/>
                <w:sz w:val="16"/>
                <w:szCs w:val="16"/>
              </w:rPr>
              <w:t xml:space="preserve">, </w:t>
            </w:r>
            <w:r w:rsidRPr="00D25732">
              <w:rPr>
                <w:rFonts w:cs="Arial"/>
                <w:i/>
                <w:sz w:val="16"/>
                <w:szCs w:val="16"/>
              </w:rPr>
              <w:t>Python for Data Analysis</w:t>
            </w:r>
            <w:r>
              <w:rPr>
                <w:rFonts w:cs="Arial"/>
                <w:i/>
                <w:sz w:val="16"/>
                <w:szCs w:val="16"/>
              </w:rPr>
              <w:t>, O’Reilly, 2013</w:t>
            </w:r>
          </w:p>
          <w:p w14:paraId="3E35ABA7" w14:textId="77777777" w:rsidR="00412C29" w:rsidRDefault="00412C29" w:rsidP="00E606B4">
            <w:pPr>
              <w:jc w:val="both"/>
              <w:rPr>
                <w:rFonts w:cs="Arial"/>
                <w:i/>
                <w:sz w:val="16"/>
                <w:szCs w:val="16"/>
              </w:rPr>
            </w:pPr>
            <w:r w:rsidRPr="00D25732">
              <w:rPr>
                <w:rFonts w:cs="Arial"/>
                <w:i/>
                <w:sz w:val="16"/>
                <w:szCs w:val="16"/>
              </w:rPr>
              <w:t>Johnny Wei-Bing Lin,</w:t>
            </w:r>
            <w:r>
              <w:rPr>
                <w:rFonts w:cs="Arial"/>
                <w:i/>
                <w:sz w:val="16"/>
                <w:szCs w:val="16"/>
              </w:rPr>
              <w:t xml:space="preserve"> </w:t>
            </w:r>
            <w:r w:rsidRPr="00D25732">
              <w:rPr>
                <w:rFonts w:cs="Arial"/>
                <w:i/>
                <w:sz w:val="16"/>
                <w:szCs w:val="16"/>
              </w:rPr>
              <w:t>A Hands-On Introduction to Using</w:t>
            </w:r>
            <w:r>
              <w:rPr>
                <w:rFonts w:cs="Arial"/>
                <w:i/>
                <w:sz w:val="16"/>
                <w:szCs w:val="16"/>
              </w:rPr>
              <w:t xml:space="preserve"> </w:t>
            </w:r>
            <w:r w:rsidRPr="00D25732">
              <w:rPr>
                <w:rFonts w:cs="Arial"/>
                <w:i/>
                <w:sz w:val="16"/>
                <w:szCs w:val="16"/>
              </w:rPr>
              <w:t>Python in the Atmospheric and</w:t>
            </w:r>
            <w:r>
              <w:rPr>
                <w:rFonts w:cs="Arial"/>
                <w:i/>
                <w:sz w:val="16"/>
                <w:szCs w:val="16"/>
              </w:rPr>
              <w:t xml:space="preserve"> </w:t>
            </w:r>
            <w:r w:rsidRPr="00D25732">
              <w:rPr>
                <w:rFonts w:cs="Arial"/>
                <w:i/>
                <w:sz w:val="16"/>
                <w:szCs w:val="16"/>
              </w:rPr>
              <w:t>Oceanic Sciences</w:t>
            </w:r>
            <w:r>
              <w:rPr>
                <w:rFonts w:cs="Arial"/>
                <w:i/>
                <w:sz w:val="16"/>
                <w:szCs w:val="16"/>
              </w:rPr>
              <w:t>, 2012</w:t>
            </w:r>
          </w:p>
          <w:p w14:paraId="2C06F6BE" w14:textId="77777777" w:rsidR="00412C29" w:rsidRDefault="00412C29" w:rsidP="00E606B4">
            <w:pPr>
              <w:jc w:val="both"/>
              <w:rPr>
                <w:rFonts w:cs="Arial"/>
                <w:i/>
                <w:sz w:val="16"/>
                <w:szCs w:val="16"/>
              </w:rPr>
            </w:pPr>
            <w:r>
              <w:rPr>
                <w:rFonts w:cs="Arial"/>
                <w:i/>
                <w:sz w:val="16"/>
                <w:szCs w:val="16"/>
              </w:rPr>
              <w:t xml:space="preserve">World Meteorological Organization, Guide to Climatological Practices, </w:t>
            </w:r>
            <w:r w:rsidRPr="00D25732">
              <w:rPr>
                <w:rFonts w:cs="Arial"/>
                <w:i/>
                <w:sz w:val="16"/>
                <w:szCs w:val="16"/>
              </w:rPr>
              <w:t>WMO-No. 1131</w:t>
            </w:r>
          </w:p>
          <w:p w14:paraId="22349F08" w14:textId="77777777" w:rsidR="00412C29" w:rsidRDefault="00412C29" w:rsidP="00E606B4">
            <w:pPr>
              <w:jc w:val="both"/>
              <w:rPr>
                <w:rFonts w:cs="Arial"/>
                <w:i/>
                <w:sz w:val="16"/>
                <w:szCs w:val="16"/>
              </w:rPr>
            </w:pPr>
            <w:r>
              <w:rPr>
                <w:rFonts w:cs="Arial"/>
                <w:i/>
                <w:sz w:val="16"/>
                <w:szCs w:val="16"/>
              </w:rPr>
              <w:t xml:space="preserve">World Meteorological Organization, </w:t>
            </w:r>
            <w:r w:rsidRPr="00D25732">
              <w:rPr>
                <w:rFonts w:cs="Arial"/>
                <w:i/>
                <w:sz w:val="16"/>
                <w:szCs w:val="16"/>
              </w:rPr>
              <w:t>Guidelines on the Calculation of</w:t>
            </w:r>
            <w:r>
              <w:rPr>
                <w:rFonts w:cs="Arial"/>
                <w:i/>
                <w:sz w:val="16"/>
                <w:szCs w:val="16"/>
              </w:rPr>
              <w:t xml:space="preserve"> </w:t>
            </w:r>
            <w:r w:rsidRPr="00D25732">
              <w:rPr>
                <w:rFonts w:cs="Arial"/>
                <w:i/>
                <w:sz w:val="16"/>
                <w:szCs w:val="16"/>
              </w:rPr>
              <w:t>Climate Normals</w:t>
            </w:r>
            <w:r>
              <w:rPr>
                <w:rFonts w:cs="Arial"/>
                <w:i/>
                <w:sz w:val="16"/>
                <w:szCs w:val="16"/>
              </w:rPr>
              <w:t xml:space="preserve">, </w:t>
            </w:r>
            <w:r w:rsidRPr="00D25732">
              <w:rPr>
                <w:rFonts w:cs="Arial"/>
                <w:i/>
                <w:sz w:val="16"/>
                <w:szCs w:val="16"/>
              </w:rPr>
              <w:t xml:space="preserve">WMO-No. </w:t>
            </w:r>
            <w:r>
              <w:rPr>
                <w:rFonts w:cs="Arial"/>
                <w:i/>
                <w:sz w:val="16"/>
                <w:szCs w:val="16"/>
              </w:rPr>
              <w:t xml:space="preserve">1203, 2017 </w:t>
            </w:r>
          </w:p>
          <w:p w14:paraId="57C5BEBC" w14:textId="77777777" w:rsidR="00412C29" w:rsidRPr="00D25732" w:rsidRDefault="00412C29" w:rsidP="00E606B4">
            <w:pPr>
              <w:jc w:val="both"/>
              <w:rPr>
                <w:rFonts w:cs="Arial"/>
                <w:i/>
                <w:sz w:val="16"/>
                <w:szCs w:val="16"/>
              </w:rPr>
            </w:pPr>
          </w:p>
          <w:p w14:paraId="5833216A" w14:textId="77777777" w:rsidR="00412C29" w:rsidRPr="005C0F39" w:rsidRDefault="00412C29" w:rsidP="00E606B4">
            <w:pPr>
              <w:jc w:val="both"/>
              <w:rPr>
                <w:rFonts w:cs="Arial"/>
                <w:i/>
                <w:sz w:val="16"/>
                <w:szCs w:val="16"/>
              </w:rPr>
            </w:pPr>
            <w:r w:rsidRPr="005C0F39">
              <w:rPr>
                <w:rFonts w:cs="Arial"/>
                <w:i/>
                <w:sz w:val="16"/>
                <w:szCs w:val="16"/>
              </w:rPr>
              <w:t>-</w:t>
            </w:r>
            <w:r w:rsidRPr="00D25732">
              <w:rPr>
                <w:rFonts w:cs="Arial"/>
                <w:i/>
                <w:sz w:val="16"/>
                <w:szCs w:val="16"/>
                <w:lang w:val="el-GR"/>
              </w:rPr>
              <w:t>Συναφή</w:t>
            </w:r>
            <w:r w:rsidRPr="005C0F39">
              <w:rPr>
                <w:rFonts w:cs="Arial"/>
                <w:i/>
                <w:sz w:val="16"/>
                <w:szCs w:val="16"/>
              </w:rPr>
              <w:t xml:space="preserve"> </w:t>
            </w:r>
            <w:r w:rsidRPr="00D25732">
              <w:rPr>
                <w:rFonts w:cs="Arial"/>
                <w:i/>
                <w:sz w:val="16"/>
                <w:szCs w:val="16"/>
                <w:lang w:val="el-GR"/>
              </w:rPr>
              <w:t>επιστημονικά</w:t>
            </w:r>
            <w:r w:rsidRPr="005C0F39">
              <w:rPr>
                <w:rFonts w:cs="Arial"/>
                <w:i/>
                <w:sz w:val="16"/>
                <w:szCs w:val="16"/>
              </w:rPr>
              <w:t xml:space="preserve"> </w:t>
            </w:r>
            <w:r w:rsidRPr="00D25732">
              <w:rPr>
                <w:rFonts w:cs="Arial"/>
                <w:i/>
                <w:sz w:val="16"/>
                <w:szCs w:val="16"/>
                <w:lang w:val="el-GR"/>
              </w:rPr>
              <w:t>περιοδικά</w:t>
            </w:r>
            <w:r w:rsidRPr="005C0F39">
              <w:rPr>
                <w:rFonts w:cs="Arial"/>
                <w:i/>
                <w:sz w:val="16"/>
                <w:szCs w:val="16"/>
              </w:rPr>
              <w:t>:</w:t>
            </w:r>
          </w:p>
          <w:p w14:paraId="3C95C7A9" w14:textId="77777777" w:rsidR="00412C29" w:rsidRDefault="00412C29" w:rsidP="00E606B4">
            <w:pPr>
              <w:jc w:val="both"/>
              <w:rPr>
                <w:rFonts w:cs="Arial"/>
                <w:i/>
                <w:sz w:val="16"/>
                <w:szCs w:val="16"/>
              </w:rPr>
            </w:pPr>
            <w:r>
              <w:rPr>
                <w:rFonts w:cs="Arial"/>
                <w:i/>
                <w:sz w:val="16"/>
                <w:szCs w:val="16"/>
              </w:rPr>
              <w:t>- Atmospheric Chemistry and Physics</w:t>
            </w:r>
          </w:p>
          <w:p w14:paraId="5919644D" w14:textId="77777777" w:rsidR="00412C29" w:rsidRDefault="00412C29" w:rsidP="00E606B4">
            <w:pPr>
              <w:jc w:val="both"/>
              <w:rPr>
                <w:rFonts w:cs="Arial"/>
                <w:i/>
                <w:sz w:val="16"/>
                <w:szCs w:val="16"/>
              </w:rPr>
            </w:pPr>
            <w:r>
              <w:rPr>
                <w:rFonts w:cs="Arial"/>
                <w:i/>
                <w:sz w:val="16"/>
                <w:szCs w:val="16"/>
              </w:rPr>
              <w:t>- International Journal of Climatology</w:t>
            </w:r>
          </w:p>
          <w:p w14:paraId="3E29C9DF" w14:textId="77777777" w:rsidR="00412C29" w:rsidRDefault="00412C29" w:rsidP="00E606B4">
            <w:pPr>
              <w:jc w:val="both"/>
              <w:rPr>
                <w:rFonts w:cs="Arial"/>
                <w:i/>
                <w:sz w:val="16"/>
                <w:szCs w:val="16"/>
              </w:rPr>
            </w:pPr>
            <w:r>
              <w:rPr>
                <w:rFonts w:cs="Arial"/>
                <w:i/>
                <w:sz w:val="16"/>
                <w:szCs w:val="16"/>
              </w:rPr>
              <w:t>- Journal of Climate</w:t>
            </w:r>
          </w:p>
          <w:p w14:paraId="64323911" w14:textId="77777777" w:rsidR="00412C29" w:rsidRPr="00D25732" w:rsidRDefault="00412C29" w:rsidP="00E606B4">
            <w:pPr>
              <w:jc w:val="both"/>
              <w:rPr>
                <w:rFonts w:cs="Arial"/>
                <w:b/>
                <w:sz w:val="20"/>
                <w:szCs w:val="20"/>
              </w:rPr>
            </w:pPr>
            <w:r>
              <w:rPr>
                <w:rFonts w:cs="Arial"/>
                <w:i/>
                <w:sz w:val="16"/>
                <w:szCs w:val="16"/>
              </w:rPr>
              <w:t>- Theoretical and Applied Climatology</w:t>
            </w:r>
          </w:p>
        </w:tc>
      </w:tr>
    </w:tbl>
    <w:p w14:paraId="59B92E81" w14:textId="77777777" w:rsidR="00412C29" w:rsidRPr="00D25732" w:rsidRDefault="00412C29" w:rsidP="00E606B4">
      <w:pPr>
        <w:rPr>
          <w:rFonts w:ascii="Times New Roman" w:hAnsi="Times New Roman"/>
        </w:rPr>
      </w:pPr>
    </w:p>
    <w:p w14:paraId="303A036D" w14:textId="77777777" w:rsidR="00412C29" w:rsidRPr="00D25732" w:rsidRDefault="00412C29" w:rsidP="00E606B4">
      <w:pPr>
        <w:rPr>
          <w:rFonts w:ascii="Times New Roman" w:hAnsi="Times New Roman"/>
        </w:rPr>
      </w:pPr>
    </w:p>
    <w:p w14:paraId="69ED85B4" w14:textId="0A5F6917" w:rsidR="00412C29" w:rsidRDefault="00412C29" w:rsidP="00412C29">
      <w:pPr>
        <w:spacing w:before="120" w:line="276" w:lineRule="auto"/>
        <w:rPr>
          <w:rFonts w:asciiTheme="majorHAnsi" w:hAnsiTheme="majorHAnsi" w:cs="Arial"/>
          <w:b/>
          <w:lang w:val="en-GB"/>
        </w:rPr>
      </w:pPr>
    </w:p>
    <w:p w14:paraId="582F4592" w14:textId="77777777" w:rsidR="00412C29" w:rsidRPr="006403CB" w:rsidRDefault="00412C29"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88CE38F" w14:textId="00B5446E" w:rsidR="00412C29" w:rsidRPr="006403CB" w:rsidRDefault="00E606B4"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412C2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9"/>
        <w:gridCol w:w="1297"/>
        <w:gridCol w:w="1354"/>
        <w:gridCol w:w="351"/>
        <w:gridCol w:w="1317"/>
      </w:tblGrid>
      <w:tr w:rsidR="00412C29" w:rsidRPr="006403CB" w14:paraId="48DAFF12" w14:textId="77777777" w:rsidTr="00E606B4">
        <w:tc>
          <w:tcPr>
            <w:tcW w:w="3205" w:type="dxa"/>
            <w:shd w:val="clear" w:color="auto" w:fill="D0CECE" w:themeFill="background2" w:themeFillShade="E6"/>
          </w:tcPr>
          <w:p w14:paraId="40029F8B"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FAF72FC"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412C29" w:rsidRPr="006403CB" w14:paraId="2CBBF207" w14:textId="77777777" w:rsidTr="00E606B4">
        <w:tc>
          <w:tcPr>
            <w:tcW w:w="3205" w:type="dxa"/>
            <w:shd w:val="clear" w:color="auto" w:fill="D0CECE" w:themeFill="background2" w:themeFillShade="E6"/>
          </w:tcPr>
          <w:p w14:paraId="147820FF" w14:textId="77777777" w:rsidR="00412C29" w:rsidRPr="00DC466A" w:rsidRDefault="00412C2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5F9686BD"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412C29" w:rsidRPr="006403CB" w14:paraId="1BA6DFC5" w14:textId="77777777" w:rsidTr="00E606B4">
        <w:tc>
          <w:tcPr>
            <w:tcW w:w="3205" w:type="dxa"/>
            <w:shd w:val="clear" w:color="auto" w:fill="D0CECE" w:themeFill="background2" w:themeFillShade="E6"/>
          </w:tcPr>
          <w:p w14:paraId="4140C990"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D817D0A"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University of Patras</w:t>
            </w:r>
          </w:p>
        </w:tc>
      </w:tr>
      <w:tr w:rsidR="00412C29" w:rsidRPr="006403CB" w14:paraId="0433E32E" w14:textId="77777777" w:rsidTr="00E606B4">
        <w:tc>
          <w:tcPr>
            <w:tcW w:w="3205" w:type="dxa"/>
            <w:shd w:val="clear" w:color="auto" w:fill="D0CECE" w:themeFill="background2" w:themeFillShade="E6"/>
          </w:tcPr>
          <w:p w14:paraId="6BE35B36"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0C2F0DDF"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Applications of Physics in the Atmosphere and in Electronics – Specialisation: Applied Meteorology and Atmospheric Physics</w:t>
            </w:r>
          </w:p>
        </w:tc>
      </w:tr>
      <w:tr w:rsidR="00412C29" w:rsidRPr="006403CB" w14:paraId="6611F8AC" w14:textId="77777777" w:rsidTr="00E606B4">
        <w:tc>
          <w:tcPr>
            <w:tcW w:w="3205" w:type="dxa"/>
            <w:shd w:val="clear" w:color="auto" w:fill="D0CECE" w:themeFill="background2" w:themeFillShade="E6"/>
          </w:tcPr>
          <w:p w14:paraId="559F13E8"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2CB8DF6"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3687CA80" w14:textId="77777777" w:rsidTr="00E606B4">
        <w:tc>
          <w:tcPr>
            <w:tcW w:w="3205" w:type="dxa"/>
            <w:shd w:val="clear" w:color="auto" w:fill="D0CECE" w:themeFill="background2" w:themeFillShade="E6"/>
          </w:tcPr>
          <w:p w14:paraId="5A7DC450"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25E10522" w14:textId="77777777" w:rsidR="00412C29" w:rsidRPr="006403CB" w:rsidRDefault="00412C29" w:rsidP="00E606B4">
            <w:pPr>
              <w:rPr>
                <w:rFonts w:asciiTheme="majorHAnsi" w:hAnsiTheme="majorHAnsi" w:cs="Arial"/>
                <w:b/>
                <w:sz w:val="20"/>
                <w:szCs w:val="20"/>
                <w:lang w:val="en-GB"/>
              </w:rPr>
            </w:pPr>
            <w:r>
              <w:rPr>
                <w:rFonts w:asciiTheme="majorHAnsi" w:hAnsiTheme="majorHAnsi" w:cs="Arial"/>
                <w:b/>
                <w:sz w:val="20"/>
                <w:szCs w:val="20"/>
                <w:lang w:val="en-GB"/>
              </w:rPr>
              <w:t>AME12</w:t>
            </w:r>
          </w:p>
        </w:tc>
        <w:tc>
          <w:tcPr>
            <w:tcW w:w="2505" w:type="dxa"/>
            <w:gridSpan w:val="2"/>
            <w:shd w:val="clear" w:color="auto" w:fill="D0CECE" w:themeFill="background2" w:themeFillShade="E6"/>
          </w:tcPr>
          <w:p w14:paraId="448EBB8C"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32BDCDAA" w14:textId="77777777" w:rsidR="00412C29" w:rsidRPr="006403CB" w:rsidRDefault="00412C29" w:rsidP="00E606B4">
            <w:pPr>
              <w:rPr>
                <w:rFonts w:asciiTheme="majorHAnsi" w:hAnsiTheme="majorHAnsi" w:cs="Arial"/>
                <w:b/>
                <w:sz w:val="20"/>
                <w:szCs w:val="20"/>
                <w:lang w:val="en-GB"/>
              </w:rPr>
            </w:pPr>
            <w:r>
              <w:rPr>
                <w:rFonts w:asciiTheme="majorHAnsi" w:hAnsiTheme="majorHAnsi" w:cs="Arial"/>
                <w:b/>
                <w:sz w:val="20"/>
                <w:szCs w:val="20"/>
                <w:lang w:val="en-GB"/>
              </w:rPr>
              <w:t>1</w:t>
            </w:r>
            <w:r w:rsidRPr="00893632">
              <w:rPr>
                <w:rFonts w:asciiTheme="majorHAnsi" w:hAnsiTheme="majorHAnsi" w:cs="Arial"/>
                <w:b/>
                <w:sz w:val="20"/>
                <w:szCs w:val="20"/>
                <w:vertAlign w:val="superscript"/>
                <w:lang w:val="en-GB"/>
              </w:rPr>
              <w:t>st</w:t>
            </w:r>
          </w:p>
        </w:tc>
      </w:tr>
      <w:tr w:rsidR="00412C29" w:rsidRPr="006403CB" w14:paraId="706DFCE9" w14:textId="77777777" w:rsidTr="00E606B4">
        <w:trPr>
          <w:trHeight w:val="375"/>
        </w:trPr>
        <w:tc>
          <w:tcPr>
            <w:tcW w:w="3205" w:type="dxa"/>
            <w:shd w:val="clear" w:color="auto" w:fill="D0CECE" w:themeFill="background2" w:themeFillShade="E6"/>
            <w:vAlign w:val="center"/>
          </w:tcPr>
          <w:p w14:paraId="12705EE1"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COURSE TITLE</w:t>
            </w:r>
          </w:p>
        </w:tc>
        <w:tc>
          <w:tcPr>
            <w:tcW w:w="5231" w:type="dxa"/>
            <w:gridSpan w:val="5"/>
            <w:vAlign w:val="center"/>
          </w:tcPr>
          <w:p w14:paraId="7BF49110" w14:textId="77777777" w:rsidR="00412C29" w:rsidRPr="006403CB" w:rsidRDefault="00412C29" w:rsidP="00E606B4">
            <w:pPr>
              <w:rPr>
                <w:rFonts w:asciiTheme="majorHAnsi" w:hAnsiTheme="majorHAnsi" w:cs="Arial"/>
                <w:sz w:val="20"/>
                <w:szCs w:val="20"/>
                <w:lang w:val="en-GB"/>
              </w:rPr>
            </w:pPr>
            <w:r>
              <w:rPr>
                <w:rFonts w:asciiTheme="majorHAnsi" w:hAnsiTheme="majorHAnsi" w:cs="Arial"/>
                <w:sz w:val="20"/>
                <w:szCs w:val="20"/>
                <w:lang w:val="en-GB"/>
              </w:rPr>
              <w:t>Measurements and Data Handling in Atmospheric Sciences</w:t>
            </w:r>
          </w:p>
        </w:tc>
      </w:tr>
      <w:tr w:rsidR="00412C29" w:rsidRPr="006403CB" w14:paraId="4146AD00" w14:textId="77777777" w:rsidTr="00E606B4">
        <w:trPr>
          <w:trHeight w:val="196"/>
        </w:trPr>
        <w:tc>
          <w:tcPr>
            <w:tcW w:w="5637" w:type="dxa"/>
            <w:gridSpan w:val="3"/>
            <w:shd w:val="clear" w:color="auto" w:fill="D0CECE" w:themeFill="background2" w:themeFillShade="E6"/>
            <w:vAlign w:val="center"/>
          </w:tcPr>
          <w:p w14:paraId="468C5847"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11236959"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168D2EBC"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412C29" w:rsidRPr="006403CB" w14:paraId="03BC0BBD" w14:textId="77777777" w:rsidTr="00E606B4">
        <w:trPr>
          <w:trHeight w:val="194"/>
        </w:trPr>
        <w:tc>
          <w:tcPr>
            <w:tcW w:w="5637" w:type="dxa"/>
            <w:gridSpan w:val="3"/>
          </w:tcPr>
          <w:p w14:paraId="4F67B683" w14:textId="77777777" w:rsidR="00412C29" w:rsidRPr="006403CB" w:rsidRDefault="00412C29" w:rsidP="00E606B4">
            <w:pPr>
              <w:jc w:val="right"/>
              <w:rPr>
                <w:rFonts w:ascii="Calibri Light" w:eastAsia="Calibri Light" w:hAnsi="Calibri Light" w:cs="Calibri Light"/>
                <w:sz w:val="20"/>
                <w:szCs w:val="20"/>
                <w:lang w:val="en-GB"/>
              </w:rPr>
            </w:pPr>
            <w:r w:rsidRPr="33056153">
              <w:rPr>
                <w:rFonts w:ascii="Calibri Light" w:eastAsia="Calibri Light" w:hAnsi="Calibri Light" w:cs="Calibri Light"/>
                <w:color w:val="000000" w:themeColor="text1"/>
                <w:sz w:val="20"/>
                <w:szCs w:val="20"/>
                <w:lang w:val="en-US"/>
              </w:rPr>
              <w:t>Lectures, seminars and laboratory work</w:t>
            </w:r>
          </w:p>
        </w:tc>
        <w:tc>
          <w:tcPr>
            <w:tcW w:w="1559" w:type="dxa"/>
            <w:gridSpan w:val="2"/>
          </w:tcPr>
          <w:p w14:paraId="58D18D70" w14:textId="77777777" w:rsidR="00412C29" w:rsidRPr="006403CB" w:rsidRDefault="00412C2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7A2BF752" w14:textId="77777777" w:rsidR="00412C29" w:rsidRPr="006403CB" w:rsidRDefault="00412C2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10</w:t>
            </w:r>
          </w:p>
        </w:tc>
      </w:tr>
      <w:tr w:rsidR="00412C29" w:rsidRPr="006403CB" w14:paraId="196E9B7B" w14:textId="77777777" w:rsidTr="00E606B4">
        <w:trPr>
          <w:trHeight w:val="194"/>
        </w:trPr>
        <w:tc>
          <w:tcPr>
            <w:tcW w:w="5637" w:type="dxa"/>
            <w:gridSpan w:val="3"/>
          </w:tcPr>
          <w:p w14:paraId="601B0A61" w14:textId="77777777" w:rsidR="00412C29" w:rsidRPr="006403CB" w:rsidRDefault="00412C29" w:rsidP="00E606B4">
            <w:pPr>
              <w:jc w:val="right"/>
              <w:rPr>
                <w:rFonts w:asciiTheme="majorHAnsi" w:hAnsiTheme="majorHAnsi" w:cs="Arial"/>
                <w:b/>
                <w:color w:val="002060"/>
                <w:sz w:val="20"/>
                <w:szCs w:val="20"/>
                <w:lang w:val="en-GB"/>
              </w:rPr>
            </w:pPr>
          </w:p>
        </w:tc>
        <w:tc>
          <w:tcPr>
            <w:tcW w:w="1559" w:type="dxa"/>
            <w:gridSpan w:val="2"/>
          </w:tcPr>
          <w:p w14:paraId="086A1856"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693460B3"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4586AEE5" w14:textId="77777777" w:rsidTr="00E606B4">
        <w:trPr>
          <w:trHeight w:val="194"/>
        </w:trPr>
        <w:tc>
          <w:tcPr>
            <w:tcW w:w="5637" w:type="dxa"/>
            <w:gridSpan w:val="3"/>
          </w:tcPr>
          <w:p w14:paraId="434F791A" w14:textId="77777777" w:rsidR="00412C29" w:rsidRPr="006403CB" w:rsidRDefault="00412C29" w:rsidP="00E606B4">
            <w:pPr>
              <w:rPr>
                <w:rFonts w:asciiTheme="majorHAnsi" w:hAnsiTheme="majorHAnsi" w:cs="Arial"/>
                <w:b/>
                <w:color w:val="002060"/>
                <w:sz w:val="20"/>
                <w:szCs w:val="20"/>
                <w:lang w:val="en-GB"/>
              </w:rPr>
            </w:pPr>
          </w:p>
        </w:tc>
        <w:tc>
          <w:tcPr>
            <w:tcW w:w="1559" w:type="dxa"/>
            <w:gridSpan w:val="2"/>
          </w:tcPr>
          <w:p w14:paraId="5AE5B5DB"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397E837A"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1D5DB69F" w14:textId="77777777" w:rsidTr="00E606B4">
        <w:trPr>
          <w:trHeight w:val="194"/>
        </w:trPr>
        <w:tc>
          <w:tcPr>
            <w:tcW w:w="5637" w:type="dxa"/>
            <w:gridSpan w:val="3"/>
            <w:shd w:val="clear" w:color="auto" w:fill="D0CECE" w:themeFill="background2" w:themeFillShade="E6"/>
          </w:tcPr>
          <w:p w14:paraId="5AF05D48" w14:textId="77777777" w:rsidR="00412C29" w:rsidRPr="006403CB" w:rsidRDefault="00412C2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5237880B"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376AF59F"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2089D4FC" w14:textId="77777777" w:rsidTr="00E606B4">
        <w:trPr>
          <w:trHeight w:val="599"/>
        </w:trPr>
        <w:tc>
          <w:tcPr>
            <w:tcW w:w="3205" w:type="dxa"/>
            <w:shd w:val="clear" w:color="auto" w:fill="D0CECE" w:themeFill="background2" w:themeFillShade="E6"/>
          </w:tcPr>
          <w:p w14:paraId="2F33ADC8"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6C9E9816"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1B3D7A4E"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Specialized general knowledge</w:t>
            </w:r>
          </w:p>
        </w:tc>
      </w:tr>
      <w:tr w:rsidR="00412C29" w:rsidRPr="006403CB" w14:paraId="00466704" w14:textId="77777777" w:rsidTr="00E606B4">
        <w:tc>
          <w:tcPr>
            <w:tcW w:w="3205" w:type="dxa"/>
            <w:shd w:val="clear" w:color="auto" w:fill="D0CECE" w:themeFill="background2" w:themeFillShade="E6"/>
          </w:tcPr>
          <w:p w14:paraId="62BC886F"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75CAEFB3" w14:textId="77777777" w:rsidR="00412C29" w:rsidRPr="006403CB" w:rsidRDefault="00412C29" w:rsidP="00E606B4">
            <w:pPr>
              <w:jc w:val="right"/>
              <w:rPr>
                <w:rFonts w:asciiTheme="majorHAnsi" w:hAnsiTheme="majorHAnsi" w:cs="Arial"/>
                <w:b/>
                <w:sz w:val="20"/>
                <w:szCs w:val="20"/>
                <w:lang w:val="en-GB"/>
              </w:rPr>
            </w:pPr>
          </w:p>
        </w:tc>
        <w:tc>
          <w:tcPr>
            <w:tcW w:w="5231" w:type="dxa"/>
            <w:gridSpan w:val="5"/>
          </w:tcPr>
          <w:p w14:paraId="055A9D04"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412C29" w:rsidRPr="006403CB" w14:paraId="35D055DE" w14:textId="77777777" w:rsidTr="00E606B4">
        <w:tc>
          <w:tcPr>
            <w:tcW w:w="3205" w:type="dxa"/>
            <w:shd w:val="clear" w:color="auto" w:fill="D0CECE" w:themeFill="background2" w:themeFillShade="E6"/>
          </w:tcPr>
          <w:p w14:paraId="27EABFA6"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3C709D0"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412C29" w:rsidRPr="006403CB" w14:paraId="3CE016A3" w14:textId="77777777" w:rsidTr="00E606B4">
        <w:tc>
          <w:tcPr>
            <w:tcW w:w="3205" w:type="dxa"/>
            <w:shd w:val="clear" w:color="auto" w:fill="D0CECE" w:themeFill="background2" w:themeFillShade="E6"/>
          </w:tcPr>
          <w:p w14:paraId="147AEF4E" w14:textId="77777777" w:rsidR="00412C29" w:rsidRPr="006403CB" w:rsidRDefault="00412C29"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B3B4C04"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412C29" w:rsidRPr="006403CB" w14:paraId="7487D402" w14:textId="77777777" w:rsidTr="00E606B4">
        <w:tc>
          <w:tcPr>
            <w:tcW w:w="3205" w:type="dxa"/>
            <w:shd w:val="clear" w:color="auto" w:fill="D0CECE" w:themeFill="background2" w:themeFillShade="E6"/>
          </w:tcPr>
          <w:p w14:paraId="7BD1353E"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3F4770C" w14:textId="77777777" w:rsidR="00412C29" w:rsidRPr="006403CB" w:rsidRDefault="00412C29" w:rsidP="00E606B4">
            <w:pPr>
              <w:spacing w:after="200" w:line="276" w:lineRule="auto"/>
              <w:rPr>
                <w:rFonts w:asciiTheme="majorHAnsi" w:eastAsia="Calibri" w:hAnsiTheme="majorHAnsi" w:cs="Arial"/>
                <w:color w:val="002060"/>
                <w:sz w:val="20"/>
                <w:szCs w:val="20"/>
                <w:lang w:val="en-GB"/>
              </w:rPr>
            </w:pPr>
            <w:r w:rsidRPr="00893632">
              <w:rPr>
                <w:rFonts w:asciiTheme="majorHAnsi" w:eastAsia="Calibri" w:hAnsiTheme="majorHAnsi" w:cs="Arial"/>
                <w:color w:val="002060"/>
                <w:sz w:val="20"/>
                <w:szCs w:val="20"/>
                <w:lang w:val="en-GB"/>
              </w:rPr>
              <w:t>https://eclass.upatras.gr/modules/document/?course=PHY1991</w:t>
            </w:r>
          </w:p>
        </w:tc>
      </w:tr>
    </w:tbl>
    <w:p w14:paraId="19DD49F7" w14:textId="77777777" w:rsidR="00412C29" w:rsidRPr="00CD7260" w:rsidRDefault="00412C29" w:rsidP="00E606B4">
      <w:pPr>
        <w:widowControl w:val="0"/>
        <w:autoSpaceDE w:val="0"/>
        <w:autoSpaceDN w:val="0"/>
        <w:adjustRightInd w:val="0"/>
        <w:rPr>
          <w:rFonts w:asciiTheme="majorHAnsi" w:hAnsiTheme="majorHAnsi" w:cs="Arial"/>
          <w:b/>
          <w:color w:val="000000"/>
          <w:sz w:val="20"/>
          <w:szCs w:val="20"/>
          <w:lang w:val="el-GR"/>
        </w:rPr>
      </w:pPr>
      <w:r w:rsidRPr="00893632">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596B384F" w14:textId="77777777" w:rsidR="00412C29" w:rsidRPr="00CD7260" w:rsidRDefault="00412C2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015C15A8" w14:textId="230D24FB" w:rsidR="00412C29" w:rsidRPr="00E606B4" w:rsidRDefault="00E606B4" w:rsidP="00E606B4">
      <w:pPr>
        <w:widowControl w:val="0"/>
        <w:autoSpaceDE w:val="0"/>
        <w:autoSpaceDN w:val="0"/>
        <w:adjustRightInd w:val="0"/>
        <w:spacing w:before="120"/>
        <w:rPr>
          <w:rFonts w:asciiTheme="majorHAnsi" w:hAnsiTheme="majorHAnsi" w:cs="Arial"/>
          <w:b/>
          <w:color w:val="000000"/>
          <w:lang w:val="en-GB"/>
        </w:rPr>
      </w:pPr>
      <w:r>
        <w:rPr>
          <w:rFonts w:asciiTheme="majorHAnsi" w:hAnsiTheme="majorHAnsi" w:cs="Arial"/>
          <w:b/>
          <w:color w:val="000000"/>
          <w:lang w:val="el-GR"/>
        </w:rPr>
        <w:t>2.</w:t>
      </w:r>
      <w:r w:rsidR="00412C29" w:rsidRPr="00E606B4">
        <w:rPr>
          <w:rFonts w:asciiTheme="majorHAnsi" w:hAnsiTheme="majorHAnsi"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12C29" w:rsidRPr="006403CB" w14:paraId="4C7D8618" w14:textId="77777777" w:rsidTr="00E606B4">
        <w:tc>
          <w:tcPr>
            <w:tcW w:w="8472" w:type="dxa"/>
            <w:gridSpan w:val="2"/>
            <w:tcBorders>
              <w:bottom w:val="nil"/>
            </w:tcBorders>
            <w:shd w:val="clear" w:color="auto" w:fill="D0CECE" w:themeFill="background2" w:themeFillShade="E6"/>
          </w:tcPr>
          <w:p w14:paraId="44B7712C"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412C29" w:rsidRPr="006403CB" w14:paraId="0ABC8665" w14:textId="77777777" w:rsidTr="00E606B4">
        <w:tc>
          <w:tcPr>
            <w:tcW w:w="8472" w:type="dxa"/>
            <w:gridSpan w:val="2"/>
            <w:tcBorders>
              <w:top w:val="nil"/>
            </w:tcBorders>
            <w:shd w:val="clear" w:color="auto" w:fill="D0CECE" w:themeFill="background2" w:themeFillShade="E6"/>
          </w:tcPr>
          <w:p w14:paraId="068E153F"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13D1D327" w14:textId="77777777" w:rsidR="00412C29" w:rsidRPr="006403CB" w:rsidRDefault="00412C2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39E3AA9"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183D47C7"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01F763CE"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412C29" w:rsidRPr="006403CB" w14:paraId="001DC37E" w14:textId="77777777" w:rsidTr="00E606B4">
        <w:tc>
          <w:tcPr>
            <w:tcW w:w="8472" w:type="dxa"/>
            <w:gridSpan w:val="2"/>
          </w:tcPr>
          <w:p w14:paraId="7D7C78C7" w14:textId="77777777" w:rsidR="00412C29" w:rsidRPr="00893632" w:rsidRDefault="00412C29" w:rsidP="00E606B4">
            <w:pPr>
              <w:rPr>
                <w:rFonts w:cs="Arial"/>
                <w:iCs/>
                <w:sz w:val="16"/>
                <w:szCs w:val="16"/>
              </w:rPr>
            </w:pPr>
            <w:r>
              <w:rPr>
                <w:rFonts w:cs="Arial"/>
                <w:iCs/>
                <w:sz w:val="16"/>
                <w:szCs w:val="16"/>
              </w:rPr>
              <w:t>Upon completion</w:t>
            </w:r>
            <w:r w:rsidRPr="00893632">
              <w:rPr>
                <w:rFonts w:cs="Arial"/>
                <w:iCs/>
                <w:sz w:val="16"/>
                <w:szCs w:val="16"/>
              </w:rPr>
              <w:t xml:space="preserve"> of the course the student will have further developed the following skills/competences:</w:t>
            </w:r>
          </w:p>
          <w:p w14:paraId="2B3261F2" w14:textId="77777777" w:rsidR="00412C29" w:rsidRPr="00893632" w:rsidRDefault="00412C29" w:rsidP="00E606B4">
            <w:pPr>
              <w:widowControl w:val="0"/>
              <w:autoSpaceDE w:val="0"/>
              <w:autoSpaceDN w:val="0"/>
              <w:adjustRightInd w:val="0"/>
              <w:rPr>
                <w:rFonts w:ascii="Calibri" w:eastAsia="Calibri" w:hAnsi="Calibri"/>
                <w:b/>
                <w:color w:val="002060"/>
              </w:rPr>
            </w:pPr>
          </w:p>
          <w:p w14:paraId="46E44E9D" w14:textId="77777777" w:rsidR="00412C29" w:rsidRPr="00893632" w:rsidRDefault="00412C29" w:rsidP="00E606B4">
            <w:pPr>
              <w:rPr>
                <w:rFonts w:cs="Arial"/>
                <w:iCs/>
                <w:sz w:val="16"/>
                <w:szCs w:val="16"/>
              </w:rPr>
            </w:pPr>
            <w:r w:rsidRPr="00893632">
              <w:rPr>
                <w:rFonts w:cs="Arial"/>
                <w:iCs/>
                <w:sz w:val="16"/>
                <w:szCs w:val="16"/>
              </w:rPr>
              <w:t>1.</w:t>
            </w:r>
            <w:r>
              <w:rPr>
                <w:rFonts w:cs="Arial"/>
                <w:iCs/>
                <w:sz w:val="16"/>
                <w:szCs w:val="16"/>
              </w:rPr>
              <w:t xml:space="preserve"> Will be acquainted with the existing types of atmospheric measurements and data.</w:t>
            </w:r>
          </w:p>
          <w:p w14:paraId="3FA8C4BC" w14:textId="77777777" w:rsidR="00412C29" w:rsidRDefault="00412C29" w:rsidP="00E606B4">
            <w:pPr>
              <w:rPr>
                <w:rFonts w:cs="Arial"/>
                <w:iCs/>
                <w:sz w:val="16"/>
                <w:szCs w:val="16"/>
              </w:rPr>
            </w:pPr>
            <w:r w:rsidRPr="00893632">
              <w:rPr>
                <w:rFonts w:cs="Arial"/>
                <w:iCs/>
                <w:sz w:val="16"/>
                <w:szCs w:val="16"/>
              </w:rPr>
              <w:t>2.</w:t>
            </w:r>
            <w:r>
              <w:rPr>
                <w:rFonts w:cs="Arial"/>
                <w:iCs/>
                <w:sz w:val="16"/>
                <w:szCs w:val="16"/>
              </w:rPr>
              <w:t xml:space="preserve"> The existing international atmospheric and environmental databases and how to access them.</w:t>
            </w:r>
          </w:p>
          <w:p w14:paraId="4890491F" w14:textId="77777777" w:rsidR="00412C29" w:rsidRPr="00DC466A" w:rsidRDefault="00412C29" w:rsidP="00E606B4">
            <w:pPr>
              <w:rPr>
                <w:rFonts w:ascii="Calibri" w:hAnsi="Calibri" w:cs="Arial"/>
                <w:i/>
                <w:sz w:val="16"/>
                <w:szCs w:val="16"/>
              </w:rPr>
            </w:pPr>
            <w:r>
              <w:rPr>
                <w:rFonts w:cs="Arial"/>
                <w:iCs/>
                <w:sz w:val="16"/>
                <w:szCs w:val="16"/>
              </w:rPr>
              <w:t>3. The notion of the atmospheric and environmental data series and how to process and analyse them.</w:t>
            </w:r>
          </w:p>
          <w:p w14:paraId="62520885"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p>
        </w:tc>
      </w:tr>
      <w:tr w:rsidR="00412C29" w:rsidRPr="006403CB" w14:paraId="31001C13"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10E15ED7"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412C29" w:rsidRPr="006403CB" w14:paraId="33B173C7" w14:textId="77777777" w:rsidTr="00E606B4">
        <w:tc>
          <w:tcPr>
            <w:tcW w:w="8472" w:type="dxa"/>
            <w:gridSpan w:val="2"/>
            <w:tcBorders>
              <w:top w:val="nil"/>
              <w:bottom w:val="nil"/>
            </w:tcBorders>
            <w:shd w:val="clear" w:color="auto" w:fill="D0CECE" w:themeFill="background2" w:themeFillShade="E6"/>
          </w:tcPr>
          <w:p w14:paraId="6C41CF0F"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6403CB" w14:paraId="2F3CBC7E"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9B3608D"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318BD119"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5BE177AF"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3B958FA"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289757F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115B2C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877A02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30470228"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2F2A8F26"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0EC27DBF"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565ED32A"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0ED7D6BD"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0955DA65"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DA7FDFA"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0C73CE1"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26777482"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FBD60F0"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412C29" w:rsidRPr="006403CB" w14:paraId="5E9B5DDE" w14:textId="77777777" w:rsidTr="00E606B4">
        <w:tc>
          <w:tcPr>
            <w:tcW w:w="8472" w:type="dxa"/>
            <w:gridSpan w:val="2"/>
            <w:tcBorders>
              <w:bottom w:val="single" w:sz="4" w:space="0" w:color="auto"/>
            </w:tcBorders>
          </w:tcPr>
          <w:p w14:paraId="4817F76E"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Search for, analysis and synthesis of data and information, with the use of the necessary technology</w:t>
            </w:r>
          </w:p>
          <w:p w14:paraId="5A7BFFA4" w14:textId="77777777" w:rsidR="00412C29" w:rsidRPr="00893632" w:rsidRDefault="00412C29" w:rsidP="00E606B4">
            <w:pPr>
              <w:widowControl w:val="0"/>
              <w:autoSpaceDE w:val="0"/>
              <w:autoSpaceDN w:val="0"/>
              <w:adjustRightInd w:val="0"/>
              <w:rPr>
                <w:rFonts w:ascii="Calibri" w:hAnsi="Calibri" w:cs="Arial"/>
                <w:color w:val="002060"/>
                <w:sz w:val="20"/>
                <w:szCs w:val="20"/>
              </w:rPr>
            </w:pPr>
            <w:r w:rsidRPr="00893632">
              <w:rPr>
                <w:rFonts w:ascii="Calibri" w:hAnsi="Calibri" w:cs="Arial"/>
                <w:color w:val="002060"/>
                <w:sz w:val="20"/>
                <w:szCs w:val="20"/>
              </w:rPr>
              <w:lastRenderedPageBreak/>
              <w:t>Working independently</w:t>
            </w:r>
          </w:p>
          <w:p w14:paraId="620B17C2"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p>
        </w:tc>
      </w:tr>
    </w:tbl>
    <w:p w14:paraId="096CF92D" w14:textId="3E5248AD" w:rsidR="00412C29" w:rsidRPr="006403CB" w:rsidRDefault="00E606B4"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lastRenderedPageBreak/>
        <w:t>3.</w:t>
      </w:r>
      <w:r w:rsidR="00412C2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78D17F3A" w14:textId="77777777" w:rsidTr="00E606B4">
        <w:tc>
          <w:tcPr>
            <w:tcW w:w="8472" w:type="dxa"/>
          </w:tcPr>
          <w:p w14:paraId="349FD990" w14:textId="77777777" w:rsidR="00412C29" w:rsidRPr="00C36535" w:rsidRDefault="00412C29" w:rsidP="00E606B4">
            <w:pPr>
              <w:ind w:left="360"/>
              <w:rPr>
                <w:rFonts w:ascii="Calibri" w:eastAsia="Calibri" w:hAnsi="Calibri"/>
                <w:iCs/>
                <w:color w:val="002060"/>
                <w:lang w:val="el-GR"/>
              </w:rPr>
            </w:pPr>
          </w:p>
          <w:p w14:paraId="736A3536"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1.</w:t>
            </w:r>
            <w:r w:rsidRPr="00893632">
              <w:rPr>
                <w:rFonts w:ascii="Calibri" w:hAnsi="Calibri" w:cs="Arial"/>
                <w:color w:val="002060"/>
                <w:sz w:val="20"/>
                <w:szCs w:val="20"/>
              </w:rPr>
              <w:tab/>
              <w:t>The atmospheric parameters and their measurement.</w:t>
            </w:r>
          </w:p>
          <w:p w14:paraId="4C8858E5"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a.</w:t>
            </w:r>
            <w:r w:rsidRPr="00893632">
              <w:rPr>
                <w:rFonts w:ascii="Calibri" w:hAnsi="Calibri" w:cs="Arial"/>
                <w:color w:val="002060"/>
                <w:sz w:val="20"/>
                <w:szCs w:val="20"/>
              </w:rPr>
              <w:tab/>
              <w:t>Calibration – examples.</w:t>
            </w:r>
          </w:p>
          <w:p w14:paraId="25C721D5"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b.</w:t>
            </w:r>
            <w:r w:rsidRPr="00893632">
              <w:rPr>
                <w:rFonts w:ascii="Calibri" w:hAnsi="Calibri" w:cs="Arial"/>
                <w:color w:val="002060"/>
                <w:sz w:val="20"/>
                <w:szCs w:val="20"/>
              </w:rPr>
              <w:tab/>
              <w:t>Data loggers: programming – data retrieval.</w:t>
            </w:r>
          </w:p>
          <w:p w14:paraId="6369BDA5"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c.</w:t>
            </w:r>
            <w:r w:rsidRPr="00893632">
              <w:rPr>
                <w:rFonts w:ascii="Calibri" w:hAnsi="Calibri" w:cs="Arial"/>
                <w:color w:val="002060"/>
                <w:sz w:val="20"/>
                <w:szCs w:val="20"/>
              </w:rPr>
              <w:tab/>
              <w:t>Quality control of atmospheric data.</w:t>
            </w:r>
          </w:p>
          <w:p w14:paraId="6A9D57E7"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2.</w:t>
            </w:r>
            <w:r w:rsidRPr="00893632">
              <w:rPr>
                <w:rFonts w:ascii="Calibri" w:hAnsi="Calibri" w:cs="Arial"/>
                <w:color w:val="002060"/>
                <w:sz w:val="20"/>
                <w:szCs w:val="20"/>
              </w:rPr>
              <w:tab/>
              <w:t>Data bases of atmospheric parameters.</w:t>
            </w:r>
          </w:p>
          <w:p w14:paraId="31422783"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a.</w:t>
            </w:r>
            <w:r w:rsidRPr="00893632">
              <w:rPr>
                <w:rFonts w:ascii="Calibri" w:hAnsi="Calibri" w:cs="Arial"/>
                <w:color w:val="002060"/>
                <w:sz w:val="20"/>
                <w:szCs w:val="20"/>
              </w:rPr>
              <w:tab/>
              <w:t>Major atmospheric data bases.</w:t>
            </w:r>
          </w:p>
          <w:p w14:paraId="51F2AA53"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b.</w:t>
            </w:r>
            <w:r w:rsidRPr="00893632">
              <w:rPr>
                <w:rFonts w:ascii="Calibri" w:hAnsi="Calibri" w:cs="Arial"/>
                <w:color w:val="002060"/>
                <w:sz w:val="20"/>
                <w:szCs w:val="20"/>
              </w:rPr>
              <w:tab/>
              <w:t>Data retrieval: examples and applications.</w:t>
            </w:r>
          </w:p>
          <w:p w14:paraId="657D14E8"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3.</w:t>
            </w:r>
            <w:r w:rsidRPr="00893632">
              <w:rPr>
                <w:rFonts w:ascii="Calibri" w:hAnsi="Calibri" w:cs="Arial"/>
                <w:color w:val="002060"/>
                <w:sz w:val="20"/>
                <w:szCs w:val="20"/>
              </w:rPr>
              <w:tab/>
              <w:t>Data handling and visualization in R and Python.</w:t>
            </w:r>
          </w:p>
          <w:p w14:paraId="0A97F18F"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4.</w:t>
            </w:r>
            <w:r w:rsidRPr="00893632">
              <w:rPr>
                <w:rFonts w:ascii="Calibri" w:hAnsi="Calibri" w:cs="Arial"/>
                <w:color w:val="002060"/>
                <w:sz w:val="20"/>
                <w:szCs w:val="20"/>
              </w:rPr>
              <w:tab/>
              <w:t>Atmospheric time series</w:t>
            </w:r>
          </w:p>
          <w:p w14:paraId="021AB64C"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a.</w:t>
            </w:r>
            <w:r w:rsidRPr="00893632">
              <w:rPr>
                <w:rFonts w:ascii="Calibri" w:hAnsi="Calibri" w:cs="Arial"/>
                <w:color w:val="002060"/>
                <w:sz w:val="20"/>
                <w:szCs w:val="20"/>
              </w:rPr>
              <w:tab/>
              <w:t>What is a time series – stationarity.</w:t>
            </w:r>
          </w:p>
          <w:p w14:paraId="55D02FB0"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b.</w:t>
            </w:r>
            <w:r w:rsidRPr="00893632">
              <w:rPr>
                <w:rFonts w:ascii="Calibri" w:hAnsi="Calibri" w:cs="Arial"/>
                <w:color w:val="002060"/>
                <w:sz w:val="20"/>
                <w:szCs w:val="20"/>
              </w:rPr>
              <w:tab/>
              <w:t>Time series models.</w:t>
            </w:r>
          </w:p>
          <w:p w14:paraId="2EC267FB"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c.</w:t>
            </w:r>
            <w:r w:rsidRPr="00893632">
              <w:rPr>
                <w:rFonts w:ascii="Calibri" w:hAnsi="Calibri" w:cs="Arial"/>
                <w:color w:val="002060"/>
                <w:sz w:val="20"/>
                <w:szCs w:val="20"/>
              </w:rPr>
              <w:tab/>
              <w:t>Time domain: discrete and continuous data.</w:t>
            </w:r>
          </w:p>
          <w:p w14:paraId="731BC805"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d.</w:t>
            </w:r>
            <w:r w:rsidRPr="00893632">
              <w:rPr>
                <w:rFonts w:ascii="Calibri" w:hAnsi="Calibri" w:cs="Arial"/>
                <w:color w:val="002060"/>
                <w:sz w:val="20"/>
                <w:szCs w:val="20"/>
              </w:rPr>
              <w:tab/>
              <w:t>Frequency domain: harmonic and spectral analysis.</w:t>
            </w:r>
          </w:p>
          <w:p w14:paraId="0BD55EBB" w14:textId="77777777" w:rsidR="00412C29" w:rsidRPr="00893632" w:rsidRDefault="00412C29" w:rsidP="00E606B4">
            <w:pPr>
              <w:ind w:left="720"/>
              <w:rPr>
                <w:rFonts w:ascii="Calibri" w:hAnsi="Calibri" w:cs="Arial"/>
                <w:color w:val="002060"/>
                <w:sz w:val="20"/>
                <w:szCs w:val="20"/>
              </w:rPr>
            </w:pPr>
            <w:r w:rsidRPr="00893632">
              <w:rPr>
                <w:rFonts w:ascii="Calibri" w:hAnsi="Calibri" w:cs="Arial"/>
                <w:color w:val="002060"/>
                <w:sz w:val="20"/>
                <w:szCs w:val="20"/>
              </w:rPr>
              <w:t>e.</w:t>
            </w:r>
            <w:r w:rsidRPr="00893632">
              <w:rPr>
                <w:rFonts w:ascii="Calibri" w:hAnsi="Calibri" w:cs="Arial"/>
                <w:color w:val="002060"/>
                <w:sz w:val="20"/>
                <w:szCs w:val="20"/>
              </w:rPr>
              <w:tab/>
              <w:t>Application examples in Python.</w:t>
            </w:r>
          </w:p>
          <w:p w14:paraId="139FE99A" w14:textId="77777777" w:rsidR="00412C29" w:rsidRPr="00C36535" w:rsidRDefault="00412C29" w:rsidP="00E606B4">
            <w:pPr>
              <w:ind w:left="360"/>
              <w:rPr>
                <w:rFonts w:asciiTheme="majorHAnsi" w:hAnsiTheme="majorHAnsi" w:cs="Arial"/>
                <w:color w:val="002060"/>
                <w:sz w:val="20"/>
                <w:szCs w:val="20"/>
                <w:lang w:val="en-GB"/>
              </w:rPr>
            </w:pPr>
          </w:p>
        </w:tc>
      </w:tr>
    </w:tbl>
    <w:p w14:paraId="6EEC3C4D" w14:textId="66B22A76" w:rsidR="00412C29" w:rsidRPr="006403CB" w:rsidRDefault="00E606B4"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E606B4">
        <w:rPr>
          <w:rFonts w:asciiTheme="majorHAnsi" w:hAnsiTheme="majorHAnsi" w:cs="Arial"/>
          <w:b/>
          <w:color w:val="000000"/>
          <w:sz w:val="22"/>
          <w:szCs w:val="22"/>
          <w:lang w:val="en-US"/>
        </w:rPr>
        <w:t>4.</w:t>
      </w:r>
      <w:r w:rsidR="00412C29"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2C29" w:rsidRPr="006403CB" w14:paraId="1FD48EC9" w14:textId="77777777" w:rsidTr="00E606B4">
        <w:tc>
          <w:tcPr>
            <w:tcW w:w="3306" w:type="dxa"/>
            <w:shd w:val="clear" w:color="auto" w:fill="D0CECE" w:themeFill="background2" w:themeFillShade="E6"/>
          </w:tcPr>
          <w:p w14:paraId="77D23C79"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5766DA61" w14:textId="77777777" w:rsidR="00412C29" w:rsidRPr="006403CB" w:rsidRDefault="00412C29" w:rsidP="00E606B4">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 to face lectures</w:t>
            </w:r>
          </w:p>
        </w:tc>
      </w:tr>
      <w:tr w:rsidR="00412C29" w:rsidRPr="006403CB" w14:paraId="443D73F5" w14:textId="77777777" w:rsidTr="00E606B4">
        <w:tc>
          <w:tcPr>
            <w:tcW w:w="3306" w:type="dxa"/>
            <w:shd w:val="clear" w:color="auto" w:fill="D0CECE" w:themeFill="background2" w:themeFillShade="E6"/>
          </w:tcPr>
          <w:p w14:paraId="38767CCD"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349E9EC3" w14:textId="77777777" w:rsidR="00412C29" w:rsidRPr="006403CB" w:rsidRDefault="00412C29" w:rsidP="00E606B4">
            <w:pPr>
              <w:rPr>
                <w:rFonts w:asciiTheme="majorHAnsi" w:hAnsiTheme="majorHAnsi" w:cs="Arial"/>
                <w:b/>
                <w:color w:val="002060"/>
                <w:sz w:val="20"/>
                <w:szCs w:val="20"/>
                <w:lang w:val="en-GB"/>
              </w:rPr>
            </w:pPr>
            <w:r>
              <w:rPr>
                <w:rFonts w:asciiTheme="majorHAnsi" w:hAnsiTheme="majorHAnsi" w:cs="Arial"/>
                <w:b/>
                <w:color w:val="002060"/>
                <w:sz w:val="20"/>
                <w:szCs w:val="20"/>
                <w:lang w:val="en-GB"/>
              </w:rPr>
              <w:t>All available ICT means are deployed.</w:t>
            </w:r>
          </w:p>
        </w:tc>
      </w:tr>
      <w:tr w:rsidR="00412C29" w:rsidRPr="006403CB" w14:paraId="759E2704" w14:textId="77777777" w:rsidTr="00E606B4">
        <w:tc>
          <w:tcPr>
            <w:tcW w:w="3306" w:type="dxa"/>
            <w:shd w:val="clear" w:color="auto" w:fill="D0CECE" w:themeFill="background2" w:themeFillShade="E6"/>
          </w:tcPr>
          <w:p w14:paraId="04966509"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18AEB462"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014ACA3A"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3CD682" w14:textId="77777777" w:rsidR="00412C29" w:rsidRPr="006403CB" w:rsidRDefault="00412C29" w:rsidP="00E606B4">
            <w:pPr>
              <w:jc w:val="both"/>
              <w:rPr>
                <w:rFonts w:asciiTheme="majorHAnsi" w:hAnsiTheme="majorHAnsi" w:cs="Arial"/>
                <w:i/>
                <w:sz w:val="16"/>
                <w:szCs w:val="16"/>
                <w:lang w:val="en-GB"/>
              </w:rPr>
            </w:pPr>
          </w:p>
          <w:p w14:paraId="11FDFEFD"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12C29" w:rsidRPr="006403CB" w14:paraId="5D606AD8" w14:textId="77777777" w:rsidTr="00E606B4">
              <w:tc>
                <w:tcPr>
                  <w:tcW w:w="2467" w:type="dxa"/>
                  <w:shd w:val="clear" w:color="auto" w:fill="D0CECE" w:themeFill="background2" w:themeFillShade="E6"/>
                  <w:vAlign w:val="center"/>
                </w:tcPr>
                <w:p w14:paraId="582BF302"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291673AD"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412C29" w:rsidRPr="006403CB" w14:paraId="2233D1C1" w14:textId="77777777" w:rsidTr="00E606B4">
              <w:tc>
                <w:tcPr>
                  <w:tcW w:w="2467" w:type="dxa"/>
                </w:tcPr>
                <w:p w14:paraId="56EFC6BF" w14:textId="77777777" w:rsidR="00412C29" w:rsidRPr="006403CB" w:rsidRDefault="00412C29" w:rsidP="00E606B4">
                  <w:pPr>
                    <w:rPr>
                      <w:rFonts w:asciiTheme="majorHAnsi" w:hAnsiTheme="majorHAnsi"/>
                      <w:iCs/>
                      <w:color w:val="002060"/>
                      <w:sz w:val="22"/>
                      <w:szCs w:val="22"/>
                      <w:lang w:val="en-GB"/>
                    </w:rPr>
                  </w:pPr>
                  <w:r>
                    <w:rPr>
                      <w:rFonts w:asciiTheme="majorHAnsi" w:hAnsiTheme="majorHAnsi"/>
                      <w:iCs/>
                      <w:color w:val="002060"/>
                      <w:sz w:val="22"/>
                      <w:szCs w:val="22"/>
                      <w:lang w:val="en-GB"/>
                    </w:rPr>
                    <w:t>Weekly lectures</w:t>
                  </w:r>
                </w:p>
              </w:tc>
              <w:tc>
                <w:tcPr>
                  <w:tcW w:w="2468" w:type="dxa"/>
                </w:tcPr>
                <w:p w14:paraId="47A864E7" w14:textId="77777777" w:rsidR="00412C29" w:rsidRPr="006403CB" w:rsidRDefault="00412C29" w:rsidP="00E606B4">
                  <w:pPr>
                    <w:jc w:val="center"/>
                    <w:rPr>
                      <w:rFonts w:asciiTheme="majorHAnsi" w:hAnsiTheme="majorHAnsi" w:cs="Arial"/>
                      <w:color w:val="002060"/>
                      <w:lang w:val="en-GB"/>
                    </w:rPr>
                  </w:pPr>
                  <w:r>
                    <w:rPr>
                      <w:rFonts w:asciiTheme="majorHAnsi" w:hAnsiTheme="majorHAnsi" w:cs="Arial"/>
                      <w:color w:val="002060"/>
                      <w:lang w:val="en-GB"/>
                    </w:rPr>
                    <w:t>39 hours</w:t>
                  </w:r>
                </w:p>
              </w:tc>
            </w:tr>
            <w:tr w:rsidR="00412C29" w:rsidRPr="006403CB" w14:paraId="091ED69D" w14:textId="77777777" w:rsidTr="00E606B4">
              <w:tc>
                <w:tcPr>
                  <w:tcW w:w="2467" w:type="dxa"/>
                  <w:shd w:val="clear" w:color="auto" w:fill="auto"/>
                </w:tcPr>
                <w:p w14:paraId="390298CE" w14:textId="77777777" w:rsidR="00412C29" w:rsidRPr="006403CB" w:rsidRDefault="00412C29" w:rsidP="00E606B4">
                  <w:pPr>
                    <w:rPr>
                      <w:rFonts w:asciiTheme="majorHAnsi" w:hAnsiTheme="majorHAnsi"/>
                      <w:iCs/>
                      <w:color w:val="002060"/>
                      <w:sz w:val="22"/>
                      <w:szCs w:val="22"/>
                      <w:lang w:val="en-GB"/>
                    </w:rPr>
                  </w:pPr>
                  <w:r>
                    <w:rPr>
                      <w:rFonts w:asciiTheme="majorHAnsi" w:hAnsiTheme="majorHAnsi"/>
                      <w:iCs/>
                      <w:color w:val="002060"/>
                      <w:sz w:val="22"/>
                      <w:szCs w:val="22"/>
                      <w:lang w:val="en-GB"/>
                    </w:rPr>
                    <w:t>Personal study</w:t>
                  </w:r>
                </w:p>
              </w:tc>
              <w:tc>
                <w:tcPr>
                  <w:tcW w:w="2468" w:type="dxa"/>
                </w:tcPr>
                <w:p w14:paraId="33ACD973" w14:textId="77777777" w:rsidR="00412C29" w:rsidRPr="006403CB" w:rsidRDefault="00412C29" w:rsidP="00E606B4">
                  <w:pPr>
                    <w:jc w:val="center"/>
                    <w:rPr>
                      <w:rFonts w:asciiTheme="majorHAnsi" w:hAnsiTheme="majorHAnsi" w:cs="Arial"/>
                      <w:color w:val="002060"/>
                      <w:lang w:val="en-GB"/>
                    </w:rPr>
                  </w:pPr>
                  <w:r>
                    <w:rPr>
                      <w:rFonts w:asciiTheme="majorHAnsi" w:hAnsiTheme="majorHAnsi" w:cs="Arial"/>
                      <w:color w:val="002060"/>
                      <w:lang w:val="en-GB"/>
                    </w:rPr>
                    <w:t>211 hours</w:t>
                  </w:r>
                </w:p>
              </w:tc>
            </w:tr>
            <w:tr w:rsidR="00412C29" w:rsidRPr="006403CB" w14:paraId="02B59AB4" w14:textId="77777777" w:rsidTr="00E606B4">
              <w:tc>
                <w:tcPr>
                  <w:tcW w:w="2467" w:type="dxa"/>
                  <w:shd w:val="clear" w:color="auto" w:fill="auto"/>
                </w:tcPr>
                <w:p w14:paraId="7F1C0399" w14:textId="77777777" w:rsidR="00412C29" w:rsidRPr="006403CB" w:rsidRDefault="00412C29" w:rsidP="00E606B4">
                  <w:pPr>
                    <w:rPr>
                      <w:rFonts w:asciiTheme="majorHAnsi" w:hAnsiTheme="majorHAnsi"/>
                      <w:iCs/>
                      <w:color w:val="002060"/>
                      <w:sz w:val="22"/>
                      <w:szCs w:val="22"/>
                      <w:lang w:val="en-GB"/>
                    </w:rPr>
                  </w:pPr>
                </w:p>
              </w:tc>
              <w:tc>
                <w:tcPr>
                  <w:tcW w:w="2468" w:type="dxa"/>
                </w:tcPr>
                <w:p w14:paraId="70C2F81E" w14:textId="77777777" w:rsidR="00412C29" w:rsidRPr="006403CB" w:rsidRDefault="00412C29" w:rsidP="00E606B4">
                  <w:pPr>
                    <w:jc w:val="center"/>
                    <w:rPr>
                      <w:rFonts w:asciiTheme="majorHAnsi" w:hAnsiTheme="majorHAnsi" w:cs="Arial"/>
                      <w:color w:val="002060"/>
                      <w:lang w:val="en-GB"/>
                    </w:rPr>
                  </w:pPr>
                </w:p>
              </w:tc>
            </w:tr>
            <w:tr w:rsidR="00412C29" w:rsidRPr="006403CB" w14:paraId="10C909BA" w14:textId="77777777" w:rsidTr="00E606B4">
              <w:tc>
                <w:tcPr>
                  <w:tcW w:w="2467" w:type="dxa"/>
                  <w:shd w:val="clear" w:color="auto" w:fill="auto"/>
                </w:tcPr>
                <w:p w14:paraId="0BFC8BFD" w14:textId="77777777" w:rsidR="00412C29" w:rsidRPr="006403CB" w:rsidRDefault="00412C29" w:rsidP="00E606B4">
                  <w:pPr>
                    <w:rPr>
                      <w:rFonts w:asciiTheme="majorHAnsi" w:hAnsiTheme="majorHAnsi"/>
                      <w:iCs/>
                      <w:color w:val="002060"/>
                      <w:sz w:val="22"/>
                      <w:szCs w:val="22"/>
                      <w:lang w:val="en-GB"/>
                    </w:rPr>
                  </w:pPr>
                </w:p>
              </w:tc>
              <w:tc>
                <w:tcPr>
                  <w:tcW w:w="2468" w:type="dxa"/>
                </w:tcPr>
                <w:p w14:paraId="72931CE9" w14:textId="77777777" w:rsidR="00412C29" w:rsidRPr="006403CB" w:rsidRDefault="00412C29" w:rsidP="00E606B4">
                  <w:pPr>
                    <w:jc w:val="center"/>
                    <w:rPr>
                      <w:rFonts w:asciiTheme="majorHAnsi" w:hAnsiTheme="majorHAnsi" w:cs="Arial"/>
                      <w:color w:val="002060"/>
                      <w:lang w:val="en-GB"/>
                    </w:rPr>
                  </w:pPr>
                </w:p>
              </w:tc>
            </w:tr>
            <w:tr w:rsidR="00412C29" w:rsidRPr="006403CB" w14:paraId="666D4466" w14:textId="77777777" w:rsidTr="00E606B4">
              <w:tc>
                <w:tcPr>
                  <w:tcW w:w="2467" w:type="dxa"/>
                  <w:shd w:val="clear" w:color="auto" w:fill="auto"/>
                </w:tcPr>
                <w:p w14:paraId="0B86EF47" w14:textId="77777777" w:rsidR="00412C29" w:rsidRPr="006403CB" w:rsidRDefault="00412C29" w:rsidP="00E606B4">
                  <w:pPr>
                    <w:rPr>
                      <w:rFonts w:asciiTheme="majorHAnsi" w:hAnsiTheme="majorHAnsi"/>
                      <w:iCs/>
                      <w:color w:val="002060"/>
                      <w:sz w:val="22"/>
                      <w:szCs w:val="22"/>
                      <w:lang w:val="en-GB"/>
                    </w:rPr>
                  </w:pPr>
                </w:p>
              </w:tc>
              <w:tc>
                <w:tcPr>
                  <w:tcW w:w="2468" w:type="dxa"/>
                </w:tcPr>
                <w:p w14:paraId="52962DF0" w14:textId="77777777" w:rsidR="00412C29" w:rsidRPr="006403CB" w:rsidRDefault="00412C29" w:rsidP="00E606B4">
                  <w:pPr>
                    <w:jc w:val="center"/>
                    <w:rPr>
                      <w:rFonts w:asciiTheme="majorHAnsi" w:hAnsiTheme="majorHAnsi" w:cs="Arial"/>
                      <w:color w:val="002060"/>
                      <w:lang w:val="en-GB"/>
                    </w:rPr>
                  </w:pPr>
                </w:p>
              </w:tc>
            </w:tr>
            <w:tr w:rsidR="00412C29" w:rsidRPr="006403CB" w14:paraId="1FD7CD1D" w14:textId="77777777" w:rsidTr="00E606B4">
              <w:tc>
                <w:tcPr>
                  <w:tcW w:w="2467" w:type="dxa"/>
                  <w:shd w:val="clear" w:color="auto" w:fill="auto"/>
                </w:tcPr>
                <w:p w14:paraId="08E5F2B2" w14:textId="77777777" w:rsidR="00412C29" w:rsidRPr="006403CB" w:rsidRDefault="00412C29" w:rsidP="00E606B4">
                  <w:pPr>
                    <w:rPr>
                      <w:rFonts w:asciiTheme="majorHAnsi" w:hAnsiTheme="majorHAnsi"/>
                      <w:iCs/>
                      <w:color w:val="002060"/>
                      <w:sz w:val="22"/>
                      <w:szCs w:val="22"/>
                      <w:lang w:val="en-GB"/>
                    </w:rPr>
                  </w:pPr>
                </w:p>
              </w:tc>
              <w:tc>
                <w:tcPr>
                  <w:tcW w:w="2468" w:type="dxa"/>
                </w:tcPr>
                <w:p w14:paraId="789C50E1"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04CD094D" w14:textId="77777777" w:rsidTr="00E606B4">
              <w:tc>
                <w:tcPr>
                  <w:tcW w:w="2467" w:type="dxa"/>
                  <w:shd w:val="clear" w:color="auto" w:fill="auto"/>
                </w:tcPr>
                <w:p w14:paraId="34E4914D" w14:textId="77777777" w:rsidR="00412C29" w:rsidRPr="006403CB" w:rsidRDefault="00412C29" w:rsidP="00E606B4">
                  <w:pPr>
                    <w:rPr>
                      <w:rFonts w:asciiTheme="majorHAnsi" w:hAnsiTheme="majorHAnsi"/>
                      <w:iCs/>
                      <w:color w:val="002060"/>
                      <w:sz w:val="22"/>
                      <w:szCs w:val="22"/>
                      <w:lang w:val="en-GB"/>
                    </w:rPr>
                  </w:pPr>
                </w:p>
              </w:tc>
              <w:tc>
                <w:tcPr>
                  <w:tcW w:w="2468" w:type="dxa"/>
                </w:tcPr>
                <w:p w14:paraId="3FA7008D"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33262970" w14:textId="77777777" w:rsidTr="00E606B4">
              <w:tc>
                <w:tcPr>
                  <w:tcW w:w="2467" w:type="dxa"/>
                  <w:shd w:val="clear" w:color="auto" w:fill="auto"/>
                </w:tcPr>
                <w:p w14:paraId="48EA8DEA" w14:textId="77777777" w:rsidR="00412C29" w:rsidRPr="006403CB" w:rsidRDefault="00412C29" w:rsidP="00E606B4">
                  <w:pPr>
                    <w:rPr>
                      <w:rFonts w:asciiTheme="majorHAnsi" w:hAnsiTheme="majorHAnsi"/>
                      <w:iCs/>
                      <w:color w:val="002060"/>
                      <w:sz w:val="22"/>
                      <w:szCs w:val="22"/>
                      <w:lang w:val="en-GB"/>
                    </w:rPr>
                  </w:pPr>
                </w:p>
              </w:tc>
              <w:tc>
                <w:tcPr>
                  <w:tcW w:w="2468" w:type="dxa"/>
                </w:tcPr>
                <w:p w14:paraId="695313A9"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388B2A28" w14:textId="77777777" w:rsidTr="00E606B4">
              <w:tc>
                <w:tcPr>
                  <w:tcW w:w="2467" w:type="dxa"/>
                  <w:shd w:val="clear" w:color="auto" w:fill="auto"/>
                </w:tcPr>
                <w:p w14:paraId="5A108EDE" w14:textId="77777777" w:rsidR="00412C29" w:rsidRPr="006403CB" w:rsidRDefault="00412C29" w:rsidP="00E606B4">
                  <w:pPr>
                    <w:rPr>
                      <w:rFonts w:asciiTheme="majorHAnsi" w:hAnsiTheme="majorHAnsi"/>
                      <w:iCs/>
                      <w:color w:val="002060"/>
                      <w:sz w:val="22"/>
                      <w:szCs w:val="22"/>
                      <w:lang w:val="en-GB"/>
                    </w:rPr>
                  </w:pPr>
                </w:p>
              </w:tc>
              <w:tc>
                <w:tcPr>
                  <w:tcW w:w="2468" w:type="dxa"/>
                </w:tcPr>
                <w:p w14:paraId="4845CB0A" w14:textId="77777777" w:rsidR="00412C29" w:rsidRPr="006403CB" w:rsidRDefault="00412C29" w:rsidP="00E606B4">
                  <w:pPr>
                    <w:jc w:val="center"/>
                    <w:rPr>
                      <w:rFonts w:asciiTheme="majorHAnsi" w:hAnsiTheme="majorHAnsi" w:cs="Arial"/>
                      <w:color w:val="002060"/>
                      <w:lang w:val="en-GB"/>
                    </w:rPr>
                  </w:pPr>
                </w:p>
              </w:tc>
            </w:tr>
            <w:tr w:rsidR="00412C29" w:rsidRPr="006403CB" w14:paraId="7E182DD0" w14:textId="77777777" w:rsidTr="00E606B4">
              <w:tc>
                <w:tcPr>
                  <w:tcW w:w="2467" w:type="dxa"/>
                </w:tcPr>
                <w:p w14:paraId="4DDD0D1C" w14:textId="77777777" w:rsidR="00412C29" w:rsidRPr="006403CB" w:rsidRDefault="00412C29"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344CB713" w14:textId="77777777" w:rsidR="00412C29" w:rsidRPr="006403CB" w:rsidRDefault="00412C29" w:rsidP="00E606B4">
                  <w:pPr>
                    <w:jc w:val="center"/>
                    <w:rPr>
                      <w:rFonts w:asciiTheme="majorHAnsi" w:hAnsiTheme="majorHAnsi" w:cs="Arial"/>
                      <w:b/>
                      <w:i/>
                      <w:color w:val="002060"/>
                      <w:lang w:val="en-GB"/>
                    </w:rPr>
                  </w:pPr>
                  <w:r>
                    <w:rPr>
                      <w:rFonts w:asciiTheme="majorHAnsi" w:hAnsiTheme="majorHAnsi" w:cs="Arial"/>
                      <w:b/>
                      <w:i/>
                      <w:color w:val="002060"/>
                      <w:lang w:val="en-GB"/>
                    </w:rPr>
                    <w:t>250 hours</w:t>
                  </w:r>
                </w:p>
              </w:tc>
            </w:tr>
          </w:tbl>
          <w:p w14:paraId="00A28392" w14:textId="77777777" w:rsidR="00412C29" w:rsidRPr="006403CB" w:rsidRDefault="00412C29" w:rsidP="00E606B4">
            <w:pPr>
              <w:rPr>
                <w:rFonts w:asciiTheme="majorHAnsi" w:hAnsiTheme="majorHAnsi" w:cs="Tahoma"/>
                <w:lang w:val="en-GB"/>
              </w:rPr>
            </w:pPr>
          </w:p>
        </w:tc>
      </w:tr>
      <w:tr w:rsidR="00412C29" w:rsidRPr="006403CB" w14:paraId="7D015BC2" w14:textId="77777777" w:rsidTr="00E606B4">
        <w:tc>
          <w:tcPr>
            <w:tcW w:w="3306" w:type="dxa"/>
          </w:tcPr>
          <w:p w14:paraId="4F4BC063"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2820659E"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DE71518" w14:textId="77777777" w:rsidR="00412C29" w:rsidRPr="006403CB" w:rsidRDefault="00412C29" w:rsidP="00E606B4">
            <w:pPr>
              <w:jc w:val="both"/>
              <w:rPr>
                <w:rFonts w:asciiTheme="majorHAnsi" w:hAnsiTheme="majorHAnsi" w:cs="Arial"/>
                <w:i/>
                <w:sz w:val="16"/>
                <w:szCs w:val="16"/>
                <w:lang w:val="en-GB"/>
              </w:rPr>
            </w:pPr>
          </w:p>
          <w:p w14:paraId="25212A7D"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467BF20" w14:textId="77777777" w:rsidR="00412C29" w:rsidRPr="006403CB" w:rsidRDefault="00412C29" w:rsidP="00E606B4">
            <w:pPr>
              <w:jc w:val="both"/>
              <w:rPr>
                <w:rFonts w:asciiTheme="majorHAnsi" w:hAnsiTheme="majorHAnsi" w:cs="Arial"/>
                <w:i/>
                <w:sz w:val="16"/>
                <w:szCs w:val="16"/>
                <w:lang w:val="en-GB"/>
              </w:rPr>
            </w:pPr>
          </w:p>
          <w:p w14:paraId="1B1BED91"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Specifically-defined evaluation criteria are given, and if and where they are accessible to students.</w:t>
            </w:r>
          </w:p>
        </w:tc>
        <w:tc>
          <w:tcPr>
            <w:tcW w:w="5166" w:type="dxa"/>
            <w:tcBorders>
              <w:bottom w:val="single" w:sz="4" w:space="0" w:color="auto"/>
            </w:tcBorders>
          </w:tcPr>
          <w:p w14:paraId="19759D55" w14:textId="77777777" w:rsidR="00412C29" w:rsidRPr="006403CB" w:rsidRDefault="00412C29" w:rsidP="00E606B4">
            <w:pPr>
              <w:rPr>
                <w:rFonts w:asciiTheme="majorHAnsi" w:hAnsiTheme="majorHAnsi" w:cs="Arial"/>
                <w:color w:val="002060"/>
                <w:lang w:val="en-GB"/>
              </w:rPr>
            </w:pPr>
          </w:p>
          <w:p w14:paraId="50218E8F" w14:textId="77777777" w:rsidR="00412C29" w:rsidRPr="006403CB" w:rsidRDefault="00412C29" w:rsidP="00E606B4">
            <w:pPr>
              <w:rPr>
                <w:rFonts w:asciiTheme="majorHAnsi" w:hAnsiTheme="majorHAnsi" w:cs="Arial"/>
                <w:color w:val="002060"/>
                <w:lang w:val="en-GB"/>
              </w:rPr>
            </w:pPr>
            <w:r>
              <w:rPr>
                <w:rFonts w:asciiTheme="majorHAnsi" w:hAnsiTheme="majorHAnsi" w:cs="Arial"/>
                <w:color w:val="002060"/>
                <w:lang w:val="en-GB"/>
              </w:rPr>
              <w:t>Via weekly tests that include written answers on theory and problems or problems solving through the development of software codes. The final grade is the arithmetic mean of the weekly test grades.</w:t>
            </w:r>
          </w:p>
          <w:p w14:paraId="3266E522" w14:textId="77777777" w:rsidR="00412C29" w:rsidRPr="006403CB" w:rsidRDefault="00412C29" w:rsidP="00E606B4">
            <w:pPr>
              <w:rPr>
                <w:rFonts w:asciiTheme="majorHAnsi" w:hAnsiTheme="majorHAnsi" w:cs="Arial"/>
                <w:color w:val="002060"/>
                <w:lang w:val="en-GB"/>
              </w:rPr>
            </w:pPr>
          </w:p>
          <w:p w14:paraId="30711362" w14:textId="77777777" w:rsidR="00412C29" w:rsidRPr="006403CB" w:rsidRDefault="00412C29" w:rsidP="00E606B4">
            <w:pPr>
              <w:rPr>
                <w:rFonts w:asciiTheme="majorHAnsi" w:hAnsiTheme="majorHAnsi" w:cs="Arial"/>
                <w:color w:val="002060"/>
                <w:lang w:val="en-GB"/>
              </w:rPr>
            </w:pPr>
          </w:p>
        </w:tc>
      </w:tr>
    </w:tbl>
    <w:p w14:paraId="382A146B" w14:textId="012F12F5" w:rsidR="00412C29" w:rsidRPr="006403CB" w:rsidRDefault="00E606B4" w:rsidP="00E606B4">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lastRenderedPageBreak/>
        <w:t>5.</w:t>
      </w:r>
      <w:r w:rsidR="00412C29">
        <w:rPr>
          <w:rFonts w:asciiTheme="majorHAnsi" w:hAnsiTheme="majorHAnsi" w:cs="Arial"/>
          <w:b/>
          <w:color w:val="000000"/>
          <w:sz w:val="22"/>
          <w:szCs w:val="22"/>
        </w:rPr>
        <w:t xml:space="preserve">RECOMMENDED </w:t>
      </w:r>
      <w:r w:rsidR="00412C2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666C2007" w14:textId="77777777" w:rsidTr="00E606B4">
        <w:tc>
          <w:tcPr>
            <w:tcW w:w="8472" w:type="dxa"/>
          </w:tcPr>
          <w:p w14:paraId="415E18EC" w14:textId="77777777" w:rsidR="00412C29"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51EEFD96"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Wes McKinney, Python for Data Analysis, O’Reilly, 2013</w:t>
            </w:r>
          </w:p>
          <w:p w14:paraId="588333E4"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Johnny Wei-Bing Lin, A Hands-On Introduction to Using Python in the Atmospheric and Oceanic Sciences, 2012</w:t>
            </w:r>
          </w:p>
          <w:p w14:paraId="3C6A87D9"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World Meteorological Organization, Guide to Climatological Practices, WMO-No. 1131</w:t>
            </w:r>
          </w:p>
          <w:p w14:paraId="5DEA5763" w14:textId="77777777" w:rsidR="00412C29"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xml:space="preserve">World Meteorological Organization, Guidelines on the Calculation of Climate </w:t>
            </w:r>
            <w:proofErr w:type="spellStart"/>
            <w:r w:rsidRPr="00666962">
              <w:rPr>
                <w:rFonts w:asciiTheme="majorHAnsi" w:hAnsiTheme="majorHAnsi" w:cs="Arial"/>
                <w:i/>
                <w:sz w:val="16"/>
                <w:szCs w:val="16"/>
                <w:lang w:val="en-GB"/>
              </w:rPr>
              <w:t>Normals</w:t>
            </w:r>
            <w:proofErr w:type="spellEnd"/>
            <w:r w:rsidRPr="00666962">
              <w:rPr>
                <w:rFonts w:asciiTheme="majorHAnsi" w:hAnsiTheme="majorHAnsi" w:cs="Arial"/>
                <w:i/>
                <w:sz w:val="16"/>
                <w:szCs w:val="16"/>
                <w:lang w:val="en-GB"/>
              </w:rPr>
              <w:t>, WMO-No. 1203, 2017</w:t>
            </w:r>
          </w:p>
          <w:p w14:paraId="02275CB7" w14:textId="77777777" w:rsidR="00412C29" w:rsidRPr="006403CB" w:rsidRDefault="00412C29" w:rsidP="00E606B4">
            <w:pPr>
              <w:jc w:val="both"/>
              <w:rPr>
                <w:rFonts w:asciiTheme="majorHAnsi" w:hAnsiTheme="majorHAnsi" w:cs="Arial"/>
                <w:i/>
                <w:sz w:val="16"/>
                <w:szCs w:val="16"/>
                <w:lang w:val="en-GB"/>
              </w:rPr>
            </w:pPr>
          </w:p>
          <w:p w14:paraId="3B1C9399"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52573A7C" w14:textId="77777777" w:rsidR="00412C29" w:rsidRPr="006403CB" w:rsidRDefault="00412C29" w:rsidP="00E606B4">
            <w:pPr>
              <w:jc w:val="both"/>
              <w:rPr>
                <w:rFonts w:asciiTheme="majorHAnsi" w:eastAsia="Calibri" w:hAnsiTheme="majorHAnsi" w:cs="Arial"/>
                <w:color w:val="002060"/>
                <w:sz w:val="20"/>
                <w:szCs w:val="20"/>
                <w:lang w:val="en-GB"/>
              </w:rPr>
            </w:pPr>
          </w:p>
          <w:p w14:paraId="776B9916"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Atmospheric Chemistry and Physics</w:t>
            </w:r>
          </w:p>
          <w:p w14:paraId="75DCCC5D"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International Journal of Climatology</w:t>
            </w:r>
          </w:p>
          <w:p w14:paraId="3298F0DD"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Journal of Climate</w:t>
            </w:r>
          </w:p>
          <w:p w14:paraId="305D2979"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Theoretical and Applied Climatology</w:t>
            </w:r>
          </w:p>
          <w:p w14:paraId="010CE2F9" w14:textId="77777777" w:rsidR="00412C29" w:rsidRPr="006403CB" w:rsidRDefault="00412C29" w:rsidP="00E606B4">
            <w:pPr>
              <w:jc w:val="both"/>
              <w:rPr>
                <w:rFonts w:asciiTheme="majorHAnsi" w:hAnsiTheme="majorHAnsi" w:cs="Arial"/>
                <w:b/>
                <w:lang w:val="en-GB"/>
              </w:rPr>
            </w:pPr>
          </w:p>
        </w:tc>
      </w:tr>
    </w:tbl>
    <w:p w14:paraId="5D15A7E0" w14:textId="77777777" w:rsidR="00412C29" w:rsidRDefault="00412C29"/>
    <w:p w14:paraId="01FA08A3" w14:textId="4AFC2314" w:rsidR="00412C29" w:rsidRDefault="00412C29" w:rsidP="00E606B4">
      <w:pPr>
        <w:rPr>
          <w:rFonts w:cstheme="minorHAnsi"/>
        </w:rPr>
      </w:pPr>
    </w:p>
    <w:p w14:paraId="45DA8132" w14:textId="6A9B2737" w:rsidR="00412C29" w:rsidRDefault="00412C29" w:rsidP="00E606B4">
      <w:pPr>
        <w:rPr>
          <w:rFonts w:cstheme="minorHAnsi"/>
        </w:rPr>
      </w:pPr>
    </w:p>
    <w:p w14:paraId="5D3C50D4" w14:textId="6DF5CBC6" w:rsidR="00412C29" w:rsidRDefault="00412C29" w:rsidP="00E606B4">
      <w:pPr>
        <w:rPr>
          <w:rFonts w:cstheme="minorHAnsi"/>
        </w:rPr>
      </w:pPr>
    </w:p>
    <w:p w14:paraId="09976750" w14:textId="79D8210B" w:rsidR="00412C29" w:rsidRDefault="00412C29" w:rsidP="00E606B4">
      <w:pPr>
        <w:rPr>
          <w:rFonts w:cstheme="minorHAnsi"/>
        </w:rPr>
      </w:pPr>
    </w:p>
    <w:p w14:paraId="7378A9F0" w14:textId="771C61A2" w:rsidR="000D6A07" w:rsidRDefault="000D6A07" w:rsidP="00E606B4">
      <w:pPr>
        <w:rPr>
          <w:rFonts w:cstheme="minorHAnsi"/>
        </w:rPr>
      </w:pPr>
    </w:p>
    <w:p w14:paraId="16DA7106" w14:textId="552EBFAE" w:rsidR="000D6A07" w:rsidRDefault="000D6A07" w:rsidP="00E606B4">
      <w:pPr>
        <w:rPr>
          <w:rFonts w:cstheme="minorHAnsi"/>
        </w:rPr>
      </w:pPr>
    </w:p>
    <w:p w14:paraId="7D7C6181" w14:textId="27B59643" w:rsidR="000D6A07" w:rsidRDefault="000D6A07" w:rsidP="00E606B4">
      <w:pPr>
        <w:rPr>
          <w:rFonts w:cstheme="minorHAnsi"/>
        </w:rPr>
      </w:pPr>
    </w:p>
    <w:p w14:paraId="7C5260AD" w14:textId="7F53D2F7" w:rsidR="000D6A07" w:rsidRDefault="000D6A07" w:rsidP="00E606B4">
      <w:pPr>
        <w:rPr>
          <w:rFonts w:cstheme="minorHAnsi"/>
        </w:rPr>
      </w:pPr>
    </w:p>
    <w:p w14:paraId="4DD15354" w14:textId="72769242" w:rsidR="000D6A07" w:rsidRDefault="000D6A07" w:rsidP="00E606B4">
      <w:pPr>
        <w:rPr>
          <w:rFonts w:cstheme="minorHAnsi"/>
        </w:rPr>
      </w:pPr>
    </w:p>
    <w:p w14:paraId="49D5D886" w14:textId="2BE071E9" w:rsidR="000D6A07" w:rsidRDefault="000D6A07" w:rsidP="00E606B4">
      <w:pPr>
        <w:rPr>
          <w:rFonts w:cstheme="minorHAnsi"/>
        </w:rPr>
      </w:pPr>
    </w:p>
    <w:p w14:paraId="5C7EBA54" w14:textId="04BF1BAF" w:rsidR="000D6A07" w:rsidRDefault="000D6A07" w:rsidP="00E606B4">
      <w:pPr>
        <w:rPr>
          <w:rFonts w:cstheme="minorHAnsi"/>
        </w:rPr>
      </w:pPr>
    </w:p>
    <w:p w14:paraId="3295C305" w14:textId="461F9A27" w:rsidR="000D6A07" w:rsidRDefault="000D6A07" w:rsidP="00E606B4">
      <w:pPr>
        <w:rPr>
          <w:rFonts w:cstheme="minorHAnsi"/>
        </w:rPr>
      </w:pPr>
    </w:p>
    <w:p w14:paraId="456993AC" w14:textId="7E530E97" w:rsidR="004947A6" w:rsidRDefault="004947A6" w:rsidP="00E606B4">
      <w:pPr>
        <w:rPr>
          <w:rFonts w:cstheme="minorHAnsi"/>
        </w:rPr>
      </w:pPr>
    </w:p>
    <w:p w14:paraId="5363A047" w14:textId="3008B383" w:rsidR="004947A6" w:rsidRDefault="004947A6" w:rsidP="00E606B4">
      <w:pPr>
        <w:rPr>
          <w:rFonts w:cstheme="minorHAnsi"/>
        </w:rPr>
      </w:pPr>
    </w:p>
    <w:p w14:paraId="58DB7BC2" w14:textId="7727B324" w:rsidR="004947A6" w:rsidRDefault="004947A6" w:rsidP="00E606B4">
      <w:pPr>
        <w:rPr>
          <w:rFonts w:cstheme="minorHAnsi"/>
        </w:rPr>
      </w:pPr>
    </w:p>
    <w:p w14:paraId="49105AF9" w14:textId="137ED5B5" w:rsidR="004947A6" w:rsidRDefault="004947A6" w:rsidP="00E606B4">
      <w:pPr>
        <w:rPr>
          <w:rFonts w:cstheme="minorHAnsi"/>
        </w:rPr>
      </w:pPr>
    </w:p>
    <w:p w14:paraId="03D92CAA" w14:textId="3D933A2B" w:rsidR="004947A6" w:rsidRDefault="004947A6" w:rsidP="00E606B4">
      <w:pPr>
        <w:rPr>
          <w:rFonts w:cstheme="minorHAnsi"/>
        </w:rPr>
      </w:pPr>
    </w:p>
    <w:p w14:paraId="542B573D" w14:textId="1DBEB447" w:rsidR="004947A6" w:rsidRDefault="004947A6" w:rsidP="00E606B4">
      <w:pPr>
        <w:rPr>
          <w:rFonts w:cstheme="minorHAnsi"/>
        </w:rPr>
      </w:pPr>
    </w:p>
    <w:p w14:paraId="3816B799" w14:textId="5A8E3E13" w:rsidR="004947A6" w:rsidRDefault="004947A6" w:rsidP="00E606B4">
      <w:pPr>
        <w:rPr>
          <w:rFonts w:cstheme="minorHAnsi"/>
        </w:rPr>
      </w:pPr>
    </w:p>
    <w:p w14:paraId="1DF04269" w14:textId="25307204" w:rsidR="004947A6" w:rsidRDefault="004947A6" w:rsidP="00E606B4">
      <w:pPr>
        <w:rPr>
          <w:rFonts w:cstheme="minorHAnsi"/>
        </w:rPr>
      </w:pPr>
    </w:p>
    <w:p w14:paraId="4E92BBF3" w14:textId="6E413177" w:rsidR="004947A6" w:rsidRDefault="004947A6" w:rsidP="00E606B4">
      <w:pPr>
        <w:rPr>
          <w:rFonts w:cstheme="minorHAnsi"/>
        </w:rPr>
      </w:pPr>
    </w:p>
    <w:p w14:paraId="56139A6A" w14:textId="4917BBD5" w:rsidR="004947A6" w:rsidRDefault="004947A6" w:rsidP="00E606B4">
      <w:pPr>
        <w:rPr>
          <w:rFonts w:cstheme="minorHAnsi"/>
        </w:rPr>
      </w:pPr>
    </w:p>
    <w:p w14:paraId="2E8DC6BA" w14:textId="100D9A13" w:rsidR="004947A6" w:rsidRDefault="004947A6" w:rsidP="00E606B4">
      <w:pPr>
        <w:rPr>
          <w:rFonts w:cstheme="minorHAnsi"/>
        </w:rPr>
      </w:pPr>
    </w:p>
    <w:p w14:paraId="74DC8FD5" w14:textId="4C86E2C7" w:rsidR="004947A6" w:rsidRDefault="004947A6" w:rsidP="00E606B4">
      <w:pPr>
        <w:rPr>
          <w:rFonts w:cstheme="minorHAnsi"/>
        </w:rPr>
      </w:pPr>
    </w:p>
    <w:p w14:paraId="6DB6C4A2" w14:textId="77777777" w:rsidR="004947A6" w:rsidRDefault="004947A6" w:rsidP="00E606B4">
      <w:pPr>
        <w:rPr>
          <w:rFonts w:cstheme="minorHAnsi"/>
        </w:rPr>
      </w:pPr>
    </w:p>
    <w:p w14:paraId="378243EA" w14:textId="1B7432B7" w:rsidR="000D6A07" w:rsidRDefault="000D6A07" w:rsidP="00E606B4">
      <w:pPr>
        <w:rPr>
          <w:rFonts w:cstheme="minorHAnsi"/>
        </w:rPr>
      </w:pPr>
    </w:p>
    <w:p w14:paraId="53CA4DA0" w14:textId="1310E758" w:rsidR="000D6A07" w:rsidRDefault="000D6A07" w:rsidP="00E606B4">
      <w:pPr>
        <w:rPr>
          <w:rFonts w:cstheme="minorHAnsi"/>
        </w:rPr>
      </w:pPr>
    </w:p>
    <w:p w14:paraId="0A87C3E2" w14:textId="15726F53" w:rsidR="000D6A07" w:rsidRDefault="000D6A07" w:rsidP="00E606B4">
      <w:pPr>
        <w:rPr>
          <w:rFonts w:cstheme="minorHAnsi"/>
        </w:rPr>
      </w:pPr>
    </w:p>
    <w:p w14:paraId="62257BCC" w14:textId="530B273C" w:rsidR="000D6A07" w:rsidRDefault="000D6A07" w:rsidP="00E606B4">
      <w:pPr>
        <w:rPr>
          <w:rFonts w:cstheme="minorHAnsi"/>
        </w:rPr>
      </w:pPr>
    </w:p>
    <w:p w14:paraId="6DED18BD" w14:textId="77777777" w:rsidR="000D6A07" w:rsidRDefault="000D6A07" w:rsidP="00E606B4">
      <w:pPr>
        <w:rPr>
          <w:rFonts w:cstheme="minorHAnsi"/>
        </w:rPr>
      </w:pPr>
    </w:p>
    <w:p w14:paraId="7BCAF64A" w14:textId="77777777" w:rsidR="00412C29" w:rsidRPr="00BC35B5" w:rsidRDefault="00412C29" w:rsidP="00E606B4">
      <w:pPr>
        <w:spacing w:before="120"/>
        <w:jc w:val="center"/>
        <w:rPr>
          <w:rFonts w:cstheme="minorHAnsi"/>
          <w:lang w:val="el-GR"/>
        </w:rPr>
      </w:pPr>
      <w:r w:rsidRPr="00BC35B5">
        <w:rPr>
          <w:rFonts w:cstheme="minorHAnsi"/>
          <w:b/>
          <w:lang w:val="el-GR"/>
        </w:rPr>
        <w:lastRenderedPageBreak/>
        <w:t>ΠΕΡΙΓΡΑΜΜΑ ΜΑΘΗΜΑΤΟΣ</w:t>
      </w:r>
    </w:p>
    <w:p w14:paraId="34577CE1" w14:textId="074E33BE" w:rsidR="00412C29" w:rsidRPr="00BC35B5" w:rsidRDefault="00E606B4" w:rsidP="00E606B4">
      <w:pPr>
        <w:widowControl w:val="0"/>
        <w:autoSpaceDE w:val="0"/>
        <w:autoSpaceDN w:val="0"/>
        <w:adjustRightInd w:val="0"/>
        <w:spacing w:before="120"/>
        <w:rPr>
          <w:rFonts w:cstheme="minorHAnsi"/>
          <w:b/>
        </w:rPr>
      </w:pPr>
      <w:r>
        <w:rPr>
          <w:rFonts w:cstheme="minorHAnsi"/>
          <w:b/>
          <w:lang w:val="el-GR"/>
        </w:rPr>
        <w:t>1.</w:t>
      </w:r>
      <w:r w:rsidR="00412C29"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6"/>
        <w:gridCol w:w="1179"/>
        <w:gridCol w:w="1208"/>
        <w:gridCol w:w="341"/>
        <w:gridCol w:w="2504"/>
      </w:tblGrid>
      <w:tr w:rsidR="00412C29" w:rsidRPr="00BC35B5" w14:paraId="7DC4B401" w14:textId="77777777" w:rsidTr="00E606B4">
        <w:tc>
          <w:tcPr>
            <w:tcW w:w="3205" w:type="dxa"/>
            <w:shd w:val="clear" w:color="auto" w:fill="DDD9C3"/>
          </w:tcPr>
          <w:p w14:paraId="1B5E914B"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15F89DA6"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412C29" w:rsidRPr="00BC35B5" w14:paraId="2CB4723D" w14:textId="77777777" w:rsidTr="00E606B4">
        <w:tc>
          <w:tcPr>
            <w:tcW w:w="3205" w:type="dxa"/>
            <w:shd w:val="clear" w:color="auto" w:fill="DDD9C3"/>
          </w:tcPr>
          <w:p w14:paraId="7E3A8E3C"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276F8803"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7CC1AA6F" w14:textId="77777777" w:rsidR="00412C29" w:rsidRPr="001161A3" w:rsidRDefault="00412C29" w:rsidP="00E606B4">
            <w:pPr>
              <w:rPr>
                <w:rFonts w:ascii="Calibri Light" w:hAnsi="Calibri Light" w:cs="Calibri Light"/>
                <w:sz w:val="20"/>
                <w:szCs w:val="20"/>
              </w:rPr>
            </w:pPr>
          </w:p>
        </w:tc>
      </w:tr>
      <w:tr w:rsidR="00412C29" w:rsidRPr="00BC35B5" w14:paraId="0B9BD321" w14:textId="77777777" w:rsidTr="00E606B4">
        <w:tc>
          <w:tcPr>
            <w:tcW w:w="3205" w:type="dxa"/>
            <w:shd w:val="clear" w:color="auto" w:fill="DDD9C3"/>
          </w:tcPr>
          <w:p w14:paraId="218F6933" w14:textId="77777777" w:rsidR="00412C29" w:rsidRPr="00BC35B5" w:rsidRDefault="00412C29"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15C3979B" w14:textId="77777777" w:rsidR="00412C29" w:rsidRPr="001161A3" w:rsidRDefault="00412C29" w:rsidP="00E606B4">
            <w:pPr>
              <w:rPr>
                <w:rFonts w:ascii="Calibri Light" w:hAnsi="Calibri Light" w:cs="Calibri Light"/>
                <w:sz w:val="20"/>
                <w:szCs w:val="20"/>
              </w:rPr>
            </w:pPr>
          </w:p>
        </w:tc>
      </w:tr>
      <w:tr w:rsidR="00412C29" w:rsidRPr="00383DCC" w14:paraId="75E36B94" w14:textId="77777777" w:rsidTr="00E606B4">
        <w:tc>
          <w:tcPr>
            <w:tcW w:w="3205" w:type="dxa"/>
            <w:shd w:val="clear" w:color="auto" w:fill="DDD9C3"/>
          </w:tcPr>
          <w:p w14:paraId="73FF46D7"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234DAC9B"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412C29" w:rsidRPr="00BC35B5" w14:paraId="3A1B9922" w14:textId="77777777" w:rsidTr="00E606B4">
        <w:tc>
          <w:tcPr>
            <w:tcW w:w="3205" w:type="dxa"/>
            <w:shd w:val="clear" w:color="auto" w:fill="DDD9C3"/>
          </w:tcPr>
          <w:p w14:paraId="30A31297" w14:textId="77777777" w:rsidR="00412C29" w:rsidRPr="00BC35B5" w:rsidRDefault="00412C29"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7B0CEE36" w14:textId="77777777" w:rsidR="00412C29" w:rsidRPr="00495343" w:rsidRDefault="00412C29" w:rsidP="00E606B4">
            <w:pPr>
              <w:rPr>
                <w:rFonts w:cstheme="minorHAnsi"/>
                <w:sz w:val="20"/>
                <w:szCs w:val="20"/>
                <w:lang w:val="el-GR"/>
              </w:rPr>
            </w:pPr>
            <w:r>
              <w:rPr>
                <w:rFonts w:cstheme="minorHAnsi"/>
                <w:sz w:val="20"/>
                <w:szCs w:val="20"/>
                <w:lang w:val="el-GR"/>
              </w:rPr>
              <w:t>Μεταπτυχιακό</w:t>
            </w:r>
          </w:p>
        </w:tc>
      </w:tr>
      <w:tr w:rsidR="00412C29" w:rsidRPr="00BC35B5" w14:paraId="5D539E07" w14:textId="77777777" w:rsidTr="00E606B4">
        <w:tc>
          <w:tcPr>
            <w:tcW w:w="3205" w:type="dxa"/>
            <w:shd w:val="clear" w:color="auto" w:fill="DDD9C3"/>
          </w:tcPr>
          <w:p w14:paraId="4FCE8F95" w14:textId="77777777" w:rsidR="00412C29" w:rsidRPr="00BC35B5" w:rsidRDefault="00412C29"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426725FD" w14:textId="77777777" w:rsidR="00412C29" w:rsidRPr="00495343" w:rsidRDefault="00412C29" w:rsidP="00E606B4">
            <w:pPr>
              <w:rPr>
                <w:rFonts w:ascii="Calibri Light" w:hAnsi="Calibri Light" w:cs="Calibri Light"/>
                <w:b/>
                <w:bCs/>
                <w:sz w:val="20"/>
                <w:szCs w:val="20"/>
                <w:lang w:val="el-GR"/>
              </w:rPr>
            </w:pPr>
            <w:r>
              <w:rPr>
                <w:rFonts w:ascii="Calibri Light" w:hAnsi="Calibri Light" w:cs="Calibri Light"/>
                <w:b/>
                <w:bCs/>
                <w:sz w:val="20"/>
                <w:szCs w:val="20"/>
                <w:lang w:val="el-GR"/>
              </w:rPr>
              <w:t>ΑΜΕ13</w:t>
            </w:r>
          </w:p>
        </w:tc>
        <w:tc>
          <w:tcPr>
            <w:tcW w:w="2505" w:type="dxa"/>
            <w:gridSpan w:val="2"/>
            <w:shd w:val="clear" w:color="auto" w:fill="DDD9C3"/>
          </w:tcPr>
          <w:p w14:paraId="0A29331B"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699A3E44"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69F50AE3" w14:textId="77777777" w:rsidTr="00E606B4">
        <w:trPr>
          <w:trHeight w:val="375"/>
        </w:trPr>
        <w:tc>
          <w:tcPr>
            <w:tcW w:w="3205" w:type="dxa"/>
            <w:shd w:val="clear" w:color="auto" w:fill="DDD9C3"/>
            <w:vAlign w:val="center"/>
          </w:tcPr>
          <w:p w14:paraId="6BE25EE3" w14:textId="77777777" w:rsidR="00412C29" w:rsidRPr="00BC35B5" w:rsidRDefault="00412C29"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665F1D54"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ΑΛΛΗΛΕΠΙΔΡΑΣΗ ΑΚΤΙΝΟΒΟΛΙΑΣ-ΑΤΜΟΣΦΑΙΡΑΣ</w:t>
            </w:r>
            <w:r w:rsidRPr="00C43817">
              <w:rPr>
                <w:rFonts w:ascii="Calibri Light" w:hAnsi="Calibri Light" w:cs="Calibri Light"/>
                <w:sz w:val="20"/>
                <w:szCs w:val="20"/>
                <w:lang w:val="el-GR"/>
              </w:rPr>
              <w:t xml:space="preserve"> </w:t>
            </w:r>
          </w:p>
        </w:tc>
      </w:tr>
      <w:tr w:rsidR="00412C29" w:rsidRPr="00BC35B5" w14:paraId="218F3B36" w14:textId="77777777" w:rsidTr="00E606B4">
        <w:trPr>
          <w:trHeight w:val="196"/>
        </w:trPr>
        <w:tc>
          <w:tcPr>
            <w:tcW w:w="5637" w:type="dxa"/>
            <w:gridSpan w:val="3"/>
            <w:shd w:val="clear" w:color="auto" w:fill="DDD9C3"/>
            <w:vAlign w:val="center"/>
          </w:tcPr>
          <w:p w14:paraId="78AF8B77" w14:textId="77777777" w:rsidR="00412C29" w:rsidRPr="00BC35B5" w:rsidRDefault="00412C29"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1864EBE" w14:textId="77777777" w:rsidR="00412C29" w:rsidRPr="00BC35B5" w:rsidRDefault="00412C29"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188781E7" w14:textId="77777777" w:rsidR="00412C29" w:rsidRPr="00BC35B5" w:rsidRDefault="00412C29" w:rsidP="00E606B4">
            <w:pPr>
              <w:jc w:val="center"/>
              <w:rPr>
                <w:rFonts w:cstheme="minorHAnsi"/>
                <w:b/>
                <w:sz w:val="20"/>
                <w:szCs w:val="20"/>
              </w:rPr>
            </w:pPr>
            <w:r w:rsidRPr="00BC35B5">
              <w:rPr>
                <w:rFonts w:cstheme="minorHAnsi"/>
                <w:b/>
                <w:sz w:val="20"/>
                <w:szCs w:val="20"/>
              </w:rPr>
              <w:t>ΠΙΣΤΩΤΙΚΕΣ ΜΟΝΑΔΕΣ</w:t>
            </w:r>
          </w:p>
        </w:tc>
      </w:tr>
      <w:tr w:rsidR="00412C29" w:rsidRPr="00BC35B5" w14:paraId="40B5C561" w14:textId="77777777" w:rsidTr="00E606B4">
        <w:trPr>
          <w:trHeight w:val="194"/>
        </w:trPr>
        <w:tc>
          <w:tcPr>
            <w:tcW w:w="5637" w:type="dxa"/>
            <w:gridSpan w:val="3"/>
          </w:tcPr>
          <w:p w14:paraId="0EDF3FC1" w14:textId="77777777" w:rsidR="00412C29" w:rsidRPr="00A15170" w:rsidRDefault="00412C29" w:rsidP="00E606B4">
            <w:pPr>
              <w:jc w:val="right"/>
              <w:rPr>
                <w:rFonts w:ascii="Calibri Light" w:hAnsi="Calibri Light" w:cs="Calibri Light"/>
                <w:sz w:val="20"/>
                <w:szCs w:val="20"/>
                <w:lang w:val="el-GR"/>
              </w:rPr>
            </w:pPr>
            <w:r w:rsidRPr="003C557D">
              <w:rPr>
                <w:rFonts w:ascii="Calibri Light" w:hAnsi="Calibri Light" w:cs="Calibri Light"/>
                <w:sz w:val="20"/>
                <w:szCs w:val="20"/>
                <w:lang w:val="el-GR"/>
              </w:rPr>
              <w:t>Διαλέξεις</w:t>
            </w:r>
            <w:r>
              <w:rPr>
                <w:rFonts w:ascii="Calibri Light" w:hAnsi="Calibri Light" w:cs="Calibri Light"/>
                <w:sz w:val="20"/>
                <w:szCs w:val="20"/>
                <w:lang w:val="el-GR"/>
              </w:rPr>
              <w:t xml:space="preserve"> και</w:t>
            </w:r>
            <w:r w:rsidRPr="003C557D">
              <w:rPr>
                <w:rFonts w:ascii="Calibri Light" w:hAnsi="Calibri Light" w:cs="Calibri Light"/>
                <w:sz w:val="20"/>
                <w:szCs w:val="20"/>
                <w:lang w:val="el-GR"/>
              </w:rPr>
              <w:t xml:space="preserve"> </w:t>
            </w:r>
            <w:r>
              <w:rPr>
                <w:rFonts w:ascii="Calibri Light" w:hAnsi="Calibri Light" w:cs="Calibri Light"/>
                <w:sz w:val="20"/>
                <w:szCs w:val="20"/>
                <w:lang w:val="el-GR"/>
              </w:rPr>
              <w:t>εργασίες</w:t>
            </w:r>
          </w:p>
        </w:tc>
        <w:tc>
          <w:tcPr>
            <w:tcW w:w="1559" w:type="dxa"/>
            <w:gridSpan w:val="2"/>
          </w:tcPr>
          <w:p w14:paraId="259D82A1"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26A91C77" w14:textId="77777777" w:rsidR="00412C29" w:rsidRPr="003C557D" w:rsidRDefault="00412C29" w:rsidP="00E606B4">
            <w:pPr>
              <w:jc w:val="center"/>
              <w:rPr>
                <w:rFonts w:ascii="Calibri Light" w:hAnsi="Calibri Light" w:cs="Calibri Light"/>
                <w:sz w:val="20"/>
                <w:szCs w:val="20"/>
                <w:lang w:val="el-GR"/>
              </w:rPr>
            </w:pPr>
            <w:r w:rsidRPr="003C557D">
              <w:rPr>
                <w:rFonts w:ascii="Calibri Light" w:hAnsi="Calibri Light" w:cs="Calibri Light"/>
                <w:sz w:val="20"/>
                <w:szCs w:val="20"/>
                <w:lang w:val="el-GR"/>
              </w:rPr>
              <w:t>10</w:t>
            </w:r>
          </w:p>
        </w:tc>
      </w:tr>
      <w:tr w:rsidR="00412C29" w:rsidRPr="00BC35B5" w14:paraId="73700E16" w14:textId="77777777" w:rsidTr="00E606B4">
        <w:trPr>
          <w:trHeight w:val="194"/>
        </w:trPr>
        <w:tc>
          <w:tcPr>
            <w:tcW w:w="5637" w:type="dxa"/>
            <w:gridSpan w:val="3"/>
          </w:tcPr>
          <w:p w14:paraId="1861E8A7" w14:textId="77777777" w:rsidR="00412C29" w:rsidRPr="00BC35B5" w:rsidRDefault="00412C29" w:rsidP="00E606B4">
            <w:pPr>
              <w:jc w:val="right"/>
              <w:rPr>
                <w:rFonts w:cstheme="minorHAnsi"/>
                <w:b/>
                <w:sz w:val="20"/>
                <w:szCs w:val="20"/>
              </w:rPr>
            </w:pPr>
          </w:p>
        </w:tc>
        <w:tc>
          <w:tcPr>
            <w:tcW w:w="1559" w:type="dxa"/>
            <w:gridSpan w:val="2"/>
          </w:tcPr>
          <w:p w14:paraId="7F2718B2" w14:textId="77777777" w:rsidR="00412C29" w:rsidRPr="00BC35B5" w:rsidRDefault="00412C29" w:rsidP="00E606B4">
            <w:pPr>
              <w:jc w:val="center"/>
              <w:rPr>
                <w:rFonts w:cstheme="minorHAnsi"/>
                <w:sz w:val="20"/>
                <w:szCs w:val="20"/>
              </w:rPr>
            </w:pPr>
          </w:p>
        </w:tc>
        <w:tc>
          <w:tcPr>
            <w:tcW w:w="2835" w:type="dxa"/>
          </w:tcPr>
          <w:p w14:paraId="19EB5030" w14:textId="77777777" w:rsidR="00412C29" w:rsidRPr="00BC35B5" w:rsidRDefault="00412C29" w:rsidP="00E606B4">
            <w:pPr>
              <w:jc w:val="center"/>
              <w:rPr>
                <w:rFonts w:cstheme="minorHAnsi"/>
                <w:sz w:val="20"/>
                <w:szCs w:val="20"/>
              </w:rPr>
            </w:pPr>
          </w:p>
        </w:tc>
      </w:tr>
      <w:tr w:rsidR="00412C29" w:rsidRPr="00BC35B5" w14:paraId="7C2CE77F" w14:textId="77777777" w:rsidTr="00E606B4">
        <w:trPr>
          <w:trHeight w:val="194"/>
        </w:trPr>
        <w:tc>
          <w:tcPr>
            <w:tcW w:w="5637" w:type="dxa"/>
            <w:gridSpan w:val="3"/>
          </w:tcPr>
          <w:p w14:paraId="2CD95B3A" w14:textId="77777777" w:rsidR="00412C29" w:rsidRPr="00BC35B5" w:rsidRDefault="00412C29" w:rsidP="00E606B4">
            <w:pPr>
              <w:rPr>
                <w:rFonts w:cstheme="minorHAnsi"/>
                <w:b/>
                <w:sz w:val="20"/>
                <w:szCs w:val="20"/>
              </w:rPr>
            </w:pPr>
          </w:p>
        </w:tc>
        <w:tc>
          <w:tcPr>
            <w:tcW w:w="1559" w:type="dxa"/>
            <w:gridSpan w:val="2"/>
          </w:tcPr>
          <w:p w14:paraId="298D9604" w14:textId="77777777" w:rsidR="00412C29" w:rsidRPr="00BC35B5" w:rsidRDefault="00412C29" w:rsidP="00E606B4">
            <w:pPr>
              <w:jc w:val="right"/>
              <w:rPr>
                <w:rFonts w:cstheme="minorHAnsi"/>
                <w:sz w:val="20"/>
                <w:szCs w:val="20"/>
              </w:rPr>
            </w:pPr>
          </w:p>
        </w:tc>
        <w:tc>
          <w:tcPr>
            <w:tcW w:w="2835" w:type="dxa"/>
          </w:tcPr>
          <w:p w14:paraId="37C0D80B" w14:textId="77777777" w:rsidR="00412C29" w:rsidRPr="00BC35B5" w:rsidRDefault="00412C29" w:rsidP="00E606B4">
            <w:pPr>
              <w:rPr>
                <w:rFonts w:cstheme="minorHAnsi"/>
                <w:sz w:val="20"/>
                <w:szCs w:val="20"/>
              </w:rPr>
            </w:pPr>
          </w:p>
        </w:tc>
      </w:tr>
      <w:tr w:rsidR="00412C29" w:rsidRPr="00383DCC" w14:paraId="698A57F7" w14:textId="77777777" w:rsidTr="00E606B4">
        <w:trPr>
          <w:trHeight w:val="194"/>
        </w:trPr>
        <w:tc>
          <w:tcPr>
            <w:tcW w:w="5637" w:type="dxa"/>
            <w:gridSpan w:val="3"/>
            <w:shd w:val="clear" w:color="auto" w:fill="DDD9C3"/>
          </w:tcPr>
          <w:p w14:paraId="61B9FA9B" w14:textId="77777777" w:rsidR="00412C29" w:rsidRPr="00BC35B5" w:rsidRDefault="00412C29"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6CFF5BC" w14:textId="77777777" w:rsidR="00412C29" w:rsidRPr="00BC35B5" w:rsidRDefault="00412C29" w:rsidP="00E606B4">
            <w:pPr>
              <w:jc w:val="right"/>
              <w:rPr>
                <w:rFonts w:cstheme="minorHAnsi"/>
                <w:sz w:val="20"/>
                <w:szCs w:val="20"/>
                <w:lang w:val="el-GR"/>
              </w:rPr>
            </w:pPr>
          </w:p>
        </w:tc>
        <w:tc>
          <w:tcPr>
            <w:tcW w:w="2835" w:type="dxa"/>
          </w:tcPr>
          <w:p w14:paraId="6312F693" w14:textId="77777777" w:rsidR="00412C29" w:rsidRPr="00BC35B5" w:rsidRDefault="00412C29" w:rsidP="00E606B4">
            <w:pPr>
              <w:rPr>
                <w:rFonts w:cstheme="minorHAnsi"/>
                <w:sz w:val="20"/>
                <w:szCs w:val="20"/>
                <w:lang w:val="el-GR"/>
              </w:rPr>
            </w:pPr>
          </w:p>
        </w:tc>
      </w:tr>
      <w:tr w:rsidR="00412C29" w:rsidRPr="00383DCC" w14:paraId="4BBC61F4" w14:textId="77777777" w:rsidTr="00E606B4">
        <w:trPr>
          <w:trHeight w:val="599"/>
        </w:trPr>
        <w:tc>
          <w:tcPr>
            <w:tcW w:w="3205" w:type="dxa"/>
            <w:shd w:val="clear" w:color="auto" w:fill="DDD9C3"/>
          </w:tcPr>
          <w:p w14:paraId="7B5D9484"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50177A79" w14:textId="77777777" w:rsidR="00412C29" w:rsidRPr="00BC35B5" w:rsidRDefault="00412C29"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2FC24ACD"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Επιστημονικής περιοχής και ανάπτυξης δεξιοτήτων</w:t>
            </w:r>
          </w:p>
        </w:tc>
      </w:tr>
      <w:tr w:rsidR="00412C29" w:rsidRPr="00383DCC" w14:paraId="220D569C" w14:textId="77777777" w:rsidTr="00E606B4">
        <w:tc>
          <w:tcPr>
            <w:tcW w:w="3205" w:type="dxa"/>
            <w:shd w:val="clear" w:color="auto" w:fill="DDD9C3"/>
          </w:tcPr>
          <w:p w14:paraId="1506B26C" w14:textId="77777777" w:rsidR="00412C29" w:rsidRPr="00BC35B5" w:rsidRDefault="00412C29" w:rsidP="00E606B4">
            <w:pPr>
              <w:jc w:val="right"/>
              <w:rPr>
                <w:rFonts w:cstheme="minorHAnsi"/>
                <w:b/>
                <w:sz w:val="20"/>
                <w:szCs w:val="20"/>
              </w:rPr>
            </w:pPr>
            <w:r w:rsidRPr="00BC35B5">
              <w:rPr>
                <w:rFonts w:cstheme="minorHAnsi"/>
                <w:b/>
                <w:sz w:val="20"/>
                <w:szCs w:val="20"/>
              </w:rPr>
              <w:t>ΠΡΟΑΠΑΙΤΟΥΜΕΝΑ ΜΑΘΗΜΑΤΑ:</w:t>
            </w:r>
          </w:p>
          <w:p w14:paraId="3CF79879" w14:textId="77777777" w:rsidR="00412C29" w:rsidRPr="00BC35B5" w:rsidRDefault="00412C29" w:rsidP="00E606B4">
            <w:pPr>
              <w:jc w:val="right"/>
              <w:rPr>
                <w:rFonts w:cstheme="minorHAnsi"/>
                <w:b/>
                <w:sz w:val="20"/>
                <w:szCs w:val="20"/>
              </w:rPr>
            </w:pPr>
          </w:p>
        </w:tc>
        <w:tc>
          <w:tcPr>
            <w:tcW w:w="6826" w:type="dxa"/>
            <w:gridSpan w:val="5"/>
          </w:tcPr>
          <w:p w14:paraId="01A13F7D"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Οι φοιτητές θα πρέπει να έχουν τουλάχιστον βασικές προπτυχιακές γνώσεις Φυσικής της Ατμόσφαιρας, </w:t>
            </w:r>
            <w:proofErr w:type="spellStart"/>
            <w:r w:rsidRPr="003C557D">
              <w:rPr>
                <w:rFonts w:ascii="Calibri Light" w:hAnsi="Calibri Light" w:cs="Calibri Light"/>
                <w:sz w:val="20"/>
                <w:szCs w:val="20"/>
                <w:lang w:val="el-GR"/>
              </w:rPr>
              <w:t>Ρευστομηχανικής</w:t>
            </w:r>
            <w:proofErr w:type="spellEnd"/>
            <w:r>
              <w:rPr>
                <w:rFonts w:ascii="Calibri Light" w:hAnsi="Calibri Light" w:cs="Calibri Light"/>
                <w:sz w:val="20"/>
                <w:szCs w:val="20"/>
                <w:lang w:val="el-GR"/>
              </w:rPr>
              <w:t>,</w:t>
            </w:r>
            <w:r w:rsidRPr="003C557D">
              <w:rPr>
                <w:rFonts w:ascii="Calibri Light" w:hAnsi="Calibri Light" w:cs="Calibri Light"/>
                <w:sz w:val="20"/>
                <w:szCs w:val="20"/>
                <w:lang w:val="el-GR"/>
              </w:rPr>
              <w:t xml:space="preserve"> Διανυσματικής Ανάλυσης καθώς </w:t>
            </w:r>
            <w:r>
              <w:rPr>
                <w:rFonts w:ascii="Calibri Light" w:hAnsi="Calibri Light" w:cs="Calibri Light"/>
                <w:sz w:val="20"/>
                <w:szCs w:val="20"/>
                <w:lang w:val="el-GR"/>
              </w:rPr>
              <w:t xml:space="preserve">και </w:t>
            </w:r>
            <w:r w:rsidRPr="003C557D">
              <w:rPr>
                <w:rFonts w:ascii="Calibri Light" w:hAnsi="Calibri Light" w:cs="Calibri Light"/>
                <w:sz w:val="20"/>
                <w:szCs w:val="20"/>
                <w:lang w:val="el-GR"/>
              </w:rPr>
              <w:t>βασικές γνώσεις προγραμματισμού.</w:t>
            </w:r>
          </w:p>
        </w:tc>
      </w:tr>
      <w:tr w:rsidR="00412C29" w:rsidRPr="00383DCC" w14:paraId="5C0325FE" w14:textId="77777777" w:rsidTr="00E606B4">
        <w:tc>
          <w:tcPr>
            <w:tcW w:w="3205" w:type="dxa"/>
            <w:shd w:val="clear" w:color="auto" w:fill="DDD9C3"/>
          </w:tcPr>
          <w:p w14:paraId="74C05AFD" w14:textId="77777777" w:rsidR="00412C29" w:rsidRPr="00BC35B5" w:rsidRDefault="00412C29"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126F89B8"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412C29" w:rsidRPr="00BC35B5" w14:paraId="45CA0C76" w14:textId="77777777" w:rsidTr="00E606B4">
        <w:tc>
          <w:tcPr>
            <w:tcW w:w="3205" w:type="dxa"/>
            <w:shd w:val="clear" w:color="auto" w:fill="DDD9C3"/>
          </w:tcPr>
          <w:p w14:paraId="7FD56C6B"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39AD3B55"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Ναι</w:t>
            </w:r>
          </w:p>
        </w:tc>
      </w:tr>
      <w:tr w:rsidR="00412C29" w:rsidRPr="00BC35B5" w14:paraId="07134A86" w14:textId="77777777" w:rsidTr="00E606B4">
        <w:tc>
          <w:tcPr>
            <w:tcW w:w="3205" w:type="dxa"/>
            <w:shd w:val="clear" w:color="auto" w:fill="DDD9C3"/>
          </w:tcPr>
          <w:p w14:paraId="734CE9E0" w14:textId="77777777" w:rsidR="00412C29" w:rsidRPr="00BC35B5" w:rsidRDefault="00412C29"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68B51C80" w14:textId="77777777" w:rsidR="00412C29" w:rsidRPr="003C557D" w:rsidRDefault="00412C29" w:rsidP="00E606B4">
            <w:pPr>
              <w:rPr>
                <w:rFonts w:ascii="Calibri Light" w:hAnsi="Calibri Light" w:cs="Calibri Light"/>
                <w:sz w:val="20"/>
                <w:szCs w:val="20"/>
              </w:rPr>
            </w:pPr>
            <w:r w:rsidRPr="00383DCC">
              <w:rPr>
                <w:rFonts w:ascii="Calibri Light" w:hAnsi="Calibri Light" w:cs="Calibri Light"/>
                <w:sz w:val="20"/>
                <w:szCs w:val="20"/>
              </w:rPr>
              <w:t>https://eclass.upatras.gr/courses/PHY2063/</w:t>
            </w:r>
          </w:p>
        </w:tc>
      </w:tr>
    </w:tbl>
    <w:p w14:paraId="0A1E9900"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52E04FD1"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0262F553"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4FAD62CB" w14:textId="77777777" w:rsidR="00E606B4" w:rsidRDefault="00E606B4" w:rsidP="00E606B4">
      <w:pPr>
        <w:widowControl w:val="0"/>
        <w:autoSpaceDE w:val="0"/>
        <w:autoSpaceDN w:val="0"/>
        <w:adjustRightInd w:val="0"/>
        <w:spacing w:before="120"/>
        <w:rPr>
          <w:rFonts w:cstheme="minorHAnsi"/>
          <w:b/>
          <w:lang w:val="el-GR"/>
        </w:rPr>
      </w:pPr>
    </w:p>
    <w:p w14:paraId="296A0FF3" w14:textId="2D3B1BFC" w:rsidR="00412C29" w:rsidRPr="00BC35B5" w:rsidRDefault="00E606B4" w:rsidP="00E606B4">
      <w:pPr>
        <w:widowControl w:val="0"/>
        <w:autoSpaceDE w:val="0"/>
        <w:autoSpaceDN w:val="0"/>
        <w:adjustRightInd w:val="0"/>
        <w:spacing w:before="120"/>
        <w:rPr>
          <w:rFonts w:cstheme="minorHAnsi"/>
          <w:b/>
        </w:rPr>
      </w:pPr>
      <w:r>
        <w:rPr>
          <w:rFonts w:cstheme="minorHAnsi"/>
          <w:b/>
          <w:lang w:val="el-GR"/>
        </w:rPr>
        <w:t>2.</w:t>
      </w:r>
      <w:r w:rsidR="00412C29"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4C6B1977" w14:textId="77777777" w:rsidTr="00E606B4">
        <w:tc>
          <w:tcPr>
            <w:tcW w:w="10031" w:type="dxa"/>
            <w:gridSpan w:val="2"/>
            <w:tcBorders>
              <w:bottom w:val="nil"/>
            </w:tcBorders>
            <w:shd w:val="clear" w:color="auto" w:fill="DDD9C3"/>
          </w:tcPr>
          <w:p w14:paraId="64F2A9DB" w14:textId="77777777" w:rsidR="00412C29" w:rsidRPr="00BC35B5" w:rsidRDefault="00412C29" w:rsidP="00E606B4">
            <w:pPr>
              <w:rPr>
                <w:rFonts w:cstheme="minorHAnsi"/>
                <w:i/>
                <w:sz w:val="16"/>
                <w:szCs w:val="16"/>
              </w:rPr>
            </w:pPr>
            <w:r w:rsidRPr="00BC35B5">
              <w:rPr>
                <w:rFonts w:cstheme="minorHAnsi"/>
                <w:b/>
                <w:sz w:val="20"/>
                <w:szCs w:val="20"/>
              </w:rPr>
              <w:t>Μαθησιακά Αποτελέσματα</w:t>
            </w:r>
          </w:p>
        </w:tc>
      </w:tr>
      <w:tr w:rsidR="00412C29" w:rsidRPr="00383DCC" w14:paraId="2C30BB79" w14:textId="77777777" w:rsidTr="00E606B4">
        <w:tc>
          <w:tcPr>
            <w:tcW w:w="10031" w:type="dxa"/>
            <w:gridSpan w:val="2"/>
            <w:tcBorders>
              <w:top w:val="nil"/>
            </w:tcBorders>
            <w:shd w:val="clear" w:color="auto" w:fill="DDD9C3"/>
          </w:tcPr>
          <w:p w14:paraId="43BCBB14"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61C7BB" w14:textId="77777777" w:rsidR="00412C29" w:rsidRPr="00BC35B5" w:rsidRDefault="00412C29"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54382620"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1B87A0" w14:textId="77777777" w:rsidR="00412C29" w:rsidRPr="00BC35B5" w:rsidRDefault="00412C29" w:rsidP="00412C29">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002EAB1E" w14:textId="77777777" w:rsidR="00412C29" w:rsidRPr="00BC35B5" w:rsidRDefault="00412C29"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196754E6"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412C29" w:rsidRPr="00383DCC" w14:paraId="5083A6EF" w14:textId="77777777" w:rsidTr="00E606B4">
        <w:tc>
          <w:tcPr>
            <w:tcW w:w="10031" w:type="dxa"/>
            <w:gridSpan w:val="2"/>
          </w:tcPr>
          <w:p w14:paraId="6494D07A" w14:textId="77777777" w:rsidR="00412C29" w:rsidRPr="003C557D" w:rsidRDefault="00412C29"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lastRenderedPageBreak/>
              <w:t>Στο τέλος αυτού του μαθήματος ο φοιτητής θα μπορεί να:</w:t>
            </w:r>
          </w:p>
          <w:p w14:paraId="3C0EBB3A" w14:textId="77777777" w:rsidR="00412C29" w:rsidRPr="003C557D"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 xml:space="preserve">Γνωρίζει τους μηχανισμούς </w:t>
            </w:r>
            <w:r>
              <w:rPr>
                <w:rFonts w:ascii="Calibri Light" w:eastAsia="Times New Roman" w:hAnsi="Calibri Light" w:cs="Calibri Light"/>
                <w:sz w:val="20"/>
                <w:szCs w:val="20"/>
                <w:lang w:eastAsia="el-GR"/>
              </w:rPr>
              <w:t>αλληλεπίδρασης της ηλιακής και γήινης ακτινοβολίας με τα συστατικά της ατμόσφαιρας</w:t>
            </w:r>
          </w:p>
          <w:p w14:paraId="1C3170EC" w14:textId="77777777" w:rsidR="00412C29"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 xml:space="preserve">Κατανοεί το πως η προηγούμενη γνώση εφαρμόζεται </w:t>
            </w:r>
            <w:r>
              <w:rPr>
                <w:rFonts w:ascii="Calibri Light" w:eastAsia="Times New Roman" w:hAnsi="Calibri Light" w:cs="Calibri Light"/>
                <w:sz w:val="20"/>
                <w:szCs w:val="20"/>
                <w:lang w:eastAsia="el-GR"/>
              </w:rPr>
              <w:t>στη μεταβολή του φασματικού ακτινοβολιακού ισοζυγίου από τα αιωρούμενα σωματίδια, τα νέφη κ.α.</w:t>
            </w:r>
          </w:p>
          <w:p w14:paraId="2FC5C0D6" w14:textId="77777777" w:rsidR="00412C29" w:rsidRPr="001161A3"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Pr>
                <w:rFonts w:ascii="Calibri Light" w:eastAsia="Times New Roman" w:hAnsi="Calibri Light" w:cs="Calibri Light"/>
                <w:sz w:val="20"/>
                <w:szCs w:val="20"/>
                <w:lang w:eastAsia="el-GR"/>
              </w:rPr>
              <w:t>Κατανοεί τη χρήση των παραπάνω στην τηλεπισκόπιση της ατμοσφαιρας και το ενεργειακό ισοζύγιο.</w:t>
            </w:r>
          </w:p>
        </w:tc>
      </w:tr>
      <w:tr w:rsidR="00412C29" w:rsidRPr="00BC35B5" w14:paraId="7B00A0A3"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5A80CD1" w14:textId="77777777" w:rsidR="00412C29" w:rsidRPr="00BC35B5" w:rsidRDefault="00412C29" w:rsidP="00E606B4">
            <w:pPr>
              <w:rPr>
                <w:rFonts w:cstheme="minorHAnsi"/>
                <w:b/>
                <w:sz w:val="20"/>
                <w:szCs w:val="20"/>
              </w:rPr>
            </w:pPr>
            <w:r w:rsidRPr="00BC35B5">
              <w:rPr>
                <w:rFonts w:cstheme="minorHAnsi"/>
                <w:b/>
                <w:sz w:val="20"/>
                <w:szCs w:val="20"/>
              </w:rPr>
              <w:t>Γενικές Ικανότητες</w:t>
            </w:r>
          </w:p>
        </w:tc>
      </w:tr>
      <w:tr w:rsidR="00412C29" w:rsidRPr="00383DCC" w14:paraId="70082D9D" w14:textId="77777777" w:rsidTr="00E606B4">
        <w:tc>
          <w:tcPr>
            <w:tcW w:w="10031" w:type="dxa"/>
            <w:gridSpan w:val="2"/>
            <w:tcBorders>
              <w:top w:val="nil"/>
              <w:bottom w:val="nil"/>
            </w:tcBorders>
            <w:shd w:val="clear" w:color="auto" w:fill="DDD9C3"/>
          </w:tcPr>
          <w:p w14:paraId="621F90F0"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383DCC" w14:paraId="621821C7" w14:textId="77777777" w:rsidTr="00E606B4">
        <w:tblPrEx>
          <w:tblLook w:val="0000" w:firstRow="0" w:lastRow="0" w:firstColumn="0" w:lastColumn="0" w:noHBand="0" w:noVBand="0"/>
        </w:tblPrEx>
        <w:tc>
          <w:tcPr>
            <w:tcW w:w="3964" w:type="dxa"/>
            <w:tcBorders>
              <w:top w:val="nil"/>
              <w:right w:val="nil"/>
            </w:tcBorders>
            <w:shd w:val="clear" w:color="auto" w:fill="DDD9C3"/>
          </w:tcPr>
          <w:p w14:paraId="04CAC57E"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7207242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1702BA8C"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5EBB4055"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509FF4EA"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23838E6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08FAAD49"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13D66EE9"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2469ACA0"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051030A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5926FE7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47FCCA8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47F1CEAB"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2292501D" w14:textId="77777777" w:rsidR="00412C29" w:rsidRPr="00BC35B5" w:rsidRDefault="00412C29"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412C29" w:rsidRPr="00383DCC" w14:paraId="64D8C87C" w14:textId="77777777" w:rsidTr="00E606B4">
        <w:tc>
          <w:tcPr>
            <w:tcW w:w="10031" w:type="dxa"/>
            <w:gridSpan w:val="2"/>
          </w:tcPr>
          <w:p w14:paraId="52D4C6CE" w14:textId="77777777" w:rsidR="00412C29" w:rsidRPr="003E16B1" w:rsidRDefault="00412C29"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Στο τέλος αυτού του μαθήματος ο φοιτητής θα έχει περαιτέρω αναπτύξει τις ακόλουθες δεξιότητες:</w:t>
            </w:r>
          </w:p>
          <w:p w14:paraId="47DB9BCF"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 xml:space="preserve">Να επιδεικνύει γνώση και κατανόηση των ουσιωδών δεδομένων, εννοιών, αρχών και θεωριών που σχετίζονται με την </w:t>
            </w:r>
            <w:r>
              <w:rPr>
                <w:rFonts w:ascii="Calibri Light" w:hAnsi="Calibri Light" w:cs="Calibri Light"/>
                <w:snapToGrid w:val="0"/>
                <w:sz w:val="20"/>
                <w:szCs w:val="20"/>
                <w:lang w:val="el-GR"/>
              </w:rPr>
              <w:t>διάδοση της ηλιακής ακτινοβολίας στην ατμόσφαιρα</w:t>
            </w:r>
            <w:r w:rsidRPr="003E16B1">
              <w:rPr>
                <w:rFonts w:ascii="Calibri Light" w:hAnsi="Calibri Light" w:cs="Calibri Light"/>
                <w:snapToGrid w:val="0"/>
                <w:sz w:val="20"/>
                <w:szCs w:val="20"/>
                <w:lang w:val="el-GR"/>
              </w:rPr>
              <w:t>.</w:t>
            </w:r>
          </w:p>
          <w:p w14:paraId="4EF53F45"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Να εφαρμόζει αυτή τη γνώση και κατανόηση στη λύση ποιοτικών και ποσοτικών προβλημάτων που σχετίζονται με τα περιεχόμενα του μαθήματος</w:t>
            </w:r>
          </w:p>
          <w:p w14:paraId="31892990"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 xml:space="preserve">Να κατέχει τη γνωστική βάση και εμπειρία για την πιθανή μελλοντική του ερευνητική ενασχόληση με θέματα </w:t>
            </w:r>
            <w:r>
              <w:rPr>
                <w:rFonts w:ascii="Calibri Light" w:hAnsi="Calibri Light" w:cs="Calibri Light"/>
                <w:snapToGrid w:val="0"/>
                <w:sz w:val="20"/>
                <w:szCs w:val="20"/>
                <w:lang w:val="el-GR"/>
              </w:rPr>
              <w:t xml:space="preserve">ηλιακής ακτινοβολίας και ενέργειας, </w:t>
            </w:r>
            <w:proofErr w:type="spellStart"/>
            <w:r>
              <w:rPr>
                <w:rFonts w:ascii="Calibri Light" w:hAnsi="Calibri Light" w:cs="Calibri Light"/>
                <w:snapToGrid w:val="0"/>
                <w:sz w:val="20"/>
                <w:szCs w:val="20"/>
                <w:lang w:val="el-GR"/>
              </w:rPr>
              <w:t>τηλεπισκόπισης</w:t>
            </w:r>
            <w:proofErr w:type="spellEnd"/>
            <w:r>
              <w:rPr>
                <w:rFonts w:ascii="Calibri Light" w:hAnsi="Calibri Light" w:cs="Calibri Light"/>
                <w:snapToGrid w:val="0"/>
                <w:sz w:val="20"/>
                <w:szCs w:val="20"/>
                <w:lang w:val="el-GR"/>
              </w:rPr>
              <w:t xml:space="preserve"> και φυσικής του κλίματος</w:t>
            </w:r>
            <w:r w:rsidRPr="003E16B1">
              <w:rPr>
                <w:rFonts w:ascii="Calibri Light" w:hAnsi="Calibri Light" w:cs="Calibri Light"/>
                <w:snapToGrid w:val="0"/>
                <w:sz w:val="20"/>
                <w:szCs w:val="20"/>
                <w:lang w:val="el-GR"/>
              </w:rPr>
              <w:t>.</w:t>
            </w:r>
          </w:p>
          <w:p w14:paraId="760C3793" w14:textId="77777777" w:rsidR="00412C29" w:rsidRPr="00C65B8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z w:val="20"/>
                <w:szCs w:val="20"/>
                <w:lang w:val="el-GR"/>
              </w:rPr>
              <w:t>Να αλληλεπιδρά με άλλους σε προβλήματα διεπιστημονικής φύσης.</w:t>
            </w:r>
          </w:p>
          <w:p w14:paraId="4DBD006E"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Pr>
                <w:rFonts w:ascii="Calibri Light" w:hAnsi="Calibri Light" w:cs="Calibri Light"/>
                <w:snapToGrid w:val="0"/>
                <w:sz w:val="20"/>
                <w:szCs w:val="20"/>
                <w:lang w:val="el-GR"/>
              </w:rPr>
              <w:t>Να χρησιμοποιεί μοντέλα διάδοσης της ακτινοβολίας για τον υπολογισμό διαφόρων ακτινομετρικών παραμέτρων ή για την εκτίμηση ατμοσφαιρικών συστατικών από μετρήσεις ακτινοβολίας</w:t>
            </w:r>
          </w:p>
          <w:p w14:paraId="66C669E1" w14:textId="77777777" w:rsidR="00412C29" w:rsidRPr="00BC35B5" w:rsidRDefault="00412C29" w:rsidP="00E606B4">
            <w:pPr>
              <w:rPr>
                <w:rFonts w:cstheme="minorHAnsi"/>
                <w:sz w:val="20"/>
                <w:szCs w:val="20"/>
                <w:lang w:val="el-GR"/>
              </w:rPr>
            </w:pPr>
          </w:p>
        </w:tc>
      </w:tr>
    </w:tbl>
    <w:p w14:paraId="6B901E87" w14:textId="1200049D" w:rsidR="00412C29" w:rsidRPr="00BC35B5" w:rsidRDefault="00E606B4" w:rsidP="00E606B4">
      <w:pPr>
        <w:widowControl w:val="0"/>
        <w:autoSpaceDE w:val="0"/>
        <w:autoSpaceDN w:val="0"/>
        <w:adjustRightInd w:val="0"/>
        <w:spacing w:before="120"/>
        <w:rPr>
          <w:rFonts w:cstheme="minorHAnsi"/>
          <w:b/>
        </w:rPr>
      </w:pPr>
      <w:r>
        <w:rPr>
          <w:rFonts w:cstheme="minorHAnsi"/>
          <w:b/>
          <w:lang w:val="el-GR"/>
        </w:rPr>
        <w:t>3.</w:t>
      </w:r>
      <w:r w:rsidR="00412C29"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383DCC" w14:paraId="4C98819D" w14:textId="77777777" w:rsidTr="00E606B4">
        <w:trPr>
          <w:trHeight w:val="838"/>
        </w:trPr>
        <w:tc>
          <w:tcPr>
            <w:tcW w:w="10031" w:type="dxa"/>
          </w:tcPr>
          <w:p w14:paraId="12F006F3" w14:textId="77777777" w:rsidR="00412C29" w:rsidRPr="004E2D90" w:rsidRDefault="00412C29" w:rsidP="00E606B4">
            <w:pPr>
              <w:jc w:val="both"/>
              <w:rPr>
                <w:rFonts w:ascii="Calibri Light" w:eastAsia="Times New Roman" w:hAnsi="Calibri Light" w:cs="Calibri Light"/>
                <w:snapToGrid w:val="0"/>
                <w:sz w:val="20"/>
                <w:szCs w:val="20"/>
                <w:lang w:val="el-GR" w:eastAsia="el-GR"/>
              </w:rPr>
            </w:pPr>
            <w:r w:rsidRPr="00A15170">
              <w:rPr>
                <w:rFonts w:eastAsia="Times New Roman" w:cstheme="minorHAnsi"/>
                <w:snapToGrid w:val="0"/>
                <w:sz w:val="20"/>
                <w:szCs w:val="20"/>
                <w:lang w:val="el-GR" w:eastAsia="el-GR"/>
              </w:rPr>
              <w:t xml:space="preserve">1. </w:t>
            </w:r>
            <w:r w:rsidRPr="004E2D90">
              <w:rPr>
                <w:rFonts w:ascii="Calibri Light" w:eastAsia="Times New Roman" w:hAnsi="Calibri Light" w:cs="Calibri Light"/>
                <w:snapToGrid w:val="0"/>
                <w:sz w:val="20"/>
                <w:szCs w:val="20"/>
                <w:lang w:val="el-GR" w:eastAsia="el-GR"/>
              </w:rPr>
              <w:t xml:space="preserve">Εισαγωγή: Η ηλιακή και η γήινη ακτινοβολία, Η δομή της ατμόσφαιρας, </w:t>
            </w:r>
            <w:proofErr w:type="spellStart"/>
            <w:r w:rsidRPr="004E2D90">
              <w:rPr>
                <w:rFonts w:ascii="Calibri Light" w:eastAsia="Times New Roman" w:hAnsi="Calibri Light" w:cs="Calibri Light"/>
                <w:snapToGrid w:val="0"/>
                <w:sz w:val="20"/>
                <w:szCs w:val="20"/>
                <w:lang w:val="el-GR" w:eastAsia="el-GR"/>
              </w:rPr>
              <w:t>Ακτινομετρικά</w:t>
            </w:r>
            <w:proofErr w:type="spellEnd"/>
            <w:r w:rsidRPr="004E2D90">
              <w:rPr>
                <w:rFonts w:ascii="Calibri Light" w:eastAsia="Times New Roman" w:hAnsi="Calibri Light" w:cs="Calibri Light"/>
                <w:snapToGrid w:val="0"/>
                <w:sz w:val="20"/>
                <w:szCs w:val="20"/>
                <w:lang w:val="el-GR" w:eastAsia="el-GR"/>
              </w:rPr>
              <w:t xml:space="preserve"> μεγέθη, Νόμοι διάδοσης της ακτινοβολίας στην ατμόσφαιρα </w:t>
            </w:r>
          </w:p>
          <w:p w14:paraId="1D474CF4" w14:textId="77777777" w:rsidR="00412C29" w:rsidRPr="004E2D90" w:rsidRDefault="00412C29" w:rsidP="00E606B4">
            <w:pPr>
              <w:jc w:val="both"/>
              <w:rPr>
                <w:rFonts w:ascii="Calibri Light" w:eastAsia="Times New Roman" w:hAnsi="Calibri Light" w:cs="Calibri Light"/>
                <w:snapToGrid w:val="0"/>
                <w:sz w:val="20"/>
                <w:szCs w:val="20"/>
                <w:lang w:val="el-GR" w:eastAsia="el-GR"/>
              </w:rPr>
            </w:pPr>
            <w:r w:rsidRPr="004E2D90">
              <w:rPr>
                <w:rFonts w:ascii="Calibri Light" w:eastAsia="Times New Roman" w:hAnsi="Calibri Light" w:cs="Calibri Light"/>
                <w:snapToGrid w:val="0"/>
                <w:sz w:val="20"/>
                <w:szCs w:val="20"/>
                <w:lang w:val="el-GR" w:eastAsia="el-GR"/>
              </w:rPr>
              <w:t xml:space="preserve">2. Σκέδαση και Απορρόφηση στην ατμόσφαιρα: Απορρόφηση και σκέδαση από μόρια, τα αιωρούμενα σωματίδια και τα νέφη, Επίδραση της λευκαύγειας του εδάφους, Πολλαπλή σκέδαση </w:t>
            </w:r>
          </w:p>
          <w:p w14:paraId="535FFAB7" w14:textId="77777777" w:rsidR="00412C29" w:rsidRPr="004E2D90" w:rsidRDefault="00412C29" w:rsidP="00E606B4">
            <w:pPr>
              <w:jc w:val="both"/>
              <w:rPr>
                <w:rFonts w:ascii="Calibri Light" w:eastAsia="Times New Roman" w:hAnsi="Calibri Light" w:cs="Calibri Light"/>
                <w:snapToGrid w:val="0"/>
                <w:sz w:val="20"/>
                <w:szCs w:val="20"/>
                <w:lang w:val="el-GR" w:eastAsia="el-GR"/>
              </w:rPr>
            </w:pPr>
            <w:r w:rsidRPr="004E2D90">
              <w:rPr>
                <w:rFonts w:ascii="Calibri Light" w:eastAsia="Times New Roman" w:hAnsi="Calibri Light" w:cs="Calibri Light"/>
                <w:snapToGrid w:val="0"/>
                <w:sz w:val="20"/>
                <w:szCs w:val="20"/>
                <w:lang w:val="el-GR" w:eastAsia="el-GR"/>
              </w:rPr>
              <w:t xml:space="preserve">3. Μοντέλα διάδοσης της ακτινοβολίας στην ατμόσφαιρα: Τρόποι επίλυσης της εξίσωσης διάδοσης της ακτινοβολίας, Εφαρμογές στο υπεριώδες, το ορατό, το κοντινό και μακρινό υπέρυθρο, Κλιματικά μοντέλα, Αναλυτικά μοντέλα μίας και τριών διαστάσεων </w:t>
            </w:r>
          </w:p>
          <w:p w14:paraId="242222A9" w14:textId="77777777" w:rsidR="00412C29" w:rsidRPr="00A15170" w:rsidRDefault="00412C29" w:rsidP="00E606B4">
            <w:pPr>
              <w:jc w:val="both"/>
              <w:rPr>
                <w:rFonts w:eastAsia="Times New Roman" w:cstheme="minorHAnsi"/>
                <w:snapToGrid w:val="0"/>
                <w:sz w:val="20"/>
                <w:szCs w:val="20"/>
                <w:lang w:val="el-GR" w:eastAsia="el-GR"/>
              </w:rPr>
            </w:pPr>
            <w:r w:rsidRPr="004E2D90">
              <w:rPr>
                <w:rFonts w:ascii="Calibri Light" w:eastAsia="Times New Roman" w:hAnsi="Calibri Light" w:cs="Calibri Light"/>
                <w:snapToGrid w:val="0"/>
                <w:sz w:val="20"/>
                <w:szCs w:val="20"/>
                <w:lang w:val="el-GR" w:eastAsia="el-GR"/>
              </w:rPr>
              <w:t xml:space="preserve">4. Ειδικές εφαρμογές: Διάδοση της ηλιακής ακτινοβολίας και δορυφορική </w:t>
            </w:r>
            <w:proofErr w:type="spellStart"/>
            <w:r w:rsidRPr="004E2D90">
              <w:rPr>
                <w:rFonts w:ascii="Calibri Light" w:eastAsia="Times New Roman" w:hAnsi="Calibri Light" w:cs="Calibri Light"/>
                <w:snapToGrid w:val="0"/>
                <w:sz w:val="20"/>
                <w:szCs w:val="20"/>
                <w:lang w:val="el-GR" w:eastAsia="el-GR"/>
              </w:rPr>
              <w:t>τηλεπισκόπιση</w:t>
            </w:r>
            <w:proofErr w:type="spellEnd"/>
            <w:r w:rsidRPr="004E2D90">
              <w:rPr>
                <w:rFonts w:ascii="Calibri Light" w:eastAsia="Times New Roman" w:hAnsi="Calibri Light" w:cs="Calibri Light"/>
                <w:snapToGrid w:val="0"/>
                <w:sz w:val="20"/>
                <w:szCs w:val="20"/>
                <w:lang w:val="el-GR" w:eastAsia="el-GR"/>
              </w:rPr>
              <w:t>, Συνεργατική χρήση μοντέλων και μετρήσεων για την εκτίμηση ατμοσφαιρικών παραμέτρων, Ενεργειακό ισοζύγιο στην ατμόσφαιρα</w:t>
            </w:r>
          </w:p>
        </w:tc>
      </w:tr>
    </w:tbl>
    <w:p w14:paraId="3A79D7E2" w14:textId="77777777" w:rsidR="00E606B4" w:rsidRDefault="00E606B4" w:rsidP="00E606B4">
      <w:pPr>
        <w:widowControl w:val="0"/>
        <w:autoSpaceDE w:val="0"/>
        <w:autoSpaceDN w:val="0"/>
        <w:adjustRightInd w:val="0"/>
        <w:spacing w:before="120"/>
        <w:rPr>
          <w:rFonts w:cstheme="minorHAnsi"/>
          <w:b/>
          <w:lang w:val="el-GR"/>
        </w:rPr>
      </w:pPr>
    </w:p>
    <w:p w14:paraId="10A5ACF6" w14:textId="77777777" w:rsidR="00E606B4" w:rsidRDefault="00E606B4" w:rsidP="00E606B4">
      <w:pPr>
        <w:widowControl w:val="0"/>
        <w:autoSpaceDE w:val="0"/>
        <w:autoSpaceDN w:val="0"/>
        <w:adjustRightInd w:val="0"/>
        <w:spacing w:before="120"/>
        <w:rPr>
          <w:rFonts w:cstheme="minorHAnsi"/>
          <w:b/>
          <w:lang w:val="el-GR"/>
        </w:rPr>
      </w:pPr>
    </w:p>
    <w:p w14:paraId="11B1442C" w14:textId="6DCDF10F" w:rsidR="00412C29" w:rsidRPr="00BC35B5" w:rsidRDefault="00E606B4" w:rsidP="00E606B4">
      <w:pPr>
        <w:widowControl w:val="0"/>
        <w:autoSpaceDE w:val="0"/>
        <w:autoSpaceDN w:val="0"/>
        <w:adjustRightInd w:val="0"/>
        <w:spacing w:before="120"/>
        <w:rPr>
          <w:rFonts w:cstheme="minorHAnsi"/>
          <w:b/>
          <w:lang w:val="el-GR"/>
        </w:rPr>
      </w:pPr>
      <w:r>
        <w:rPr>
          <w:rFonts w:cstheme="minorHAnsi"/>
          <w:b/>
          <w:lang w:val="el-GR"/>
        </w:rPr>
        <w:t>4.</w:t>
      </w:r>
      <w:r w:rsidR="00412C29"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3BA4C202" w14:textId="77777777" w:rsidTr="00E606B4">
        <w:tc>
          <w:tcPr>
            <w:tcW w:w="3539" w:type="dxa"/>
            <w:shd w:val="clear" w:color="auto" w:fill="DDD9C3"/>
          </w:tcPr>
          <w:p w14:paraId="5891012F"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4DE74090"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εργασίες</w:t>
            </w:r>
            <w:r w:rsidRPr="003C557D">
              <w:rPr>
                <w:rFonts w:ascii="Calibri Light" w:hAnsi="Calibri Light" w:cs="Calibri Light"/>
                <w:sz w:val="20"/>
                <w:szCs w:val="20"/>
                <w:lang w:val="el-GR"/>
              </w:rPr>
              <w:t>.</w:t>
            </w:r>
          </w:p>
        </w:tc>
      </w:tr>
      <w:tr w:rsidR="00412C29" w:rsidRPr="00383DCC" w14:paraId="70972018" w14:textId="77777777" w:rsidTr="00E606B4">
        <w:tc>
          <w:tcPr>
            <w:tcW w:w="3539" w:type="dxa"/>
            <w:shd w:val="clear" w:color="auto" w:fill="DDD9C3"/>
          </w:tcPr>
          <w:p w14:paraId="3AB39D92"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lastRenderedPageBreak/>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17B0B186"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Παραδόσεις με παρουσιάσεις ηλεκτρονικών διαφανειών, φροντιστήρια με υποδειγματική επίλυση προβλημάτων, </w:t>
            </w:r>
            <w:r w:rsidRPr="00730FC3">
              <w:rPr>
                <w:rFonts w:ascii="Calibri Light" w:hAnsi="Calibri Light" w:cs="Calibri Light"/>
                <w:sz w:val="20"/>
                <w:szCs w:val="20"/>
                <w:lang w:val="el-GR"/>
              </w:rPr>
              <w:t xml:space="preserve"> </w:t>
            </w:r>
            <w:r>
              <w:rPr>
                <w:rFonts w:ascii="Calibri Light" w:hAnsi="Calibri Light" w:cs="Calibri Light"/>
                <w:sz w:val="20"/>
                <w:szCs w:val="20"/>
                <w:lang w:val="el-GR"/>
              </w:rPr>
              <w:t xml:space="preserve">υπολογιστικές εργασίες,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412C29" w:rsidRPr="00BC35B5" w14:paraId="1B9DBED1" w14:textId="77777777" w:rsidTr="00E606B4">
        <w:tc>
          <w:tcPr>
            <w:tcW w:w="3539" w:type="dxa"/>
            <w:shd w:val="clear" w:color="auto" w:fill="DDD9C3"/>
          </w:tcPr>
          <w:p w14:paraId="70B71E52"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3C131551"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4325A30F"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15ED601A" w14:textId="77777777" w:rsidR="00412C29" w:rsidRPr="00BC35B5" w:rsidRDefault="00412C29" w:rsidP="00E606B4">
            <w:pPr>
              <w:jc w:val="both"/>
              <w:rPr>
                <w:rFonts w:cstheme="minorHAnsi"/>
                <w:i/>
                <w:sz w:val="16"/>
                <w:szCs w:val="16"/>
                <w:lang w:val="el-GR"/>
              </w:rPr>
            </w:pPr>
          </w:p>
          <w:p w14:paraId="4E8C7D44"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1732240C"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7EAE7FE7" w14:textId="77777777" w:rsidR="00412C29" w:rsidRPr="00BC35B5" w:rsidRDefault="00412C29" w:rsidP="00E606B4">
                  <w:pPr>
                    <w:jc w:val="center"/>
                    <w:rPr>
                      <w:rFonts w:cstheme="minorHAnsi"/>
                      <w:b/>
                      <w:i/>
                      <w:sz w:val="20"/>
                      <w:szCs w:val="20"/>
                    </w:rPr>
                  </w:pPr>
                  <w:r w:rsidRPr="00BC35B5">
                    <w:rPr>
                      <w:rFonts w:cstheme="minorHAnsi"/>
                      <w:b/>
                      <w:i/>
                      <w:sz w:val="20"/>
                      <w:szCs w:val="20"/>
                    </w:rPr>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076DB7D5"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42667087" w14:textId="77777777" w:rsidTr="00E606B4">
              <w:tc>
                <w:tcPr>
                  <w:tcW w:w="3794" w:type="dxa"/>
                  <w:tcBorders>
                    <w:top w:val="single" w:sz="4" w:space="0" w:color="auto"/>
                    <w:left w:val="single" w:sz="4" w:space="0" w:color="auto"/>
                    <w:bottom w:val="single" w:sz="4" w:space="0" w:color="auto"/>
                    <w:right w:val="single" w:sz="4" w:space="0" w:color="auto"/>
                  </w:tcBorders>
                </w:tcPr>
                <w:p w14:paraId="799DA6A4"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472" w:type="dxa"/>
                  <w:tcBorders>
                    <w:top w:val="single" w:sz="4" w:space="0" w:color="auto"/>
                    <w:left w:val="single" w:sz="4" w:space="0" w:color="auto"/>
                    <w:bottom w:val="single" w:sz="4" w:space="0" w:color="auto"/>
                    <w:right w:val="single" w:sz="4" w:space="0" w:color="auto"/>
                  </w:tcBorders>
                </w:tcPr>
                <w:p w14:paraId="300EC9F4"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39</w:t>
                  </w:r>
                </w:p>
              </w:tc>
            </w:tr>
            <w:tr w:rsidR="00412C29" w:rsidRPr="00BC35B5" w14:paraId="7DD2E3EA" w14:textId="77777777" w:rsidTr="00E606B4">
              <w:tc>
                <w:tcPr>
                  <w:tcW w:w="3794" w:type="dxa"/>
                  <w:tcBorders>
                    <w:top w:val="single" w:sz="4" w:space="0" w:color="auto"/>
                    <w:left w:val="single" w:sz="4" w:space="0" w:color="auto"/>
                    <w:bottom w:val="single" w:sz="4" w:space="0" w:color="auto"/>
                    <w:right w:val="single" w:sz="4" w:space="0" w:color="auto"/>
                  </w:tcBorders>
                </w:tcPr>
                <w:p w14:paraId="6EF7D18B" w14:textId="77777777" w:rsidR="00412C29" w:rsidRPr="00102A73" w:rsidRDefault="00412C29" w:rsidP="00E606B4">
                  <w:pPr>
                    <w:rPr>
                      <w:rFonts w:ascii="Calibri Light" w:hAnsi="Calibri Light" w:cs="Calibri Light"/>
                      <w:sz w:val="20"/>
                      <w:szCs w:val="20"/>
                    </w:rPr>
                  </w:pPr>
                  <w:r>
                    <w:rPr>
                      <w:rFonts w:ascii="Calibri Light" w:hAnsi="Calibri Light" w:cs="Calibri Light"/>
                      <w:sz w:val="20"/>
                      <w:szCs w:val="20"/>
                      <w:lang w:val="el-GR"/>
                    </w:rPr>
                    <w:t>Εργασίες</w:t>
                  </w:r>
                </w:p>
              </w:tc>
              <w:tc>
                <w:tcPr>
                  <w:tcW w:w="2472" w:type="dxa"/>
                  <w:tcBorders>
                    <w:top w:val="single" w:sz="4" w:space="0" w:color="auto"/>
                    <w:left w:val="single" w:sz="4" w:space="0" w:color="auto"/>
                    <w:bottom w:val="single" w:sz="4" w:space="0" w:color="auto"/>
                    <w:right w:val="single" w:sz="4" w:space="0" w:color="auto"/>
                  </w:tcBorders>
                </w:tcPr>
                <w:p w14:paraId="342EADEB"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80</w:t>
                  </w:r>
                </w:p>
              </w:tc>
            </w:tr>
            <w:tr w:rsidR="00412C29" w:rsidRPr="00BC35B5" w14:paraId="0FC36D5E" w14:textId="77777777" w:rsidTr="00E606B4">
              <w:tc>
                <w:tcPr>
                  <w:tcW w:w="3794" w:type="dxa"/>
                  <w:tcBorders>
                    <w:top w:val="single" w:sz="4" w:space="0" w:color="auto"/>
                    <w:left w:val="single" w:sz="4" w:space="0" w:color="auto"/>
                    <w:bottom w:val="single" w:sz="4" w:space="0" w:color="auto"/>
                    <w:right w:val="single" w:sz="4" w:space="0" w:color="auto"/>
                  </w:tcBorders>
                </w:tcPr>
                <w:p w14:paraId="1E7E7628"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472" w:type="dxa"/>
                  <w:tcBorders>
                    <w:top w:val="single" w:sz="4" w:space="0" w:color="auto"/>
                    <w:left w:val="single" w:sz="4" w:space="0" w:color="auto"/>
                    <w:bottom w:val="single" w:sz="4" w:space="0" w:color="auto"/>
                    <w:right w:val="single" w:sz="4" w:space="0" w:color="auto"/>
                  </w:tcBorders>
                </w:tcPr>
                <w:p w14:paraId="7487909B"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rPr>
                    <w:t>1</w:t>
                  </w:r>
                  <w:r>
                    <w:rPr>
                      <w:rFonts w:ascii="Calibri Light" w:hAnsi="Calibri Light" w:cs="Calibri Light"/>
                      <w:sz w:val="20"/>
                      <w:szCs w:val="20"/>
                      <w:lang w:val="el-GR"/>
                    </w:rPr>
                    <w:t>28</w:t>
                  </w:r>
                </w:p>
              </w:tc>
            </w:tr>
            <w:tr w:rsidR="00412C29" w:rsidRPr="00BC35B5" w14:paraId="10C53D11" w14:textId="77777777" w:rsidTr="00E606B4">
              <w:tc>
                <w:tcPr>
                  <w:tcW w:w="3794" w:type="dxa"/>
                  <w:tcBorders>
                    <w:top w:val="single" w:sz="4" w:space="0" w:color="auto"/>
                    <w:left w:val="single" w:sz="4" w:space="0" w:color="auto"/>
                    <w:bottom w:val="single" w:sz="4" w:space="0" w:color="auto"/>
                    <w:right w:val="single" w:sz="4" w:space="0" w:color="auto"/>
                  </w:tcBorders>
                </w:tcPr>
                <w:p w14:paraId="574767B8"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6962DD00" w14:textId="77777777" w:rsidR="00412C29" w:rsidRPr="00102A73" w:rsidRDefault="00412C29" w:rsidP="00E606B4">
                  <w:pPr>
                    <w:rPr>
                      <w:rFonts w:ascii="Calibri Light" w:hAnsi="Calibri Light" w:cs="Calibri Light"/>
                      <w:sz w:val="16"/>
                      <w:szCs w:val="16"/>
                    </w:rPr>
                  </w:pPr>
                </w:p>
              </w:tc>
            </w:tr>
            <w:tr w:rsidR="00412C29" w:rsidRPr="00BC35B5" w14:paraId="7AC988D7" w14:textId="77777777" w:rsidTr="00E606B4">
              <w:tc>
                <w:tcPr>
                  <w:tcW w:w="3794" w:type="dxa"/>
                  <w:tcBorders>
                    <w:top w:val="single" w:sz="4" w:space="0" w:color="auto"/>
                    <w:left w:val="single" w:sz="4" w:space="0" w:color="auto"/>
                    <w:bottom w:val="single" w:sz="4" w:space="0" w:color="auto"/>
                    <w:right w:val="single" w:sz="4" w:space="0" w:color="auto"/>
                  </w:tcBorders>
                </w:tcPr>
                <w:p w14:paraId="79C47683"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472" w:type="dxa"/>
                  <w:tcBorders>
                    <w:top w:val="single" w:sz="4" w:space="0" w:color="auto"/>
                    <w:left w:val="single" w:sz="4" w:space="0" w:color="auto"/>
                    <w:bottom w:val="single" w:sz="4" w:space="0" w:color="auto"/>
                    <w:right w:val="single" w:sz="4" w:space="0" w:color="auto"/>
                  </w:tcBorders>
                </w:tcPr>
                <w:p w14:paraId="0103686B"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412C29" w:rsidRPr="00BC35B5" w14:paraId="347AD197" w14:textId="77777777" w:rsidTr="00E606B4">
              <w:tc>
                <w:tcPr>
                  <w:tcW w:w="3794" w:type="dxa"/>
                  <w:tcBorders>
                    <w:top w:val="single" w:sz="4" w:space="0" w:color="auto"/>
                    <w:left w:val="single" w:sz="4" w:space="0" w:color="auto"/>
                    <w:bottom w:val="single" w:sz="4" w:space="0" w:color="auto"/>
                    <w:right w:val="single" w:sz="4" w:space="0" w:color="auto"/>
                  </w:tcBorders>
                </w:tcPr>
                <w:p w14:paraId="2093943F"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58AB08BB" w14:textId="77777777" w:rsidR="00412C29" w:rsidRPr="00102A73" w:rsidRDefault="00412C29" w:rsidP="00E606B4">
                  <w:pPr>
                    <w:jc w:val="center"/>
                    <w:rPr>
                      <w:rFonts w:ascii="Calibri Light" w:hAnsi="Calibri Light" w:cs="Calibri Light"/>
                      <w:sz w:val="20"/>
                      <w:szCs w:val="20"/>
                    </w:rPr>
                  </w:pPr>
                </w:p>
              </w:tc>
            </w:tr>
            <w:tr w:rsidR="00412C29" w:rsidRPr="00BC35B5" w14:paraId="2F0046B0" w14:textId="77777777" w:rsidTr="00E606B4">
              <w:tc>
                <w:tcPr>
                  <w:tcW w:w="3794" w:type="dxa"/>
                  <w:tcBorders>
                    <w:top w:val="single" w:sz="4" w:space="0" w:color="auto"/>
                    <w:left w:val="single" w:sz="4" w:space="0" w:color="auto"/>
                    <w:bottom w:val="single" w:sz="4" w:space="0" w:color="auto"/>
                    <w:right w:val="single" w:sz="4" w:space="0" w:color="auto"/>
                  </w:tcBorders>
                </w:tcPr>
                <w:p w14:paraId="66C757A8"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087AC504"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68E4DD07" w14:textId="77777777" w:rsidR="00412C29" w:rsidRPr="00102A73" w:rsidRDefault="00412C29" w:rsidP="00E606B4">
                  <w:pPr>
                    <w:jc w:val="center"/>
                    <w:rPr>
                      <w:rFonts w:ascii="Calibri Light" w:hAnsi="Calibri Light" w:cs="Calibri Light"/>
                      <w:sz w:val="20"/>
                      <w:szCs w:val="20"/>
                    </w:rPr>
                  </w:pPr>
                  <w:r w:rsidRPr="00102A73">
                    <w:rPr>
                      <w:rFonts w:ascii="Calibri Light" w:hAnsi="Calibri Light" w:cs="Calibri Light"/>
                      <w:sz w:val="20"/>
                      <w:szCs w:val="20"/>
                    </w:rPr>
                    <w:t>250</w:t>
                  </w:r>
                </w:p>
              </w:tc>
            </w:tr>
          </w:tbl>
          <w:p w14:paraId="38A48C0E" w14:textId="77777777" w:rsidR="00412C29" w:rsidRPr="00BC35B5" w:rsidRDefault="00412C29" w:rsidP="00E606B4">
            <w:pPr>
              <w:rPr>
                <w:rFonts w:cstheme="minorHAnsi"/>
                <w:lang w:val="el-GR"/>
              </w:rPr>
            </w:pPr>
          </w:p>
        </w:tc>
      </w:tr>
      <w:tr w:rsidR="00412C29" w:rsidRPr="00383DCC" w14:paraId="792D0353" w14:textId="77777777" w:rsidTr="00E606B4">
        <w:tc>
          <w:tcPr>
            <w:tcW w:w="3539" w:type="dxa"/>
          </w:tcPr>
          <w:p w14:paraId="0DAE2794"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 xml:space="preserve">ΑΞΙΟΛΟΓΗΣΗ ΦΟΙΤΗΤΩΝ </w:t>
            </w:r>
          </w:p>
          <w:p w14:paraId="6D310F76"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0E2B12A3" w14:textId="77777777" w:rsidR="00412C29" w:rsidRPr="00BC35B5" w:rsidRDefault="00412C29" w:rsidP="00E606B4">
            <w:pPr>
              <w:jc w:val="both"/>
              <w:rPr>
                <w:rFonts w:cstheme="minorHAnsi"/>
                <w:i/>
                <w:sz w:val="16"/>
                <w:szCs w:val="16"/>
                <w:lang w:val="el-GR"/>
              </w:rPr>
            </w:pPr>
          </w:p>
          <w:p w14:paraId="2576B8EE"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A14166" w14:textId="77777777" w:rsidR="00412C29" w:rsidRPr="00BC35B5" w:rsidRDefault="00412C29" w:rsidP="00E606B4">
            <w:pPr>
              <w:jc w:val="both"/>
              <w:rPr>
                <w:rFonts w:cstheme="minorHAnsi"/>
                <w:i/>
                <w:sz w:val="16"/>
                <w:szCs w:val="16"/>
                <w:lang w:val="el-GR"/>
              </w:rPr>
            </w:pPr>
          </w:p>
          <w:p w14:paraId="0356D614"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492" w:type="dxa"/>
          </w:tcPr>
          <w:p w14:paraId="355F5F95" w14:textId="77777777" w:rsidR="00412C29" w:rsidRPr="00E04932" w:rsidRDefault="00412C29" w:rsidP="00E606B4">
            <w:pPr>
              <w:rPr>
                <w:rFonts w:ascii="Calibri Light" w:hAnsi="Calibri Light" w:cs="Calibri Light"/>
                <w:sz w:val="20"/>
                <w:szCs w:val="20"/>
                <w:lang w:val="el-GR"/>
              </w:rPr>
            </w:pPr>
          </w:p>
          <w:p w14:paraId="26E2B850" w14:textId="77777777" w:rsidR="00412C29" w:rsidRPr="00E04932"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Γραπτή τελική εξέταση (40% του τελικού βαθμού) που περιλαμβάνει:</w:t>
            </w:r>
          </w:p>
          <w:p w14:paraId="62C59F17"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Ερωτήσεις κατανόησης της θεωρίας</w:t>
            </w:r>
          </w:p>
          <w:p w14:paraId="527520E0"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Επίλυση ασκήσεων και προβλημάτων</w:t>
            </w:r>
          </w:p>
          <w:p w14:paraId="727B2450" w14:textId="77777777" w:rsidR="00412C29" w:rsidRPr="004E2D90"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w:t>
            </w:r>
            <w:r>
              <w:rPr>
                <w:rFonts w:ascii="Calibri Light" w:hAnsi="Calibri Light" w:cs="Calibri Light"/>
                <w:sz w:val="20"/>
                <w:szCs w:val="20"/>
              </w:rPr>
              <w:t>βδομαδιαίες εργασίες</w:t>
            </w:r>
            <w:r w:rsidRPr="00E04932">
              <w:rPr>
                <w:rFonts w:ascii="Calibri Light" w:hAnsi="Calibri Light" w:cs="Calibri Light"/>
                <w:sz w:val="20"/>
                <w:szCs w:val="20"/>
              </w:rPr>
              <w:t xml:space="preserve"> - </w:t>
            </w:r>
            <w:r w:rsidRPr="00E04932">
              <w:rPr>
                <w:rFonts w:ascii="Calibri Light" w:hAnsi="Calibri Light" w:cs="Calibri Light"/>
                <w:sz w:val="20"/>
                <w:szCs w:val="20"/>
                <w:lang w:val="en-US"/>
              </w:rPr>
              <w:t>projects</w:t>
            </w:r>
            <w:r>
              <w:rPr>
                <w:rFonts w:ascii="Calibri Light" w:hAnsi="Calibri Light" w:cs="Calibri Light"/>
                <w:sz w:val="20"/>
                <w:szCs w:val="20"/>
              </w:rPr>
              <w:t xml:space="preserve"> (6</w:t>
            </w:r>
            <w:r w:rsidRPr="00E04932">
              <w:rPr>
                <w:rFonts w:ascii="Calibri Light" w:hAnsi="Calibri Light" w:cs="Calibri Light"/>
                <w:sz w:val="20"/>
                <w:szCs w:val="20"/>
              </w:rPr>
              <w:t>0% του τελικού βαθμού)</w:t>
            </w:r>
          </w:p>
        </w:tc>
      </w:tr>
    </w:tbl>
    <w:p w14:paraId="4EE58781" w14:textId="2C30E6EC" w:rsidR="00412C29" w:rsidRPr="00BC35B5" w:rsidRDefault="00E606B4" w:rsidP="00E606B4">
      <w:pPr>
        <w:widowControl w:val="0"/>
        <w:autoSpaceDE w:val="0"/>
        <w:autoSpaceDN w:val="0"/>
        <w:adjustRightInd w:val="0"/>
        <w:spacing w:before="240"/>
        <w:rPr>
          <w:rFonts w:cstheme="minorHAnsi"/>
          <w:b/>
        </w:rPr>
      </w:pPr>
      <w:r>
        <w:rPr>
          <w:rFonts w:cstheme="minorHAnsi"/>
          <w:b/>
          <w:lang w:val="el-GR"/>
        </w:rPr>
        <w:t>5.</w:t>
      </w:r>
      <w:r w:rsidR="00412C29"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149B6BEF" w14:textId="77777777" w:rsidTr="00E606B4">
        <w:tc>
          <w:tcPr>
            <w:tcW w:w="10031" w:type="dxa"/>
          </w:tcPr>
          <w:p w14:paraId="568C3F8C" w14:textId="77777777" w:rsidR="00412C29" w:rsidRPr="00383DCC" w:rsidRDefault="00412C29" w:rsidP="00412C29">
            <w:pPr>
              <w:pStyle w:val="ListParagraph"/>
              <w:numPr>
                <w:ilvl w:val="0"/>
                <w:numId w:val="6"/>
              </w:numPr>
              <w:jc w:val="both"/>
              <w:rPr>
                <w:rFonts w:ascii="Calibri Light" w:hAnsi="Calibri Light" w:cs="Calibri Light"/>
                <w:sz w:val="20"/>
                <w:szCs w:val="20"/>
                <w:lang w:val="en-US"/>
              </w:rPr>
            </w:pPr>
            <w:r w:rsidRPr="00383DCC">
              <w:rPr>
                <w:rFonts w:ascii="Calibri Light" w:hAnsi="Calibri Light" w:cs="Calibri Light"/>
                <w:sz w:val="20"/>
                <w:szCs w:val="20"/>
                <w:lang w:val="en-US"/>
              </w:rPr>
              <w:t>An introduction to atmospheric radiation, Kuo-Nan Liou, Academic Press, 2002.</w:t>
            </w:r>
          </w:p>
          <w:p w14:paraId="5D6EB5F9" w14:textId="77777777" w:rsidR="00412C29" w:rsidRPr="00E51443" w:rsidRDefault="00412C29" w:rsidP="00412C29">
            <w:pPr>
              <w:pStyle w:val="ListParagraph"/>
              <w:numPr>
                <w:ilvl w:val="0"/>
                <w:numId w:val="6"/>
              </w:numPr>
              <w:jc w:val="both"/>
              <w:rPr>
                <w:rFonts w:ascii="Calibri Light" w:hAnsi="Calibri Light" w:cs="Calibri Light"/>
                <w:sz w:val="20"/>
                <w:szCs w:val="20"/>
              </w:rPr>
            </w:pPr>
            <w:r w:rsidRPr="00383DCC">
              <w:rPr>
                <w:rFonts w:ascii="Calibri Light" w:hAnsi="Calibri Light" w:cs="Calibri Light"/>
                <w:sz w:val="20"/>
                <w:szCs w:val="20"/>
                <w:lang w:val="en-US"/>
              </w:rPr>
              <w:t xml:space="preserve">Fundamentals of Atmospheric Radiation: An Introduction with 400 Problems. Craig F. Bohren and Eugene E. Clothiaux, Wiley-VCH Verlag GmbH &amp; Co. </w:t>
            </w:r>
            <w:r w:rsidRPr="00E51443">
              <w:rPr>
                <w:rFonts w:ascii="Calibri Light" w:hAnsi="Calibri Light" w:cs="Calibri Light"/>
                <w:sz w:val="20"/>
                <w:szCs w:val="20"/>
              </w:rPr>
              <w:t xml:space="preserve">KGaA, Weinheim, 2006. </w:t>
            </w:r>
          </w:p>
          <w:p w14:paraId="7B4802AC" w14:textId="77777777" w:rsidR="00412C29" w:rsidRPr="00383DCC" w:rsidRDefault="00412C29" w:rsidP="00412C29">
            <w:pPr>
              <w:pStyle w:val="ListParagraph"/>
              <w:numPr>
                <w:ilvl w:val="0"/>
                <w:numId w:val="6"/>
              </w:numPr>
              <w:jc w:val="both"/>
              <w:rPr>
                <w:rFonts w:ascii="Calibri Light" w:hAnsi="Calibri Light" w:cs="Calibri Light"/>
                <w:sz w:val="20"/>
                <w:szCs w:val="20"/>
                <w:lang w:val="en-US"/>
              </w:rPr>
            </w:pPr>
            <w:r w:rsidRPr="00383DCC">
              <w:rPr>
                <w:rFonts w:ascii="Calibri Light" w:hAnsi="Calibri Light" w:cs="Calibri Light"/>
                <w:sz w:val="20"/>
                <w:szCs w:val="20"/>
                <w:lang w:val="en-US"/>
              </w:rPr>
              <w:t xml:space="preserve">Atmospheric Radiaton, J. Coakley and P. Yang, Wiley-VCH, 2014  </w:t>
            </w:r>
          </w:p>
        </w:tc>
      </w:tr>
    </w:tbl>
    <w:p w14:paraId="29887596" w14:textId="77777777" w:rsidR="00412C29" w:rsidRPr="00BC35B5" w:rsidRDefault="00412C29" w:rsidP="00E606B4">
      <w:pPr>
        <w:rPr>
          <w:rFonts w:cstheme="minorHAnsi"/>
        </w:rPr>
      </w:pPr>
    </w:p>
    <w:p w14:paraId="13C97109" w14:textId="77777777" w:rsidR="00412C29" w:rsidRPr="00BC35B5" w:rsidRDefault="00412C29" w:rsidP="00E606B4">
      <w:pPr>
        <w:spacing w:before="120"/>
        <w:jc w:val="center"/>
        <w:rPr>
          <w:rFonts w:cstheme="minorHAnsi"/>
          <w:lang w:val="el-GR"/>
        </w:rPr>
      </w:pPr>
      <w:r w:rsidRPr="00B74B1F">
        <w:rPr>
          <w:rFonts w:cstheme="minorHAnsi"/>
          <w:b/>
        </w:rPr>
        <w:t>COURSE OUTLINE</w:t>
      </w:r>
    </w:p>
    <w:p w14:paraId="3202335F" w14:textId="227F75A6" w:rsidR="00412C29" w:rsidRPr="00BC35B5" w:rsidRDefault="00E606B4" w:rsidP="00E606B4">
      <w:pPr>
        <w:widowControl w:val="0"/>
        <w:autoSpaceDE w:val="0"/>
        <w:autoSpaceDN w:val="0"/>
        <w:adjustRightInd w:val="0"/>
        <w:spacing w:before="120"/>
        <w:rPr>
          <w:rFonts w:cstheme="minorHAnsi"/>
          <w:b/>
        </w:rPr>
      </w:pPr>
      <w:r>
        <w:rPr>
          <w:rFonts w:cstheme="minorHAnsi"/>
          <w:b/>
          <w:lang w:val="el-GR"/>
        </w:rPr>
        <w:t>1.</w:t>
      </w:r>
      <w:r w:rsidR="00412C29">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090"/>
        <w:gridCol w:w="1212"/>
        <w:gridCol w:w="1184"/>
        <w:gridCol w:w="311"/>
        <w:gridCol w:w="2538"/>
      </w:tblGrid>
      <w:tr w:rsidR="00412C29" w:rsidRPr="00BC35B5" w14:paraId="08B519AE" w14:textId="77777777" w:rsidTr="00E606B4">
        <w:tc>
          <w:tcPr>
            <w:tcW w:w="3205" w:type="dxa"/>
            <w:shd w:val="clear" w:color="auto" w:fill="DDD9C3"/>
          </w:tcPr>
          <w:p w14:paraId="197999D5" w14:textId="77777777" w:rsidR="00412C29" w:rsidRPr="00BC35B5" w:rsidRDefault="00412C29" w:rsidP="00E606B4">
            <w:pPr>
              <w:jc w:val="right"/>
              <w:rPr>
                <w:rFonts w:cstheme="minorHAnsi"/>
                <w:b/>
                <w:sz w:val="20"/>
                <w:szCs w:val="20"/>
                <w:lang w:val="el-GR"/>
              </w:rPr>
            </w:pPr>
            <w:r w:rsidRPr="00B74B1F">
              <w:rPr>
                <w:rFonts w:cstheme="minorHAnsi"/>
                <w:b/>
                <w:sz w:val="20"/>
                <w:szCs w:val="20"/>
              </w:rPr>
              <w:t>SCHOOL</w:t>
            </w:r>
          </w:p>
        </w:tc>
        <w:tc>
          <w:tcPr>
            <w:tcW w:w="6826" w:type="dxa"/>
            <w:gridSpan w:val="5"/>
          </w:tcPr>
          <w:p w14:paraId="690F3D71" w14:textId="77777777" w:rsidR="00412C29" w:rsidRPr="001161A3" w:rsidRDefault="00412C29" w:rsidP="00E606B4">
            <w:pPr>
              <w:rPr>
                <w:rFonts w:ascii="Calibri Light" w:hAnsi="Calibri Light" w:cs="Calibri Light"/>
                <w:sz w:val="20"/>
                <w:szCs w:val="20"/>
                <w:lang w:val="el-GR"/>
              </w:rPr>
            </w:pPr>
            <w:r>
              <w:rPr>
                <w:rStyle w:val="normaltextrun"/>
                <w:rFonts w:ascii="Calibri Light" w:hAnsi="Calibri Light" w:cs="Calibri Light"/>
                <w:sz w:val="20"/>
                <w:szCs w:val="20"/>
              </w:rPr>
              <w:t>NATURAL SCIENCES</w:t>
            </w:r>
            <w:r>
              <w:rPr>
                <w:rStyle w:val="eop"/>
                <w:rFonts w:ascii="Calibri Light" w:hAnsi="Calibri Light" w:cs="Calibri Light"/>
                <w:sz w:val="20"/>
                <w:szCs w:val="20"/>
              </w:rPr>
              <w:t> </w:t>
            </w:r>
          </w:p>
        </w:tc>
      </w:tr>
      <w:tr w:rsidR="00412C29" w:rsidRPr="00BC35B5" w14:paraId="44E670B9" w14:textId="77777777" w:rsidTr="00E606B4">
        <w:tc>
          <w:tcPr>
            <w:tcW w:w="3205" w:type="dxa"/>
            <w:shd w:val="clear" w:color="auto" w:fill="DDD9C3"/>
          </w:tcPr>
          <w:p w14:paraId="26A6E4D4" w14:textId="77777777" w:rsidR="00412C29" w:rsidRPr="00BC35B5" w:rsidRDefault="00412C29" w:rsidP="00E606B4">
            <w:pPr>
              <w:jc w:val="right"/>
              <w:rPr>
                <w:rFonts w:cstheme="minorHAnsi"/>
                <w:b/>
                <w:sz w:val="20"/>
                <w:szCs w:val="20"/>
                <w:lang w:val="el-GR"/>
              </w:rPr>
            </w:pPr>
            <w:r w:rsidRPr="00B74B1F">
              <w:rPr>
                <w:rFonts w:cstheme="minorHAnsi"/>
                <w:b/>
                <w:sz w:val="20"/>
                <w:szCs w:val="20"/>
                <w:lang w:val="en-GB"/>
              </w:rPr>
              <w:t>ACADEMIC UNIT/</w:t>
            </w:r>
            <w:r w:rsidRPr="00B74B1F">
              <w:rPr>
                <w:rFonts w:cstheme="minorHAnsi"/>
                <w:b/>
                <w:sz w:val="20"/>
                <w:szCs w:val="20"/>
              </w:rPr>
              <w:t>PARTICIPATING UNITS*</w:t>
            </w:r>
          </w:p>
        </w:tc>
        <w:tc>
          <w:tcPr>
            <w:tcW w:w="6826" w:type="dxa"/>
            <w:gridSpan w:val="5"/>
          </w:tcPr>
          <w:p w14:paraId="6BA570D4" w14:textId="77777777" w:rsidR="00412C29" w:rsidRPr="001161A3"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w:t>
            </w:r>
            <w:r>
              <w:rPr>
                <w:rStyle w:val="eop"/>
                <w:rFonts w:ascii="Calibri Light" w:hAnsi="Calibri Light" w:cs="Calibri Light"/>
                <w:sz w:val="20"/>
                <w:szCs w:val="20"/>
              </w:rPr>
              <w:t> </w:t>
            </w:r>
          </w:p>
        </w:tc>
      </w:tr>
      <w:tr w:rsidR="00412C29" w:rsidRPr="00BC35B5" w14:paraId="1FCCE36C" w14:textId="77777777" w:rsidTr="00E606B4">
        <w:tc>
          <w:tcPr>
            <w:tcW w:w="3205" w:type="dxa"/>
            <w:shd w:val="clear" w:color="auto" w:fill="DDD9C3"/>
          </w:tcPr>
          <w:p w14:paraId="577F3ED9" w14:textId="77777777" w:rsidR="00412C29" w:rsidRPr="00BC35B5" w:rsidRDefault="00412C29" w:rsidP="00E606B4">
            <w:pPr>
              <w:jc w:val="right"/>
              <w:rPr>
                <w:rFonts w:cstheme="minorHAnsi"/>
                <w:b/>
                <w:sz w:val="20"/>
                <w:szCs w:val="20"/>
              </w:rPr>
            </w:pPr>
            <w:r w:rsidRPr="00B74B1F">
              <w:rPr>
                <w:rFonts w:cstheme="minorHAnsi"/>
                <w:b/>
                <w:sz w:val="20"/>
                <w:szCs w:val="20"/>
              </w:rPr>
              <w:t>PARTICIPATING INSTITUTIONS**</w:t>
            </w:r>
          </w:p>
        </w:tc>
        <w:tc>
          <w:tcPr>
            <w:tcW w:w="6826" w:type="dxa"/>
            <w:gridSpan w:val="5"/>
          </w:tcPr>
          <w:p w14:paraId="479AFC46" w14:textId="77777777" w:rsidR="00412C29" w:rsidRPr="001161A3" w:rsidRDefault="00412C29" w:rsidP="00E606B4">
            <w:pPr>
              <w:rPr>
                <w:rFonts w:ascii="Calibri Light" w:hAnsi="Calibri Light" w:cs="Calibri Light"/>
                <w:sz w:val="20"/>
                <w:szCs w:val="20"/>
              </w:rPr>
            </w:pPr>
            <w:r>
              <w:rPr>
                <w:rStyle w:val="eop"/>
                <w:rFonts w:ascii="Calibri Light" w:hAnsi="Calibri Light" w:cs="Calibri Light"/>
                <w:sz w:val="20"/>
                <w:szCs w:val="20"/>
              </w:rPr>
              <w:t> </w:t>
            </w:r>
          </w:p>
        </w:tc>
      </w:tr>
      <w:tr w:rsidR="00412C29" w:rsidRPr="00C43817" w14:paraId="1B33345B" w14:textId="77777777" w:rsidTr="00E606B4">
        <w:tc>
          <w:tcPr>
            <w:tcW w:w="3205" w:type="dxa"/>
            <w:shd w:val="clear" w:color="auto" w:fill="DDD9C3"/>
          </w:tcPr>
          <w:p w14:paraId="123D5F7C" w14:textId="77777777" w:rsidR="00412C29" w:rsidRPr="009E5055" w:rsidRDefault="00412C29" w:rsidP="00E606B4">
            <w:pPr>
              <w:jc w:val="right"/>
              <w:rPr>
                <w:rFonts w:cstheme="minorHAnsi"/>
                <w:b/>
                <w:sz w:val="20"/>
                <w:szCs w:val="20"/>
              </w:rPr>
            </w:pPr>
            <w:r w:rsidRPr="00B74B1F">
              <w:rPr>
                <w:rFonts w:cstheme="minorHAnsi"/>
                <w:b/>
                <w:sz w:val="20"/>
                <w:szCs w:val="20"/>
              </w:rPr>
              <w:t>POSTGRADUATE PROGRAMME: TITLE OF POSTGRADUATE PROGRAMME</w:t>
            </w:r>
          </w:p>
        </w:tc>
        <w:tc>
          <w:tcPr>
            <w:tcW w:w="6826" w:type="dxa"/>
            <w:gridSpan w:val="5"/>
          </w:tcPr>
          <w:p w14:paraId="5784C2D4"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 APPLICATIONS IN THE ATMOSPHERE AND ELECTRONICS</w:t>
            </w:r>
            <w:r>
              <w:rPr>
                <w:rStyle w:val="eop"/>
                <w:rFonts w:ascii="Calibri Light" w:hAnsi="Calibri Light" w:cs="Calibri Light"/>
                <w:sz w:val="20"/>
                <w:szCs w:val="20"/>
              </w:rPr>
              <w:t> </w:t>
            </w:r>
          </w:p>
        </w:tc>
      </w:tr>
      <w:tr w:rsidR="00412C29" w:rsidRPr="00BC35B5" w14:paraId="447FCA4B" w14:textId="77777777" w:rsidTr="00E606B4">
        <w:tc>
          <w:tcPr>
            <w:tcW w:w="3205" w:type="dxa"/>
            <w:shd w:val="clear" w:color="auto" w:fill="DDD9C3"/>
          </w:tcPr>
          <w:p w14:paraId="166C4BC5" w14:textId="77777777" w:rsidR="00412C29" w:rsidRPr="00BC35B5" w:rsidRDefault="00412C29" w:rsidP="00E606B4">
            <w:pPr>
              <w:jc w:val="right"/>
              <w:rPr>
                <w:rFonts w:cstheme="minorHAnsi"/>
                <w:b/>
                <w:sz w:val="20"/>
                <w:szCs w:val="20"/>
              </w:rPr>
            </w:pPr>
            <w:r w:rsidRPr="00B74B1F">
              <w:rPr>
                <w:rFonts w:cstheme="minorHAnsi"/>
                <w:b/>
                <w:sz w:val="20"/>
                <w:szCs w:val="20"/>
                <w:lang w:val="en-GB"/>
              </w:rPr>
              <w:t>LEVEL OF STUDIES</w:t>
            </w:r>
          </w:p>
        </w:tc>
        <w:tc>
          <w:tcPr>
            <w:tcW w:w="6826" w:type="dxa"/>
            <w:gridSpan w:val="5"/>
          </w:tcPr>
          <w:p w14:paraId="53A38DB2" w14:textId="77777777" w:rsidR="00412C29" w:rsidRPr="00495343" w:rsidRDefault="00412C29" w:rsidP="00E606B4">
            <w:pPr>
              <w:rPr>
                <w:rFonts w:cstheme="minorHAnsi"/>
                <w:sz w:val="20"/>
                <w:szCs w:val="20"/>
                <w:lang w:val="el-GR"/>
              </w:rPr>
            </w:pPr>
            <w:r>
              <w:rPr>
                <w:rStyle w:val="normaltextrun"/>
                <w:rFonts w:ascii="Calibri Light" w:hAnsi="Calibri Light" w:cs="Calibri Light"/>
                <w:sz w:val="20"/>
                <w:szCs w:val="20"/>
              </w:rPr>
              <w:t>MSc</w:t>
            </w:r>
            <w:r>
              <w:rPr>
                <w:rStyle w:val="eop"/>
                <w:rFonts w:ascii="Calibri Light" w:hAnsi="Calibri Light" w:cs="Calibri Light"/>
                <w:sz w:val="20"/>
                <w:szCs w:val="20"/>
              </w:rPr>
              <w:t> </w:t>
            </w:r>
          </w:p>
        </w:tc>
      </w:tr>
      <w:tr w:rsidR="00412C29" w:rsidRPr="00BC35B5" w14:paraId="2ABD07DA" w14:textId="77777777" w:rsidTr="00E606B4">
        <w:tc>
          <w:tcPr>
            <w:tcW w:w="3205" w:type="dxa"/>
            <w:shd w:val="clear" w:color="auto" w:fill="DDD9C3"/>
          </w:tcPr>
          <w:p w14:paraId="758076E9" w14:textId="77777777" w:rsidR="00412C29" w:rsidRPr="00BC35B5" w:rsidRDefault="00412C29" w:rsidP="00E606B4">
            <w:pPr>
              <w:jc w:val="right"/>
              <w:rPr>
                <w:rFonts w:cstheme="minorHAnsi"/>
                <w:b/>
                <w:sz w:val="20"/>
                <w:szCs w:val="20"/>
              </w:rPr>
            </w:pPr>
            <w:r w:rsidRPr="00B74B1F">
              <w:rPr>
                <w:rFonts w:cstheme="minorHAnsi"/>
                <w:b/>
                <w:sz w:val="20"/>
                <w:szCs w:val="20"/>
              </w:rPr>
              <w:t>COURSE CODE</w:t>
            </w:r>
          </w:p>
        </w:tc>
        <w:tc>
          <w:tcPr>
            <w:tcW w:w="1135" w:type="dxa"/>
          </w:tcPr>
          <w:p w14:paraId="5C5EB66A" w14:textId="77777777" w:rsidR="00412C29" w:rsidRPr="00495343" w:rsidRDefault="00412C29" w:rsidP="00E606B4">
            <w:pPr>
              <w:rPr>
                <w:rFonts w:ascii="Calibri Light" w:hAnsi="Calibri Light" w:cs="Calibri Light"/>
                <w:b/>
                <w:bCs/>
                <w:sz w:val="20"/>
                <w:szCs w:val="20"/>
                <w:lang w:val="el-GR"/>
              </w:rPr>
            </w:pPr>
            <w:r>
              <w:rPr>
                <w:rFonts w:ascii="Calibri Light" w:hAnsi="Calibri Light" w:cs="Calibri Light"/>
                <w:b/>
                <w:bCs/>
                <w:sz w:val="20"/>
                <w:szCs w:val="20"/>
                <w:lang w:val="el-GR"/>
              </w:rPr>
              <w:t>ΑΜΕ13</w:t>
            </w:r>
          </w:p>
        </w:tc>
        <w:tc>
          <w:tcPr>
            <w:tcW w:w="2505" w:type="dxa"/>
            <w:gridSpan w:val="2"/>
            <w:shd w:val="clear" w:color="auto" w:fill="DDD9C3"/>
          </w:tcPr>
          <w:p w14:paraId="3888DE65"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75C89304"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69BDFC3C" w14:textId="77777777" w:rsidTr="00E606B4">
        <w:trPr>
          <w:trHeight w:val="375"/>
        </w:trPr>
        <w:tc>
          <w:tcPr>
            <w:tcW w:w="3205" w:type="dxa"/>
            <w:shd w:val="clear" w:color="auto" w:fill="DDD9C3"/>
            <w:vAlign w:val="center"/>
          </w:tcPr>
          <w:p w14:paraId="30E2F25D" w14:textId="77777777" w:rsidR="00412C29" w:rsidRPr="00BC35B5" w:rsidRDefault="00412C29" w:rsidP="00E606B4">
            <w:pPr>
              <w:jc w:val="right"/>
              <w:rPr>
                <w:rFonts w:cstheme="minorHAnsi"/>
                <w:b/>
                <w:sz w:val="20"/>
                <w:szCs w:val="20"/>
              </w:rPr>
            </w:pPr>
            <w:r w:rsidRPr="00B74B1F">
              <w:rPr>
                <w:rFonts w:cstheme="minorHAnsi"/>
                <w:b/>
                <w:sz w:val="20"/>
                <w:szCs w:val="20"/>
              </w:rPr>
              <w:lastRenderedPageBreak/>
              <w:t>COURSE TITLE</w:t>
            </w:r>
          </w:p>
        </w:tc>
        <w:tc>
          <w:tcPr>
            <w:tcW w:w="6826" w:type="dxa"/>
            <w:gridSpan w:val="5"/>
            <w:vAlign w:val="center"/>
          </w:tcPr>
          <w:p w14:paraId="0D78AE28"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rPr>
              <w:t>RADIATION AND ATMOSPHERE</w:t>
            </w:r>
            <w:r w:rsidRPr="00C43817">
              <w:rPr>
                <w:rFonts w:ascii="Calibri Light" w:hAnsi="Calibri Light" w:cs="Calibri Light"/>
                <w:sz w:val="20"/>
                <w:szCs w:val="20"/>
                <w:lang w:val="el-GR"/>
              </w:rPr>
              <w:t xml:space="preserve"> </w:t>
            </w:r>
          </w:p>
        </w:tc>
      </w:tr>
      <w:tr w:rsidR="00412C29" w:rsidRPr="00BC35B5" w14:paraId="0B9AABF7" w14:textId="77777777" w:rsidTr="00E606B4">
        <w:trPr>
          <w:trHeight w:val="196"/>
        </w:trPr>
        <w:tc>
          <w:tcPr>
            <w:tcW w:w="5637" w:type="dxa"/>
            <w:gridSpan w:val="3"/>
            <w:shd w:val="clear" w:color="auto" w:fill="DDD9C3"/>
            <w:vAlign w:val="center"/>
          </w:tcPr>
          <w:p w14:paraId="3882837B" w14:textId="77777777" w:rsidR="00412C29" w:rsidRPr="009E5055" w:rsidRDefault="00412C29"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01FADEED" w14:textId="77777777" w:rsidR="00412C29" w:rsidRPr="00BC35B5" w:rsidRDefault="00412C29" w:rsidP="00E606B4">
            <w:pPr>
              <w:jc w:val="center"/>
              <w:rPr>
                <w:rFonts w:cstheme="minorHAnsi"/>
                <w:b/>
                <w:sz w:val="20"/>
                <w:szCs w:val="20"/>
              </w:rPr>
            </w:pPr>
            <w:r w:rsidRPr="00B74B1F">
              <w:rPr>
                <w:rFonts w:cstheme="minorHAnsi"/>
                <w:b/>
                <w:sz w:val="20"/>
                <w:szCs w:val="20"/>
                <w:lang w:val="en-GB"/>
              </w:rPr>
              <w:t>WEEKLY TEACHING HOURS</w:t>
            </w:r>
          </w:p>
        </w:tc>
        <w:tc>
          <w:tcPr>
            <w:tcW w:w="2835" w:type="dxa"/>
            <w:shd w:val="clear" w:color="auto" w:fill="DDD9C3"/>
            <w:vAlign w:val="center"/>
          </w:tcPr>
          <w:p w14:paraId="1046EA64" w14:textId="77777777" w:rsidR="00412C29" w:rsidRPr="00BC35B5" w:rsidRDefault="00412C29" w:rsidP="00E606B4">
            <w:pPr>
              <w:jc w:val="center"/>
              <w:rPr>
                <w:rFonts w:cstheme="minorHAnsi"/>
                <w:b/>
                <w:sz w:val="20"/>
                <w:szCs w:val="20"/>
              </w:rPr>
            </w:pPr>
            <w:r w:rsidRPr="00B74B1F">
              <w:rPr>
                <w:rFonts w:cstheme="minorHAnsi"/>
                <w:b/>
                <w:sz w:val="20"/>
                <w:szCs w:val="20"/>
              </w:rPr>
              <w:t>CREDITS</w:t>
            </w:r>
          </w:p>
        </w:tc>
      </w:tr>
      <w:tr w:rsidR="00412C29" w:rsidRPr="00BC35B5" w14:paraId="376BE959" w14:textId="77777777" w:rsidTr="00E606B4">
        <w:trPr>
          <w:trHeight w:val="194"/>
        </w:trPr>
        <w:tc>
          <w:tcPr>
            <w:tcW w:w="5637" w:type="dxa"/>
            <w:gridSpan w:val="3"/>
          </w:tcPr>
          <w:p w14:paraId="47C3DE99" w14:textId="77777777" w:rsidR="00412C29" w:rsidRPr="00F3025E" w:rsidRDefault="00412C29" w:rsidP="00E606B4">
            <w:pPr>
              <w:jc w:val="right"/>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and seminars</w:t>
            </w:r>
            <w:r>
              <w:rPr>
                <w:rStyle w:val="eop"/>
                <w:rFonts w:ascii="Calibri Light" w:hAnsi="Calibri Light" w:cs="Calibri Light"/>
                <w:color w:val="000000"/>
                <w:sz w:val="20"/>
                <w:szCs w:val="20"/>
                <w:shd w:val="clear" w:color="auto" w:fill="FFFFFF"/>
              </w:rPr>
              <w:t> </w:t>
            </w:r>
          </w:p>
        </w:tc>
        <w:tc>
          <w:tcPr>
            <w:tcW w:w="1559" w:type="dxa"/>
            <w:gridSpan w:val="2"/>
          </w:tcPr>
          <w:p w14:paraId="403F7271"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5D16313D" w14:textId="77777777" w:rsidR="00412C29" w:rsidRPr="003C557D" w:rsidRDefault="00412C29" w:rsidP="00E606B4">
            <w:pPr>
              <w:jc w:val="center"/>
              <w:rPr>
                <w:rFonts w:ascii="Calibri Light" w:hAnsi="Calibri Light" w:cs="Calibri Light"/>
                <w:sz w:val="20"/>
                <w:szCs w:val="20"/>
                <w:lang w:val="el-GR"/>
              </w:rPr>
            </w:pPr>
            <w:r w:rsidRPr="003C557D">
              <w:rPr>
                <w:rFonts w:ascii="Calibri Light" w:hAnsi="Calibri Light" w:cs="Calibri Light"/>
                <w:sz w:val="20"/>
                <w:szCs w:val="20"/>
                <w:lang w:val="el-GR"/>
              </w:rPr>
              <w:t>10</w:t>
            </w:r>
          </w:p>
        </w:tc>
      </w:tr>
      <w:tr w:rsidR="00412C29" w:rsidRPr="00BC35B5" w14:paraId="1A76C225" w14:textId="77777777" w:rsidTr="00E606B4">
        <w:trPr>
          <w:trHeight w:val="194"/>
        </w:trPr>
        <w:tc>
          <w:tcPr>
            <w:tcW w:w="5637" w:type="dxa"/>
            <w:gridSpan w:val="3"/>
          </w:tcPr>
          <w:p w14:paraId="41E3BC4C" w14:textId="77777777" w:rsidR="00412C29" w:rsidRPr="00BC35B5" w:rsidRDefault="00412C29" w:rsidP="00E606B4">
            <w:pPr>
              <w:jc w:val="right"/>
              <w:rPr>
                <w:rFonts w:cstheme="minorHAnsi"/>
                <w:b/>
                <w:sz w:val="20"/>
                <w:szCs w:val="20"/>
              </w:rPr>
            </w:pPr>
          </w:p>
        </w:tc>
        <w:tc>
          <w:tcPr>
            <w:tcW w:w="1559" w:type="dxa"/>
            <w:gridSpan w:val="2"/>
          </w:tcPr>
          <w:p w14:paraId="58BB7597" w14:textId="77777777" w:rsidR="00412C29" w:rsidRPr="00BC35B5" w:rsidRDefault="00412C29" w:rsidP="00E606B4">
            <w:pPr>
              <w:jc w:val="center"/>
              <w:rPr>
                <w:rFonts w:cstheme="minorHAnsi"/>
                <w:sz w:val="20"/>
                <w:szCs w:val="20"/>
              </w:rPr>
            </w:pPr>
          </w:p>
        </w:tc>
        <w:tc>
          <w:tcPr>
            <w:tcW w:w="2835" w:type="dxa"/>
          </w:tcPr>
          <w:p w14:paraId="2A9B14B9" w14:textId="77777777" w:rsidR="00412C29" w:rsidRPr="00BC35B5" w:rsidRDefault="00412C29" w:rsidP="00E606B4">
            <w:pPr>
              <w:jc w:val="center"/>
              <w:rPr>
                <w:rFonts w:cstheme="minorHAnsi"/>
                <w:sz w:val="20"/>
                <w:szCs w:val="20"/>
              </w:rPr>
            </w:pPr>
          </w:p>
        </w:tc>
      </w:tr>
      <w:tr w:rsidR="00412C29" w:rsidRPr="00BC35B5" w14:paraId="5A14FB8B" w14:textId="77777777" w:rsidTr="00E606B4">
        <w:trPr>
          <w:trHeight w:val="194"/>
        </w:trPr>
        <w:tc>
          <w:tcPr>
            <w:tcW w:w="5637" w:type="dxa"/>
            <w:gridSpan w:val="3"/>
          </w:tcPr>
          <w:p w14:paraId="5902BD1D" w14:textId="77777777" w:rsidR="00412C29" w:rsidRPr="00BC35B5" w:rsidRDefault="00412C29" w:rsidP="00E606B4">
            <w:pPr>
              <w:rPr>
                <w:rFonts w:cstheme="minorHAnsi"/>
                <w:b/>
                <w:sz w:val="20"/>
                <w:szCs w:val="20"/>
              </w:rPr>
            </w:pPr>
          </w:p>
        </w:tc>
        <w:tc>
          <w:tcPr>
            <w:tcW w:w="1559" w:type="dxa"/>
            <w:gridSpan w:val="2"/>
          </w:tcPr>
          <w:p w14:paraId="591DD9CD" w14:textId="77777777" w:rsidR="00412C29" w:rsidRPr="00BC35B5" w:rsidRDefault="00412C29" w:rsidP="00E606B4">
            <w:pPr>
              <w:jc w:val="right"/>
              <w:rPr>
                <w:rFonts w:cstheme="minorHAnsi"/>
                <w:sz w:val="20"/>
                <w:szCs w:val="20"/>
              </w:rPr>
            </w:pPr>
          </w:p>
        </w:tc>
        <w:tc>
          <w:tcPr>
            <w:tcW w:w="2835" w:type="dxa"/>
          </w:tcPr>
          <w:p w14:paraId="69396643" w14:textId="77777777" w:rsidR="00412C29" w:rsidRPr="00BC35B5" w:rsidRDefault="00412C29" w:rsidP="00E606B4">
            <w:pPr>
              <w:rPr>
                <w:rFonts w:cstheme="minorHAnsi"/>
                <w:sz w:val="20"/>
                <w:szCs w:val="20"/>
              </w:rPr>
            </w:pPr>
          </w:p>
        </w:tc>
      </w:tr>
      <w:tr w:rsidR="00412C29" w:rsidRPr="009E5055" w14:paraId="022D7133" w14:textId="77777777" w:rsidTr="00E606B4">
        <w:trPr>
          <w:trHeight w:val="194"/>
        </w:trPr>
        <w:tc>
          <w:tcPr>
            <w:tcW w:w="5637" w:type="dxa"/>
            <w:gridSpan w:val="3"/>
            <w:shd w:val="clear" w:color="auto" w:fill="DDD9C3"/>
          </w:tcPr>
          <w:p w14:paraId="7202F037" w14:textId="77777777" w:rsidR="00412C29" w:rsidRPr="009E5055" w:rsidRDefault="00412C29"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1559" w:type="dxa"/>
            <w:gridSpan w:val="2"/>
          </w:tcPr>
          <w:p w14:paraId="75C65D52" w14:textId="77777777" w:rsidR="00412C29" w:rsidRPr="009E5055" w:rsidRDefault="00412C29" w:rsidP="00E606B4">
            <w:pPr>
              <w:jc w:val="right"/>
              <w:rPr>
                <w:rFonts w:cstheme="minorHAnsi"/>
                <w:sz w:val="20"/>
                <w:szCs w:val="20"/>
              </w:rPr>
            </w:pPr>
          </w:p>
        </w:tc>
        <w:tc>
          <w:tcPr>
            <w:tcW w:w="2835" w:type="dxa"/>
          </w:tcPr>
          <w:p w14:paraId="55F70FFE" w14:textId="77777777" w:rsidR="00412C29" w:rsidRPr="009E5055" w:rsidRDefault="00412C29" w:rsidP="00E606B4">
            <w:pPr>
              <w:rPr>
                <w:rFonts w:cstheme="minorHAnsi"/>
                <w:sz w:val="20"/>
                <w:szCs w:val="20"/>
              </w:rPr>
            </w:pPr>
          </w:p>
        </w:tc>
      </w:tr>
      <w:tr w:rsidR="00412C29" w:rsidRPr="00F3025E" w14:paraId="05C7ED91" w14:textId="77777777" w:rsidTr="00E606B4">
        <w:trPr>
          <w:trHeight w:val="599"/>
        </w:trPr>
        <w:tc>
          <w:tcPr>
            <w:tcW w:w="3205" w:type="dxa"/>
            <w:shd w:val="clear" w:color="auto" w:fill="DDD9C3"/>
          </w:tcPr>
          <w:p w14:paraId="245C508D" w14:textId="77777777" w:rsidR="00412C29" w:rsidRPr="0038034D" w:rsidRDefault="00412C29"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048AEC59" w14:textId="77777777" w:rsidR="00412C29" w:rsidRPr="009E5055" w:rsidRDefault="00412C29"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26" w:type="dxa"/>
            <w:gridSpan w:val="5"/>
          </w:tcPr>
          <w:p w14:paraId="6099C282"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Field of Science and Skills Development</w:t>
            </w:r>
            <w:r>
              <w:rPr>
                <w:rStyle w:val="eop"/>
                <w:rFonts w:ascii="Calibri Light" w:hAnsi="Calibri Light" w:cs="Calibri Light"/>
                <w:color w:val="000000"/>
                <w:sz w:val="20"/>
                <w:szCs w:val="20"/>
                <w:shd w:val="clear" w:color="auto" w:fill="FFFFFF"/>
              </w:rPr>
              <w:t> </w:t>
            </w:r>
          </w:p>
        </w:tc>
      </w:tr>
      <w:tr w:rsidR="00412C29" w:rsidRPr="00F3025E" w14:paraId="491A99C2" w14:textId="77777777" w:rsidTr="00E606B4">
        <w:tc>
          <w:tcPr>
            <w:tcW w:w="3205" w:type="dxa"/>
            <w:shd w:val="clear" w:color="auto" w:fill="DDD9C3"/>
          </w:tcPr>
          <w:p w14:paraId="61F17C36" w14:textId="77777777" w:rsidR="00412C29" w:rsidRPr="00B74B1F" w:rsidRDefault="00412C29" w:rsidP="00E606B4">
            <w:pPr>
              <w:jc w:val="right"/>
              <w:rPr>
                <w:rFonts w:cstheme="minorHAnsi"/>
                <w:b/>
                <w:sz w:val="20"/>
                <w:szCs w:val="20"/>
              </w:rPr>
            </w:pPr>
            <w:r w:rsidRPr="00B74B1F">
              <w:rPr>
                <w:rFonts w:cstheme="minorHAnsi"/>
                <w:b/>
                <w:sz w:val="20"/>
                <w:szCs w:val="20"/>
              </w:rPr>
              <w:t>PREREQUISITE COURSES:</w:t>
            </w:r>
          </w:p>
          <w:p w14:paraId="083707BA" w14:textId="77777777" w:rsidR="00412C29" w:rsidRPr="00BC35B5" w:rsidRDefault="00412C29" w:rsidP="00E606B4">
            <w:pPr>
              <w:jc w:val="right"/>
              <w:rPr>
                <w:rFonts w:cstheme="minorHAnsi"/>
                <w:b/>
                <w:sz w:val="20"/>
                <w:szCs w:val="20"/>
              </w:rPr>
            </w:pPr>
          </w:p>
        </w:tc>
        <w:tc>
          <w:tcPr>
            <w:tcW w:w="6826" w:type="dxa"/>
            <w:gridSpan w:val="5"/>
          </w:tcPr>
          <w:p w14:paraId="42301175" w14:textId="77777777" w:rsidR="00412C29" w:rsidRPr="000A63EF"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lang w:val="en-GB"/>
              </w:rPr>
              <w:t xml:space="preserve">There are no prerequisite courses. It is however recommended that students should have good knowledge </w:t>
            </w:r>
            <w:r>
              <w:rPr>
                <w:rStyle w:val="normaltextrun"/>
                <w:rFonts w:ascii="Calibri Light" w:hAnsi="Calibri Light" w:cs="Calibri Light"/>
                <w:color w:val="000000"/>
                <w:sz w:val="20"/>
                <w:szCs w:val="20"/>
                <w:shd w:val="clear" w:color="auto" w:fill="FFFFFF"/>
              </w:rPr>
              <w:t>of</w:t>
            </w:r>
            <w:r>
              <w:rPr>
                <w:rStyle w:val="normaltextrun"/>
                <w:rFonts w:ascii="Calibri Light" w:hAnsi="Calibri Light" w:cs="Calibri Light"/>
                <w:color w:val="000000"/>
                <w:sz w:val="20"/>
                <w:szCs w:val="20"/>
                <w:shd w:val="clear" w:color="auto" w:fill="FFFFFF"/>
                <w:lang w:val="en-GB"/>
              </w:rPr>
              <w:t xml:space="preserve"> Atmospheric Physics, Fluid Mechanics</w:t>
            </w:r>
            <w:r>
              <w:rPr>
                <w:rStyle w:val="normaltextrun"/>
                <w:rFonts w:ascii="Calibri Light" w:hAnsi="Calibri Light" w:cs="Calibri Light"/>
                <w:color w:val="000000"/>
                <w:sz w:val="20"/>
                <w:szCs w:val="20"/>
                <w:shd w:val="clear" w:color="auto" w:fill="FFFFFF"/>
              </w:rPr>
              <w:t>,</w:t>
            </w:r>
            <w:r>
              <w:rPr>
                <w:rStyle w:val="normaltextrun"/>
                <w:rFonts w:ascii="Calibri Light" w:hAnsi="Calibri Light" w:cs="Calibri Light"/>
                <w:color w:val="000000"/>
                <w:sz w:val="20"/>
                <w:szCs w:val="20"/>
                <w:shd w:val="clear" w:color="auto" w:fill="FFFFFF"/>
                <w:lang w:val="en-GB"/>
              </w:rPr>
              <w:t xml:space="preserve"> </w:t>
            </w:r>
            <w:r>
              <w:rPr>
                <w:rStyle w:val="normaltextrun"/>
                <w:rFonts w:ascii="Calibri Light" w:hAnsi="Calibri Light" w:cs="Calibri Light"/>
                <w:color w:val="000000"/>
                <w:sz w:val="20"/>
                <w:szCs w:val="20"/>
                <w:shd w:val="clear" w:color="auto" w:fill="FFFFFF"/>
              </w:rPr>
              <w:t xml:space="preserve">Vector </w:t>
            </w:r>
            <w:r>
              <w:rPr>
                <w:rStyle w:val="normaltextrun"/>
                <w:rFonts w:ascii="Calibri Light" w:hAnsi="Calibri Light" w:cs="Calibri Light"/>
                <w:color w:val="000000"/>
                <w:sz w:val="20"/>
                <w:szCs w:val="20"/>
                <w:shd w:val="clear" w:color="auto" w:fill="FFFFFF"/>
                <w:lang w:val="en-GB"/>
              </w:rPr>
              <w:t>Calculus and also at least basic programming skills.</w:t>
            </w:r>
            <w:r>
              <w:rPr>
                <w:rStyle w:val="eop"/>
                <w:rFonts w:ascii="Calibri Light" w:hAnsi="Calibri Light" w:cs="Calibri Light"/>
                <w:color w:val="000000"/>
                <w:sz w:val="20"/>
                <w:szCs w:val="20"/>
                <w:shd w:val="clear" w:color="auto" w:fill="FFFFFF"/>
              </w:rPr>
              <w:t> </w:t>
            </w:r>
          </w:p>
        </w:tc>
      </w:tr>
      <w:tr w:rsidR="00412C29" w:rsidRPr="00F3025E" w14:paraId="13A65482" w14:textId="77777777" w:rsidTr="00E606B4">
        <w:tc>
          <w:tcPr>
            <w:tcW w:w="3205" w:type="dxa"/>
            <w:shd w:val="clear" w:color="auto" w:fill="DDD9C3"/>
          </w:tcPr>
          <w:p w14:paraId="1C8982AB" w14:textId="77777777" w:rsidR="00412C29" w:rsidRPr="00BC35B5" w:rsidRDefault="00412C29" w:rsidP="00E606B4">
            <w:pPr>
              <w:jc w:val="right"/>
              <w:rPr>
                <w:rFonts w:cstheme="minorHAnsi"/>
                <w:b/>
                <w:sz w:val="20"/>
                <w:szCs w:val="20"/>
              </w:rPr>
            </w:pPr>
            <w:r w:rsidRPr="00B74B1F">
              <w:rPr>
                <w:rFonts w:cstheme="minorHAnsi"/>
                <w:b/>
                <w:sz w:val="20"/>
                <w:szCs w:val="20"/>
                <w:lang w:val="en-GB"/>
              </w:rPr>
              <w:t>LANGUAGE OF INSTRUCTION and EXAMINATIONS:</w:t>
            </w:r>
          </w:p>
        </w:tc>
        <w:tc>
          <w:tcPr>
            <w:tcW w:w="6826" w:type="dxa"/>
            <w:gridSpan w:val="5"/>
          </w:tcPr>
          <w:p w14:paraId="62668FC5"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Greek. Instruction may be given in English if foreign students attend the course.</w:t>
            </w:r>
          </w:p>
        </w:tc>
      </w:tr>
      <w:tr w:rsidR="00412C29" w:rsidRPr="00BC35B5" w14:paraId="50DEDD62" w14:textId="77777777" w:rsidTr="00E606B4">
        <w:tc>
          <w:tcPr>
            <w:tcW w:w="3205" w:type="dxa"/>
            <w:shd w:val="clear" w:color="auto" w:fill="DDD9C3"/>
          </w:tcPr>
          <w:p w14:paraId="6F04ADD4" w14:textId="77777777" w:rsidR="00412C29" w:rsidRPr="009E5055" w:rsidRDefault="00412C29" w:rsidP="00E606B4">
            <w:pPr>
              <w:jc w:val="right"/>
              <w:rPr>
                <w:rFonts w:cstheme="minorHAnsi"/>
                <w:b/>
                <w:sz w:val="20"/>
                <w:szCs w:val="20"/>
              </w:rPr>
            </w:pPr>
            <w:r w:rsidRPr="00B74B1F">
              <w:rPr>
                <w:rFonts w:cstheme="minorHAnsi"/>
                <w:b/>
                <w:sz w:val="20"/>
                <w:szCs w:val="20"/>
                <w:lang w:val="en-GB"/>
              </w:rPr>
              <w:t>IS THE COURSE OFFERED TO ERASMUS STUDENTS</w:t>
            </w:r>
          </w:p>
        </w:tc>
        <w:tc>
          <w:tcPr>
            <w:tcW w:w="6826" w:type="dxa"/>
            <w:gridSpan w:val="5"/>
          </w:tcPr>
          <w:p w14:paraId="218D9D79" w14:textId="77777777" w:rsidR="00412C29" w:rsidRPr="00F3025E" w:rsidRDefault="00412C29" w:rsidP="00E606B4">
            <w:pPr>
              <w:rPr>
                <w:rFonts w:ascii="Calibri Light" w:hAnsi="Calibri Light" w:cs="Calibri Light"/>
                <w:sz w:val="20"/>
                <w:szCs w:val="20"/>
              </w:rPr>
            </w:pPr>
            <w:r>
              <w:rPr>
                <w:rFonts w:ascii="Calibri Light" w:hAnsi="Calibri Light" w:cs="Calibri Light"/>
                <w:sz w:val="20"/>
                <w:szCs w:val="20"/>
              </w:rPr>
              <w:t>Yes</w:t>
            </w:r>
          </w:p>
        </w:tc>
      </w:tr>
      <w:tr w:rsidR="00412C29" w:rsidRPr="00BC35B5" w14:paraId="639EE8ED" w14:textId="77777777" w:rsidTr="00E606B4">
        <w:tc>
          <w:tcPr>
            <w:tcW w:w="3205" w:type="dxa"/>
            <w:shd w:val="clear" w:color="auto" w:fill="DDD9C3"/>
          </w:tcPr>
          <w:p w14:paraId="10DFDBCF" w14:textId="77777777" w:rsidR="00412C29" w:rsidRPr="00BC35B5" w:rsidRDefault="00412C29" w:rsidP="00E606B4">
            <w:pPr>
              <w:jc w:val="right"/>
              <w:rPr>
                <w:rFonts w:cstheme="minorHAnsi"/>
                <w:b/>
                <w:sz w:val="20"/>
                <w:szCs w:val="20"/>
              </w:rPr>
            </w:pPr>
            <w:r w:rsidRPr="00B74B1F">
              <w:rPr>
                <w:rFonts w:cstheme="minorHAnsi"/>
                <w:b/>
                <w:sz w:val="20"/>
                <w:szCs w:val="20"/>
              </w:rPr>
              <w:t>COURSE WEBSITE (URL)</w:t>
            </w:r>
          </w:p>
        </w:tc>
        <w:tc>
          <w:tcPr>
            <w:tcW w:w="6826" w:type="dxa"/>
            <w:gridSpan w:val="5"/>
          </w:tcPr>
          <w:p w14:paraId="77005A8E" w14:textId="77777777" w:rsidR="00412C29" w:rsidRPr="003C557D" w:rsidRDefault="00412C29" w:rsidP="00E606B4">
            <w:pPr>
              <w:rPr>
                <w:rFonts w:ascii="Calibri Light" w:hAnsi="Calibri Light" w:cs="Calibri Light"/>
                <w:sz w:val="20"/>
                <w:szCs w:val="20"/>
              </w:rPr>
            </w:pPr>
            <w:r w:rsidRPr="000B37EF">
              <w:rPr>
                <w:rFonts w:ascii="Calibri Light" w:hAnsi="Calibri Light" w:cs="Calibri Light"/>
                <w:sz w:val="20"/>
                <w:szCs w:val="20"/>
              </w:rPr>
              <w:t>https://eclass.upatras.gr/courses/PHY2063/</w:t>
            </w:r>
          </w:p>
        </w:tc>
      </w:tr>
    </w:tbl>
    <w:p w14:paraId="625AC94D"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B6642B4" w14:textId="3CAF1318" w:rsidR="00412C29" w:rsidRPr="00345F68" w:rsidRDefault="00412C29" w:rsidP="00345F68">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2D19D8FF" w14:textId="311BCB2B" w:rsidR="00412C29" w:rsidRPr="009E5055" w:rsidRDefault="00E606B4" w:rsidP="00E606B4">
      <w:pPr>
        <w:widowControl w:val="0"/>
        <w:autoSpaceDE w:val="0"/>
        <w:autoSpaceDN w:val="0"/>
        <w:adjustRightInd w:val="0"/>
        <w:spacing w:before="120"/>
        <w:rPr>
          <w:rFonts w:cstheme="minorHAnsi"/>
          <w:b/>
        </w:rPr>
      </w:pPr>
      <w:r>
        <w:rPr>
          <w:rFonts w:cstheme="minorHAnsi"/>
          <w:b/>
          <w:lang w:val="el-GR"/>
        </w:rPr>
        <w:t xml:space="preserve">2. </w:t>
      </w:r>
      <w:r w:rsidR="00412C29"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32CF3009" w14:textId="77777777" w:rsidTr="00E606B4">
        <w:tc>
          <w:tcPr>
            <w:tcW w:w="10031" w:type="dxa"/>
            <w:gridSpan w:val="2"/>
            <w:tcBorders>
              <w:bottom w:val="nil"/>
            </w:tcBorders>
            <w:shd w:val="clear" w:color="auto" w:fill="DDD9C3"/>
          </w:tcPr>
          <w:p w14:paraId="53A66DCD" w14:textId="77777777" w:rsidR="00412C29" w:rsidRPr="00BC35B5" w:rsidRDefault="00412C29" w:rsidP="00E606B4">
            <w:pPr>
              <w:rPr>
                <w:rFonts w:cstheme="minorHAnsi"/>
                <w:i/>
                <w:sz w:val="16"/>
                <w:szCs w:val="16"/>
              </w:rPr>
            </w:pPr>
            <w:r w:rsidRPr="00B74B1F">
              <w:rPr>
                <w:rFonts w:cstheme="minorHAnsi"/>
                <w:b/>
                <w:sz w:val="20"/>
                <w:szCs w:val="20"/>
              </w:rPr>
              <w:t>Learning outcomes</w:t>
            </w:r>
          </w:p>
        </w:tc>
      </w:tr>
      <w:tr w:rsidR="00412C29" w:rsidRPr="009E5055" w14:paraId="7FF04C87" w14:textId="77777777" w:rsidTr="00E606B4">
        <w:tc>
          <w:tcPr>
            <w:tcW w:w="10031" w:type="dxa"/>
            <w:gridSpan w:val="2"/>
            <w:tcBorders>
              <w:top w:val="nil"/>
            </w:tcBorders>
            <w:shd w:val="clear" w:color="auto" w:fill="DDD9C3"/>
          </w:tcPr>
          <w:p w14:paraId="51728596" w14:textId="77777777" w:rsidR="00412C29" w:rsidRPr="00B74B1F" w:rsidRDefault="00412C29"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317BADCD" w14:textId="77777777" w:rsidR="00412C29" w:rsidRPr="00B74B1F" w:rsidRDefault="00412C29"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70C750EF"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2978DB42"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1C804553" w14:textId="77777777" w:rsidR="00412C29" w:rsidRPr="009E5055" w:rsidRDefault="00412C29" w:rsidP="00412C29">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412C29" w:rsidRPr="00F3025E" w14:paraId="168A996A" w14:textId="77777777" w:rsidTr="00E606B4">
        <w:tc>
          <w:tcPr>
            <w:tcW w:w="10031" w:type="dxa"/>
            <w:gridSpan w:val="2"/>
          </w:tcPr>
          <w:p w14:paraId="40B4CCE8" w14:textId="77777777" w:rsidR="00412C29" w:rsidRPr="00F3025E" w:rsidRDefault="00412C29" w:rsidP="00E606B4">
            <w:pPr>
              <w:pStyle w:val="paragraph"/>
              <w:spacing w:before="0" w:beforeAutospacing="0" w:after="0" w:afterAutospacing="0"/>
              <w:jc w:val="both"/>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At the end of this course the student should be able to</w:t>
            </w:r>
            <w:r w:rsidRPr="00F3025E">
              <w:rPr>
                <w:rStyle w:val="eop"/>
                <w:rFonts w:ascii="Calibri Light" w:hAnsi="Calibri Light" w:cs="Calibri Light"/>
                <w:sz w:val="20"/>
                <w:szCs w:val="20"/>
                <w:lang w:val="en-US"/>
              </w:rPr>
              <w:t> </w:t>
            </w:r>
          </w:p>
          <w:p w14:paraId="7325AF7A" w14:textId="77777777" w:rsidR="00412C29" w:rsidRPr="00F3025E" w:rsidRDefault="00412C29" w:rsidP="00412C29">
            <w:pPr>
              <w:pStyle w:val="paragraph"/>
              <w:numPr>
                <w:ilvl w:val="0"/>
                <w:numId w:val="15"/>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Know about the winds, the mechanisms of solar and terrestrial radiation transfer in the atmosphere.</w:t>
            </w:r>
            <w:r w:rsidRPr="00F3025E">
              <w:rPr>
                <w:rStyle w:val="eop"/>
                <w:rFonts w:ascii="Calibri Light" w:hAnsi="Calibri Light" w:cs="Calibri Light"/>
                <w:sz w:val="20"/>
                <w:szCs w:val="20"/>
                <w:lang w:val="en-US"/>
              </w:rPr>
              <w:t> </w:t>
            </w:r>
          </w:p>
          <w:p w14:paraId="07C9DB4D" w14:textId="77777777" w:rsidR="00412C29" w:rsidRPr="00F3025E" w:rsidRDefault="00412C29" w:rsidP="00412C29">
            <w:pPr>
              <w:pStyle w:val="paragraph"/>
              <w:numPr>
                <w:ilvl w:val="0"/>
                <w:numId w:val="16"/>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 xml:space="preserve">Understand how the previous knowledge is applied on radiative forcing at different spectral bands due to aerosols, clouds </w:t>
            </w:r>
            <w:proofErr w:type="spellStart"/>
            <w:r>
              <w:rPr>
                <w:rStyle w:val="normaltextrun"/>
                <w:rFonts w:ascii="Calibri Light" w:hAnsi="Calibri Light" w:cs="Calibri Light"/>
                <w:sz w:val="20"/>
                <w:szCs w:val="20"/>
                <w:lang w:val="en-US"/>
              </w:rPr>
              <w:t>etc</w:t>
            </w:r>
            <w:proofErr w:type="spellEnd"/>
            <w:r w:rsidRPr="00F3025E">
              <w:rPr>
                <w:rStyle w:val="eop"/>
                <w:rFonts w:ascii="Calibri Light" w:hAnsi="Calibri Light" w:cs="Calibri Light"/>
                <w:sz w:val="20"/>
                <w:szCs w:val="20"/>
                <w:lang w:val="en-US"/>
              </w:rPr>
              <w:t> </w:t>
            </w:r>
          </w:p>
          <w:p w14:paraId="65EED5BD" w14:textId="77777777" w:rsidR="00412C29" w:rsidRPr="00F3025E" w:rsidRDefault="00412C29" w:rsidP="00412C29">
            <w:pPr>
              <w:pStyle w:val="paragraph"/>
              <w:numPr>
                <w:ilvl w:val="0"/>
                <w:numId w:val="17"/>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Understand how the above knowledge can be used on remote sensing and energy balance of the Earth-Atmosphere system.</w:t>
            </w:r>
          </w:p>
        </w:tc>
      </w:tr>
      <w:tr w:rsidR="00412C29" w:rsidRPr="00BC35B5" w14:paraId="6350EAFD"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5E2C449C" w14:textId="77777777" w:rsidR="00412C29" w:rsidRPr="00BC35B5" w:rsidRDefault="00412C29" w:rsidP="00E606B4">
            <w:pPr>
              <w:rPr>
                <w:rFonts w:cstheme="minorHAnsi"/>
                <w:b/>
                <w:sz w:val="20"/>
                <w:szCs w:val="20"/>
              </w:rPr>
            </w:pPr>
            <w:r w:rsidRPr="00B74B1F">
              <w:rPr>
                <w:rFonts w:cstheme="minorHAnsi"/>
                <w:b/>
                <w:sz w:val="20"/>
                <w:szCs w:val="20"/>
              </w:rPr>
              <w:t>General Competences</w:t>
            </w:r>
          </w:p>
        </w:tc>
      </w:tr>
      <w:tr w:rsidR="00412C29" w:rsidRPr="009E5055" w14:paraId="544617DE" w14:textId="77777777" w:rsidTr="00E606B4">
        <w:tc>
          <w:tcPr>
            <w:tcW w:w="10031" w:type="dxa"/>
            <w:gridSpan w:val="2"/>
            <w:tcBorders>
              <w:top w:val="nil"/>
              <w:bottom w:val="nil"/>
            </w:tcBorders>
            <w:shd w:val="clear" w:color="auto" w:fill="DDD9C3"/>
          </w:tcPr>
          <w:p w14:paraId="3253CF57" w14:textId="77777777" w:rsidR="00412C29" w:rsidRPr="009E5055" w:rsidRDefault="00412C29"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9E5055" w14:paraId="58A0D44E" w14:textId="77777777" w:rsidTr="00E606B4">
        <w:tblPrEx>
          <w:tblLook w:val="0000" w:firstRow="0" w:lastRow="0" w:firstColumn="0" w:lastColumn="0" w:noHBand="0" w:noVBand="0"/>
        </w:tblPrEx>
        <w:tc>
          <w:tcPr>
            <w:tcW w:w="3964" w:type="dxa"/>
            <w:tcBorders>
              <w:top w:val="nil"/>
              <w:right w:val="nil"/>
            </w:tcBorders>
            <w:shd w:val="clear" w:color="auto" w:fill="DDD9C3"/>
          </w:tcPr>
          <w:p w14:paraId="200E82A2"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67B6324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53B4AFAE"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55C47BC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6DCD6BC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7CAC1C4F"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71C7084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7B96205A" w14:textId="77777777" w:rsidR="00412C29" w:rsidRPr="009E5055" w:rsidRDefault="00412C29" w:rsidP="00E606B4">
            <w:pPr>
              <w:widowControl w:val="0"/>
              <w:autoSpaceDE w:val="0"/>
              <w:autoSpaceDN w:val="0"/>
              <w:adjustRightInd w:val="0"/>
              <w:rPr>
                <w:rFonts w:cstheme="minorHAnsi"/>
                <w:i/>
                <w:sz w:val="16"/>
                <w:szCs w:val="16"/>
              </w:rPr>
            </w:pPr>
            <w:r w:rsidRPr="00B74B1F">
              <w:rPr>
                <w:rFonts w:cstheme="minorHAnsi"/>
                <w:i/>
                <w:sz w:val="16"/>
                <w:szCs w:val="16"/>
                <w:lang w:val="en-GB"/>
              </w:rPr>
              <w:lastRenderedPageBreak/>
              <w:t xml:space="preserve">Production of new research ideas </w:t>
            </w:r>
          </w:p>
        </w:tc>
        <w:tc>
          <w:tcPr>
            <w:tcW w:w="6067" w:type="dxa"/>
            <w:tcBorders>
              <w:top w:val="nil"/>
              <w:left w:val="nil"/>
            </w:tcBorders>
            <w:shd w:val="clear" w:color="auto" w:fill="DDD9C3"/>
          </w:tcPr>
          <w:p w14:paraId="4964075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lastRenderedPageBreak/>
              <w:t xml:space="preserve">Search for, analysis and synthesis of data and information, with the use of the necessary technology </w:t>
            </w:r>
          </w:p>
          <w:p w14:paraId="1D799A8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5D2ACAD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4DB3AB96"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00CA7668"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722D303F"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4AA0D12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1683C81E" w14:textId="77777777" w:rsidR="00412C29" w:rsidRPr="009E5055" w:rsidRDefault="00412C29" w:rsidP="00E606B4">
            <w:pPr>
              <w:rPr>
                <w:rFonts w:cstheme="minorHAnsi"/>
                <w:b/>
                <w:sz w:val="20"/>
                <w:szCs w:val="20"/>
              </w:rPr>
            </w:pPr>
            <w:r w:rsidRPr="00B74B1F">
              <w:rPr>
                <w:rFonts w:cstheme="minorHAnsi"/>
                <w:i/>
                <w:sz w:val="16"/>
                <w:szCs w:val="16"/>
                <w:lang w:val="en-GB"/>
              </w:rPr>
              <w:lastRenderedPageBreak/>
              <w:t xml:space="preserve">Production of new research ideas </w:t>
            </w:r>
          </w:p>
        </w:tc>
      </w:tr>
      <w:tr w:rsidR="00412C29" w:rsidRPr="00E1600A" w14:paraId="3970652D" w14:textId="77777777" w:rsidTr="00E606B4">
        <w:tc>
          <w:tcPr>
            <w:tcW w:w="10031" w:type="dxa"/>
            <w:gridSpan w:val="2"/>
          </w:tcPr>
          <w:p w14:paraId="2CFD9106" w14:textId="77777777" w:rsidR="00412C29" w:rsidRPr="00D2460F" w:rsidRDefault="00412C29" w:rsidP="00E606B4">
            <w:pPr>
              <w:jc w:val="both"/>
              <w:textAlignment w:val="baseline"/>
              <w:rPr>
                <w:rFonts w:ascii="Calibri Light" w:eastAsia="Times New Roman" w:hAnsi="Calibri Light" w:cs="Calibri Light"/>
                <w:sz w:val="20"/>
                <w:szCs w:val="20"/>
                <w:lang w:eastAsia="el-GR"/>
              </w:rPr>
            </w:pPr>
            <w:r w:rsidRPr="00D2460F">
              <w:rPr>
                <w:rFonts w:ascii="Calibri Light" w:eastAsia="Times New Roman" w:hAnsi="Calibri Light" w:cs="Calibri Light"/>
                <w:sz w:val="20"/>
                <w:szCs w:val="20"/>
                <w:lang w:val="en-GB" w:eastAsia="el-GR"/>
              </w:rPr>
              <w:lastRenderedPageBreak/>
              <w:t>At the end of the course the student will have further developed the following skills/competences:</w:t>
            </w:r>
            <w:r w:rsidRPr="00D2460F">
              <w:rPr>
                <w:rFonts w:ascii="Calibri Light" w:eastAsia="Times New Roman" w:hAnsi="Calibri Light" w:cs="Calibri Light"/>
                <w:sz w:val="20"/>
                <w:szCs w:val="20"/>
                <w:lang w:eastAsia="el-GR"/>
              </w:rPr>
              <w:t> </w:t>
            </w:r>
          </w:p>
          <w:p w14:paraId="16B1611C"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D2460F">
              <w:rPr>
                <w:rFonts w:ascii="Calibri Light" w:eastAsia="Times New Roman" w:hAnsi="Calibri Light" w:cs="Calibri Light"/>
                <w:sz w:val="20"/>
                <w:szCs w:val="20"/>
                <w:lang w:val="en-US" w:eastAsia="el-GR"/>
              </w:rPr>
              <w:t xml:space="preserve">Knowledge and understanding of the essential elements of atmospheric motion and the related </w:t>
            </w:r>
            <w:r>
              <w:rPr>
                <w:rFonts w:ascii="Calibri Light" w:eastAsia="Times New Roman" w:hAnsi="Calibri Light" w:cs="Calibri Light"/>
                <w:sz w:val="20"/>
                <w:szCs w:val="20"/>
                <w:lang w:val="en-US" w:eastAsia="el-GR"/>
              </w:rPr>
              <w:t>theoretical aspects about solar radiation transfer in the atmosphere</w:t>
            </w:r>
            <w:r w:rsidRPr="00D2460F">
              <w:rPr>
                <w:rFonts w:ascii="Calibri Light" w:eastAsia="Times New Roman" w:hAnsi="Calibri Light" w:cs="Calibri Light"/>
                <w:sz w:val="20"/>
                <w:szCs w:val="20"/>
                <w:lang w:val="en-US" w:eastAsia="el-GR"/>
              </w:rPr>
              <w:t>. </w:t>
            </w:r>
          </w:p>
          <w:p w14:paraId="2DE71F0D"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D2460F">
              <w:rPr>
                <w:rFonts w:ascii="Calibri Light" w:eastAsia="Times New Roman" w:hAnsi="Calibri Light" w:cs="Calibri Light"/>
                <w:sz w:val="20"/>
                <w:szCs w:val="20"/>
                <w:lang w:val="en-US" w:eastAsia="el-GR"/>
              </w:rPr>
              <w:t>Ability to apply the above knowledge and understanding in order to solve qualitative and quantitative problems related to the course content. </w:t>
            </w:r>
          </w:p>
          <w:p w14:paraId="169F1230"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t xml:space="preserve">Knowledge and experience for eventual research involvement in research topics related to </w:t>
            </w:r>
            <w:r>
              <w:rPr>
                <w:rFonts w:ascii="Calibri Light" w:eastAsia="Times New Roman" w:hAnsi="Calibri Light" w:cs="Calibri Light"/>
                <w:sz w:val="20"/>
                <w:szCs w:val="20"/>
                <w:lang w:val="en-US" w:eastAsia="el-GR"/>
              </w:rPr>
              <w:t>solar radiation and energy, remote sensing and climate physics</w:t>
            </w:r>
            <w:r w:rsidRPr="00E1600A">
              <w:rPr>
                <w:rFonts w:ascii="Calibri Light" w:eastAsia="Times New Roman" w:hAnsi="Calibri Light" w:cs="Calibri Light"/>
                <w:sz w:val="20"/>
                <w:szCs w:val="20"/>
                <w:lang w:val="en-US" w:eastAsia="el-GR"/>
              </w:rPr>
              <w:t>. </w:t>
            </w:r>
          </w:p>
          <w:p w14:paraId="6F897475"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t xml:space="preserve">Ability to interact with others on </w:t>
            </w:r>
            <w:r>
              <w:rPr>
                <w:rFonts w:ascii="Calibri Light" w:eastAsia="Times New Roman" w:hAnsi="Calibri Light" w:cs="Calibri Light"/>
                <w:sz w:val="20"/>
                <w:szCs w:val="20"/>
                <w:lang w:val="en-US" w:eastAsia="el-GR"/>
              </w:rPr>
              <w:t xml:space="preserve">intedisciplinary </w:t>
            </w:r>
            <w:r w:rsidRPr="00E1600A">
              <w:rPr>
                <w:rFonts w:ascii="Calibri Light" w:eastAsia="Times New Roman" w:hAnsi="Calibri Light" w:cs="Calibri Light"/>
                <w:sz w:val="20"/>
                <w:szCs w:val="20"/>
                <w:lang w:val="en-US" w:eastAsia="el-GR"/>
              </w:rPr>
              <w:t>topics. </w:t>
            </w:r>
          </w:p>
          <w:p w14:paraId="07458F1D" w14:textId="77777777" w:rsidR="00412C29" w:rsidRPr="00E1600A"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t>Comput</w:t>
            </w:r>
            <w:r>
              <w:rPr>
                <w:rFonts w:ascii="Calibri Light" w:eastAsia="Times New Roman" w:hAnsi="Calibri Light" w:cs="Calibri Light"/>
                <w:sz w:val="20"/>
                <w:szCs w:val="20"/>
                <w:lang w:val="en-US" w:eastAsia="el-GR"/>
              </w:rPr>
              <w:t>ational skills on raditive transfer models for the calculation of several radiometric quantities or the estimation of atmospheric parameters from radiation measurements.</w:t>
            </w:r>
            <w:r w:rsidRPr="00E1600A">
              <w:rPr>
                <w:rFonts w:ascii="Calibri Light" w:eastAsia="Times New Roman" w:hAnsi="Calibri Light" w:cs="Calibri Light"/>
                <w:sz w:val="20"/>
                <w:szCs w:val="20"/>
                <w:lang w:val="en-US" w:eastAsia="el-GR"/>
              </w:rPr>
              <w:t> </w:t>
            </w:r>
          </w:p>
          <w:p w14:paraId="12900083" w14:textId="77777777" w:rsidR="00412C29" w:rsidRPr="00E1600A" w:rsidRDefault="00412C29" w:rsidP="00E606B4">
            <w:pPr>
              <w:rPr>
                <w:rFonts w:cstheme="minorHAnsi"/>
                <w:sz w:val="20"/>
                <w:szCs w:val="20"/>
              </w:rPr>
            </w:pPr>
          </w:p>
        </w:tc>
      </w:tr>
    </w:tbl>
    <w:p w14:paraId="27E6430B" w14:textId="783B9865" w:rsidR="00412C29" w:rsidRPr="009E5055" w:rsidRDefault="00390B73" w:rsidP="00390B73">
      <w:pPr>
        <w:widowControl w:val="0"/>
        <w:autoSpaceDE w:val="0"/>
        <w:autoSpaceDN w:val="0"/>
        <w:adjustRightInd w:val="0"/>
        <w:spacing w:before="120"/>
        <w:rPr>
          <w:rFonts w:cstheme="minorHAnsi"/>
          <w:b/>
        </w:rPr>
      </w:pPr>
      <w:r>
        <w:rPr>
          <w:rFonts w:cstheme="minorHAnsi"/>
          <w:b/>
          <w:lang w:val="el-GR"/>
        </w:rPr>
        <w:t>3.</w:t>
      </w:r>
      <w:r w:rsidR="00412C29"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FE52AB" w14:paraId="292B881E" w14:textId="77777777" w:rsidTr="00E606B4">
        <w:trPr>
          <w:trHeight w:val="838"/>
        </w:trPr>
        <w:tc>
          <w:tcPr>
            <w:tcW w:w="10031" w:type="dxa"/>
          </w:tcPr>
          <w:p w14:paraId="47A6D2B7" w14:textId="77777777" w:rsidR="00412C29" w:rsidRPr="00FE52AB" w:rsidRDefault="00412C29" w:rsidP="00E606B4">
            <w:pPr>
              <w:jc w:val="both"/>
              <w:rPr>
                <w:rFonts w:ascii="Calibri Light" w:eastAsia="Times New Roman" w:hAnsi="Calibri Light" w:cs="Calibri Light"/>
                <w:snapToGrid w:val="0"/>
                <w:sz w:val="20"/>
                <w:szCs w:val="20"/>
                <w:lang w:eastAsia="el-GR"/>
              </w:rPr>
            </w:pPr>
            <w:r w:rsidRPr="00FE52AB">
              <w:rPr>
                <w:rFonts w:eastAsia="Times New Roman" w:cstheme="minorHAnsi"/>
                <w:snapToGrid w:val="0"/>
                <w:sz w:val="20"/>
                <w:szCs w:val="20"/>
                <w:lang w:eastAsia="el-GR"/>
              </w:rPr>
              <w:t xml:space="preserve">1. </w:t>
            </w:r>
            <w:r>
              <w:rPr>
                <w:rFonts w:eastAsia="Times New Roman" w:cstheme="minorHAnsi"/>
                <w:snapToGrid w:val="0"/>
                <w:sz w:val="20"/>
                <w:szCs w:val="20"/>
                <w:lang w:eastAsia="el-GR"/>
              </w:rPr>
              <w:t>Introduction</w:t>
            </w:r>
            <w:r w:rsidRPr="00FE52AB">
              <w:rPr>
                <w:rFonts w:eastAsia="Times New Roman" w:cstheme="minorHAnsi"/>
                <w:snapToGrid w:val="0"/>
                <w:sz w:val="20"/>
                <w:szCs w:val="20"/>
                <w:lang w:eastAsia="el-GR"/>
              </w:rPr>
              <w:t xml:space="preserve">: </w:t>
            </w:r>
            <w:r>
              <w:rPr>
                <w:rFonts w:eastAsia="Times New Roman" w:cstheme="minorHAnsi"/>
                <w:snapToGrid w:val="0"/>
                <w:sz w:val="20"/>
                <w:szCs w:val="20"/>
                <w:lang w:eastAsia="el-GR"/>
              </w:rPr>
              <w:t>Solar</w:t>
            </w:r>
            <w:r w:rsidRPr="00FE52AB">
              <w:rPr>
                <w:rFonts w:eastAsia="Times New Roman" w:cstheme="minorHAnsi"/>
                <w:snapToGrid w:val="0"/>
                <w:sz w:val="20"/>
                <w:szCs w:val="20"/>
                <w:lang w:eastAsia="el-GR"/>
              </w:rPr>
              <w:t xml:space="preserve"> </w:t>
            </w:r>
            <w:r>
              <w:rPr>
                <w:rFonts w:eastAsia="Times New Roman" w:cstheme="minorHAnsi"/>
                <w:snapToGrid w:val="0"/>
                <w:sz w:val="20"/>
                <w:szCs w:val="20"/>
                <w:lang w:eastAsia="el-GR"/>
              </w:rPr>
              <w:t>and</w:t>
            </w:r>
            <w:r w:rsidRPr="00FE52AB">
              <w:rPr>
                <w:rFonts w:eastAsia="Times New Roman" w:cstheme="minorHAnsi"/>
                <w:snapToGrid w:val="0"/>
                <w:sz w:val="20"/>
                <w:szCs w:val="20"/>
                <w:lang w:eastAsia="el-GR"/>
              </w:rPr>
              <w:t xml:space="preserve"> </w:t>
            </w:r>
            <w:r>
              <w:rPr>
                <w:rFonts w:eastAsia="Times New Roman" w:cstheme="minorHAnsi"/>
                <w:snapToGrid w:val="0"/>
                <w:sz w:val="20"/>
                <w:szCs w:val="20"/>
                <w:lang w:eastAsia="el-GR"/>
              </w:rPr>
              <w:t>terrestrial</w:t>
            </w:r>
            <w:r w:rsidRPr="00FE52AB">
              <w:rPr>
                <w:rFonts w:eastAsia="Times New Roman" w:cstheme="minorHAnsi"/>
                <w:snapToGrid w:val="0"/>
                <w:sz w:val="20"/>
                <w:szCs w:val="20"/>
                <w:lang w:eastAsia="el-GR"/>
              </w:rPr>
              <w:t xml:space="preserve"> </w:t>
            </w:r>
            <w:r>
              <w:rPr>
                <w:rFonts w:eastAsia="Times New Roman" w:cstheme="minorHAnsi"/>
                <w:snapToGrid w:val="0"/>
                <w:sz w:val="20"/>
                <w:szCs w:val="20"/>
                <w:lang w:eastAsia="el-GR"/>
              </w:rPr>
              <w:t>radiation</w:t>
            </w:r>
            <w:r w:rsidRPr="00FE52AB">
              <w:rPr>
                <w:rFonts w:eastAsia="Times New Roman" w:cstheme="minorHAnsi"/>
                <w:snapToGrid w:val="0"/>
                <w:sz w:val="20"/>
                <w:szCs w:val="20"/>
                <w:lang w:eastAsia="el-GR"/>
              </w:rPr>
              <w:t xml:space="preserve">, </w:t>
            </w:r>
            <w:r>
              <w:rPr>
                <w:rFonts w:eastAsia="Times New Roman" w:cstheme="minorHAnsi"/>
                <w:snapToGrid w:val="0"/>
                <w:sz w:val="20"/>
                <w:szCs w:val="20"/>
                <w:lang w:eastAsia="el-GR"/>
              </w:rPr>
              <w:t>Atmospheric vertical profiles, radiative quantities, Radiative transfer theory</w:t>
            </w:r>
            <w:r w:rsidRPr="00FE52AB">
              <w:rPr>
                <w:rFonts w:ascii="Calibri Light" w:eastAsia="Times New Roman" w:hAnsi="Calibri Light" w:cs="Calibri Light"/>
                <w:snapToGrid w:val="0"/>
                <w:sz w:val="20"/>
                <w:szCs w:val="20"/>
                <w:lang w:eastAsia="el-GR"/>
              </w:rPr>
              <w:t xml:space="preserve"> </w:t>
            </w:r>
          </w:p>
          <w:p w14:paraId="65EE8886" w14:textId="77777777" w:rsidR="00412C29" w:rsidRPr="00FE52AB" w:rsidRDefault="00412C29" w:rsidP="00E606B4">
            <w:pPr>
              <w:jc w:val="both"/>
              <w:rPr>
                <w:rFonts w:ascii="Calibri Light" w:eastAsia="Times New Roman" w:hAnsi="Calibri Light" w:cs="Calibri Light"/>
                <w:snapToGrid w:val="0"/>
                <w:sz w:val="20"/>
                <w:szCs w:val="20"/>
                <w:lang w:eastAsia="el-GR"/>
              </w:rPr>
            </w:pPr>
            <w:r w:rsidRPr="00FE52AB">
              <w:rPr>
                <w:rFonts w:ascii="Calibri Light" w:eastAsia="Times New Roman" w:hAnsi="Calibri Light" w:cs="Calibri Light"/>
                <w:snapToGrid w:val="0"/>
                <w:sz w:val="20"/>
                <w:szCs w:val="20"/>
                <w:lang w:eastAsia="el-GR"/>
              </w:rPr>
              <w:t xml:space="preserve">2. </w:t>
            </w:r>
            <w:r>
              <w:rPr>
                <w:rFonts w:ascii="Calibri Light" w:eastAsia="Times New Roman" w:hAnsi="Calibri Light" w:cs="Calibri Light"/>
                <w:snapToGrid w:val="0"/>
                <w:sz w:val="20"/>
                <w:szCs w:val="20"/>
                <w:lang w:eastAsia="el-GR"/>
              </w:rPr>
              <w:t>Scattering</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and</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absorption</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in</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the</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atmosphere</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from molecules, aerosols, clouds, albedo effect, multiple scattering</w:t>
            </w:r>
            <w:r w:rsidRPr="00FE52AB">
              <w:rPr>
                <w:rFonts w:ascii="Calibri Light" w:eastAsia="Times New Roman" w:hAnsi="Calibri Light" w:cs="Calibri Light"/>
                <w:snapToGrid w:val="0"/>
                <w:sz w:val="20"/>
                <w:szCs w:val="20"/>
                <w:lang w:eastAsia="el-GR"/>
              </w:rPr>
              <w:t xml:space="preserve"> </w:t>
            </w:r>
          </w:p>
          <w:p w14:paraId="0AF878EA" w14:textId="77777777" w:rsidR="00412C29" w:rsidRPr="00FE52AB" w:rsidRDefault="00412C29" w:rsidP="00E606B4">
            <w:pPr>
              <w:jc w:val="both"/>
              <w:rPr>
                <w:rFonts w:ascii="Calibri Light" w:eastAsia="Times New Roman" w:hAnsi="Calibri Light" w:cs="Calibri Light"/>
                <w:snapToGrid w:val="0"/>
                <w:sz w:val="20"/>
                <w:szCs w:val="20"/>
                <w:lang w:eastAsia="el-GR"/>
              </w:rPr>
            </w:pPr>
            <w:r w:rsidRPr="00FE52AB">
              <w:rPr>
                <w:rFonts w:ascii="Calibri Light" w:eastAsia="Times New Roman" w:hAnsi="Calibri Light" w:cs="Calibri Light"/>
                <w:snapToGrid w:val="0"/>
                <w:sz w:val="20"/>
                <w:szCs w:val="20"/>
                <w:lang w:eastAsia="el-GR"/>
              </w:rPr>
              <w:t xml:space="preserve">3. </w:t>
            </w:r>
            <w:r>
              <w:rPr>
                <w:rFonts w:ascii="Calibri Light" w:eastAsia="Times New Roman" w:hAnsi="Calibri Light" w:cs="Calibri Light"/>
                <w:snapToGrid w:val="0"/>
                <w:sz w:val="20"/>
                <w:szCs w:val="20"/>
                <w:lang w:eastAsia="el-GR"/>
              </w:rPr>
              <w:t>Radiative</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transfer</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models</w:t>
            </w:r>
            <w:r w:rsidRPr="00FE52AB">
              <w:rPr>
                <w:rFonts w:ascii="Calibri Light" w:eastAsia="Times New Roman" w:hAnsi="Calibri Light" w:cs="Calibri Light"/>
                <w:snapToGrid w:val="0"/>
                <w:sz w:val="20"/>
                <w:szCs w:val="20"/>
                <w:lang w:eastAsia="el-GR"/>
              </w:rPr>
              <w:t>:</w:t>
            </w:r>
            <w:r>
              <w:rPr>
                <w:rFonts w:ascii="Calibri Light" w:eastAsia="Times New Roman" w:hAnsi="Calibri Light" w:cs="Calibri Light"/>
                <w:snapToGrid w:val="0"/>
                <w:sz w:val="20"/>
                <w:szCs w:val="20"/>
                <w:lang w:eastAsia="el-GR"/>
              </w:rPr>
              <w:t xml:space="preserve"> radiative transfer equation solvers, application in ultraviolet, visual, near and far infrared, climate models, analytical 1D and 2D models </w:t>
            </w:r>
          </w:p>
          <w:p w14:paraId="794362A0" w14:textId="77777777" w:rsidR="00412C29" w:rsidRPr="00FE52AB" w:rsidRDefault="00412C29" w:rsidP="00E606B4">
            <w:pPr>
              <w:jc w:val="both"/>
              <w:rPr>
                <w:rFonts w:eastAsia="Times New Roman" w:cstheme="minorHAnsi"/>
                <w:snapToGrid w:val="0"/>
                <w:sz w:val="20"/>
                <w:szCs w:val="20"/>
                <w:lang w:eastAsia="el-GR"/>
              </w:rPr>
            </w:pPr>
            <w:r w:rsidRPr="00FE52AB">
              <w:rPr>
                <w:rFonts w:ascii="Calibri Light" w:eastAsia="Times New Roman" w:hAnsi="Calibri Light" w:cs="Calibri Light"/>
                <w:snapToGrid w:val="0"/>
                <w:sz w:val="20"/>
                <w:szCs w:val="20"/>
                <w:lang w:eastAsia="el-GR"/>
              </w:rPr>
              <w:t xml:space="preserve">4. </w:t>
            </w:r>
            <w:r>
              <w:rPr>
                <w:rFonts w:ascii="Calibri Light" w:eastAsia="Times New Roman" w:hAnsi="Calibri Light" w:cs="Calibri Light"/>
                <w:snapToGrid w:val="0"/>
                <w:sz w:val="20"/>
                <w:szCs w:val="20"/>
                <w:lang w:eastAsia="el-GR"/>
              </w:rPr>
              <w:t>Relevant</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applications</w:t>
            </w:r>
            <w:r w:rsidRPr="00FE52AB">
              <w:rPr>
                <w:rFonts w:ascii="Calibri Light" w:eastAsia="Times New Roman" w:hAnsi="Calibri Light" w:cs="Calibri Light"/>
                <w:snapToGrid w:val="0"/>
                <w:sz w:val="20"/>
                <w:szCs w:val="20"/>
                <w:lang w:eastAsia="el-GR"/>
              </w:rPr>
              <w:t xml:space="preserve">: </w:t>
            </w:r>
            <w:r>
              <w:rPr>
                <w:rFonts w:ascii="Calibri Light" w:eastAsia="Times New Roman" w:hAnsi="Calibri Light" w:cs="Calibri Light"/>
                <w:snapToGrid w:val="0"/>
                <w:sz w:val="20"/>
                <w:szCs w:val="20"/>
                <w:lang w:eastAsia="el-GR"/>
              </w:rPr>
              <w:t>radiative transfer and remote sensing, model and measurement synergies for the estimation of atmospheric parameters, energy balance in the Earth-Atmosphere system</w:t>
            </w:r>
          </w:p>
        </w:tc>
      </w:tr>
    </w:tbl>
    <w:p w14:paraId="0611A145" w14:textId="528793E8" w:rsidR="00412C29" w:rsidRPr="009E5055" w:rsidRDefault="00390B73" w:rsidP="00390B73">
      <w:pPr>
        <w:widowControl w:val="0"/>
        <w:autoSpaceDE w:val="0"/>
        <w:autoSpaceDN w:val="0"/>
        <w:adjustRightInd w:val="0"/>
        <w:spacing w:before="120"/>
        <w:rPr>
          <w:rFonts w:cstheme="minorHAnsi"/>
          <w:b/>
        </w:rPr>
      </w:pPr>
      <w:r w:rsidRPr="00390B73">
        <w:rPr>
          <w:rFonts w:cstheme="minorHAnsi"/>
          <w:b/>
          <w:lang w:val="en-US"/>
        </w:rPr>
        <w:t>4.</w:t>
      </w:r>
      <w:r w:rsidR="00412C29"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21AD1235" w14:textId="77777777" w:rsidTr="00E606B4">
        <w:tc>
          <w:tcPr>
            <w:tcW w:w="3539" w:type="dxa"/>
            <w:shd w:val="clear" w:color="auto" w:fill="DDD9C3"/>
          </w:tcPr>
          <w:p w14:paraId="6D649AA5" w14:textId="77777777" w:rsidR="00412C29" w:rsidRPr="009E5055" w:rsidRDefault="00412C29"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Face-to-face, Distance learning, etc</w:t>
            </w:r>
          </w:p>
        </w:tc>
        <w:tc>
          <w:tcPr>
            <w:tcW w:w="6492" w:type="dxa"/>
          </w:tcPr>
          <w:p w14:paraId="478DB031"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seminars and homeworks.</w:t>
            </w:r>
          </w:p>
        </w:tc>
      </w:tr>
      <w:tr w:rsidR="00412C29" w:rsidRPr="00FE52AB" w14:paraId="58487393" w14:textId="77777777" w:rsidTr="00E606B4">
        <w:tc>
          <w:tcPr>
            <w:tcW w:w="3539" w:type="dxa"/>
            <w:shd w:val="clear" w:color="auto" w:fill="DDD9C3"/>
          </w:tcPr>
          <w:p w14:paraId="07A03CE5" w14:textId="77777777" w:rsidR="00412C29" w:rsidRPr="009E5055" w:rsidRDefault="00412C29"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492" w:type="dxa"/>
          </w:tcPr>
          <w:p w14:paraId="294CD52A"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 xml:space="preserve">Lectures using power-point presentations. Problem-solving seminars for the instructive solution of synthetic problems. Computational projects. Digital content in the </w:t>
            </w:r>
            <w:r>
              <w:rPr>
                <w:rStyle w:val="spellingerror"/>
                <w:rFonts w:ascii="Calibri Light" w:hAnsi="Calibri Light" w:cs="Calibri Light"/>
                <w:i/>
                <w:iCs/>
                <w:color w:val="000000"/>
                <w:sz w:val="20"/>
                <w:szCs w:val="20"/>
                <w:shd w:val="clear" w:color="auto" w:fill="FFFFFF"/>
              </w:rPr>
              <w:t>eClass</w:t>
            </w:r>
            <w:r>
              <w:rPr>
                <w:rStyle w:val="normaltextrun"/>
                <w:rFonts w:ascii="Calibri Light" w:hAnsi="Calibri Light" w:cs="Calibri Light"/>
                <w:color w:val="000000"/>
                <w:sz w:val="20"/>
                <w:szCs w:val="20"/>
                <w:shd w:val="clear" w:color="auto" w:fill="FFFFFF"/>
              </w:rPr>
              <w:t xml:space="preserve"> platform.</w:t>
            </w:r>
            <w:r>
              <w:rPr>
                <w:rStyle w:val="eop"/>
                <w:rFonts w:ascii="Calibri Light" w:hAnsi="Calibri Light" w:cs="Calibri Light"/>
                <w:color w:val="000000"/>
                <w:sz w:val="20"/>
                <w:szCs w:val="20"/>
                <w:shd w:val="clear" w:color="auto" w:fill="FFFFFF"/>
              </w:rPr>
              <w:t> </w:t>
            </w:r>
          </w:p>
          <w:p w14:paraId="039A7A0A" w14:textId="77777777" w:rsidR="00412C29" w:rsidRPr="00FE52AB" w:rsidRDefault="00412C29" w:rsidP="00E606B4">
            <w:pPr>
              <w:rPr>
                <w:rFonts w:ascii="Calibri Light" w:hAnsi="Calibri Light" w:cs="Calibri Light"/>
                <w:sz w:val="20"/>
                <w:szCs w:val="20"/>
                <w:lang w:val="el-GR"/>
              </w:rPr>
            </w:pPr>
          </w:p>
        </w:tc>
      </w:tr>
      <w:tr w:rsidR="00412C29" w:rsidRPr="00BC35B5" w14:paraId="23E6D97F" w14:textId="77777777" w:rsidTr="00E606B4">
        <w:tc>
          <w:tcPr>
            <w:tcW w:w="3539" w:type="dxa"/>
            <w:shd w:val="clear" w:color="auto" w:fill="DDD9C3"/>
          </w:tcPr>
          <w:p w14:paraId="6E86B31A" w14:textId="77777777" w:rsidR="00412C29" w:rsidRPr="00B74B1F" w:rsidRDefault="00412C29" w:rsidP="00E606B4">
            <w:pPr>
              <w:jc w:val="right"/>
              <w:rPr>
                <w:rFonts w:cstheme="minorHAnsi"/>
                <w:b/>
                <w:sz w:val="20"/>
                <w:szCs w:val="20"/>
              </w:rPr>
            </w:pPr>
            <w:r w:rsidRPr="00B74B1F">
              <w:rPr>
                <w:rFonts w:cstheme="minorHAnsi"/>
                <w:b/>
                <w:sz w:val="20"/>
                <w:szCs w:val="20"/>
              </w:rPr>
              <w:t>TEACHING METHODS</w:t>
            </w:r>
          </w:p>
          <w:p w14:paraId="4091F171"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39E865C6"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3954216" w14:textId="77777777" w:rsidR="00412C29" w:rsidRPr="00B74B1F" w:rsidRDefault="00412C29" w:rsidP="00E606B4">
            <w:pPr>
              <w:jc w:val="both"/>
              <w:rPr>
                <w:rFonts w:cstheme="minorHAnsi"/>
                <w:i/>
                <w:sz w:val="16"/>
                <w:szCs w:val="16"/>
                <w:lang w:val="en-GB"/>
              </w:rPr>
            </w:pPr>
          </w:p>
          <w:p w14:paraId="301501B6" w14:textId="77777777" w:rsidR="00412C29" w:rsidRDefault="00412C29"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30EF740A" w14:textId="77777777" w:rsidR="00412C29" w:rsidRDefault="00412C29" w:rsidP="00E606B4">
            <w:pPr>
              <w:jc w:val="both"/>
              <w:rPr>
                <w:rFonts w:cstheme="minorHAnsi"/>
                <w:i/>
                <w:sz w:val="16"/>
                <w:szCs w:val="16"/>
                <w:lang w:val="en-GB"/>
              </w:rPr>
            </w:pPr>
          </w:p>
          <w:p w14:paraId="6D438410" w14:textId="77777777" w:rsidR="00412C29" w:rsidRPr="009E5055" w:rsidRDefault="00412C29" w:rsidP="00E606B4">
            <w:pPr>
              <w:jc w:val="both"/>
              <w:rPr>
                <w:rFonts w:cstheme="minorHAnsi"/>
                <w:i/>
                <w:sz w:val="16"/>
                <w:szCs w:val="16"/>
              </w:rPr>
            </w:pP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6B81888C"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522E513F" w14:textId="77777777" w:rsidR="00412C29" w:rsidRPr="00BC35B5" w:rsidRDefault="00412C29" w:rsidP="00E606B4">
                  <w:pPr>
                    <w:jc w:val="center"/>
                    <w:rPr>
                      <w:rFonts w:cstheme="minorHAnsi"/>
                      <w:b/>
                      <w:i/>
                      <w:sz w:val="20"/>
                      <w:szCs w:val="20"/>
                    </w:rPr>
                  </w:pPr>
                  <w:r w:rsidRPr="00BC35B5">
                    <w:rPr>
                      <w:rFonts w:cstheme="minorHAnsi"/>
                      <w:b/>
                      <w:i/>
                      <w:sz w:val="20"/>
                      <w:szCs w:val="20"/>
                    </w:rPr>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55EFCC68"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25A03544" w14:textId="77777777" w:rsidTr="00E606B4">
              <w:tc>
                <w:tcPr>
                  <w:tcW w:w="3794" w:type="dxa"/>
                  <w:tcBorders>
                    <w:top w:val="single" w:sz="4" w:space="0" w:color="auto"/>
                    <w:left w:val="single" w:sz="4" w:space="0" w:color="auto"/>
                    <w:bottom w:val="single" w:sz="4" w:space="0" w:color="auto"/>
                    <w:right w:val="single" w:sz="4" w:space="0" w:color="auto"/>
                  </w:tcBorders>
                </w:tcPr>
                <w:p w14:paraId="636049BC"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Lectures</w:t>
                  </w:r>
                </w:p>
              </w:tc>
              <w:tc>
                <w:tcPr>
                  <w:tcW w:w="2472" w:type="dxa"/>
                  <w:tcBorders>
                    <w:top w:val="single" w:sz="4" w:space="0" w:color="auto"/>
                    <w:left w:val="single" w:sz="4" w:space="0" w:color="auto"/>
                    <w:bottom w:val="single" w:sz="4" w:space="0" w:color="auto"/>
                    <w:right w:val="single" w:sz="4" w:space="0" w:color="auto"/>
                  </w:tcBorders>
                </w:tcPr>
                <w:p w14:paraId="7FF99A45"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39</w:t>
                  </w:r>
                </w:p>
              </w:tc>
            </w:tr>
            <w:tr w:rsidR="00412C29" w:rsidRPr="00BC35B5" w14:paraId="7AD3EBCE" w14:textId="77777777" w:rsidTr="00E606B4">
              <w:tc>
                <w:tcPr>
                  <w:tcW w:w="3794" w:type="dxa"/>
                  <w:tcBorders>
                    <w:top w:val="single" w:sz="4" w:space="0" w:color="auto"/>
                    <w:left w:val="single" w:sz="4" w:space="0" w:color="auto"/>
                    <w:bottom w:val="single" w:sz="4" w:space="0" w:color="auto"/>
                    <w:right w:val="single" w:sz="4" w:space="0" w:color="auto"/>
                  </w:tcBorders>
                </w:tcPr>
                <w:p w14:paraId="0E283046"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projects</w:t>
                  </w:r>
                </w:p>
              </w:tc>
              <w:tc>
                <w:tcPr>
                  <w:tcW w:w="2472" w:type="dxa"/>
                  <w:tcBorders>
                    <w:top w:val="single" w:sz="4" w:space="0" w:color="auto"/>
                    <w:left w:val="single" w:sz="4" w:space="0" w:color="auto"/>
                    <w:bottom w:val="single" w:sz="4" w:space="0" w:color="auto"/>
                    <w:right w:val="single" w:sz="4" w:space="0" w:color="auto"/>
                  </w:tcBorders>
                </w:tcPr>
                <w:p w14:paraId="36D0943E"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80</w:t>
                  </w:r>
                </w:p>
              </w:tc>
            </w:tr>
            <w:tr w:rsidR="00412C29" w:rsidRPr="00BC35B5" w14:paraId="4236D6BE" w14:textId="77777777" w:rsidTr="00E606B4">
              <w:tc>
                <w:tcPr>
                  <w:tcW w:w="3794" w:type="dxa"/>
                  <w:tcBorders>
                    <w:top w:val="single" w:sz="4" w:space="0" w:color="auto"/>
                    <w:left w:val="single" w:sz="4" w:space="0" w:color="auto"/>
                    <w:bottom w:val="single" w:sz="4" w:space="0" w:color="auto"/>
                    <w:right w:val="single" w:sz="4" w:space="0" w:color="auto"/>
                  </w:tcBorders>
                </w:tcPr>
                <w:p w14:paraId="2F0A4382" w14:textId="77777777" w:rsidR="00412C29" w:rsidRPr="00FE52AB" w:rsidRDefault="00412C29" w:rsidP="00E606B4">
                  <w:pPr>
                    <w:rPr>
                      <w:rFonts w:ascii="Calibri Light" w:hAnsi="Calibri Light" w:cs="Calibri Light"/>
                      <w:sz w:val="20"/>
                      <w:szCs w:val="20"/>
                    </w:rPr>
                  </w:pPr>
                  <w:r w:rsidRPr="00FE52AB">
                    <w:rPr>
                      <w:rFonts w:ascii="Calibri Light" w:hAnsi="Calibri Light" w:cs="Calibri Light"/>
                      <w:sz w:val="20"/>
                      <w:szCs w:val="20"/>
                    </w:rPr>
                    <w:t xml:space="preserve">Hours for private study of the </w:t>
                  </w:r>
                  <w:r>
                    <w:rPr>
                      <w:rFonts w:ascii="Calibri Light" w:hAnsi="Calibri Light" w:cs="Calibri Light"/>
                      <w:sz w:val="20"/>
                      <w:szCs w:val="20"/>
                    </w:rPr>
                    <w:t>student and preparation of home</w:t>
                  </w:r>
                  <w:r w:rsidRPr="00FE52AB">
                    <w:rPr>
                      <w:rFonts w:ascii="Calibri Light" w:hAnsi="Calibri Light" w:cs="Calibri Light"/>
                      <w:sz w:val="20"/>
                      <w:szCs w:val="20"/>
                    </w:rPr>
                    <w:t>work</w:t>
                  </w:r>
                </w:p>
              </w:tc>
              <w:tc>
                <w:tcPr>
                  <w:tcW w:w="2472" w:type="dxa"/>
                  <w:tcBorders>
                    <w:top w:val="single" w:sz="4" w:space="0" w:color="auto"/>
                    <w:left w:val="single" w:sz="4" w:space="0" w:color="auto"/>
                    <w:bottom w:val="single" w:sz="4" w:space="0" w:color="auto"/>
                    <w:right w:val="single" w:sz="4" w:space="0" w:color="auto"/>
                  </w:tcBorders>
                </w:tcPr>
                <w:p w14:paraId="37CCADDD"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rPr>
                    <w:t>1</w:t>
                  </w:r>
                  <w:r>
                    <w:rPr>
                      <w:rFonts w:ascii="Calibri Light" w:hAnsi="Calibri Light" w:cs="Calibri Light"/>
                      <w:sz w:val="20"/>
                      <w:szCs w:val="20"/>
                      <w:lang w:val="el-GR"/>
                    </w:rPr>
                    <w:t>28</w:t>
                  </w:r>
                </w:p>
              </w:tc>
            </w:tr>
            <w:tr w:rsidR="00412C29" w:rsidRPr="00BC35B5" w14:paraId="495BD06F" w14:textId="77777777" w:rsidTr="00E606B4">
              <w:tc>
                <w:tcPr>
                  <w:tcW w:w="3794" w:type="dxa"/>
                  <w:tcBorders>
                    <w:top w:val="single" w:sz="4" w:space="0" w:color="auto"/>
                    <w:left w:val="single" w:sz="4" w:space="0" w:color="auto"/>
                    <w:bottom w:val="single" w:sz="4" w:space="0" w:color="auto"/>
                    <w:right w:val="single" w:sz="4" w:space="0" w:color="auto"/>
                  </w:tcBorders>
                </w:tcPr>
                <w:p w14:paraId="4CD92099"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40C464CD" w14:textId="77777777" w:rsidR="00412C29" w:rsidRPr="00102A73" w:rsidRDefault="00412C29" w:rsidP="00E606B4">
                  <w:pPr>
                    <w:rPr>
                      <w:rFonts w:ascii="Calibri Light" w:hAnsi="Calibri Light" w:cs="Calibri Light"/>
                      <w:sz w:val="16"/>
                      <w:szCs w:val="16"/>
                    </w:rPr>
                  </w:pPr>
                </w:p>
              </w:tc>
            </w:tr>
            <w:tr w:rsidR="00412C29" w:rsidRPr="00BC35B5" w14:paraId="61CBBFF4" w14:textId="77777777" w:rsidTr="00E606B4">
              <w:tc>
                <w:tcPr>
                  <w:tcW w:w="3794" w:type="dxa"/>
                  <w:tcBorders>
                    <w:top w:val="single" w:sz="4" w:space="0" w:color="auto"/>
                    <w:left w:val="single" w:sz="4" w:space="0" w:color="auto"/>
                    <w:bottom w:val="single" w:sz="4" w:space="0" w:color="auto"/>
                    <w:right w:val="single" w:sz="4" w:space="0" w:color="auto"/>
                  </w:tcBorders>
                </w:tcPr>
                <w:p w14:paraId="6258027F" w14:textId="77777777" w:rsidR="00412C29" w:rsidRPr="00102A73"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Final examination</w:t>
                  </w:r>
                  <w:r>
                    <w:rPr>
                      <w:rStyle w:val="eop"/>
                      <w:rFonts w:ascii="Calibri Light" w:hAnsi="Calibri Light" w:cs="Calibri Light"/>
                      <w:color w:val="000000"/>
                      <w:sz w:val="20"/>
                      <w:szCs w:val="20"/>
                      <w:shd w:val="clear" w:color="auto" w:fill="FFFFFF"/>
                    </w:rPr>
                    <w:t> </w:t>
                  </w:r>
                </w:p>
              </w:tc>
              <w:tc>
                <w:tcPr>
                  <w:tcW w:w="2472" w:type="dxa"/>
                  <w:tcBorders>
                    <w:top w:val="single" w:sz="4" w:space="0" w:color="auto"/>
                    <w:left w:val="single" w:sz="4" w:space="0" w:color="auto"/>
                    <w:bottom w:val="single" w:sz="4" w:space="0" w:color="auto"/>
                    <w:right w:val="single" w:sz="4" w:space="0" w:color="auto"/>
                  </w:tcBorders>
                </w:tcPr>
                <w:p w14:paraId="6564A99C"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412C29" w:rsidRPr="00BC35B5" w14:paraId="04D258F6" w14:textId="77777777" w:rsidTr="00E606B4">
              <w:tc>
                <w:tcPr>
                  <w:tcW w:w="3794" w:type="dxa"/>
                  <w:tcBorders>
                    <w:top w:val="single" w:sz="4" w:space="0" w:color="auto"/>
                    <w:left w:val="single" w:sz="4" w:space="0" w:color="auto"/>
                    <w:bottom w:val="single" w:sz="4" w:space="0" w:color="auto"/>
                    <w:right w:val="single" w:sz="4" w:space="0" w:color="auto"/>
                  </w:tcBorders>
                </w:tcPr>
                <w:p w14:paraId="608FDE43"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0A4E9C64" w14:textId="77777777" w:rsidR="00412C29" w:rsidRPr="00102A73" w:rsidRDefault="00412C29" w:rsidP="00E606B4">
                  <w:pPr>
                    <w:jc w:val="center"/>
                    <w:rPr>
                      <w:rFonts w:ascii="Calibri Light" w:hAnsi="Calibri Light" w:cs="Calibri Light"/>
                      <w:sz w:val="20"/>
                      <w:szCs w:val="20"/>
                    </w:rPr>
                  </w:pPr>
                </w:p>
              </w:tc>
            </w:tr>
            <w:tr w:rsidR="00412C29" w:rsidRPr="00BC35B5" w14:paraId="67E12BDB" w14:textId="77777777" w:rsidTr="00E606B4">
              <w:tc>
                <w:tcPr>
                  <w:tcW w:w="3794" w:type="dxa"/>
                  <w:tcBorders>
                    <w:top w:val="single" w:sz="4" w:space="0" w:color="auto"/>
                    <w:left w:val="single" w:sz="4" w:space="0" w:color="auto"/>
                    <w:bottom w:val="single" w:sz="4" w:space="0" w:color="auto"/>
                    <w:right w:val="single" w:sz="4" w:space="0" w:color="auto"/>
                  </w:tcBorders>
                </w:tcPr>
                <w:p w14:paraId="14AB846D"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1303FFC6"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1B780EEC" w14:textId="77777777" w:rsidR="00412C29" w:rsidRPr="00102A73" w:rsidRDefault="00412C29" w:rsidP="00E606B4">
                  <w:pPr>
                    <w:jc w:val="center"/>
                    <w:rPr>
                      <w:rFonts w:ascii="Calibri Light" w:hAnsi="Calibri Light" w:cs="Calibri Light"/>
                      <w:sz w:val="20"/>
                      <w:szCs w:val="20"/>
                    </w:rPr>
                  </w:pPr>
                  <w:r w:rsidRPr="00102A73">
                    <w:rPr>
                      <w:rFonts w:ascii="Calibri Light" w:hAnsi="Calibri Light" w:cs="Calibri Light"/>
                      <w:sz w:val="20"/>
                      <w:szCs w:val="20"/>
                    </w:rPr>
                    <w:t>250</w:t>
                  </w:r>
                </w:p>
              </w:tc>
            </w:tr>
          </w:tbl>
          <w:p w14:paraId="445C4C45" w14:textId="77777777" w:rsidR="00412C29" w:rsidRPr="00BC35B5" w:rsidRDefault="00412C29" w:rsidP="00E606B4">
            <w:pPr>
              <w:rPr>
                <w:rFonts w:cstheme="minorHAnsi"/>
                <w:lang w:val="el-GR"/>
              </w:rPr>
            </w:pPr>
          </w:p>
        </w:tc>
      </w:tr>
      <w:tr w:rsidR="00412C29" w:rsidRPr="00F3025E" w14:paraId="6BCDDB48" w14:textId="77777777" w:rsidTr="00E606B4">
        <w:tc>
          <w:tcPr>
            <w:tcW w:w="3539" w:type="dxa"/>
          </w:tcPr>
          <w:p w14:paraId="6A329C39" w14:textId="77777777" w:rsidR="00412C29" w:rsidRPr="004F3123" w:rsidRDefault="00412C29" w:rsidP="00E606B4">
            <w:pPr>
              <w:jc w:val="right"/>
              <w:rPr>
                <w:rFonts w:cstheme="minorHAnsi"/>
                <w:b/>
                <w:sz w:val="20"/>
                <w:szCs w:val="20"/>
              </w:rPr>
            </w:pPr>
            <w:r w:rsidRPr="00B74B1F">
              <w:rPr>
                <w:rFonts w:cstheme="minorHAnsi"/>
                <w:b/>
                <w:sz w:val="20"/>
                <w:szCs w:val="20"/>
              </w:rPr>
              <w:t>STUDENT</w:t>
            </w:r>
            <w:r w:rsidRPr="004F3123">
              <w:rPr>
                <w:rFonts w:cstheme="minorHAnsi"/>
                <w:b/>
                <w:sz w:val="20"/>
                <w:szCs w:val="20"/>
              </w:rPr>
              <w:t xml:space="preserve"> </w:t>
            </w:r>
            <w:r w:rsidRPr="00B74B1F">
              <w:rPr>
                <w:rFonts w:cstheme="minorHAnsi"/>
                <w:b/>
                <w:sz w:val="20"/>
                <w:szCs w:val="20"/>
              </w:rPr>
              <w:t>PERFORMANCE EVALUATION</w:t>
            </w:r>
          </w:p>
          <w:p w14:paraId="32A034AA"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Description of the evaluation procedure</w:t>
            </w:r>
          </w:p>
          <w:p w14:paraId="47111E32" w14:textId="77777777" w:rsidR="00412C29" w:rsidRPr="00B74B1F" w:rsidRDefault="00412C29" w:rsidP="00E606B4">
            <w:pPr>
              <w:jc w:val="both"/>
              <w:rPr>
                <w:rFonts w:cstheme="minorHAnsi"/>
                <w:i/>
                <w:sz w:val="16"/>
                <w:szCs w:val="16"/>
                <w:lang w:val="en-GB"/>
              </w:rPr>
            </w:pPr>
          </w:p>
          <w:p w14:paraId="76C04618"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DFFA500" w14:textId="77777777" w:rsidR="00412C29" w:rsidRPr="009E5055" w:rsidRDefault="00412C29"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492" w:type="dxa"/>
          </w:tcPr>
          <w:p w14:paraId="6369CF42" w14:textId="77777777" w:rsidR="00412C29" w:rsidRPr="00FE52AB" w:rsidRDefault="00412C29" w:rsidP="00E606B4">
            <w:pPr>
              <w:jc w:val="both"/>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Written</w:t>
            </w:r>
            <w:r w:rsidRPr="00FE52AB">
              <w:rPr>
                <w:rFonts w:ascii="Calibri Light" w:eastAsia="Times New Roman" w:hAnsi="Calibri Light" w:cs="Calibri Light"/>
                <w:sz w:val="20"/>
                <w:szCs w:val="20"/>
                <w:lang w:val="en-GB" w:eastAsia="el-GR"/>
              </w:rPr>
              <w:t xml:space="preserve"> </w:t>
            </w:r>
            <w:r w:rsidRPr="00FE52AB">
              <w:rPr>
                <w:rFonts w:ascii="Calibri Light" w:eastAsia="Times New Roman" w:hAnsi="Calibri Light" w:cs="Calibri Light"/>
                <w:sz w:val="20"/>
                <w:szCs w:val="20"/>
                <w:lang w:eastAsia="el-GR"/>
              </w:rPr>
              <w:t>examination on the theoretical part, weekly projects</w:t>
            </w:r>
            <w:r w:rsidRPr="00FE52AB">
              <w:rPr>
                <w:rFonts w:ascii="Calibri Light" w:eastAsia="Times New Roman" w:hAnsi="Calibri Light" w:cs="Calibri Light"/>
                <w:sz w:val="20"/>
                <w:szCs w:val="20"/>
                <w:lang w:val="en-GB" w:eastAsia="el-GR"/>
              </w:rPr>
              <w:t xml:space="preserve"> and literature survey:</w:t>
            </w:r>
            <w:r w:rsidRPr="00FE52AB">
              <w:rPr>
                <w:rFonts w:ascii="Calibri Light" w:eastAsia="Times New Roman" w:hAnsi="Calibri Light" w:cs="Calibri Light"/>
                <w:sz w:val="20"/>
                <w:szCs w:val="20"/>
                <w:lang w:eastAsia="el-GR"/>
              </w:rPr>
              <w:t> </w:t>
            </w:r>
          </w:p>
          <w:p w14:paraId="6D410425" w14:textId="77777777" w:rsidR="00412C29" w:rsidRPr="00FE52AB" w:rsidRDefault="00412C29" w:rsidP="00412C29">
            <w:pPr>
              <w:numPr>
                <w:ilvl w:val="0"/>
                <w:numId w:val="19"/>
              </w:numPr>
              <w:ind w:left="0" w:firstLine="0"/>
              <w:textAlignment w:val="baseline"/>
              <w:rPr>
                <w:rFonts w:ascii="Calibri Light" w:eastAsia="Times New Roman" w:hAnsi="Calibri Light" w:cs="Calibri Light"/>
                <w:sz w:val="20"/>
                <w:szCs w:val="20"/>
                <w:lang w:eastAsia="el-GR"/>
              </w:rPr>
            </w:pPr>
            <w:r w:rsidRPr="00FE52AB">
              <w:rPr>
                <w:rFonts w:ascii="Calibri Light" w:eastAsia="Times New Roman" w:hAnsi="Calibri Light" w:cs="Calibri Light"/>
                <w:sz w:val="20"/>
                <w:szCs w:val="20"/>
                <w:lang w:eastAsia="el-GR"/>
              </w:rPr>
              <w:t>Written</w:t>
            </w:r>
            <w:r w:rsidRPr="00FE52AB">
              <w:rPr>
                <w:rFonts w:ascii="Calibri Light" w:eastAsia="Times New Roman" w:hAnsi="Calibri Light" w:cs="Calibri Light"/>
                <w:sz w:val="20"/>
                <w:szCs w:val="20"/>
                <w:lang w:val="en-GB" w:eastAsia="el-GR"/>
              </w:rPr>
              <w:t xml:space="preserve"> final </w:t>
            </w:r>
            <w:r w:rsidRPr="00FE52AB">
              <w:rPr>
                <w:rFonts w:ascii="Calibri Light" w:eastAsia="Times New Roman" w:hAnsi="Calibri Light" w:cs="Calibri Light"/>
                <w:sz w:val="20"/>
                <w:szCs w:val="20"/>
                <w:lang w:eastAsia="el-GR"/>
              </w:rPr>
              <w:t xml:space="preserve">examination </w:t>
            </w:r>
            <w:r w:rsidRPr="00FE52AB">
              <w:rPr>
                <w:rFonts w:ascii="Calibri Light" w:eastAsia="Times New Roman" w:hAnsi="Calibri Light" w:cs="Calibri Light"/>
                <w:sz w:val="20"/>
                <w:szCs w:val="20"/>
                <w:lang w:val="en-GB" w:eastAsia="el-GR"/>
              </w:rPr>
              <w:t xml:space="preserve">(40% </w:t>
            </w:r>
            <w:r w:rsidRPr="00FE52AB">
              <w:rPr>
                <w:rFonts w:ascii="Calibri Light" w:eastAsia="Times New Roman" w:hAnsi="Calibri Light" w:cs="Calibri Light"/>
                <w:sz w:val="20"/>
                <w:szCs w:val="20"/>
                <w:lang w:eastAsia="el-GR"/>
              </w:rPr>
              <w:t>of the final mark</w:t>
            </w:r>
            <w:r w:rsidRPr="00FE52AB">
              <w:rPr>
                <w:rFonts w:ascii="Calibri Light" w:eastAsia="Times New Roman" w:hAnsi="Calibri Light" w:cs="Calibri Light"/>
                <w:sz w:val="20"/>
                <w:szCs w:val="20"/>
                <w:lang w:val="en-GB" w:eastAsia="el-GR"/>
              </w:rPr>
              <w:t>)</w:t>
            </w:r>
            <w:r w:rsidRPr="00FE52AB">
              <w:rPr>
                <w:rFonts w:ascii="Calibri Light" w:eastAsia="Times New Roman" w:hAnsi="Calibri Light" w:cs="Calibri Light"/>
                <w:sz w:val="20"/>
                <w:szCs w:val="20"/>
                <w:lang w:eastAsia="el-GR"/>
              </w:rPr>
              <w:t xml:space="preserve"> including: </w:t>
            </w:r>
          </w:p>
          <w:p w14:paraId="7248F23B" w14:textId="77777777" w:rsidR="00412C29" w:rsidRPr="00FE52AB" w:rsidRDefault="00412C29" w:rsidP="00412C29">
            <w:pPr>
              <w:numPr>
                <w:ilvl w:val="0"/>
                <w:numId w:val="20"/>
              </w:numPr>
              <w:ind w:left="1080" w:firstLine="0"/>
              <w:textAlignment w:val="baseline"/>
              <w:rPr>
                <w:rFonts w:ascii="Calibri Light" w:eastAsia="Times New Roman" w:hAnsi="Calibri Light" w:cs="Calibri Light"/>
                <w:sz w:val="20"/>
                <w:szCs w:val="20"/>
                <w:lang w:val="el-GR" w:eastAsia="el-GR"/>
              </w:rPr>
            </w:pPr>
            <w:r w:rsidRPr="00FE52AB">
              <w:rPr>
                <w:rFonts w:ascii="Calibri Light" w:eastAsia="Times New Roman" w:hAnsi="Calibri Light" w:cs="Calibri Light"/>
                <w:sz w:val="20"/>
                <w:szCs w:val="20"/>
                <w:lang w:eastAsia="el-GR"/>
              </w:rPr>
              <w:t>Evaluation of elements from theory</w:t>
            </w:r>
            <w:r w:rsidRPr="00FE52AB">
              <w:rPr>
                <w:rFonts w:ascii="Calibri Light" w:eastAsia="Times New Roman" w:hAnsi="Calibri Light" w:cs="Calibri Light"/>
                <w:sz w:val="20"/>
                <w:szCs w:val="20"/>
                <w:lang w:val="el-GR" w:eastAsia="el-GR"/>
              </w:rPr>
              <w:t> </w:t>
            </w:r>
          </w:p>
          <w:p w14:paraId="7381A5C2" w14:textId="77777777" w:rsidR="00412C29" w:rsidRPr="00FE52AB" w:rsidRDefault="00412C29" w:rsidP="00412C29">
            <w:pPr>
              <w:numPr>
                <w:ilvl w:val="0"/>
                <w:numId w:val="20"/>
              </w:numPr>
              <w:ind w:left="1080" w:firstLine="0"/>
              <w:textAlignment w:val="baseline"/>
              <w:rPr>
                <w:rFonts w:ascii="Calibri Light" w:eastAsia="Times New Roman" w:hAnsi="Calibri Light" w:cs="Calibri Light"/>
                <w:sz w:val="20"/>
                <w:szCs w:val="20"/>
                <w:lang w:val="el-GR" w:eastAsia="el-GR"/>
              </w:rPr>
            </w:pPr>
            <w:proofErr w:type="spellStart"/>
            <w:r w:rsidRPr="00FE52AB">
              <w:rPr>
                <w:rFonts w:ascii="Calibri Light" w:eastAsia="Times New Roman" w:hAnsi="Calibri Light" w:cs="Calibri Light"/>
                <w:sz w:val="20"/>
                <w:szCs w:val="20"/>
                <w:lang w:val="el-GR" w:eastAsia="el-GR"/>
              </w:rPr>
              <w:t>Exercises</w:t>
            </w:r>
            <w:proofErr w:type="spellEnd"/>
            <w:r w:rsidRPr="00FE52AB">
              <w:rPr>
                <w:rFonts w:ascii="Calibri Light" w:eastAsia="Times New Roman" w:hAnsi="Calibri Light" w:cs="Calibri Light"/>
                <w:sz w:val="20"/>
                <w:szCs w:val="20"/>
                <w:lang w:val="el-GR" w:eastAsia="el-GR"/>
              </w:rPr>
              <w:t xml:space="preserve"> and </w:t>
            </w:r>
            <w:proofErr w:type="spellStart"/>
            <w:r w:rsidRPr="00FE52AB">
              <w:rPr>
                <w:rFonts w:ascii="Calibri Light" w:eastAsia="Times New Roman" w:hAnsi="Calibri Light" w:cs="Calibri Light"/>
                <w:sz w:val="20"/>
                <w:szCs w:val="20"/>
                <w:lang w:val="el-GR" w:eastAsia="el-GR"/>
              </w:rPr>
              <w:t>problem</w:t>
            </w:r>
            <w:proofErr w:type="spellEnd"/>
            <w:r w:rsidRPr="00FE52AB">
              <w:rPr>
                <w:rFonts w:ascii="Calibri Light" w:eastAsia="Times New Roman" w:hAnsi="Calibri Light" w:cs="Calibri Light"/>
                <w:sz w:val="20"/>
                <w:szCs w:val="20"/>
                <w:lang w:val="el-GR" w:eastAsia="el-GR"/>
              </w:rPr>
              <w:t xml:space="preserve"> </w:t>
            </w:r>
            <w:proofErr w:type="spellStart"/>
            <w:r w:rsidRPr="00FE52AB">
              <w:rPr>
                <w:rFonts w:ascii="Calibri Light" w:eastAsia="Times New Roman" w:hAnsi="Calibri Light" w:cs="Calibri Light"/>
                <w:sz w:val="20"/>
                <w:szCs w:val="20"/>
                <w:lang w:val="el-GR" w:eastAsia="el-GR"/>
              </w:rPr>
              <w:t>solving</w:t>
            </w:r>
            <w:proofErr w:type="spellEnd"/>
            <w:r w:rsidRPr="00FE52AB">
              <w:rPr>
                <w:rFonts w:ascii="Calibri Light" w:eastAsia="Times New Roman" w:hAnsi="Calibri Light" w:cs="Calibri Light"/>
                <w:sz w:val="20"/>
                <w:szCs w:val="20"/>
                <w:lang w:val="el-GR" w:eastAsia="el-GR"/>
              </w:rPr>
              <w:t>  </w:t>
            </w:r>
          </w:p>
          <w:p w14:paraId="4FC10C12" w14:textId="77777777" w:rsidR="00412C29" w:rsidRPr="00FE52AB" w:rsidRDefault="00412C29" w:rsidP="00412C29">
            <w:pPr>
              <w:numPr>
                <w:ilvl w:val="0"/>
                <w:numId w:val="21"/>
              </w:numPr>
              <w:ind w:left="0" w:firstLine="0"/>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Proj</w:t>
            </w:r>
            <w:r>
              <w:rPr>
                <w:rFonts w:ascii="Calibri Light" w:eastAsia="Times New Roman" w:hAnsi="Calibri Light" w:cs="Calibri Light"/>
                <w:sz w:val="20"/>
                <w:szCs w:val="20"/>
                <w:lang w:eastAsia="el-GR"/>
              </w:rPr>
              <w:t>ects (6</w:t>
            </w:r>
            <w:r w:rsidRPr="00FE52AB">
              <w:rPr>
                <w:rFonts w:ascii="Calibri Light" w:eastAsia="Times New Roman" w:hAnsi="Calibri Light" w:cs="Calibri Light"/>
                <w:sz w:val="20"/>
                <w:szCs w:val="20"/>
                <w:lang w:eastAsia="el-GR"/>
              </w:rPr>
              <w:t>0% of the final mark), </w:t>
            </w:r>
          </w:p>
          <w:p w14:paraId="3BF8ED79"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Minimum passing grade:  5 </w:t>
            </w:r>
          </w:p>
          <w:p w14:paraId="57BB1A1D"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Mαximum passing grade:  10 </w:t>
            </w:r>
          </w:p>
          <w:p w14:paraId="3FE5BE99" w14:textId="77777777" w:rsidR="00412C29" w:rsidRPr="00FE52AB" w:rsidRDefault="00412C29" w:rsidP="00E606B4">
            <w:pPr>
              <w:rPr>
                <w:rFonts w:ascii="Calibri Light" w:hAnsi="Calibri Light" w:cs="Calibri Light"/>
                <w:sz w:val="20"/>
                <w:szCs w:val="20"/>
              </w:rPr>
            </w:pPr>
          </w:p>
        </w:tc>
      </w:tr>
    </w:tbl>
    <w:p w14:paraId="536241FB" w14:textId="491D3754" w:rsidR="00412C29" w:rsidRPr="009E5055" w:rsidRDefault="00390B73" w:rsidP="00390B73">
      <w:pPr>
        <w:widowControl w:val="0"/>
        <w:autoSpaceDE w:val="0"/>
        <w:autoSpaceDN w:val="0"/>
        <w:adjustRightInd w:val="0"/>
        <w:spacing w:before="240"/>
        <w:rPr>
          <w:rFonts w:cstheme="minorHAnsi"/>
          <w:b/>
          <w:lang w:val="el-GR"/>
        </w:rPr>
      </w:pPr>
      <w:r>
        <w:rPr>
          <w:rFonts w:cstheme="minorHAnsi"/>
          <w:b/>
          <w:lang w:val="el-GR"/>
        </w:rPr>
        <w:t>5.</w:t>
      </w:r>
      <w:r w:rsidR="00412C29"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2E5EDBB3" w14:textId="77777777" w:rsidTr="00E606B4">
        <w:tc>
          <w:tcPr>
            <w:tcW w:w="10031" w:type="dxa"/>
          </w:tcPr>
          <w:p w14:paraId="7B8A1884" w14:textId="77777777" w:rsidR="00412C29" w:rsidRPr="00F3025E" w:rsidRDefault="00412C29" w:rsidP="00412C29">
            <w:pPr>
              <w:pStyle w:val="ListParagraph"/>
              <w:numPr>
                <w:ilvl w:val="0"/>
                <w:numId w:val="6"/>
              </w:numPr>
              <w:jc w:val="both"/>
              <w:rPr>
                <w:rFonts w:ascii="Calibri Light" w:hAnsi="Calibri Light" w:cs="Calibri Light"/>
                <w:sz w:val="20"/>
                <w:szCs w:val="20"/>
                <w:lang w:val="en-US"/>
              </w:rPr>
            </w:pPr>
            <w:r w:rsidRPr="00F3025E">
              <w:rPr>
                <w:rFonts w:ascii="Calibri Light" w:hAnsi="Calibri Light" w:cs="Calibri Light"/>
                <w:sz w:val="20"/>
                <w:szCs w:val="20"/>
                <w:lang w:val="en-US"/>
              </w:rPr>
              <w:t>An introduction to atmospheric radiation, Kuo-Nan Liou, Academic Press, 2002.</w:t>
            </w:r>
          </w:p>
          <w:p w14:paraId="7BDB7417" w14:textId="77777777" w:rsidR="00412C29" w:rsidRPr="00E51443" w:rsidRDefault="00412C29" w:rsidP="00412C29">
            <w:pPr>
              <w:pStyle w:val="ListParagraph"/>
              <w:numPr>
                <w:ilvl w:val="0"/>
                <w:numId w:val="6"/>
              </w:numPr>
              <w:jc w:val="both"/>
              <w:rPr>
                <w:rFonts w:ascii="Calibri Light" w:hAnsi="Calibri Light" w:cs="Calibri Light"/>
                <w:sz w:val="20"/>
                <w:szCs w:val="20"/>
              </w:rPr>
            </w:pPr>
            <w:r w:rsidRPr="00F3025E">
              <w:rPr>
                <w:rFonts w:ascii="Calibri Light" w:hAnsi="Calibri Light" w:cs="Calibri Light"/>
                <w:sz w:val="20"/>
                <w:szCs w:val="20"/>
                <w:lang w:val="en-US"/>
              </w:rPr>
              <w:lastRenderedPageBreak/>
              <w:t xml:space="preserve">Fundamentals of Atmospheric Radiation: An Introduction with 400 Problems. Craig F. Bohren and Eugene E. Clothiaux, Wiley-VCH Verlag GmbH &amp; Co. </w:t>
            </w:r>
            <w:r w:rsidRPr="00E51443">
              <w:rPr>
                <w:rFonts w:ascii="Calibri Light" w:hAnsi="Calibri Light" w:cs="Calibri Light"/>
                <w:sz w:val="20"/>
                <w:szCs w:val="20"/>
              </w:rPr>
              <w:t xml:space="preserve">KGaA, Weinheim, 2006. </w:t>
            </w:r>
          </w:p>
          <w:p w14:paraId="2D01852D" w14:textId="77777777" w:rsidR="00412C29" w:rsidRPr="00F3025E" w:rsidRDefault="00412C29" w:rsidP="00412C29">
            <w:pPr>
              <w:pStyle w:val="ListParagraph"/>
              <w:numPr>
                <w:ilvl w:val="0"/>
                <w:numId w:val="6"/>
              </w:numPr>
              <w:jc w:val="both"/>
              <w:rPr>
                <w:rFonts w:ascii="Calibri Light" w:hAnsi="Calibri Light" w:cs="Calibri Light"/>
                <w:sz w:val="20"/>
                <w:szCs w:val="20"/>
                <w:lang w:val="en-US"/>
              </w:rPr>
            </w:pPr>
            <w:r w:rsidRPr="00F3025E">
              <w:rPr>
                <w:rFonts w:ascii="Calibri Light" w:hAnsi="Calibri Light" w:cs="Calibri Light"/>
                <w:sz w:val="20"/>
                <w:szCs w:val="20"/>
                <w:lang w:val="en-US"/>
              </w:rPr>
              <w:t xml:space="preserve">Atmospheric Radiaton, J. Coakley and P. Yang, Wiley-VCH, 2014  </w:t>
            </w:r>
          </w:p>
        </w:tc>
      </w:tr>
    </w:tbl>
    <w:p w14:paraId="529A9F65" w14:textId="10E1C0A8" w:rsidR="00412C29" w:rsidRDefault="00412C29" w:rsidP="00E606B4">
      <w:pPr>
        <w:rPr>
          <w:rFonts w:cstheme="minorHAnsi"/>
        </w:rPr>
      </w:pPr>
    </w:p>
    <w:p w14:paraId="3FA8B423" w14:textId="289477A5" w:rsidR="00390B73" w:rsidRDefault="00390B73">
      <w:pPr>
        <w:rPr>
          <w:rFonts w:cstheme="minorHAnsi"/>
        </w:rPr>
      </w:pPr>
      <w:r>
        <w:rPr>
          <w:rFonts w:cstheme="minorHAnsi"/>
        </w:rPr>
        <w:br w:type="page"/>
      </w:r>
    </w:p>
    <w:p w14:paraId="151E0344" w14:textId="55623E96" w:rsidR="00412C29" w:rsidRPr="004947A6" w:rsidRDefault="00412C29" w:rsidP="00390B73">
      <w:pPr>
        <w:pStyle w:val="Heading2"/>
        <w:rPr>
          <w:lang w:val="el-GR"/>
        </w:rPr>
      </w:pPr>
      <w:bookmarkStart w:id="3" w:name="_Toc125662046"/>
      <w:r w:rsidRPr="004947A6">
        <w:rPr>
          <w:lang w:val="en-US"/>
        </w:rPr>
        <w:lastRenderedPageBreak/>
        <w:t xml:space="preserve">2o </w:t>
      </w:r>
      <w:r w:rsidRPr="004947A6">
        <w:rPr>
          <w:lang w:val="el-GR"/>
        </w:rPr>
        <w:t>εξάμηνο</w:t>
      </w:r>
      <w:bookmarkEnd w:id="3"/>
    </w:p>
    <w:p w14:paraId="76C8EC4B" w14:textId="1C2DF8A1" w:rsidR="00412C29" w:rsidRDefault="00412C29" w:rsidP="00E606B4">
      <w:pPr>
        <w:rPr>
          <w:rFonts w:cstheme="minorHAnsi"/>
        </w:rPr>
      </w:pPr>
    </w:p>
    <w:p w14:paraId="105F7C75" w14:textId="77777777" w:rsidR="00412C29" w:rsidRPr="00234FF4" w:rsidRDefault="00412C29" w:rsidP="00E606B4">
      <w:pPr>
        <w:spacing w:before="120"/>
        <w:jc w:val="center"/>
        <w:rPr>
          <w:rFonts w:cs="Arial"/>
          <w:lang w:val="el-GR"/>
        </w:rPr>
      </w:pPr>
      <w:r w:rsidRPr="00234FF4">
        <w:rPr>
          <w:rFonts w:cs="Arial"/>
          <w:b/>
          <w:lang w:val="el-GR"/>
        </w:rPr>
        <w:t>ΠΕΡΙΓΡΑΜΜΑ ΜΑΘΗΜΑΤΟΣ</w:t>
      </w:r>
    </w:p>
    <w:p w14:paraId="3A363C84" w14:textId="70F724DF" w:rsidR="00412C29" w:rsidRPr="00DE2BD5" w:rsidRDefault="00390B73" w:rsidP="00390B73">
      <w:pPr>
        <w:widowControl w:val="0"/>
        <w:autoSpaceDE w:val="0"/>
        <w:autoSpaceDN w:val="0"/>
        <w:adjustRightInd w:val="0"/>
        <w:spacing w:before="120"/>
        <w:rPr>
          <w:rFonts w:cs="Arial"/>
          <w:b/>
        </w:rPr>
      </w:pPr>
      <w:r>
        <w:rPr>
          <w:rFonts w:cs="Arial"/>
          <w:b/>
          <w:lang w:val="el-GR"/>
        </w:rPr>
        <w:t>1.</w:t>
      </w:r>
      <w:r w:rsidR="00412C2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070"/>
        <w:gridCol w:w="1178"/>
        <w:gridCol w:w="1208"/>
        <w:gridCol w:w="341"/>
        <w:gridCol w:w="2502"/>
      </w:tblGrid>
      <w:tr w:rsidR="00412C29" w:rsidRPr="00B260F9" w14:paraId="00BDCC7C" w14:textId="77777777" w:rsidTr="00E606B4">
        <w:tc>
          <w:tcPr>
            <w:tcW w:w="3205" w:type="dxa"/>
            <w:shd w:val="clear" w:color="auto" w:fill="D0CECE" w:themeFill="background2" w:themeFillShade="E6"/>
          </w:tcPr>
          <w:p w14:paraId="4DBC6DA4" w14:textId="77777777" w:rsidR="00412C29" w:rsidRDefault="00412C29" w:rsidP="00E606B4">
            <w:pPr>
              <w:jc w:val="right"/>
              <w:rPr>
                <w:rFonts w:cs="Arial"/>
                <w:b/>
                <w:sz w:val="20"/>
                <w:szCs w:val="20"/>
                <w:lang w:val="el-GR"/>
              </w:rPr>
            </w:pPr>
            <w:r>
              <w:rPr>
                <w:rFonts w:cs="Arial"/>
                <w:b/>
                <w:sz w:val="20"/>
                <w:szCs w:val="20"/>
                <w:lang w:val="el-GR"/>
              </w:rPr>
              <w:t>ΣΧΟΛΗ</w:t>
            </w:r>
          </w:p>
        </w:tc>
        <w:tc>
          <w:tcPr>
            <w:tcW w:w="6826" w:type="dxa"/>
            <w:gridSpan w:val="5"/>
          </w:tcPr>
          <w:p w14:paraId="50C716AD" w14:textId="77777777" w:rsidR="00412C29" w:rsidRPr="004F4017" w:rsidRDefault="00412C29" w:rsidP="00E606B4">
            <w:pPr>
              <w:rPr>
                <w:rFonts w:cs="Arial"/>
                <w:sz w:val="20"/>
                <w:szCs w:val="20"/>
                <w:lang w:val="el-GR"/>
              </w:rPr>
            </w:pPr>
            <w:r>
              <w:rPr>
                <w:rFonts w:cs="Arial"/>
                <w:sz w:val="20"/>
                <w:szCs w:val="20"/>
                <w:lang w:val="el-GR"/>
              </w:rPr>
              <w:t>Θετικών Επιστημών</w:t>
            </w:r>
          </w:p>
        </w:tc>
      </w:tr>
      <w:tr w:rsidR="00412C29" w:rsidRPr="00DE2BD5" w14:paraId="36756CE9" w14:textId="77777777" w:rsidTr="00E606B4">
        <w:tc>
          <w:tcPr>
            <w:tcW w:w="3205" w:type="dxa"/>
            <w:shd w:val="clear" w:color="auto" w:fill="D0CECE" w:themeFill="background2" w:themeFillShade="E6"/>
          </w:tcPr>
          <w:p w14:paraId="0C5A582A" w14:textId="77777777" w:rsidR="00412C29" w:rsidRPr="00844711" w:rsidRDefault="00412C2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00F4EFB2" w14:textId="77777777" w:rsidR="00412C29" w:rsidRPr="004F4017" w:rsidRDefault="00412C29" w:rsidP="00E606B4">
            <w:pPr>
              <w:rPr>
                <w:rFonts w:cs="Arial"/>
                <w:sz w:val="20"/>
                <w:szCs w:val="20"/>
                <w:lang w:val="el-GR"/>
              </w:rPr>
            </w:pPr>
            <w:r>
              <w:rPr>
                <w:rFonts w:cs="Arial"/>
                <w:sz w:val="20"/>
                <w:szCs w:val="20"/>
                <w:lang w:val="el-GR"/>
              </w:rPr>
              <w:t>Φυσικής</w:t>
            </w:r>
          </w:p>
          <w:p w14:paraId="4F9C33A0" w14:textId="77777777" w:rsidR="00412C29" w:rsidRPr="00DE2BD5" w:rsidRDefault="00412C29" w:rsidP="00E606B4">
            <w:pPr>
              <w:rPr>
                <w:rFonts w:cs="Arial"/>
                <w:sz w:val="20"/>
                <w:szCs w:val="20"/>
              </w:rPr>
            </w:pPr>
          </w:p>
        </w:tc>
      </w:tr>
      <w:tr w:rsidR="00412C29" w:rsidRPr="00DE2BD5" w14:paraId="183B8135" w14:textId="77777777" w:rsidTr="00E606B4">
        <w:tc>
          <w:tcPr>
            <w:tcW w:w="3205" w:type="dxa"/>
            <w:shd w:val="clear" w:color="auto" w:fill="D0CECE" w:themeFill="background2" w:themeFillShade="E6"/>
          </w:tcPr>
          <w:p w14:paraId="51E003EE" w14:textId="77777777" w:rsidR="00412C29" w:rsidRPr="00DE2BD5" w:rsidRDefault="00412C2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1A03A0C6" w14:textId="77777777" w:rsidR="00412C29" w:rsidRPr="00DE2BD5" w:rsidRDefault="00412C29" w:rsidP="00E606B4">
            <w:pPr>
              <w:rPr>
                <w:rFonts w:cs="Arial"/>
                <w:sz w:val="20"/>
                <w:szCs w:val="20"/>
              </w:rPr>
            </w:pPr>
          </w:p>
        </w:tc>
      </w:tr>
      <w:tr w:rsidR="00412C29" w:rsidRPr="00EA5A62" w14:paraId="7CBF7D7F" w14:textId="77777777" w:rsidTr="00E606B4">
        <w:tc>
          <w:tcPr>
            <w:tcW w:w="3205" w:type="dxa"/>
            <w:shd w:val="clear" w:color="auto" w:fill="D0CECE" w:themeFill="background2" w:themeFillShade="E6"/>
          </w:tcPr>
          <w:p w14:paraId="3DD8875A" w14:textId="77777777" w:rsidR="00412C29" w:rsidRPr="00844711" w:rsidRDefault="00412C2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36CD4AE8" w14:textId="77777777" w:rsidR="00412C29" w:rsidRPr="00A26EC5" w:rsidRDefault="00412C29" w:rsidP="00E606B4">
            <w:pPr>
              <w:rPr>
                <w:rFonts w:cs="Arial"/>
                <w:sz w:val="20"/>
                <w:szCs w:val="20"/>
                <w:lang w:val="el-GR"/>
              </w:rPr>
            </w:pPr>
            <w:r w:rsidRPr="004F4017">
              <w:rPr>
                <w:rFonts w:cs="Arial"/>
                <w:sz w:val="20"/>
                <w:szCs w:val="20"/>
                <w:lang w:val="el-GR"/>
              </w:rPr>
              <w:t>Εφαρμογές της Φυσικής στην</w:t>
            </w:r>
            <w:r>
              <w:rPr>
                <w:rFonts w:cs="Arial"/>
                <w:sz w:val="20"/>
                <w:szCs w:val="20"/>
                <w:lang w:val="el-GR"/>
              </w:rPr>
              <w:t xml:space="preserve"> </w:t>
            </w:r>
            <w:r w:rsidRPr="004F4017">
              <w:rPr>
                <w:rFonts w:cs="Arial"/>
                <w:sz w:val="20"/>
                <w:szCs w:val="20"/>
                <w:lang w:val="el-GR"/>
              </w:rPr>
              <w:t>Ατμόσφαιρα και στην Ηλεκτρονική</w:t>
            </w:r>
            <w:r>
              <w:rPr>
                <w:rFonts w:cs="Arial"/>
                <w:sz w:val="20"/>
                <w:szCs w:val="20"/>
                <w:lang w:val="el-GR"/>
              </w:rPr>
              <w:t xml:space="preserve"> – Ειδίκευση </w:t>
            </w:r>
            <w:r w:rsidRPr="004F4017">
              <w:rPr>
                <w:rFonts w:cs="Arial"/>
                <w:sz w:val="20"/>
                <w:szCs w:val="20"/>
                <w:lang w:val="el-GR"/>
              </w:rPr>
              <w:t>Εφαρμοσμένη Μετεωρολογία και Φυσική Περιβάλλοντος</w:t>
            </w:r>
          </w:p>
        </w:tc>
      </w:tr>
      <w:tr w:rsidR="00412C29" w:rsidRPr="00DE2BD5" w14:paraId="7C23DCFA" w14:textId="77777777" w:rsidTr="00E606B4">
        <w:tc>
          <w:tcPr>
            <w:tcW w:w="3205" w:type="dxa"/>
            <w:shd w:val="clear" w:color="auto" w:fill="D0CECE" w:themeFill="background2" w:themeFillShade="E6"/>
          </w:tcPr>
          <w:p w14:paraId="593E5B75" w14:textId="77777777" w:rsidR="00412C29" w:rsidRPr="00DE2BD5" w:rsidRDefault="00412C2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48478E1D" w14:textId="77777777" w:rsidR="00412C29" w:rsidRPr="00DE2BD5" w:rsidRDefault="00412C29" w:rsidP="00E606B4">
            <w:pPr>
              <w:rPr>
                <w:rFonts w:cs="Arial"/>
                <w:sz w:val="20"/>
                <w:szCs w:val="20"/>
              </w:rPr>
            </w:pPr>
          </w:p>
        </w:tc>
      </w:tr>
      <w:tr w:rsidR="00412C29" w:rsidRPr="00DE2BD5" w14:paraId="6C09255A" w14:textId="77777777" w:rsidTr="00E606B4">
        <w:tc>
          <w:tcPr>
            <w:tcW w:w="3205" w:type="dxa"/>
            <w:shd w:val="clear" w:color="auto" w:fill="D0CECE" w:themeFill="background2" w:themeFillShade="E6"/>
          </w:tcPr>
          <w:p w14:paraId="06E158FC" w14:textId="77777777" w:rsidR="00412C29" w:rsidRPr="00DE2BD5" w:rsidRDefault="00412C29" w:rsidP="00E606B4">
            <w:pPr>
              <w:jc w:val="right"/>
              <w:rPr>
                <w:rFonts w:cs="Arial"/>
                <w:b/>
                <w:sz w:val="20"/>
                <w:szCs w:val="20"/>
              </w:rPr>
            </w:pPr>
            <w:r w:rsidRPr="00DE2BD5">
              <w:rPr>
                <w:rFonts w:cs="Arial"/>
                <w:b/>
                <w:sz w:val="20"/>
                <w:szCs w:val="20"/>
              </w:rPr>
              <w:t>ΚΩΔΙΚΟΣ ΜΑΘΗΜΑΤΟΣ</w:t>
            </w:r>
          </w:p>
        </w:tc>
        <w:tc>
          <w:tcPr>
            <w:tcW w:w="1135" w:type="dxa"/>
          </w:tcPr>
          <w:p w14:paraId="0E1F8042" w14:textId="77777777" w:rsidR="00412C29" w:rsidRPr="00EA5A62" w:rsidRDefault="00412C29" w:rsidP="00E606B4">
            <w:pPr>
              <w:rPr>
                <w:rFonts w:cs="Arial"/>
                <w:b/>
                <w:bCs/>
                <w:sz w:val="20"/>
                <w:szCs w:val="20"/>
                <w:lang w:val="el-GR"/>
              </w:rPr>
            </w:pPr>
            <w:r w:rsidRPr="29374E6A">
              <w:rPr>
                <w:rFonts w:cs="Arial"/>
                <w:b/>
                <w:bCs/>
                <w:sz w:val="20"/>
                <w:szCs w:val="20"/>
              </w:rPr>
              <w:t>AME</w:t>
            </w:r>
            <w:r w:rsidRPr="29374E6A">
              <w:rPr>
                <w:rFonts w:cs="Arial"/>
                <w:b/>
                <w:bCs/>
                <w:sz w:val="20"/>
                <w:szCs w:val="20"/>
                <w:lang w:val="el-GR"/>
              </w:rPr>
              <w:t>22</w:t>
            </w:r>
          </w:p>
        </w:tc>
        <w:tc>
          <w:tcPr>
            <w:tcW w:w="2505" w:type="dxa"/>
            <w:gridSpan w:val="2"/>
            <w:shd w:val="clear" w:color="auto" w:fill="D0CECE" w:themeFill="background2" w:themeFillShade="E6"/>
          </w:tcPr>
          <w:p w14:paraId="69882D1B" w14:textId="77777777" w:rsidR="00412C29" w:rsidRPr="00DE2BD5" w:rsidRDefault="00412C29" w:rsidP="00E606B4">
            <w:pPr>
              <w:jc w:val="right"/>
              <w:rPr>
                <w:rFonts w:cs="Arial"/>
                <w:b/>
                <w:sz w:val="20"/>
                <w:szCs w:val="20"/>
              </w:rPr>
            </w:pPr>
            <w:r w:rsidRPr="00DE2BD5">
              <w:rPr>
                <w:rFonts w:cs="Arial"/>
                <w:b/>
                <w:sz w:val="20"/>
                <w:szCs w:val="20"/>
              </w:rPr>
              <w:t>ΕΞΑΜΗΝΟ ΣΠΟΥΔΩΝ</w:t>
            </w:r>
          </w:p>
        </w:tc>
        <w:tc>
          <w:tcPr>
            <w:tcW w:w="3186" w:type="dxa"/>
            <w:gridSpan w:val="2"/>
          </w:tcPr>
          <w:p w14:paraId="28374970" w14:textId="77777777" w:rsidR="00412C29" w:rsidRPr="004F4017" w:rsidRDefault="00412C29" w:rsidP="00E606B4">
            <w:pPr>
              <w:rPr>
                <w:rFonts w:cs="Arial"/>
                <w:sz w:val="20"/>
                <w:szCs w:val="20"/>
                <w:lang w:val="el-GR"/>
              </w:rPr>
            </w:pPr>
            <w:r>
              <w:rPr>
                <w:rFonts w:cs="Arial"/>
                <w:sz w:val="20"/>
                <w:szCs w:val="20"/>
                <w:lang w:val="el-GR"/>
              </w:rPr>
              <w:t>2</w:t>
            </w:r>
            <w:r w:rsidRPr="004F4017">
              <w:rPr>
                <w:rFonts w:cs="Arial"/>
                <w:sz w:val="20"/>
                <w:szCs w:val="20"/>
                <w:vertAlign w:val="superscript"/>
                <w:lang w:val="el-GR"/>
              </w:rPr>
              <w:t>ο</w:t>
            </w:r>
            <w:r>
              <w:rPr>
                <w:rFonts w:cs="Arial"/>
                <w:sz w:val="20"/>
                <w:szCs w:val="20"/>
                <w:lang w:val="el-GR"/>
              </w:rPr>
              <w:t xml:space="preserve"> </w:t>
            </w:r>
          </w:p>
        </w:tc>
      </w:tr>
      <w:tr w:rsidR="00412C29" w:rsidRPr="00EA5A62" w14:paraId="21DF433B" w14:textId="77777777" w:rsidTr="00E606B4">
        <w:trPr>
          <w:trHeight w:val="375"/>
        </w:trPr>
        <w:tc>
          <w:tcPr>
            <w:tcW w:w="3205" w:type="dxa"/>
            <w:shd w:val="clear" w:color="auto" w:fill="D0CECE" w:themeFill="background2" w:themeFillShade="E6"/>
            <w:vAlign w:val="center"/>
          </w:tcPr>
          <w:p w14:paraId="35EADB77" w14:textId="77777777" w:rsidR="00412C29" w:rsidRPr="00DE2BD5" w:rsidRDefault="00412C2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0DF2421E" w14:textId="77777777" w:rsidR="00412C29" w:rsidRPr="004F4017" w:rsidRDefault="00412C29" w:rsidP="00E606B4">
            <w:pPr>
              <w:rPr>
                <w:rFonts w:cs="Arial"/>
                <w:sz w:val="20"/>
                <w:szCs w:val="20"/>
                <w:lang w:val="el-GR"/>
              </w:rPr>
            </w:pPr>
            <w:r>
              <w:rPr>
                <w:rFonts w:cs="Arial"/>
                <w:sz w:val="20"/>
                <w:szCs w:val="20"/>
                <w:lang w:val="el-GR"/>
              </w:rPr>
              <w:t>Στατιστικές Μέθοδοι</w:t>
            </w:r>
            <w:r w:rsidRPr="004F4017">
              <w:rPr>
                <w:rFonts w:cs="Arial"/>
                <w:sz w:val="20"/>
                <w:szCs w:val="20"/>
                <w:lang w:val="el-GR"/>
              </w:rPr>
              <w:t xml:space="preserve"> στις Ατμοσφαιρικές Επιστήμες</w:t>
            </w:r>
          </w:p>
        </w:tc>
      </w:tr>
      <w:tr w:rsidR="00412C29" w:rsidRPr="00DE2BD5" w14:paraId="3402C09E" w14:textId="77777777" w:rsidTr="00E606B4">
        <w:trPr>
          <w:trHeight w:val="196"/>
        </w:trPr>
        <w:tc>
          <w:tcPr>
            <w:tcW w:w="5637" w:type="dxa"/>
            <w:gridSpan w:val="3"/>
            <w:shd w:val="clear" w:color="auto" w:fill="D0CECE" w:themeFill="background2" w:themeFillShade="E6"/>
            <w:vAlign w:val="center"/>
          </w:tcPr>
          <w:p w14:paraId="0D22E91B" w14:textId="77777777" w:rsidR="00412C29" w:rsidRPr="00AD2537" w:rsidRDefault="00412C2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14:paraId="0F556CE8" w14:textId="77777777" w:rsidR="00412C29" w:rsidRPr="00DE2BD5" w:rsidRDefault="00412C2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0CECE" w:themeFill="background2" w:themeFillShade="E6"/>
            <w:vAlign w:val="center"/>
          </w:tcPr>
          <w:p w14:paraId="5B3FA751" w14:textId="77777777" w:rsidR="00412C29" w:rsidRPr="00DE2BD5" w:rsidRDefault="00412C29" w:rsidP="00E606B4">
            <w:pPr>
              <w:jc w:val="center"/>
              <w:rPr>
                <w:rFonts w:cs="Arial"/>
                <w:b/>
                <w:sz w:val="20"/>
                <w:szCs w:val="20"/>
              </w:rPr>
            </w:pPr>
            <w:r w:rsidRPr="00DE2BD5">
              <w:rPr>
                <w:rFonts w:cs="Arial"/>
                <w:b/>
                <w:sz w:val="20"/>
                <w:szCs w:val="20"/>
              </w:rPr>
              <w:t>ΠΙΣΤΩΤΙΚΕΣ ΜΟΝΑΔΕΣ</w:t>
            </w:r>
          </w:p>
        </w:tc>
      </w:tr>
      <w:tr w:rsidR="00412C29" w:rsidRPr="00DE2BD5" w14:paraId="1CE47524" w14:textId="77777777" w:rsidTr="00E606B4">
        <w:trPr>
          <w:trHeight w:val="194"/>
        </w:trPr>
        <w:tc>
          <w:tcPr>
            <w:tcW w:w="5637" w:type="dxa"/>
            <w:gridSpan w:val="3"/>
          </w:tcPr>
          <w:p w14:paraId="68A44058" w14:textId="77777777" w:rsidR="00412C29" w:rsidRPr="00DE2BD5" w:rsidRDefault="00412C29" w:rsidP="00E606B4">
            <w:pPr>
              <w:jc w:val="right"/>
              <w:rPr>
                <w:rFonts w:cs="Arial"/>
                <w:sz w:val="20"/>
                <w:szCs w:val="20"/>
              </w:rPr>
            </w:pPr>
          </w:p>
        </w:tc>
        <w:tc>
          <w:tcPr>
            <w:tcW w:w="1559" w:type="dxa"/>
            <w:gridSpan w:val="2"/>
          </w:tcPr>
          <w:p w14:paraId="00454CBC" w14:textId="77777777" w:rsidR="00412C29" w:rsidRPr="004F4017" w:rsidRDefault="00412C29" w:rsidP="00E606B4">
            <w:pPr>
              <w:jc w:val="center"/>
              <w:rPr>
                <w:rFonts w:cs="Arial"/>
                <w:sz w:val="20"/>
                <w:szCs w:val="20"/>
                <w:lang w:val="el-GR"/>
              </w:rPr>
            </w:pPr>
            <w:r>
              <w:rPr>
                <w:rFonts w:cs="Arial"/>
                <w:sz w:val="20"/>
                <w:szCs w:val="20"/>
                <w:lang w:val="el-GR"/>
              </w:rPr>
              <w:t>3</w:t>
            </w:r>
          </w:p>
        </w:tc>
        <w:tc>
          <w:tcPr>
            <w:tcW w:w="2835" w:type="dxa"/>
          </w:tcPr>
          <w:p w14:paraId="7D9D76D3" w14:textId="77777777" w:rsidR="00412C29" w:rsidRPr="00EA5A62" w:rsidRDefault="00412C29" w:rsidP="00E606B4">
            <w:pPr>
              <w:jc w:val="center"/>
              <w:rPr>
                <w:rFonts w:cs="Arial"/>
                <w:sz w:val="20"/>
                <w:szCs w:val="20"/>
                <w:lang w:val="el-GR"/>
              </w:rPr>
            </w:pPr>
            <w:r>
              <w:rPr>
                <w:rFonts w:cs="Arial"/>
                <w:sz w:val="20"/>
                <w:szCs w:val="20"/>
                <w:lang w:val="el-GR"/>
              </w:rPr>
              <w:t>9</w:t>
            </w:r>
          </w:p>
        </w:tc>
      </w:tr>
      <w:tr w:rsidR="00412C29" w:rsidRPr="00DE2BD5" w14:paraId="047FDA6B" w14:textId="77777777" w:rsidTr="00E606B4">
        <w:trPr>
          <w:trHeight w:val="194"/>
        </w:trPr>
        <w:tc>
          <w:tcPr>
            <w:tcW w:w="5637" w:type="dxa"/>
            <w:gridSpan w:val="3"/>
          </w:tcPr>
          <w:p w14:paraId="036EAAF1" w14:textId="77777777" w:rsidR="00412C29" w:rsidRPr="00DE2BD5" w:rsidRDefault="00412C29" w:rsidP="00E606B4">
            <w:pPr>
              <w:jc w:val="right"/>
              <w:rPr>
                <w:rFonts w:cs="Arial"/>
                <w:b/>
                <w:sz w:val="20"/>
                <w:szCs w:val="20"/>
              </w:rPr>
            </w:pPr>
          </w:p>
        </w:tc>
        <w:tc>
          <w:tcPr>
            <w:tcW w:w="1559" w:type="dxa"/>
            <w:gridSpan w:val="2"/>
          </w:tcPr>
          <w:p w14:paraId="47A09041" w14:textId="77777777" w:rsidR="00412C29" w:rsidRPr="00DE2BD5" w:rsidRDefault="00412C29" w:rsidP="00E606B4">
            <w:pPr>
              <w:jc w:val="center"/>
              <w:rPr>
                <w:rFonts w:cs="Arial"/>
                <w:sz w:val="20"/>
                <w:szCs w:val="20"/>
              </w:rPr>
            </w:pPr>
          </w:p>
        </w:tc>
        <w:tc>
          <w:tcPr>
            <w:tcW w:w="2835" w:type="dxa"/>
          </w:tcPr>
          <w:p w14:paraId="75CAE9FF" w14:textId="77777777" w:rsidR="00412C29" w:rsidRPr="00DE2BD5" w:rsidRDefault="00412C29" w:rsidP="00E606B4">
            <w:pPr>
              <w:jc w:val="center"/>
              <w:rPr>
                <w:rFonts w:cs="Arial"/>
                <w:sz w:val="20"/>
                <w:szCs w:val="20"/>
              </w:rPr>
            </w:pPr>
          </w:p>
        </w:tc>
      </w:tr>
      <w:tr w:rsidR="00412C29" w:rsidRPr="00DE2BD5" w14:paraId="4E9A4E37" w14:textId="77777777" w:rsidTr="00E606B4">
        <w:trPr>
          <w:trHeight w:val="194"/>
        </w:trPr>
        <w:tc>
          <w:tcPr>
            <w:tcW w:w="5637" w:type="dxa"/>
            <w:gridSpan w:val="3"/>
          </w:tcPr>
          <w:p w14:paraId="37EAFB3C" w14:textId="77777777" w:rsidR="00412C29" w:rsidRPr="00DE2BD5" w:rsidRDefault="00412C29" w:rsidP="00E606B4">
            <w:pPr>
              <w:rPr>
                <w:rFonts w:cs="Arial"/>
                <w:b/>
                <w:sz w:val="20"/>
                <w:szCs w:val="20"/>
              </w:rPr>
            </w:pPr>
          </w:p>
        </w:tc>
        <w:tc>
          <w:tcPr>
            <w:tcW w:w="1559" w:type="dxa"/>
            <w:gridSpan w:val="2"/>
          </w:tcPr>
          <w:p w14:paraId="4CB507C2" w14:textId="77777777" w:rsidR="00412C29" w:rsidRPr="00DE2BD5" w:rsidRDefault="00412C29" w:rsidP="00E606B4">
            <w:pPr>
              <w:jc w:val="right"/>
              <w:rPr>
                <w:rFonts w:cs="Arial"/>
                <w:sz w:val="20"/>
                <w:szCs w:val="20"/>
              </w:rPr>
            </w:pPr>
          </w:p>
        </w:tc>
        <w:tc>
          <w:tcPr>
            <w:tcW w:w="2835" w:type="dxa"/>
          </w:tcPr>
          <w:p w14:paraId="57F78AF2" w14:textId="77777777" w:rsidR="00412C29" w:rsidRPr="00DE2BD5" w:rsidRDefault="00412C29" w:rsidP="00E606B4">
            <w:pPr>
              <w:rPr>
                <w:rFonts w:cs="Arial"/>
                <w:sz w:val="20"/>
                <w:szCs w:val="20"/>
              </w:rPr>
            </w:pPr>
          </w:p>
        </w:tc>
      </w:tr>
      <w:tr w:rsidR="00412C29" w:rsidRPr="00EA5A62" w14:paraId="4BCB607B" w14:textId="77777777" w:rsidTr="00E606B4">
        <w:trPr>
          <w:trHeight w:val="194"/>
        </w:trPr>
        <w:tc>
          <w:tcPr>
            <w:tcW w:w="5637" w:type="dxa"/>
            <w:gridSpan w:val="3"/>
            <w:shd w:val="clear" w:color="auto" w:fill="D0CECE" w:themeFill="background2" w:themeFillShade="E6"/>
          </w:tcPr>
          <w:p w14:paraId="10B767D4" w14:textId="77777777" w:rsidR="00412C29" w:rsidRPr="00AD2537" w:rsidRDefault="00412C2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716ED4E" w14:textId="77777777" w:rsidR="00412C29" w:rsidRPr="00AD2537" w:rsidRDefault="00412C29" w:rsidP="00E606B4">
            <w:pPr>
              <w:jc w:val="right"/>
              <w:rPr>
                <w:rFonts w:cs="Arial"/>
                <w:sz w:val="20"/>
                <w:szCs w:val="20"/>
                <w:lang w:val="el-GR"/>
              </w:rPr>
            </w:pPr>
          </w:p>
        </w:tc>
        <w:tc>
          <w:tcPr>
            <w:tcW w:w="2835" w:type="dxa"/>
          </w:tcPr>
          <w:p w14:paraId="759AB980" w14:textId="77777777" w:rsidR="00412C29" w:rsidRPr="00AD2537" w:rsidRDefault="00412C29" w:rsidP="00E606B4">
            <w:pPr>
              <w:rPr>
                <w:rFonts w:cs="Arial"/>
                <w:sz w:val="20"/>
                <w:szCs w:val="20"/>
                <w:lang w:val="el-GR"/>
              </w:rPr>
            </w:pPr>
          </w:p>
        </w:tc>
      </w:tr>
      <w:tr w:rsidR="00412C29" w:rsidRPr="004F4017" w14:paraId="69F9F3C8" w14:textId="77777777" w:rsidTr="00E606B4">
        <w:trPr>
          <w:trHeight w:val="599"/>
        </w:trPr>
        <w:tc>
          <w:tcPr>
            <w:tcW w:w="3205" w:type="dxa"/>
            <w:shd w:val="clear" w:color="auto" w:fill="D0CECE" w:themeFill="background2" w:themeFillShade="E6"/>
          </w:tcPr>
          <w:p w14:paraId="5441279F" w14:textId="77777777" w:rsidR="00412C29" w:rsidRPr="00AD2537" w:rsidRDefault="00412C2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99EFE7" w14:textId="77777777" w:rsidR="00412C29" w:rsidRPr="00AD2537" w:rsidRDefault="00412C2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46955566" w14:textId="77777777" w:rsidR="00412C29" w:rsidRPr="00AD2537" w:rsidRDefault="00412C29" w:rsidP="00E606B4">
            <w:pPr>
              <w:rPr>
                <w:rFonts w:cs="Arial"/>
                <w:sz w:val="20"/>
                <w:szCs w:val="20"/>
                <w:lang w:val="el-GR"/>
              </w:rPr>
            </w:pPr>
            <w:r>
              <w:rPr>
                <w:rFonts w:cs="Arial"/>
                <w:sz w:val="20"/>
                <w:szCs w:val="20"/>
                <w:lang w:val="el-GR"/>
              </w:rPr>
              <w:t>Επιστημονικής Περιοχής</w:t>
            </w:r>
          </w:p>
        </w:tc>
      </w:tr>
      <w:tr w:rsidR="00412C29" w:rsidRPr="00DE2BD5" w14:paraId="130DBF53" w14:textId="77777777" w:rsidTr="00E606B4">
        <w:tc>
          <w:tcPr>
            <w:tcW w:w="3205" w:type="dxa"/>
            <w:shd w:val="clear" w:color="auto" w:fill="D0CECE" w:themeFill="background2" w:themeFillShade="E6"/>
          </w:tcPr>
          <w:p w14:paraId="350A35AB" w14:textId="77777777" w:rsidR="00412C29" w:rsidRPr="00DE2BD5" w:rsidRDefault="00412C29" w:rsidP="00E606B4">
            <w:pPr>
              <w:jc w:val="right"/>
              <w:rPr>
                <w:rFonts w:cs="Arial"/>
                <w:b/>
                <w:sz w:val="20"/>
                <w:szCs w:val="20"/>
              </w:rPr>
            </w:pPr>
            <w:r w:rsidRPr="00DE2BD5">
              <w:rPr>
                <w:rFonts w:cs="Arial"/>
                <w:b/>
                <w:sz w:val="20"/>
                <w:szCs w:val="20"/>
              </w:rPr>
              <w:t>ΠΡΟΑΠΑΙΤΟΥΜΕΝΑ ΜΑΘΗΜΑΤΑ:</w:t>
            </w:r>
          </w:p>
          <w:p w14:paraId="63B9BE2E" w14:textId="77777777" w:rsidR="00412C29" w:rsidRPr="00DE2BD5" w:rsidRDefault="00412C29" w:rsidP="00E606B4">
            <w:pPr>
              <w:jc w:val="right"/>
              <w:rPr>
                <w:rFonts w:cs="Arial"/>
                <w:b/>
                <w:sz w:val="20"/>
                <w:szCs w:val="20"/>
              </w:rPr>
            </w:pPr>
          </w:p>
        </w:tc>
        <w:tc>
          <w:tcPr>
            <w:tcW w:w="6826" w:type="dxa"/>
            <w:gridSpan w:val="5"/>
          </w:tcPr>
          <w:p w14:paraId="67C1DB7A" w14:textId="77777777" w:rsidR="00412C29" w:rsidRPr="00263A0A" w:rsidRDefault="00412C29" w:rsidP="00E606B4">
            <w:pPr>
              <w:rPr>
                <w:rFonts w:cs="Arial"/>
                <w:sz w:val="20"/>
                <w:szCs w:val="20"/>
                <w:lang w:val="el-GR"/>
              </w:rPr>
            </w:pPr>
            <w:r>
              <w:rPr>
                <w:rFonts w:cs="Arial"/>
                <w:sz w:val="20"/>
                <w:szCs w:val="20"/>
                <w:lang w:val="el-GR"/>
              </w:rPr>
              <w:t>Ουδέν</w:t>
            </w:r>
          </w:p>
        </w:tc>
      </w:tr>
      <w:tr w:rsidR="00412C29" w:rsidRPr="00EA5A62" w14:paraId="47FBEFB9" w14:textId="77777777" w:rsidTr="00E606B4">
        <w:tc>
          <w:tcPr>
            <w:tcW w:w="3205" w:type="dxa"/>
            <w:shd w:val="clear" w:color="auto" w:fill="D0CECE" w:themeFill="background2" w:themeFillShade="E6"/>
          </w:tcPr>
          <w:p w14:paraId="11718B20" w14:textId="77777777" w:rsidR="00412C29" w:rsidRPr="00DE2BD5" w:rsidRDefault="00412C2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BF31866" w14:textId="77777777" w:rsidR="00412C29" w:rsidRPr="00263A0A" w:rsidRDefault="00412C29" w:rsidP="00E606B4">
            <w:pPr>
              <w:tabs>
                <w:tab w:val="left" w:pos="1545"/>
              </w:tabs>
              <w:rPr>
                <w:rFonts w:cs="Arial"/>
                <w:sz w:val="20"/>
                <w:szCs w:val="20"/>
                <w:lang w:val="el-GR"/>
              </w:rPr>
            </w:pPr>
            <w:r>
              <w:rPr>
                <w:rFonts w:cs="Arial"/>
                <w:sz w:val="20"/>
                <w:szCs w:val="20"/>
                <w:lang w:val="el-GR"/>
              </w:rPr>
              <w:t xml:space="preserve">Ελληνικά και Αγγλικά (εφ’ όσον επιλεγεί από φοιτητές </w:t>
            </w:r>
            <w:r>
              <w:rPr>
                <w:rFonts w:cs="Arial"/>
                <w:sz w:val="20"/>
                <w:szCs w:val="20"/>
              </w:rPr>
              <w:t>Erasmus</w:t>
            </w:r>
            <w:r>
              <w:rPr>
                <w:rFonts w:cs="Arial"/>
                <w:sz w:val="20"/>
                <w:szCs w:val="20"/>
                <w:lang w:val="el-GR"/>
              </w:rPr>
              <w:t>).</w:t>
            </w:r>
          </w:p>
        </w:tc>
      </w:tr>
      <w:tr w:rsidR="00412C29" w:rsidRPr="004F4017" w14:paraId="3CB98271" w14:textId="77777777" w:rsidTr="00E606B4">
        <w:tc>
          <w:tcPr>
            <w:tcW w:w="3205" w:type="dxa"/>
            <w:shd w:val="clear" w:color="auto" w:fill="D0CECE" w:themeFill="background2" w:themeFillShade="E6"/>
          </w:tcPr>
          <w:p w14:paraId="272870EA" w14:textId="77777777" w:rsidR="00412C29" w:rsidRPr="00AD2537" w:rsidRDefault="00412C2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55807947" w14:textId="77777777" w:rsidR="00412C29" w:rsidRPr="00AD2537" w:rsidRDefault="00412C29" w:rsidP="00E606B4">
            <w:pPr>
              <w:rPr>
                <w:rFonts w:cs="Arial"/>
                <w:sz w:val="20"/>
                <w:szCs w:val="20"/>
                <w:lang w:val="el-GR"/>
              </w:rPr>
            </w:pPr>
            <w:r>
              <w:rPr>
                <w:rFonts w:cs="Arial"/>
                <w:sz w:val="20"/>
                <w:szCs w:val="20"/>
                <w:lang w:val="el-GR"/>
              </w:rPr>
              <w:t>Ναι</w:t>
            </w:r>
          </w:p>
        </w:tc>
      </w:tr>
      <w:tr w:rsidR="00412C29" w:rsidRPr="00713BA2" w14:paraId="32C7238D" w14:textId="77777777" w:rsidTr="00E606B4">
        <w:tc>
          <w:tcPr>
            <w:tcW w:w="3205" w:type="dxa"/>
            <w:shd w:val="clear" w:color="auto" w:fill="D0CECE" w:themeFill="background2" w:themeFillShade="E6"/>
          </w:tcPr>
          <w:p w14:paraId="33CE073D" w14:textId="77777777" w:rsidR="00412C29" w:rsidRPr="00DE2BD5" w:rsidRDefault="00412C2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1F86F01" w14:textId="77777777" w:rsidR="00412C29" w:rsidRPr="00263A0A" w:rsidRDefault="00412C29" w:rsidP="00E606B4">
            <w:pPr>
              <w:rPr>
                <w:rFonts w:cs="Arial"/>
                <w:sz w:val="20"/>
                <w:szCs w:val="20"/>
              </w:rPr>
            </w:pPr>
            <w:r w:rsidRPr="00EA5A62">
              <w:rPr>
                <w:rFonts w:cs="Arial"/>
                <w:sz w:val="20"/>
                <w:szCs w:val="20"/>
              </w:rPr>
              <w:t>https://eclass.upatras.gr/courses/PHY1981/</w:t>
            </w:r>
          </w:p>
        </w:tc>
      </w:tr>
      <w:tr w:rsidR="00412C29" w:rsidRPr="00713BA2" w14:paraId="62C9B2F4" w14:textId="77777777" w:rsidTr="00E606B4">
        <w:tc>
          <w:tcPr>
            <w:tcW w:w="3205" w:type="dxa"/>
            <w:shd w:val="clear" w:color="auto" w:fill="D0CECE" w:themeFill="background2" w:themeFillShade="E6"/>
          </w:tcPr>
          <w:p w14:paraId="1CAB95D2" w14:textId="77777777" w:rsidR="00412C29" w:rsidRPr="00DE2BD5" w:rsidRDefault="00412C29" w:rsidP="00E606B4">
            <w:pPr>
              <w:rPr>
                <w:rFonts w:cs="Arial"/>
                <w:b/>
                <w:sz w:val="20"/>
                <w:szCs w:val="20"/>
              </w:rPr>
            </w:pPr>
          </w:p>
        </w:tc>
        <w:tc>
          <w:tcPr>
            <w:tcW w:w="6826" w:type="dxa"/>
            <w:gridSpan w:val="5"/>
          </w:tcPr>
          <w:p w14:paraId="7D9F493D" w14:textId="77777777" w:rsidR="00412C29" w:rsidRPr="00713BA2" w:rsidRDefault="00412C29" w:rsidP="00E606B4">
            <w:pPr>
              <w:rPr>
                <w:rFonts w:cs="Arial"/>
                <w:sz w:val="20"/>
                <w:szCs w:val="20"/>
              </w:rPr>
            </w:pPr>
          </w:p>
        </w:tc>
      </w:tr>
    </w:tbl>
    <w:p w14:paraId="6EE315FA" w14:textId="77777777" w:rsidR="00412C29" w:rsidRPr="00B260F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8CF01C6" w14:textId="77EEA3E4" w:rsidR="00412C2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912524C" w14:textId="77777777" w:rsidR="00390B73" w:rsidRDefault="00390B73" w:rsidP="00E606B4">
      <w:pPr>
        <w:widowControl w:val="0"/>
        <w:autoSpaceDE w:val="0"/>
        <w:autoSpaceDN w:val="0"/>
        <w:adjustRightInd w:val="0"/>
        <w:spacing w:before="120"/>
        <w:ind w:left="142" w:hanging="142"/>
        <w:rPr>
          <w:rFonts w:cs="Arial"/>
          <w:i/>
          <w:lang w:val="el-GR"/>
        </w:rPr>
      </w:pPr>
    </w:p>
    <w:p w14:paraId="4FF9BDCC" w14:textId="5A8F9D5B" w:rsidR="00412C29" w:rsidRPr="00DE2BD5" w:rsidRDefault="00390B73" w:rsidP="00390B73">
      <w:pPr>
        <w:widowControl w:val="0"/>
        <w:autoSpaceDE w:val="0"/>
        <w:autoSpaceDN w:val="0"/>
        <w:adjustRightInd w:val="0"/>
        <w:spacing w:before="120"/>
        <w:rPr>
          <w:rFonts w:cs="Arial"/>
          <w:b/>
        </w:rPr>
      </w:pPr>
      <w:r>
        <w:rPr>
          <w:rFonts w:cs="Arial"/>
          <w:b/>
          <w:lang w:val="el-GR"/>
        </w:rPr>
        <w:t>2.</w:t>
      </w:r>
      <w:r w:rsidR="00412C2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DE2BD5" w14:paraId="1DD0196A" w14:textId="77777777" w:rsidTr="00E606B4">
        <w:tc>
          <w:tcPr>
            <w:tcW w:w="10031" w:type="dxa"/>
            <w:gridSpan w:val="2"/>
            <w:tcBorders>
              <w:bottom w:val="nil"/>
            </w:tcBorders>
            <w:shd w:val="clear" w:color="auto" w:fill="D0CECE" w:themeFill="background2" w:themeFillShade="E6"/>
          </w:tcPr>
          <w:p w14:paraId="3AF32B47" w14:textId="77777777" w:rsidR="00412C29" w:rsidRPr="00DE2BD5" w:rsidRDefault="00412C29" w:rsidP="00E606B4">
            <w:pPr>
              <w:rPr>
                <w:rFonts w:cs="Arial"/>
                <w:i/>
                <w:sz w:val="16"/>
                <w:szCs w:val="16"/>
              </w:rPr>
            </w:pPr>
            <w:r w:rsidRPr="00DE2BD5">
              <w:rPr>
                <w:rFonts w:cs="Arial"/>
                <w:b/>
                <w:sz w:val="20"/>
                <w:szCs w:val="20"/>
              </w:rPr>
              <w:t>Μαθησιακά Αποτελέσματα</w:t>
            </w:r>
          </w:p>
        </w:tc>
      </w:tr>
      <w:tr w:rsidR="00412C29" w:rsidRPr="00EA5A62" w14:paraId="2C367901" w14:textId="77777777" w:rsidTr="00E606B4">
        <w:tc>
          <w:tcPr>
            <w:tcW w:w="10031" w:type="dxa"/>
            <w:gridSpan w:val="2"/>
            <w:tcBorders>
              <w:top w:val="nil"/>
            </w:tcBorders>
            <w:shd w:val="clear" w:color="auto" w:fill="D0CECE" w:themeFill="background2" w:themeFillShade="E6"/>
          </w:tcPr>
          <w:p w14:paraId="536BAA15"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68D8C5" w14:textId="77777777" w:rsidR="00412C29" w:rsidRPr="00AD2537" w:rsidRDefault="00412C2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550E20C"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AFCB017" w14:textId="77777777" w:rsidR="00412C29" w:rsidRPr="00AD2537" w:rsidRDefault="00412C29" w:rsidP="00412C2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3AFC3201" w14:textId="77777777" w:rsidR="00412C29" w:rsidRPr="00DE2BD5" w:rsidRDefault="00412C2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78172D6C"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412C29" w:rsidRPr="00EA5A62" w14:paraId="1D9DC454" w14:textId="77777777" w:rsidTr="00E606B4">
        <w:tc>
          <w:tcPr>
            <w:tcW w:w="10031" w:type="dxa"/>
            <w:gridSpan w:val="2"/>
          </w:tcPr>
          <w:p w14:paraId="40CCDD13" w14:textId="77777777" w:rsidR="00412C29" w:rsidRDefault="00412C29" w:rsidP="00E606B4">
            <w:pPr>
              <w:rPr>
                <w:rFonts w:cs="Arial"/>
                <w:iCs/>
                <w:sz w:val="16"/>
                <w:szCs w:val="16"/>
                <w:lang w:val="el-GR"/>
              </w:rPr>
            </w:pPr>
            <w:r>
              <w:rPr>
                <w:rFonts w:cs="Arial"/>
                <w:iCs/>
                <w:sz w:val="16"/>
                <w:szCs w:val="16"/>
                <w:lang w:val="el-GR"/>
              </w:rPr>
              <w:lastRenderedPageBreak/>
              <w:t>Στο τέλος του μαθήματος, ο φοιτητής θα μπορεί να γνωρίζει:</w:t>
            </w:r>
          </w:p>
          <w:p w14:paraId="0E4A0735" w14:textId="77777777" w:rsidR="00412C29" w:rsidRPr="00EA5A62" w:rsidRDefault="00412C29" w:rsidP="00E606B4">
            <w:pPr>
              <w:rPr>
                <w:rFonts w:cs="Arial"/>
                <w:iCs/>
                <w:sz w:val="16"/>
                <w:szCs w:val="16"/>
                <w:lang w:val="el-GR"/>
              </w:rPr>
            </w:pPr>
            <w:r w:rsidRPr="00EA5A62">
              <w:rPr>
                <w:rFonts w:cs="Arial"/>
                <w:iCs/>
                <w:sz w:val="16"/>
                <w:szCs w:val="16"/>
                <w:lang w:val="el-GR"/>
              </w:rPr>
              <w:t>1.</w:t>
            </w:r>
            <w:r w:rsidRPr="00EA5A62">
              <w:rPr>
                <w:rFonts w:cs="Arial"/>
                <w:iCs/>
                <w:sz w:val="16"/>
                <w:szCs w:val="16"/>
                <w:lang w:val="el-GR"/>
              </w:rPr>
              <w:tab/>
              <w:t>Την εφαρμογή στατιστικών μεθόδων σε ατμοσφαιρικά δεδομένα.</w:t>
            </w:r>
          </w:p>
          <w:p w14:paraId="490345E8" w14:textId="77777777" w:rsidR="00412C29" w:rsidRPr="00AD2537" w:rsidRDefault="00412C29" w:rsidP="00E606B4">
            <w:pPr>
              <w:rPr>
                <w:rFonts w:cs="Arial"/>
                <w:i/>
                <w:sz w:val="16"/>
                <w:szCs w:val="16"/>
                <w:lang w:val="el-GR"/>
              </w:rPr>
            </w:pPr>
            <w:r w:rsidRPr="00EA5A62">
              <w:rPr>
                <w:rFonts w:cs="Arial"/>
                <w:iCs/>
                <w:sz w:val="16"/>
                <w:szCs w:val="16"/>
                <w:lang w:val="el-GR"/>
              </w:rPr>
              <w:t>2.</w:t>
            </w:r>
            <w:r w:rsidRPr="00EA5A62">
              <w:rPr>
                <w:rFonts w:cs="Arial"/>
                <w:iCs/>
                <w:sz w:val="16"/>
                <w:szCs w:val="16"/>
                <w:lang w:val="el-GR"/>
              </w:rPr>
              <w:tab/>
              <w:t>Τον έλεγχο υποθέσεων και την στατιστική πρόγνωση ατμοσφαιρικών παραμέτρων.</w:t>
            </w:r>
          </w:p>
        </w:tc>
      </w:tr>
      <w:tr w:rsidR="00412C29" w:rsidRPr="00DE2BD5" w14:paraId="2BE4FE46" w14:textId="77777777" w:rsidTr="00E606B4">
        <w:tblPrEx>
          <w:tblLook w:val="0000" w:firstRow="0" w:lastRow="0" w:firstColumn="0" w:lastColumn="0" w:noHBand="0" w:noVBand="0"/>
        </w:tblPrEx>
        <w:tc>
          <w:tcPr>
            <w:tcW w:w="10031" w:type="dxa"/>
            <w:gridSpan w:val="2"/>
            <w:tcBorders>
              <w:bottom w:val="nil"/>
            </w:tcBorders>
            <w:shd w:val="clear" w:color="auto" w:fill="D0CECE" w:themeFill="background2" w:themeFillShade="E6"/>
          </w:tcPr>
          <w:p w14:paraId="48818556" w14:textId="77777777" w:rsidR="00412C29" w:rsidRPr="00DE2BD5" w:rsidRDefault="00412C29" w:rsidP="00E606B4">
            <w:pPr>
              <w:rPr>
                <w:rFonts w:cs="Arial"/>
                <w:b/>
                <w:sz w:val="20"/>
                <w:szCs w:val="20"/>
              </w:rPr>
            </w:pPr>
            <w:r w:rsidRPr="00DE2BD5">
              <w:rPr>
                <w:rFonts w:cs="Arial"/>
                <w:b/>
                <w:sz w:val="20"/>
                <w:szCs w:val="20"/>
              </w:rPr>
              <w:t>Γενικές Ικανότητες</w:t>
            </w:r>
          </w:p>
        </w:tc>
      </w:tr>
      <w:tr w:rsidR="00412C29" w:rsidRPr="00EA5A62" w14:paraId="6EB3D56E" w14:textId="77777777" w:rsidTr="00E606B4">
        <w:tc>
          <w:tcPr>
            <w:tcW w:w="10031" w:type="dxa"/>
            <w:gridSpan w:val="2"/>
            <w:tcBorders>
              <w:top w:val="nil"/>
              <w:bottom w:val="nil"/>
            </w:tcBorders>
            <w:shd w:val="clear" w:color="auto" w:fill="D0CECE" w:themeFill="background2" w:themeFillShade="E6"/>
          </w:tcPr>
          <w:p w14:paraId="0AFB8898"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EA5A62" w14:paraId="2123DCFD" w14:textId="77777777" w:rsidTr="00E606B4">
        <w:tblPrEx>
          <w:tblLook w:val="0000" w:firstRow="0" w:lastRow="0" w:firstColumn="0" w:lastColumn="0" w:noHBand="0" w:noVBand="0"/>
        </w:tblPrEx>
        <w:tc>
          <w:tcPr>
            <w:tcW w:w="3964" w:type="dxa"/>
            <w:tcBorders>
              <w:top w:val="nil"/>
              <w:right w:val="nil"/>
            </w:tcBorders>
            <w:shd w:val="clear" w:color="auto" w:fill="D0CECE" w:themeFill="background2" w:themeFillShade="E6"/>
          </w:tcPr>
          <w:p w14:paraId="040FCF3B"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D8DBE0F"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71C1250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19B78199"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2FF399A2"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2F59A788"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1D7CD16B"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587AB483"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0CECE" w:themeFill="background2" w:themeFillShade="E6"/>
          </w:tcPr>
          <w:p w14:paraId="766BD9BB"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228CDA77"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10A5C0B4"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41DE7914"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0ED7DD3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0A4F595C" w14:textId="77777777" w:rsidR="00412C29" w:rsidRPr="00AD2537" w:rsidRDefault="00412C2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412C29" w:rsidRPr="00263A0A" w14:paraId="288C632E" w14:textId="77777777" w:rsidTr="00E606B4">
        <w:tc>
          <w:tcPr>
            <w:tcW w:w="10031" w:type="dxa"/>
            <w:gridSpan w:val="2"/>
          </w:tcPr>
          <w:p w14:paraId="77E1A315" w14:textId="77777777" w:rsidR="00412C29" w:rsidRDefault="00412C29" w:rsidP="00E606B4">
            <w:pPr>
              <w:rPr>
                <w:rFonts w:ascii="Calibri" w:eastAsia="Times New Roman" w:hAnsi="Calibri" w:cs="Arial"/>
                <w:sz w:val="20"/>
                <w:szCs w:val="20"/>
                <w:lang w:val="el-GR"/>
              </w:rPr>
            </w:pPr>
            <w:r w:rsidRPr="00263A0A">
              <w:rPr>
                <w:rFonts w:ascii="Calibri" w:eastAsia="Times New Roman" w:hAnsi="Calibri" w:cs="Arial"/>
                <w:sz w:val="20"/>
                <w:szCs w:val="20"/>
                <w:lang w:val="el-GR"/>
              </w:rPr>
              <w:t>Αναζήτηση, ανάλυση και σύνθεση δεδομένων και πληροφοριών, με τη χρήση και των απαραίτητων τεχνολογιών</w:t>
            </w:r>
          </w:p>
          <w:p w14:paraId="263A6048" w14:textId="77777777" w:rsidR="00412C29" w:rsidRPr="00263A0A" w:rsidRDefault="00412C29" w:rsidP="00E606B4">
            <w:pPr>
              <w:rPr>
                <w:rFonts w:cs="Arial"/>
                <w:sz w:val="20"/>
                <w:szCs w:val="20"/>
                <w:lang w:val="el-GR"/>
              </w:rPr>
            </w:pPr>
            <w:r w:rsidRPr="00263A0A">
              <w:rPr>
                <w:rFonts w:cs="Arial"/>
                <w:sz w:val="20"/>
                <w:szCs w:val="20"/>
                <w:lang w:val="el-GR"/>
              </w:rPr>
              <w:t>Αυτόνομη εργασία</w:t>
            </w:r>
          </w:p>
        </w:tc>
      </w:tr>
    </w:tbl>
    <w:p w14:paraId="2CC597F4" w14:textId="022A2557" w:rsidR="00412C29" w:rsidRPr="00DE2BD5" w:rsidRDefault="00390B73" w:rsidP="00390B73">
      <w:pPr>
        <w:widowControl w:val="0"/>
        <w:autoSpaceDE w:val="0"/>
        <w:autoSpaceDN w:val="0"/>
        <w:adjustRightInd w:val="0"/>
        <w:spacing w:before="120"/>
        <w:rPr>
          <w:rFonts w:cs="Arial"/>
          <w:b/>
        </w:rPr>
      </w:pPr>
      <w:r>
        <w:rPr>
          <w:rFonts w:cs="Arial"/>
          <w:b/>
          <w:lang w:val="el-GR"/>
        </w:rPr>
        <w:t>3.</w:t>
      </w:r>
      <w:r w:rsidR="00412C2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263A0A" w14:paraId="51EFC0DB" w14:textId="77777777" w:rsidTr="00E606B4">
        <w:trPr>
          <w:trHeight w:val="838"/>
        </w:trPr>
        <w:tc>
          <w:tcPr>
            <w:tcW w:w="10031" w:type="dxa"/>
          </w:tcPr>
          <w:p w14:paraId="336346FB" w14:textId="77777777" w:rsidR="00412C29" w:rsidRPr="00EA5A62"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1.</w:t>
            </w:r>
            <w:r w:rsidRPr="00EA5A62">
              <w:rPr>
                <w:rFonts w:cs="Arial"/>
                <w:sz w:val="20"/>
                <w:szCs w:val="20"/>
                <w:lang w:val="el-GR"/>
              </w:rPr>
              <w:tab/>
              <w:t>Στατιστική και αβεβαιότητες στις ατμοσφαιρικές επιστήμες.</w:t>
            </w:r>
          </w:p>
          <w:p w14:paraId="02A6CEC6" w14:textId="77777777" w:rsidR="00412C29" w:rsidRPr="00EA5A62"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2.</w:t>
            </w:r>
            <w:r w:rsidRPr="00EA5A62">
              <w:rPr>
                <w:rFonts w:cs="Arial"/>
                <w:sz w:val="20"/>
                <w:szCs w:val="20"/>
                <w:lang w:val="el-GR"/>
              </w:rPr>
              <w:tab/>
              <w:t>Πιθανότητες – ανασκόπηση.</w:t>
            </w:r>
          </w:p>
          <w:p w14:paraId="54572F43" w14:textId="77777777" w:rsidR="00412C29" w:rsidRPr="00EA5A62"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3.</w:t>
            </w:r>
            <w:r w:rsidRPr="00EA5A62">
              <w:rPr>
                <w:rFonts w:cs="Arial"/>
                <w:sz w:val="20"/>
                <w:szCs w:val="20"/>
                <w:lang w:val="el-GR"/>
              </w:rPr>
              <w:tab/>
              <w:t>Εμπειρικές κατανομές και διερευνητική ανάλυση δεδομένων.</w:t>
            </w:r>
          </w:p>
          <w:p w14:paraId="2FBCF310" w14:textId="77777777" w:rsidR="00412C29" w:rsidRPr="00EA5A62"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4.</w:t>
            </w:r>
            <w:r w:rsidRPr="00EA5A62">
              <w:rPr>
                <w:rFonts w:cs="Arial"/>
                <w:sz w:val="20"/>
                <w:szCs w:val="20"/>
                <w:lang w:val="el-GR"/>
              </w:rPr>
              <w:tab/>
              <w:t>Παραμετρικές κατανομές.</w:t>
            </w:r>
          </w:p>
          <w:p w14:paraId="7EC56F7F" w14:textId="77777777" w:rsidR="00412C29" w:rsidRPr="00EA5A62"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5.</w:t>
            </w:r>
            <w:r w:rsidRPr="00EA5A62">
              <w:rPr>
                <w:rFonts w:cs="Arial"/>
                <w:sz w:val="20"/>
                <w:szCs w:val="20"/>
                <w:lang w:val="el-GR"/>
              </w:rPr>
              <w:tab/>
              <w:t>Έλεγχος υποθέσεων.</w:t>
            </w:r>
          </w:p>
          <w:p w14:paraId="77534E4C"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6.</w:t>
            </w:r>
            <w:r w:rsidRPr="00EA5A62">
              <w:rPr>
                <w:rFonts w:cs="Arial"/>
                <w:sz w:val="20"/>
                <w:szCs w:val="20"/>
                <w:lang w:val="el-GR"/>
              </w:rPr>
              <w:tab/>
              <w:t>Στατιστική πρόγνωση.</w:t>
            </w:r>
          </w:p>
        </w:tc>
      </w:tr>
    </w:tbl>
    <w:p w14:paraId="75C66626" w14:textId="26A4BF24" w:rsidR="00412C29" w:rsidRPr="00234FF4" w:rsidRDefault="00390B73" w:rsidP="00390B73">
      <w:pPr>
        <w:widowControl w:val="0"/>
        <w:autoSpaceDE w:val="0"/>
        <w:autoSpaceDN w:val="0"/>
        <w:adjustRightInd w:val="0"/>
        <w:spacing w:before="120"/>
        <w:rPr>
          <w:rFonts w:cs="Arial"/>
          <w:b/>
          <w:lang w:val="el-GR"/>
        </w:rPr>
      </w:pPr>
      <w:r>
        <w:rPr>
          <w:rFonts w:cs="Arial"/>
          <w:b/>
          <w:lang w:val="el-GR"/>
        </w:rPr>
        <w:t>4.</w:t>
      </w:r>
      <w:r w:rsidR="00412C2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EA5A62" w14:paraId="0D291667" w14:textId="77777777" w:rsidTr="00E606B4">
        <w:tc>
          <w:tcPr>
            <w:tcW w:w="3306" w:type="dxa"/>
            <w:shd w:val="clear" w:color="auto" w:fill="DDD9C3"/>
          </w:tcPr>
          <w:p w14:paraId="5749C2C7" w14:textId="77777777" w:rsidR="00412C29" w:rsidRPr="00AD2537" w:rsidRDefault="00412C2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43C2399D" w14:textId="77777777" w:rsidR="00412C29" w:rsidRPr="00263A0A" w:rsidRDefault="00412C29" w:rsidP="00E606B4">
            <w:pPr>
              <w:rPr>
                <w:rFonts w:cs="Arial"/>
                <w:sz w:val="20"/>
                <w:szCs w:val="20"/>
                <w:lang w:val="el-GR"/>
              </w:rPr>
            </w:pPr>
            <w:r w:rsidRPr="00263A0A">
              <w:rPr>
                <w:rFonts w:ascii="Arial Narrow" w:hAnsi="Arial Narrow"/>
                <w:lang w:val="el-GR"/>
              </w:rPr>
              <w:t>Παραδόσεις με παρουσιάσεις ηλεκτρονικών διαφανειών, φροντιστήρια με υποδειγματική επίλυση προβλημάτων, εφαρμογές σε ηλεκτρονικό υπολογιστή.</w:t>
            </w:r>
          </w:p>
        </w:tc>
      </w:tr>
      <w:tr w:rsidR="00412C29" w:rsidRPr="00EA5A62" w14:paraId="4FC7DA65" w14:textId="77777777" w:rsidTr="00E606B4">
        <w:tc>
          <w:tcPr>
            <w:tcW w:w="3306" w:type="dxa"/>
            <w:shd w:val="clear" w:color="auto" w:fill="DDD9C3"/>
          </w:tcPr>
          <w:p w14:paraId="7C4D2323" w14:textId="77777777" w:rsidR="00412C29" w:rsidRPr="00AD2537" w:rsidRDefault="00412C2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3649FEFC" w14:textId="77777777" w:rsidR="00412C29" w:rsidRPr="00AD2537" w:rsidRDefault="00412C29" w:rsidP="00E606B4">
            <w:pPr>
              <w:rPr>
                <w:rFonts w:cs="Arial"/>
                <w:sz w:val="20"/>
                <w:szCs w:val="20"/>
                <w:lang w:val="el-GR"/>
              </w:rPr>
            </w:pPr>
            <w:r>
              <w:rPr>
                <w:rFonts w:cs="Arial"/>
                <w:sz w:val="20"/>
                <w:szCs w:val="20"/>
                <w:lang w:val="el-GR"/>
              </w:rPr>
              <w:t>Χρησιμοποιούνται όλα τα διαθέσιμα εργαλεία ΤΠΕ</w:t>
            </w:r>
          </w:p>
        </w:tc>
      </w:tr>
      <w:tr w:rsidR="00412C29" w:rsidRPr="004F4017" w14:paraId="5814C95D" w14:textId="77777777" w:rsidTr="00E606B4">
        <w:tc>
          <w:tcPr>
            <w:tcW w:w="3306" w:type="dxa"/>
            <w:shd w:val="clear" w:color="auto" w:fill="DDD9C3"/>
          </w:tcPr>
          <w:p w14:paraId="41122E28" w14:textId="77777777" w:rsidR="00412C29" w:rsidRPr="00AD2537" w:rsidRDefault="00412C29" w:rsidP="00E606B4">
            <w:pPr>
              <w:jc w:val="right"/>
              <w:rPr>
                <w:rFonts w:cs="Arial"/>
                <w:b/>
                <w:sz w:val="20"/>
                <w:szCs w:val="20"/>
                <w:lang w:val="el-GR"/>
              </w:rPr>
            </w:pPr>
            <w:r w:rsidRPr="00AD2537">
              <w:rPr>
                <w:rFonts w:cs="Arial"/>
                <w:b/>
                <w:sz w:val="20"/>
                <w:szCs w:val="20"/>
                <w:lang w:val="el-GR"/>
              </w:rPr>
              <w:t>ΟΡΓΑΝΩΣΗ ΔΙΔΑΣΚΑΛΙΑΣ</w:t>
            </w:r>
          </w:p>
          <w:p w14:paraId="718189B9"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118D6C34"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797CD33D" w14:textId="77777777" w:rsidR="00412C29" w:rsidRPr="00AD2537" w:rsidRDefault="00412C29" w:rsidP="00E606B4">
            <w:pPr>
              <w:jc w:val="both"/>
              <w:rPr>
                <w:rFonts w:cs="Arial"/>
                <w:i/>
                <w:sz w:val="16"/>
                <w:szCs w:val="16"/>
                <w:lang w:val="el-GR"/>
              </w:rPr>
            </w:pPr>
          </w:p>
          <w:p w14:paraId="44C0CEE2"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DE2BD5" w14:paraId="3E0869BA"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3CD9A88" w14:textId="77777777" w:rsidR="00412C29" w:rsidRPr="00DE2BD5" w:rsidRDefault="00412C29"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1AE127E" w14:textId="77777777" w:rsidR="00412C29" w:rsidRPr="00DE2BD5" w:rsidRDefault="00412C29" w:rsidP="00E606B4">
                  <w:pPr>
                    <w:jc w:val="center"/>
                    <w:rPr>
                      <w:rFonts w:cs="Arial"/>
                      <w:b/>
                      <w:i/>
                      <w:sz w:val="20"/>
                      <w:szCs w:val="20"/>
                    </w:rPr>
                  </w:pPr>
                  <w:r w:rsidRPr="00DE2BD5">
                    <w:rPr>
                      <w:rFonts w:cs="Arial"/>
                      <w:b/>
                      <w:i/>
                      <w:sz w:val="20"/>
                      <w:szCs w:val="20"/>
                    </w:rPr>
                    <w:t>Φόρτος Εργασίας Εξαμήνου</w:t>
                  </w:r>
                </w:p>
              </w:tc>
            </w:tr>
            <w:tr w:rsidR="00412C29" w:rsidRPr="00DE2BD5" w14:paraId="6315AB4A" w14:textId="77777777" w:rsidTr="00E606B4">
              <w:tc>
                <w:tcPr>
                  <w:tcW w:w="3919" w:type="dxa"/>
                  <w:tcBorders>
                    <w:top w:val="single" w:sz="4" w:space="0" w:color="auto"/>
                    <w:left w:val="single" w:sz="4" w:space="0" w:color="auto"/>
                    <w:bottom w:val="single" w:sz="4" w:space="0" w:color="auto"/>
                    <w:right w:val="single" w:sz="4" w:space="0" w:color="auto"/>
                  </w:tcBorders>
                </w:tcPr>
                <w:p w14:paraId="63CCEB72" w14:textId="77777777" w:rsidR="00412C29" w:rsidRPr="00D76340" w:rsidRDefault="00412C29"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47715D50" w14:textId="77777777" w:rsidR="00412C29" w:rsidRPr="00D76340" w:rsidRDefault="00412C29" w:rsidP="00E606B4">
                  <w:pPr>
                    <w:jc w:val="center"/>
                    <w:rPr>
                      <w:rFonts w:cs="Arial"/>
                      <w:sz w:val="20"/>
                      <w:szCs w:val="20"/>
                      <w:lang w:val="el-GR"/>
                    </w:rPr>
                  </w:pPr>
                  <w:r>
                    <w:rPr>
                      <w:rFonts w:cs="Arial"/>
                      <w:sz w:val="20"/>
                      <w:szCs w:val="20"/>
                      <w:lang w:val="el-GR"/>
                    </w:rPr>
                    <w:t>39 ώρες</w:t>
                  </w:r>
                </w:p>
              </w:tc>
            </w:tr>
            <w:tr w:rsidR="00412C29" w:rsidRPr="00DE2BD5" w14:paraId="3F3A71EF" w14:textId="77777777" w:rsidTr="00E606B4">
              <w:tc>
                <w:tcPr>
                  <w:tcW w:w="3919" w:type="dxa"/>
                  <w:tcBorders>
                    <w:top w:val="single" w:sz="4" w:space="0" w:color="auto"/>
                    <w:left w:val="single" w:sz="4" w:space="0" w:color="auto"/>
                    <w:bottom w:val="single" w:sz="4" w:space="0" w:color="auto"/>
                    <w:right w:val="single" w:sz="4" w:space="0" w:color="auto"/>
                  </w:tcBorders>
                </w:tcPr>
                <w:p w14:paraId="51591EEE" w14:textId="77777777" w:rsidR="00412C29" w:rsidRPr="00D76340" w:rsidRDefault="00412C29" w:rsidP="00E606B4">
                  <w:pPr>
                    <w:rPr>
                      <w:rFonts w:cs="Arial"/>
                      <w:sz w:val="20"/>
                      <w:szCs w:val="20"/>
                      <w:lang w:val="el-GR"/>
                    </w:rPr>
                  </w:pPr>
                  <w:r>
                    <w:rPr>
                      <w:rFonts w:cs="Arial"/>
                      <w:sz w:val="20"/>
                      <w:szCs w:val="20"/>
                      <w:lang w:val="el-GR"/>
                    </w:rPr>
                    <w:t>Μελέτη</w:t>
                  </w:r>
                </w:p>
              </w:tc>
              <w:tc>
                <w:tcPr>
                  <w:tcW w:w="2551" w:type="dxa"/>
                  <w:tcBorders>
                    <w:top w:val="single" w:sz="4" w:space="0" w:color="auto"/>
                    <w:left w:val="single" w:sz="4" w:space="0" w:color="auto"/>
                    <w:bottom w:val="single" w:sz="4" w:space="0" w:color="auto"/>
                    <w:right w:val="single" w:sz="4" w:space="0" w:color="auto"/>
                  </w:tcBorders>
                </w:tcPr>
                <w:p w14:paraId="630483A0" w14:textId="77777777" w:rsidR="00412C29" w:rsidRPr="00D76340" w:rsidRDefault="00412C29" w:rsidP="00E606B4">
                  <w:pPr>
                    <w:jc w:val="center"/>
                    <w:rPr>
                      <w:rFonts w:cs="Arial"/>
                      <w:sz w:val="20"/>
                      <w:szCs w:val="20"/>
                      <w:lang w:val="el-GR"/>
                    </w:rPr>
                  </w:pPr>
                  <w:r>
                    <w:rPr>
                      <w:rFonts w:cs="Arial"/>
                      <w:sz w:val="20"/>
                      <w:szCs w:val="20"/>
                      <w:lang w:val="el-GR"/>
                    </w:rPr>
                    <w:t>186 ώρες</w:t>
                  </w:r>
                </w:p>
              </w:tc>
            </w:tr>
            <w:tr w:rsidR="00412C29" w:rsidRPr="00DE2BD5" w14:paraId="26306D49" w14:textId="77777777" w:rsidTr="00E606B4">
              <w:tc>
                <w:tcPr>
                  <w:tcW w:w="3919" w:type="dxa"/>
                  <w:tcBorders>
                    <w:top w:val="single" w:sz="4" w:space="0" w:color="auto"/>
                    <w:left w:val="single" w:sz="4" w:space="0" w:color="auto"/>
                    <w:bottom w:val="single" w:sz="4" w:space="0" w:color="auto"/>
                    <w:right w:val="single" w:sz="4" w:space="0" w:color="auto"/>
                  </w:tcBorders>
                </w:tcPr>
                <w:p w14:paraId="4031AB60"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C885BA3" w14:textId="77777777" w:rsidR="00412C29" w:rsidRPr="00DE2BD5" w:rsidRDefault="00412C29" w:rsidP="00E606B4">
                  <w:pPr>
                    <w:jc w:val="center"/>
                    <w:rPr>
                      <w:rFonts w:cs="Arial"/>
                      <w:sz w:val="20"/>
                      <w:szCs w:val="20"/>
                    </w:rPr>
                  </w:pPr>
                </w:p>
              </w:tc>
            </w:tr>
            <w:tr w:rsidR="00412C29" w:rsidRPr="00DE2BD5" w14:paraId="6C4CF8BB" w14:textId="77777777" w:rsidTr="00E606B4">
              <w:tc>
                <w:tcPr>
                  <w:tcW w:w="3919" w:type="dxa"/>
                  <w:tcBorders>
                    <w:top w:val="single" w:sz="4" w:space="0" w:color="auto"/>
                    <w:left w:val="single" w:sz="4" w:space="0" w:color="auto"/>
                    <w:bottom w:val="single" w:sz="4" w:space="0" w:color="auto"/>
                    <w:right w:val="single" w:sz="4" w:space="0" w:color="auto"/>
                  </w:tcBorders>
                </w:tcPr>
                <w:p w14:paraId="2ADD40AB"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06ADFA" w14:textId="77777777" w:rsidR="00412C29" w:rsidRPr="00DE2BD5" w:rsidRDefault="00412C29" w:rsidP="00E606B4">
                  <w:pPr>
                    <w:jc w:val="center"/>
                    <w:rPr>
                      <w:rFonts w:cs="Arial"/>
                      <w:sz w:val="20"/>
                      <w:szCs w:val="20"/>
                    </w:rPr>
                  </w:pPr>
                </w:p>
              </w:tc>
            </w:tr>
            <w:tr w:rsidR="00412C29" w:rsidRPr="00DE2BD5" w14:paraId="14E05F5E" w14:textId="77777777" w:rsidTr="00E606B4">
              <w:tc>
                <w:tcPr>
                  <w:tcW w:w="3919" w:type="dxa"/>
                  <w:tcBorders>
                    <w:top w:val="single" w:sz="4" w:space="0" w:color="auto"/>
                    <w:left w:val="single" w:sz="4" w:space="0" w:color="auto"/>
                    <w:bottom w:val="single" w:sz="4" w:space="0" w:color="auto"/>
                    <w:right w:val="single" w:sz="4" w:space="0" w:color="auto"/>
                  </w:tcBorders>
                </w:tcPr>
                <w:p w14:paraId="5FEEFE84"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EA6ED09" w14:textId="77777777" w:rsidR="00412C29" w:rsidRPr="00DE2BD5" w:rsidRDefault="00412C29" w:rsidP="00E606B4">
                  <w:pPr>
                    <w:jc w:val="center"/>
                    <w:rPr>
                      <w:rFonts w:cs="Arial"/>
                      <w:sz w:val="20"/>
                      <w:szCs w:val="20"/>
                    </w:rPr>
                  </w:pPr>
                </w:p>
              </w:tc>
            </w:tr>
            <w:tr w:rsidR="00412C29" w:rsidRPr="00DE2BD5" w14:paraId="54B51C68" w14:textId="77777777" w:rsidTr="00E606B4">
              <w:tc>
                <w:tcPr>
                  <w:tcW w:w="3919" w:type="dxa"/>
                  <w:tcBorders>
                    <w:top w:val="single" w:sz="4" w:space="0" w:color="auto"/>
                    <w:left w:val="single" w:sz="4" w:space="0" w:color="auto"/>
                    <w:bottom w:val="single" w:sz="4" w:space="0" w:color="auto"/>
                    <w:right w:val="single" w:sz="4" w:space="0" w:color="auto"/>
                  </w:tcBorders>
                </w:tcPr>
                <w:p w14:paraId="7EB75E9A"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BB548C2" w14:textId="77777777" w:rsidR="00412C29" w:rsidRPr="00DE2BD5" w:rsidRDefault="00412C29" w:rsidP="00E606B4">
                  <w:pPr>
                    <w:rPr>
                      <w:rFonts w:cs="Arial"/>
                      <w:i/>
                      <w:sz w:val="16"/>
                      <w:szCs w:val="16"/>
                    </w:rPr>
                  </w:pPr>
                </w:p>
              </w:tc>
            </w:tr>
            <w:tr w:rsidR="00412C29" w:rsidRPr="00DE2BD5" w14:paraId="648ABF14" w14:textId="77777777" w:rsidTr="00E606B4">
              <w:tc>
                <w:tcPr>
                  <w:tcW w:w="3919" w:type="dxa"/>
                  <w:tcBorders>
                    <w:top w:val="single" w:sz="4" w:space="0" w:color="auto"/>
                    <w:left w:val="single" w:sz="4" w:space="0" w:color="auto"/>
                    <w:bottom w:val="single" w:sz="4" w:space="0" w:color="auto"/>
                    <w:right w:val="single" w:sz="4" w:space="0" w:color="auto"/>
                  </w:tcBorders>
                </w:tcPr>
                <w:p w14:paraId="430FAB21"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24F9AA" w14:textId="77777777" w:rsidR="00412C29" w:rsidRPr="00DE2BD5" w:rsidRDefault="00412C29" w:rsidP="00E606B4">
                  <w:pPr>
                    <w:rPr>
                      <w:rFonts w:cs="Arial"/>
                      <w:i/>
                      <w:sz w:val="16"/>
                      <w:szCs w:val="16"/>
                    </w:rPr>
                  </w:pPr>
                </w:p>
              </w:tc>
            </w:tr>
            <w:tr w:rsidR="00412C29" w:rsidRPr="00DE2BD5" w14:paraId="18D9E4D7" w14:textId="77777777" w:rsidTr="00E606B4">
              <w:tc>
                <w:tcPr>
                  <w:tcW w:w="3919" w:type="dxa"/>
                  <w:tcBorders>
                    <w:top w:val="single" w:sz="4" w:space="0" w:color="auto"/>
                    <w:left w:val="single" w:sz="4" w:space="0" w:color="auto"/>
                    <w:bottom w:val="single" w:sz="4" w:space="0" w:color="auto"/>
                    <w:right w:val="single" w:sz="4" w:space="0" w:color="auto"/>
                  </w:tcBorders>
                </w:tcPr>
                <w:p w14:paraId="39D157AE"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1D79E4" w14:textId="77777777" w:rsidR="00412C29" w:rsidRPr="00DE2BD5" w:rsidRDefault="00412C29" w:rsidP="00E606B4">
                  <w:pPr>
                    <w:rPr>
                      <w:rFonts w:cs="Arial"/>
                      <w:i/>
                      <w:sz w:val="16"/>
                      <w:szCs w:val="16"/>
                    </w:rPr>
                  </w:pPr>
                </w:p>
              </w:tc>
            </w:tr>
            <w:tr w:rsidR="00412C29" w:rsidRPr="00DE2BD5" w14:paraId="548E9BA5" w14:textId="77777777" w:rsidTr="00E606B4">
              <w:tc>
                <w:tcPr>
                  <w:tcW w:w="3919" w:type="dxa"/>
                  <w:tcBorders>
                    <w:top w:val="single" w:sz="4" w:space="0" w:color="auto"/>
                    <w:left w:val="single" w:sz="4" w:space="0" w:color="auto"/>
                    <w:bottom w:val="single" w:sz="4" w:space="0" w:color="auto"/>
                    <w:right w:val="single" w:sz="4" w:space="0" w:color="auto"/>
                  </w:tcBorders>
                </w:tcPr>
                <w:p w14:paraId="7A2CCABE" w14:textId="77777777" w:rsidR="00412C29" w:rsidRPr="00DE2BD5" w:rsidRDefault="00412C2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6AD589" w14:textId="77777777" w:rsidR="00412C29" w:rsidRPr="00DE2BD5" w:rsidRDefault="00412C29" w:rsidP="00E606B4">
                  <w:pPr>
                    <w:jc w:val="center"/>
                    <w:rPr>
                      <w:rFonts w:cs="Arial"/>
                      <w:sz w:val="20"/>
                      <w:szCs w:val="20"/>
                    </w:rPr>
                  </w:pPr>
                </w:p>
              </w:tc>
            </w:tr>
            <w:tr w:rsidR="00412C29" w:rsidRPr="004F4017" w14:paraId="63FB5C0C" w14:textId="77777777" w:rsidTr="00E606B4">
              <w:tc>
                <w:tcPr>
                  <w:tcW w:w="3919" w:type="dxa"/>
                  <w:tcBorders>
                    <w:top w:val="single" w:sz="4" w:space="0" w:color="auto"/>
                    <w:left w:val="single" w:sz="4" w:space="0" w:color="auto"/>
                    <w:bottom w:val="single" w:sz="4" w:space="0" w:color="auto"/>
                    <w:right w:val="single" w:sz="4" w:space="0" w:color="auto"/>
                  </w:tcBorders>
                </w:tcPr>
                <w:p w14:paraId="7DF5EF97" w14:textId="77777777" w:rsidR="00412C29" w:rsidRPr="00AD2537" w:rsidRDefault="00412C29" w:rsidP="00E606B4">
                  <w:pPr>
                    <w:rPr>
                      <w:rFonts w:cs="Arial"/>
                      <w:b/>
                      <w:i/>
                      <w:sz w:val="20"/>
                      <w:szCs w:val="20"/>
                      <w:lang w:val="el-GR"/>
                    </w:rPr>
                  </w:pPr>
                  <w:r w:rsidRPr="00AD2537">
                    <w:rPr>
                      <w:rFonts w:cs="Arial"/>
                      <w:b/>
                      <w:i/>
                      <w:sz w:val="20"/>
                      <w:szCs w:val="20"/>
                      <w:lang w:val="el-GR"/>
                    </w:rPr>
                    <w:t xml:space="preserve">Σύνολο Μαθήματος </w:t>
                  </w:r>
                </w:p>
                <w:p w14:paraId="5EF56E36" w14:textId="77777777" w:rsidR="00412C29" w:rsidRPr="00AD2537" w:rsidRDefault="00412C2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0891FF4A" w14:textId="77777777" w:rsidR="00412C29" w:rsidRPr="00D76340" w:rsidRDefault="00412C29" w:rsidP="00E606B4">
                  <w:pPr>
                    <w:jc w:val="center"/>
                    <w:rPr>
                      <w:rFonts w:cs="Arial"/>
                      <w:b/>
                      <w:iCs/>
                      <w:sz w:val="20"/>
                      <w:szCs w:val="20"/>
                      <w:lang w:val="el-GR"/>
                    </w:rPr>
                  </w:pPr>
                  <w:r>
                    <w:rPr>
                      <w:rFonts w:cs="Arial"/>
                      <w:b/>
                      <w:iCs/>
                      <w:sz w:val="20"/>
                      <w:szCs w:val="20"/>
                    </w:rPr>
                    <w:t>2</w:t>
                  </w:r>
                  <w:r>
                    <w:rPr>
                      <w:rFonts w:cs="Arial"/>
                      <w:b/>
                      <w:iCs/>
                      <w:sz w:val="20"/>
                      <w:szCs w:val="20"/>
                      <w:lang w:val="el-GR"/>
                    </w:rPr>
                    <w:t>25 ώρες</w:t>
                  </w:r>
                </w:p>
              </w:tc>
            </w:tr>
          </w:tbl>
          <w:p w14:paraId="3D0731F8" w14:textId="77777777" w:rsidR="00412C29" w:rsidRPr="00AD2537" w:rsidRDefault="00412C29" w:rsidP="00E606B4">
            <w:pPr>
              <w:rPr>
                <w:rFonts w:ascii="Tahoma" w:hAnsi="Tahoma" w:cs="Tahoma"/>
                <w:lang w:val="el-GR"/>
              </w:rPr>
            </w:pPr>
          </w:p>
        </w:tc>
      </w:tr>
      <w:tr w:rsidR="00412C29" w:rsidRPr="00EA5A62" w14:paraId="6174C98E" w14:textId="77777777" w:rsidTr="00E606B4">
        <w:tc>
          <w:tcPr>
            <w:tcW w:w="3306" w:type="dxa"/>
          </w:tcPr>
          <w:p w14:paraId="307DDF8F" w14:textId="77777777" w:rsidR="00412C29" w:rsidRPr="00AD2537" w:rsidRDefault="00412C29" w:rsidP="00E606B4">
            <w:pPr>
              <w:jc w:val="right"/>
              <w:rPr>
                <w:rFonts w:cs="Arial"/>
                <w:b/>
                <w:sz w:val="20"/>
                <w:szCs w:val="20"/>
                <w:lang w:val="el-GR"/>
              </w:rPr>
            </w:pPr>
            <w:r w:rsidRPr="00AD2537">
              <w:rPr>
                <w:rFonts w:cs="Arial"/>
                <w:b/>
                <w:sz w:val="20"/>
                <w:szCs w:val="20"/>
                <w:lang w:val="el-GR"/>
              </w:rPr>
              <w:lastRenderedPageBreak/>
              <w:t xml:space="preserve">ΑΞΙΟΛΟΓΗΣΗ ΦΟΙΤΗΤΩΝ </w:t>
            </w:r>
          </w:p>
          <w:p w14:paraId="67F64491"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6DB163C9" w14:textId="77777777" w:rsidR="00412C29" w:rsidRPr="00AD2537" w:rsidRDefault="00412C29" w:rsidP="00E606B4">
            <w:pPr>
              <w:jc w:val="both"/>
              <w:rPr>
                <w:rFonts w:cs="Arial"/>
                <w:i/>
                <w:sz w:val="16"/>
                <w:szCs w:val="16"/>
                <w:lang w:val="el-GR"/>
              </w:rPr>
            </w:pPr>
          </w:p>
          <w:p w14:paraId="494E128D" w14:textId="77777777" w:rsidR="00412C29" w:rsidRPr="00AD2537" w:rsidRDefault="00412C29"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2A80DD" w14:textId="77777777" w:rsidR="00412C29" w:rsidRPr="00AD2537" w:rsidRDefault="00412C29" w:rsidP="00E606B4">
            <w:pPr>
              <w:jc w:val="both"/>
              <w:rPr>
                <w:rFonts w:cs="Arial"/>
                <w:i/>
                <w:sz w:val="16"/>
                <w:szCs w:val="16"/>
                <w:lang w:val="el-GR"/>
              </w:rPr>
            </w:pPr>
          </w:p>
          <w:p w14:paraId="209E8FBB"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7DFCAC8E" w14:textId="77777777" w:rsidR="00412C29" w:rsidRPr="00D76340" w:rsidRDefault="00412C29" w:rsidP="00E606B4">
            <w:pPr>
              <w:rPr>
                <w:lang w:val="el-GR"/>
              </w:rPr>
            </w:pPr>
            <w:r>
              <w:rPr>
                <w:lang w:val="el-GR"/>
              </w:rPr>
              <w:t>Με εβδομαδιαίο διαγώνισμα. Τα θέματα περιλαμβάνουν ερωτήσεις και προβλήματα που απαντώνται γραπτώς, καθώς και προβλήματα που αφορούν σε δημιουργία κώδικα ανάλυσης και διαχείρισης δεδομένων. Ο τελικός βαθμός του μαθήματος προκύπτει από το μέσο όρο των βαθμών των εβδομαδιαίων τεστ.</w:t>
            </w:r>
          </w:p>
        </w:tc>
      </w:tr>
    </w:tbl>
    <w:p w14:paraId="58654418" w14:textId="32A75F4B" w:rsidR="00412C29" w:rsidRPr="00DE2BD5" w:rsidRDefault="00390B73" w:rsidP="00390B73">
      <w:pPr>
        <w:widowControl w:val="0"/>
        <w:autoSpaceDE w:val="0"/>
        <w:autoSpaceDN w:val="0"/>
        <w:adjustRightInd w:val="0"/>
        <w:spacing w:before="240"/>
        <w:rPr>
          <w:rFonts w:cs="Arial"/>
          <w:b/>
        </w:rPr>
      </w:pPr>
      <w:r>
        <w:rPr>
          <w:rFonts w:cs="Arial"/>
          <w:b/>
          <w:lang w:val="el-GR"/>
        </w:rPr>
        <w:t>5.</w:t>
      </w:r>
      <w:r w:rsidR="00412C2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D25732" w14:paraId="058E74CF" w14:textId="77777777" w:rsidTr="00E606B4">
        <w:tc>
          <w:tcPr>
            <w:tcW w:w="10031" w:type="dxa"/>
          </w:tcPr>
          <w:p w14:paraId="3FF2420F" w14:textId="77777777" w:rsidR="00412C29" w:rsidRDefault="00412C29" w:rsidP="00E606B4">
            <w:pPr>
              <w:jc w:val="both"/>
              <w:rPr>
                <w:rFonts w:cs="Arial"/>
                <w:i/>
                <w:sz w:val="16"/>
                <w:szCs w:val="16"/>
              </w:rPr>
            </w:pPr>
            <w:r w:rsidRPr="00DE2BD5">
              <w:rPr>
                <w:rFonts w:cs="Arial"/>
                <w:i/>
                <w:sz w:val="16"/>
                <w:szCs w:val="16"/>
              </w:rPr>
              <w:t>-Προτεινόμενη Βιβλιογραφία :</w:t>
            </w:r>
          </w:p>
          <w:p w14:paraId="4BDCFE28" w14:textId="77777777" w:rsidR="00412C29" w:rsidRDefault="00412C29" w:rsidP="00E606B4">
            <w:pPr>
              <w:jc w:val="both"/>
              <w:rPr>
                <w:rFonts w:cs="Arial"/>
                <w:i/>
                <w:sz w:val="16"/>
                <w:szCs w:val="16"/>
              </w:rPr>
            </w:pPr>
          </w:p>
          <w:p w14:paraId="780F3405" w14:textId="77777777" w:rsidR="00412C29" w:rsidRPr="00EA5A62" w:rsidRDefault="00412C29" w:rsidP="00E606B4">
            <w:pPr>
              <w:jc w:val="both"/>
              <w:rPr>
                <w:rFonts w:cs="Arial"/>
                <w:i/>
                <w:sz w:val="16"/>
                <w:szCs w:val="16"/>
              </w:rPr>
            </w:pPr>
            <w:r w:rsidRPr="00EA5A62">
              <w:rPr>
                <w:rFonts w:cs="Arial"/>
                <w:i/>
                <w:sz w:val="16"/>
                <w:szCs w:val="16"/>
              </w:rPr>
              <w:t>Wilks, D.S., (2006). Statistical methods in the atmospheric sciences. Academic Press, 2nd ed.,</w:t>
            </w:r>
          </w:p>
          <w:p w14:paraId="7A4BAECE" w14:textId="77777777" w:rsidR="00412C29" w:rsidRDefault="00412C29" w:rsidP="00E606B4">
            <w:pPr>
              <w:jc w:val="both"/>
              <w:rPr>
                <w:rFonts w:cs="Arial"/>
                <w:i/>
                <w:sz w:val="16"/>
                <w:szCs w:val="16"/>
              </w:rPr>
            </w:pPr>
            <w:r w:rsidRPr="00EA5A62">
              <w:rPr>
                <w:rFonts w:cs="Arial"/>
                <w:i/>
                <w:sz w:val="16"/>
                <w:szCs w:val="16"/>
              </w:rPr>
              <w:t>von Storch, H., Zwiers, F.W. (1999). Statistical analysis in climate research. Cambridge University Press.</w:t>
            </w:r>
          </w:p>
          <w:p w14:paraId="447E12F1" w14:textId="77777777" w:rsidR="00412C29" w:rsidRPr="00D25732" w:rsidRDefault="00412C29" w:rsidP="00E606B4">
            <w:pPr>
              <w:jc w:val="both"/>
              <w:rPr>
                <w:rFonts w:cs="Arial"/>
                <w:i/>
                <w:sz w:val="16"/>
                <w:szCs w:val="16"/>
              </w:rPr>
            </w:pPr>
          </w:p>
          <w:p w14:paraId="33A97600" w14:textId="77777777" w:rsidR="00412C29" w:rsidRPr="005C0F39" w:rsidRDefault="00412C29" w:rsidP="00E606B4">
            <w:pPr>
              <w:jc w:val="both"/>
              <w:rPr>
                <w:rFonts w:cs="Arial"/>
                <w:i/>
                <w:sz w:val="16"/>
                <w:szCs w:val="16"/>
              </w:rPr>
            </w:pPr>
            <w:r w:rsidRPr="005C0F39">
              <w:rPr>
                <w:rFonts w:cs="Arial"/>
                <w:i/>
                <w:sz w:val="16"/>
                <w:szCs w:val="16"/>
              </w:rPr>
              <w:t>-</w:t>
            </w:r>
            <w:r w:rsidRPr="00D25732">
              <w:rPr>
                <w:rFonts w:cs="Arial"/>
                <w:i/>
                <w:sz w:val="16"/>
                <w:szCs w:val="16"/>
                <w:lang w:val="el-GR"/>
              </w:rPr>
              <w:t>Συναφή</w:t>
            </w:r>
            <w:r w:rsidRPr="005C0F39">
              <w:rPr>
                <w:rFonts w:cs="Arial"/>
                <w:i/>
                <w:sz w:val="16"/>
                <w:szCs w:val="16"/>
              </w:rPr>
              <w:t xml:space="preserve"> </w:t>
            </w:r>
            <w:r w:rsidRPr="00D25732">
              <w:rPr>
                <w:rFonts w:cs="Arial"/>
                <w:i/>
                <w:sz w:val="16"/>
                <w:szCs w:val="16"/>
                <w:lang w:val="el-GR"/>
              </w:rPr>
              <w:t>επιστημονικά</w:t>
            </w:r>
            <w:r w:rsidRPr="005C0F39">
              <w:rPr>
                <w:rFonts w:cs="Arial"/>
                <w:i/>
                <w:sz w:val="16"/>
                <w:szCs w:val="16"/>
              </w:rPr>
              <w:t xml:space="preserve"> </w:t>
            </w:r>
            <w:r w:rsidRPr="00D25732">
              <w:rPr>
                <w:rFonts w:cs="Arial"/>
                <w:i/>
                <w:sz w:val="16"/>
                <w:szCs w:val="16"/>
                <w:lang w:val="el-GR"/>
              </w:rPr>
              <w:t>περιοδικά</w:t>
            </w:r>
            <w:r w:rsidRPr="005C0F39">
              <w:rPr>
                <w:rFonts w:cs="Arial"/>
                <w:i/>
                <w:sz w:val="16"/>
                <w:szCs w:val="16"/>
              </w:rPr>
              <w:t>:</w:t>
            </w:r>
          </w:p>
          <w:p w14:paraId="0720BEA9" w14:textId="77777777" w:rsidR="00412C29" w:rsidRDefault="00412C29" w:rsidP="00E606B4">
            <w:pPr>
              <w:jc w:val="both"/>
              <w:rPr>
                <w:rFonts w:cs="Arial"/>
                <w:i/>
                <w:sz w:val="16"/>
                <w:szCs w:val="16"/>
              </w:rPr>
            </w:pPr>
            <w:r>
              <w:rPr>
                <w:rFonts w:cs="Arial"/>
                <w:i/>
                <w:sz w:val="16"/>
                <w:szCs w:val="16"/>
              </w:rPr>
              <w:t>- Atmospheric Chemistry and Physics</w:t>
            </w:r>
          </w:p>
          <w:p w14:paraId="0E3F1903" w14:textId="77777777" w:rsidR="00412C29" w:rsidRDefault="00412C29" w:rsidP="00E606B4">
            <w:pPr>
              <w:jc w:val="both"/>
              <w:rPr>
                <w:rFonts w:cs="Arial"/>
                <w:i/>
                <w:sz w:val="16"/>
                <w:szCs w:val="16"/>
              </w:rPr>
            </w:pPr>
            <w:r>
              <w:rPr>
                <w:rFonts w:cs="Arial"/>
                <w:i/>
                <w:sz w:val="16"/>
                <w:szCs w:val="16"/>
              </w:rPr>
              <w:t>- International Journal of Climatology</w:t>
            </w:r>
          </w:p>
          <w:p w14:paraId="25AF43BC" w14:textId="77777777" w:rsidR="00412C29" w:rsidRDefault="00412C29" w:rsidP="00E606B4">
            <w:pPr>
              <w:jc w:val="both"/>
              <w:rPr>
                <w:rFonts w:cs="Arial"/>
                <w:i/>
                <w:sz w:val="16"/>
                <w:szCs w:val="16"/>
              </w:rPr>
            </w:pPr>
            <w:r>
              <w:rPr>
                <w:rFonts w:cs="Arial"/>
                <w:i/>
                <w:sz w:val="16"/>
                <w:szCs w:val="16"/>
              </w:rPr>
              <w:t>- Journal of Climate</w:t>
            </w:r>
          </w:p>
          <w:p w14:paraId="4FC64D40" w14:textId="77777777" w:rsidR="00412C29" w:rsidRPr="00D25732" w:rsidRDefault="00412C29" w:rsidP="00E606B4">
            <w:pPr>
              <w:jc w:val="both"/>
              <w:rPr>
                <w:rFonts w:cs="Arial"/>
                <w:b/>
                <w:sz w:val="20"/>
                <w:szCs w:val="20"/>
              </w:rPr>
            </w:pPr>
            <w:r>
              <w:rPr>
                <w:rFonts w:cs="Arial"/>
                <w:i/>
                <w:sz w:val="16"/>
                <w:szCs w:val="16"/>
              </w:rPr>
              <w:t>- Theoretical and Applied Climatology</w:t>
            </w:r>
          </w:p>
        </w:tc>
      </w:tr>
    </w:tbl>
    <w:p w14:paraId="4523D389" w14:textId="77777777" w:rsidR="00412C29" w:rsidRPr="00D25732" w:rsidRDefault="00412C29" w:rsidP="00E606B4">
      <w:pPr>
        <w:jc w:val="both"/>
        <w:rPr>
          <w:rFonts w:ascii="Cambria" w:hAnsi="Cambria"/>
          <w:sz w:val="20"/>
        </w:rPr>
      </w:pPr>
    </w:p>
    <w:p w14:paraId="2350BAA7" w14:textId="77777777" w:rsidR="00412C29" w:rsidRPr="006403CB" w:rsidRDefault="00412C29" w:rsidP="00E606B4">
      <w:pPr>
        <w:spacing w:before="120" w:line="276" w:lineRule="auto"/>
        <w:ind w:firstLine="357"/>
        <w:rPr>
          <w:rFonts w:asciiTheme="majorHAnsi" w:hAnsiTheme="majorHAnsi" w:cs="Arial"/>
          <w:lang w:val="en-GB"/>
        </w:rPr>
      </w:pPr>
      <w:r w:rsidRPr="0BF3DF25">
        <w:rPr>
          <w:rFonts w:asciiTheme="majorHAnsi" w:hAnsiTheme="majorHAnsi" w:cs="Arial"/>
          <w:b/>
          <w:bCs/>
          <w:lang w:val="en-GB"/>
        </w:rPr>
        <w:t xml:space="preserve">  </w:t>
      </w:r>
      <w:r>
        <w:tab/>
      </w:r>
      <w:r>
        <w:tab/>
      </w:r>
      <w:r>
        <w:tab/>
      </w:r>
      <w:r>
        <w:tab/>
      </w:r>
      <w:r>
        <w:tab/>
      </w:r>
      <w:r w:rsidRPr="0BF3DF25">
        <w:rPr>
          <w:rFonts w:asciiTheme="majorHAnsi" w:hAnsiTheme="majorHAnsi" w:cs="Arial"/>
          <w:b/>
          <w:bCs/>
          <w:lang w:val="en-GB"/>
        </w:rPr>
        <w:t>COURSE OUTLINE</w:t>
      </w:r>
    </w:p>
    <w:p w14:paraId="6B1556EE" w14:textId="0C776D96" w:rsidR="00412C29" w:rsidRPr="006403CB" w:rsidRDefault="00390B73" w:rsidP="00390B73">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412C2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12C29" w:rsidRPr="006403CB" w14:paraId="6A867D43" w14:textId="77777777" w:rsidTr="00E606B4">
        <w:tc>
          <w:tcPr>
            <w:tcW w:w="3205" w:type="dxa"/>
            <w:shd w:val="clear" w:color="auto" w:fill="D0CECE" w:themeFill="background2" w:themeFillShade="E6"/>
          </w:tcPr>
          <w:p w14:paraId="2CB4E67E"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2FB3755"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412C29" w:rsidRPr="006403CB" w14:paraId="42EC4CD7" w14:textId="77777777" w:rsidTr="00E606B4">
        <w:tc>
          <w:tcPr>
            <w:tcW w:w="3205" w:type="dxa"/>
            <w:shd w:val="clear" w:color="auto" w:fill="D0CECE" w:themeFill="background2" w:themeFillShade="E6"/>
          </w:tcPr>
          <w:p w14:paraId="448054D2" w14:textId="77777777" w:rsidR="00412C29" w:rsidRPr="00DC466A" w:rsidRDefault="00412C2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0A42E232"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412C29" w:rsidRPr="006403CB" w14:paraId="7CD3D91E" w14:textId="77777777" w:rsidTr="00E606B4">
        <w:tc>
          <w:tcPr>
            <w:tcW w:w="3205" w:type="dxa"/>
            <w:shd w:val="clear" w:color="auto" w:fill="D0CECE" w:themeFill="background2" w:themeFillShade="E6"/>
          </w:tcPr>
          <w:p w14:paraId="7E4CA22D"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5CF6A2E3"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University of Patras</w:t>
            </w:r>
          </w:p>
        </w:tc>
      </w:tr>
      <w:tr w:rsidR="00412C29" w:rsidRPr="006403CB" w14:paraId="6327FDEF" w14:textId="77777777" w:rsidTr="00E606B4">
        <w:tc>
          <w:tcPr>
            <w:tcW w:w="3205" w:type="dxa"/>
            <w:shd w:val="clear" w:color="auto" w:fill="D0CECE" w:themeFill="background2" w:themeFillShade="E6"/>
          </w:tcPr>
          <w:p w14:paraId="663D615C"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5BCD043A"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Applications of Physics in the Atmosphere and in Electronics – Specialisation: Applied Meteorology and Atmospheric Physics</w:t>
            </w:r>
          </w:p>
        </w:tc>
      </w:tr>
      <w:tr w:rsidR="00412C29" w:rsidRPr="006403CB" w14:paraId="60462B83" w14:textId="77777777" w:rsidTr="00E606B4">
        <w:tc>
          <w:tcPr>
            <w:tcW w:w="3205" w:type="dxa"/>
            <w:shd w:val="clear" w:color="auto" w:fill="D0CECE" w:themeFill="background2" w:themeFillShade="E6"/>
          </w:tcPr>
          <w:p w14:paraId="1045A400"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AB1563C"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10D66B7B" w14:textId="77777777" w:rsidTr="00E606B4">
        <w:tc>
          <w:tcPr>
            <w:tcW w:w="3205" w:type="dxa"/>
            <w:shd w:val="clear" w:color="auto" w:fill="D0CECE" w:themeFill="background2" w:themeFillShade="E6"/>
          </w:tcPr>
          <w:p w14:paraId="7F003A1F"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46C2A8EE" w14:textId="77777777" w:rsidR="00412C29" w:rsidRPr="000D6BC7" w:rsidRDefault="00412C29" w:rsidP="00E606B4">
            <w:pPr>
              <w:rPr>
                <w:rFonts w:asciiTheme="majorHAnsi" w:hAnsiTheme="majorHAnsi" w:cs="Arial"/>
                <w:b/>
                <w:bCs/>
                <w:sz w:val="20"/>
                <w:szCs w:val="20"/>
                <w:lang w:val="el-GR"/>
              </w:rPr>
            </w:pPr>
            <w:r w:rsidRPr="6C077697">
              <w:rPr>
                <w:rFonts w:asciiTheme="majorHAnsi" w:hAnsiTheme="majorHAnsi" w:cs="Arial"/>
                <w:b/>
                <w:bCs/>
                <w:sz w:val="20"/>
                <w:szCs w:val="20"/>
                <w:lang w:val="en-GB"/>
              </w:rPr>
              <w:t>AME</w:t>
            </w:r>
            <w:r w:rsidRPr="6C077697">
              <w:rPr>
                <w:rFonts w:asciiTheme="majorHAnsi" w:hAnsiTheme="majorHAnsi" w:cs="Arial"/>
                <w:b/>
                <w:bCs/>
                <w:sz w:val="20"/>
                <w:szCs w:val="20"/>
                <w:lang w:val="el-GR"/>
              </w:rPr>
              <w:t>22</w:t>
            </w:r>
          </w:p>
        </w:tc>
        <w:tc>
          <w:tcPr>
            <w:tcW w:w="2505" w:type="dxa"/>
            <w:gridSpan w:val="2"/>
            <w:shd w:val="clear" w:color="auto" w:fill="D0CECE" w:themeFill="background2" w:themeFillShade="E6"/>
          </w:tcPr>
          <w:p w14:paraId="34D77B11"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49991564" w14:textId="77777777" w:rsidR="00412C29" w:rsidRPr="000D6BC7" w:rsidRDefault="00412C29" w:rsidP="00E606B4">
            <w:pPr>
              <w:rPr>
                <w:rFonts w:asciiTheme="majorHAnsi" w:hAnsiTheme="majorHAnsi" w:cs="Arial"/>
                <w:b/>
                <w:sz w:val="20"/>
                <w:szCs w:val="20"/>
              </w:rPr>
            </w:pPr>
            <w:r>
              <w:rPr>
                <w:rFonts w:asciiTheme="majorHAnsi" w:hAnsiTheme="majorHAnsi" w:cs="Arial"/>
                <w:b/>
                <w:sz w:val="20"/>
                <w:szCs w:val="20"/>
              </w:rPr>
              <w:t>2</w:t>
            </w:r>
            <w:r w:rsidRPr="000D6BC7">
              <w:rPr>
                <w:rFonts w:asciiTheme="majorHAnsi" w:hAnsiTheme="majorHAnsi" w:cs="Arial"/>
                <w:b/>
                <w:sz w:val="20"/>
                <w:szCs w:val="20"/>
                <w:vertAlign w:val="superscript"/>
              </w:rPr>
              <w:t>nd</w:t>
            </w:r>
          </w:p>
        </w:tc>
      </w:tr>
      <w:tr w:rsidR="00412C29" w:rsidRPr="006403CB" w14:paraId="716747CE" w14:textId="77777777" w:rsidTr="00E606B4">
        <w:trPr>
          <w:trHeight w:val="375"/>
        </w:trPr>
        <w:tc>
          <w:tcPr>
            <w:tcW w:w="3205" w:type="dxa"/>
            <w:shd w:val="clear" w:color="auto" w:fill="D0CECE" w:themeFill="background2" w:themeFillShade="E6"/>
            <w:vAlign w:val="center"/>
          </w:tcPr>
          <w:p w14:paraId="0CE61279"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715F55B0" w14:textId="77777777" w:rsidR="00412C29" w:rsidRPr="006403CB" w:rsidRDefault="00412C29" w:rsidP="00E606B4">
            <w:pPr>
              <w:rPr>
                <w:rFonts w:asciiTheme="majorHAnsi" w:hAnsiTheme="majorHAnsi" w:cs="Arial"/>
                <w:sz w:val="20"/>
                <w:szCs w:val="20"/>
                <w:lang w:val="en-GB"/>
              </w:rPr>
            </w:pPr>
            <w:r>
              <w:rPr>
                <w:rFonts w:asciiTheme="majorHAnsi" w:hAnsiTheme="majorHAnsi" w:cs="Arial"/>
                <w:sz w:val="20"/>
                <w:szCs w:val="20"/>
                <w:lang w:val="en-GB"/>
              </w:rPr>
              <w:t>Statistical Methods in Atmospheric Sciences</w:t>
            </w:r>
          </w:p>
        </w:tc>
      </w:tr>
      <w:tr w:rsidR="00412C29" w:rsidRPr="006403CB" w14:paraId="138742D3" w14:textId="77777777" w:rsidTr="00E606B4">
        <w:trPr>
          <w:trHeight w:val="196"/>
        </w:trPr>
        <w:tc>
          <w:tcPr>
            <w:tcW w:w="5637" w:type="dxa"/>
            <w:gridSpan w:val="3"/>
            <w:shd w:val="clear" w:color="auto" w:fill="D0CECE" w:themeFill="background2" w:themeFillShade="E6"/>
            <w:vAlign w:val="center"/>
          </w:tcPr>
          <w:p w14:paraId="223AA83E"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3F55167C"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3E4C6338"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412C29" w:rsidRPr="006403CB" w14:paraId="53D5C060" w14:textId="77777777" w:rsidTr="00E606B4">
        <w:trPr>
          <w:trHeight w:val="194"/>
        </w:trPr>
        <w:tc>
          <w:tcPr>
            <w:tcW w:w="5637" w:type="dxa"/>
            <w:gridSpan w:val="3"/>
          </w:tcPr>
          <w:p w14:paraId="471B4635" w14:textId="77777777" w:rsidR="00412C29" w:rsidRPr="006403CB" w:rsidRDefault="00412C29" w:rsidP="00E606B4">
            <w:pPr>
              <w:jc w:val="right"/>
              <w:rPr>
                <w:rFonts w:asciiTheme="majorHAnsi" w:hAnsiTheme="majorHAnsi" w:cs="Arial"/>
                <w:color w:val="002060"/>
                <w:sz w:val="20"/>
                <w:szCs w:val="20"/>
                <w:lang w:val="en-GB"/>
              </w:rPr>
            </w:pPr>
          </w:p>
        </w:tc>
        <w:tc>
          <w:tcPr>
            <w:tcW w:w="1559" w:type="dxa"/>
            <w:gridSpan w:val="2"/>
          </w:tcPr>
          <w:p w14:paraId="7C6149E0" w14:textId="77777777" w:rsidR="00412C29" w:rsidRPr="006403CB" w:rsidRDefault="00412C2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3B5C026C" w14:textId="77777777" w:rsidR="00412C29" w:rsidRPr="006403CB" w:rsidRDefault="00412C2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9</w:t>
            </w:r>
          </w:p>
        </w:tc>
      </w:tr>
      <w:tr w:rsidR="00412C29" w:rsidRPr="006403CB" w14:paraId="5896ECED" w14:textId="77777777" w:rsidTr="00E606B4">
        <w:trPr>
          <w:trHeight w:val="194"/>
        </w:trPr>
        <w:tc>
          <w:tcPr>
            <w:tcW w:w="5637" w:type="dxa"/>
            <w:gridSpan w:val="3"/>
          </w:tcPr>
          <w:p w14:paraId="4A42063B" w14:textId="77777777" w:rsidR="00412C29" w:rsidRPr="006403CB" w:rsidRDefault="00412C29" w:rsidP="00E606B4">
            <w:pPr>
              <w:jc w:val="right"/>
              <w:rPr>
                <w:rFonts w:asciiTheme="majorHAnsi" w:hAnsiTheme="majorHAnsi" w:cs="Arial"/>
                <w:b/>
                <w:color w:val="002060"/>
                <w:sz w:val="20"/>
                <w:szCs w:val="20"/>
                <w:lang w:val="en-GB"/>
              </w:rPr>
            </w:pPr>
          </w:p>
        </w:tc>
        <w:tc>
          <w:tcPr>
            <w:tcW w:w="1559" w:type="dxa"/>
            <w:gridSpan w:val="2"/>
          </w:tcPr>
          <w:p w14:paraId="61F5D9BA"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2FAE9BAC"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359D2AA7" w14:textId="77777777" w:rsidTr="00E606B4">
        <w:trPr>
          <w:trHeight w:val="194"/>
        </w:trPr>
        <w:tc>
          <w:tcPr>
            <w:tcW w:w="5637" w:type="dxa"/>
            <w:gridSpan w:val="3"/>
          </w:tcPr>
          <w:p w14:paraId="310C18F7" w14:textId="77777777" w:rsidR="00412C29" w:rsidRPr="006403CB" w:rsidRDefault="00412C29" w:rsidP="00E606B4">
            <w:pPr>
              <w:rPr>
                <w:rFonts w:asciiTheme="majorHAnsi" w:hAnsiTheme="majorHAnsi" w:cs="Arial"/>
                <w:b/>
                <w:color w:val="002060"/>
                <w:sz w:val="20"/>
                <w:szCs w:val="20"/>
                <w:lang w:val="en-GB"/>
              </w:rPr>
            </w:pPr>
          </w:p>
        </w:tc>
        <w:tc>
          <w:tcPr>
            <w:tcW w:w="1559" w:type="dxa"/>
            <w:gridSpan w:val="2"/>
          </w:tcPr>
          <w:p w14:paraId="38267F8B"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37F7B9BC"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34239618" w14:textId="77777777" w:rsidTr="00E606B4">
        <w:trPr>
          <w:trHeight w:val="194"/>
        </w:trPr>
        <w:tc>
          <w:tcPr>
            <w:tcW w:w="5637" w:type="dxa"/>
            <w:gridSpan w:val="3"/>
            <w:shd w:val="clear" w:color="auto" w:fill="D0CECE" w:themeFill="background2" w:themeFillShade="E6"/>
          </w:tcPr>
          <w:p w14:paraId="697A1BD6" w14:textId="77777777" w:rsidR="00412C29" w:rsidRPr="006403CB" w:rsidRDefault="00412C2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C8AD269"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44B6CEAD"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2C2801EA" w14:textId="77777777" w:rsidTr="00E606B4">
        <w:trPr>
          <w:trHeight w:val="599"/>
        </w:trPr>
        <w:tc>
          <w:tcPr>
            <w:tcW w:w="3205" w:type="dxa"/>
            <w:shd w:val="clear" w:color="auto" w:fill="D0CECE" w:themeFill="background2" w:themeFillShade="E6"/>
          </w:tcPr>
          <w:p w14:paraId="5441E8FD"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F941CAE"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701D3931"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Specialized general knowledge</w:t>
            </w:r>
          </w:p>
        </w:tc>
      </w:tr>
      <w:tr w:rsidR="00412C29" w:rsidRPr="006403CB" w14:paraId="3132211B" w14:textId="77777777" w:rsidTr="00E606B4">
        <w:tc>
          <w:tcPr>
            <w:tcW w:w="3205" w:type="dxa"/>
            <w:shd w:val="clear" w:color="auto" w:fill="D0CECE" w:themeFill="background2" w:themeFillShade="E6"/>
          </w:tcPr>
          <w:p w14:paraId="15DE4441"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0AED27B7" w14:textId="77777777" w:rsidR="00412C29" w:rsidRPr="006403CB" w:rsidRDefault="00412C29" w:rsidP="00E606B4">
            <w:pPr>
              <w:jc w:val="right"/>
              <w:rPr>
                <w:rFonts w:asciiTheme="majorHAnsi" w:hAnsiTheme="majorHAnsi" w:cs="Arial"/>
                <w:b/>
                <w:sz w:val="20"/>
                <w:szCs w:val="20"/>
                <w:lang w:val="en-GB"/>
              </w:rPr>
            </w:pPr>
          </w:p>
        </w:tc>
        <w:tc>
          <w:tcPr>
            <w:tcW w:w="5231" w:type="dxa"/>
            <w:gridSpan w:val="5"/>
          </w:tcPr>
          <w:p w14:paraId="47195080"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412C29" w:rsidRPr="006403CB" w14:paraId="14C1552D" w14:textId="77777777" w:rsidTr="00E606B4">
        <w:tc>
          <w:tcPr>
            <w:tcW w:w="3205" w:type="dxa"/>
            <w:shd w:val="clear" w:color="auto" w:fill="D0CECE" w:themeFill="background2" w:themeFillShade="E6"/>
          </w:tcPr>
          <w:p w14:paraId="6B2CE425"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LANGUAGE OF INSTRUCTION and EXAMINATIONS:</w:t>
            </w:r>
          </w:p>
        </w:tc>
        <w:tc>
          <w:tcPr>
            <w:tcW w:w="5231" w:type="dxa"/>
            <w:gridSpan w:val="5"/>
          </w:tcPr>
          <w:p w14:paraId="34394964"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412C29" w:rsidRPr="006403CB" w14:paraId="6DC58B37" w14:textId="77777777" w:rsidTr="00E606B4">
        <w:tc>
          <w:tcPr>
            <w:tcW w:w="3205" w:type="dxa"/>
            <w:shd w:val="clear" w:color="auto" w:fill="D0CECE" w:themeFill="background2" w:themeFillShade="E6"/>
          </w:tcPr>
          <w:p w14:paraId="57ED5CA3" w14:textId="77777777" w:rsidR="00412C29" w:rsidRPr="006403CB" w:rsidRDefault="00412C29"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807C962"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412C29" w:rsidRPr="006403CB" w14:paraId="77A5B2F5" w14:textId="77777777" w:rsidTr="00E606B4">
        <w:tc>
          <w:tcPr>
            <w:tcW w:w="3205" w:type="dxa"/>
            <w:shd w:val="clear" w:color="auto" w:fill="D0CECE" w:themeFill="background2" w:themeFillShade="E6"/>
          </w:tcPr>
          <w:p w14:paraId="4E7ABC48"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5596075F" w14:textId="77777777" w:rsidR="00412C29" w:rsidRPr="006403CB" w:rsidRDefault="00412C29" w:rsidP="00E606B4">
            <w:pPr>
              <w:spacing w:after="200" w:line="276" w:lineRule="auto"/>
              <w:rPr>
                <w:rFonts w:asciiTheme="majorHAnsi" w:eastAsia="Calibri" w:hAnsiTheme="majorHAnsi" w:cs="Arial"/>
                <w:color w:val="002060"/>
                <w:sz w:val="20"/>
                <w:szCs w:val="20"/>
                <w:lang w:val="en-GB"/>
              </w:rPr>
            </w:pPr>
            <w:r w:rsidRPr="000D6BC7">
              <w:rPr>
                <w:rFonts w:asciiTheme="majorHAnsi" w:eastAsia="Calibri" w:hAnsiTheme="majorHAnsi" w:cs="Arial"/>
                <w:color w:val="002060"/>
                <w:sz w:val="20"/>
                <w:szCs w:val="20"/>
                <w:lang w:val="en-GB"/>
              </w:rPr>
              <w:t>https://eclass.upatras.gr/courses/PHY1981/</w:t>
            </w:r>
          </w:p>
        </w:tc>
      </w:tr>
    </w:tbl>
    <w:p w14:paraId="2ACF4CFA" w14:textId="77777777" w:rsidR="00412C29" w:rsidRPr="00CD7260" w:rsidRDefault="00412C29" w:rsidP="00E606B4">
      <w:pPr>
        <w:widowControl w:val="0"/>
        <w:autoSpaceDE w:val="0"/>
        <w:autoSpaceDN w:val="0"/>
        <w:adjustRightInd w:val="0"/>
        <w:rPr>
          <w:rFonts w:asciiTheme="majorHAnsi" w:hAnsiTheme="majorHAnsi" w:cs="Arial"/>
          <w:b/>
          <w:color w:val="000000"/>
          <w:sz w:val="20"/>
          <w:szCs w:val="20"/>
          <w:lang w:val="el-GR"/>
        </w:rPr>
      </w:pPr>
      <w:r w:rsidRPr="00893632">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6DC8E2EB" w14:textId="77777777" w:rsidR="00412C29" w:rsidRPr="00CD7260" w:rsidRDefault="00412C2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4EB631E1" w14:textId="2586109F" w:rsidR="00412C29" w:rsidRPr="00DC466A" w:rsidRDefault="00390B73" w:rsidP="00390B73">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412C2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12C29" w:rsidRPr="006403CB" w14:paraId="4288288B" w14:textId="77777777" w:rsidTr="00E606B4">
        <w:tc>
          <w:tcPr>
            <w:tcW w:w="8472" w:type="dxa"/>
            <w:gridSpan w:val="2"/>
            <w:tcBorders>
              <w:bottom w:val="nil"/>
            </w:tcBorders>
            <w:shd w:val="clear" w:color="auto" w:fill="D0CECE" w:themeFill="background2" w:themeFillShade="E6"/>
          </w:tcPr>
          <w:p w14:paraId="3EA45CC8"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412C29" w:rsidRPr="006403CB" w14:paraId="2B236565" w14:textId="77777777" w:rsidTr="00E606B4">
        <w:tc>
          <w:tcPr>
            <w:tcW w:w="8472" w:type="dxa"/>
            <w:gridSpan w:val="2"/>
            <w:tcBorders>
              <w:top w:val="nil"/>
            </w:tcBorders>
            <w:shd w:val="clear" w:color="auto" w:fill="D0CECE" w:themeFill="background2" w:themeFillShade="E6"/>
          </w:tcPr>
          <w:p w14:paraId="7C8825B3"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E1B2FA1" w14:textId="77777777" w:rsidR="00412C29" w:rsidRPr="006403CB" w:rsidRDefault="00412C2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3FEE0AC"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3FDEE45"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5FAA80FD"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412C29" w:rsidRPr="006403CB" w14:paraId="7AA0E69D" w14:textId="77777777" w:rsidTr="00E606B4">
        <w:tc>
          <w:tcPr>
            <w:tcW w:w="8472" w:type="dxa"/>
            <w:gridSpan w:val="2"/>
          </w:tcPr>
          <w:p w14:paraId="07F5945C" w14:textId="77777777" w:rsidR="00412C29" w:rsidRPr="00893632" w:rsidRDefault="00412C29" w:rsidP="00E606B4">
            <w:pPr>
              <w:rPr>
                <w:rFonts w:cs="Arial"/>
                <w:iCs/>
                <w:sz w:val="16"/>
                <w:szCs w:val="16"/>
              </w:rPr>
            </w:pPr>
            <w:r>
              <w:rPr>
                <w:rFonts w:cs="Arial"/>
                <w:iCs/>
                <w:sz w:val="16"/>
                <w:szCs w:val="16"/>
              </w:rPr>
              <w:t>Upon completion</w:t>
            </w:r>
            <w:r w:rsidRPr="00893632">
              <w:rPr>
                <w:rFonts w:cs="Arial"/>
                <w:iCs/>
                <w:sz w:val="16"/>
                <w:szCs w:val="16"/>
              </w:rPr>
              <w:t xml:space="preserve"> of the course the student will have further developed the following skills/competences:</w:t>
            </w:r>
          </w:p>
          <w:p w14:paraId="73493787" w14:textId="77777777" w:rsidR="00412C29" w:rsidRPr="00893632" w:rsidRDefault="00412C29" w:rsidP="00E606B4">
            <w:pPr>
              <w:widowControl w:val="0"/>
              <w:autoSpaceDE w:val="0"/>
              <w:autoSpaceDN w:val="0"/>
              <w:adjustRightInd w:val="0"/>
              <w:rPr>
                <w:rFonts w:ascii="Calibri" w:eastAsia="Calibri" w:hAnsi="Calibri"/>
                <w:b/>
                <w:color w:val="002060"/>
              </w:rPr>
            </w:pPr>
          </w:p>
          <w:p w14:paraId="5AE43964" w14:textId="77777777" w:rsidR="00412C29" w:rsidRPr="000D6BC7" w:rsidRDefault="00412C29" w:rsidP="00E606B4">
            <w:pPr>
              <w:rPr>
                <w:rFonts w:cs="Arial"/>
                <w:iCs/>
                <w:sz w:val="16"/>
                <w:szCs w:val="16"/>
              </w:rPr>
            </w:pPr>
            <w:r w:rsidRPr="000D6BC7">
              <w:rPr>
                <w:rFonts w:cs="Arial"/>
                <w:iCs/>
                <w:sz w:val="16"/>
                <w:szCs w:val="16"/>
              </w:rPr>
              <w:t>1.</w:t>
            </w:r>
            <w:r w:rsidRPr="000D6BC7">
              <w:rPr>
                <w:rFonts w:cs="Arial"/>
                <w:iCs/>
                <w:sz w:val="16"/>
                <w:szCs w:val="16"/>
              </w:rPr>
              <w:tab/>
              <w:t>About the application of statistics in atmospheric data series.</w:t>
            </w:r>
          </w:p>
          <w:p w14:paraId="007A9B35"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0D6BC7">
              <w:rPr>
                <w:rFonts w:cs="Arial"/>
                <w:iCs/>
                <w:sz w:val="16"/>
                <w:szCs w:val="16"/>
              </w:rPr>
              <w:t>2.</w:t>
            </w:r>
            <w:r w:rsidRPr="000D6BC7">
              <w:rPr>
                <w:rFonts w:cs="Arial"/>
                <w:iCs/>
                <w:sz w:val="16"/>
                <w:szCs w:val="16"/>
              </w:rPr>
              <w:tab/>
              <w:t>Hypothesis testing and statistical forecasting of atmospheric parameters.</w:t>
            </w:r>
          </w:p>
        </w:tc>
      </w:tr>
      <w:tr w:rsidR="00412C29" w:rsidRPr="006403CB" w14:paraId="0F87A273"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09BC153E"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412C29" w:rsidRPr="006403CB" w14:paraId="195A6AD9" w14:textId="77777777" w:rsidTr="00E606B4">
        <w:tc>
          <w:tcPr>
            <w:tcW w:w="8472" w:type="dxa"/>
            <w:gridSpan w:val="2"/>
            <w:tcBorders>
              <w:top w:val="nil"/>
              <w:bottom w:val="nil"/>
            </w:tcBorders>
            <w:shd w:val="clear" w:color="auto" w:fill="D0CECE" w:themeFill="background2" w:themeFillShade="E6"/>
          </w:tcPr>
          <w:p w14:paraId="616FCEB9"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6403CB" w14:paraId="0912E4D4"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CC1BFEE"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6FECD0AB"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B0E2DB3"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9FC165A"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6F24AF1"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4831EDFF"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3E841F96"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DBC9010"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5EF9618"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035E004C"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483E148A"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0A6BD10"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67AFDADD"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06C3822"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2B2671D"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012A998F"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A51A424"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412C29" w:rsidRPr="006403CB" w14:paraId="1F340DC5" w14:textId="77777777" w:rsidTr="00E606B4">
        <w:tc>
          <w:tcPr>
            <w:tcW w:w="8472" w:type="dxa"/>
            <w:gridSpan w:val="2"/>
            <w:tcBorders>
              <w:bottom w:val="single" w:sz="4" w:space="0" w:color="auto"/>
            </w:tcBorders>
          </w:tcPr>
          <w:p w14:paraId="34E15F99"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Search for, analysis and synthesis of data and information, with the use of the necessary technology</w:t>
            </w:r>
          </w:p>
          <w:p w14:paraId="10581BED" w14:textId="58B62A0D" w:rsidR="00412C29" w:rsidRPr="00345F68" w:rsidRDefault="00412C29" w:rsidP="00345F68">
            <w:pPr>
              <w:widowControl w:val="0"/>
              <w:autoSpaceDE w:val="0"/>
              <w:autoSpaceDN w:val="0"/>
              <w:adjustRightInd w:val="0"/>
              <w:rPr>
                <w:rFonts w:ascii="Calibri" w:hAnsi="Calibri" w:cs="Arial"/>
                <w:color w:val="002060"/>
                <w:sz w:val="20"/>
                <w:szCs w:val="20"/>
              </w:rPr>
            </w:pPr>
            <w:r w:rsidRPr="00893632">
              <w:rPr>
                <w:rFonts w:ascii="Calibri" w:hAnsi="Calibri" w:cs="Arial"/>
                <w:color w:val="002060"/>
                <w:sz w:val="20"/>
                <w:szCs w:val="20"/>
              </w:rPr>
              <w:t>Working independently</w:t>
            </w:r>
          </w:p>
        </w:tc>
      </w:tr>
    </w:tbl>
    <w:p w14:paraId="2B00FAA9" w14:textId="1454BE8D" w:rsidR="00412C29" w:rsidRPr="006403CB" w:rsidRDefault="00390B73" w:rsidP="00390B73">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412C2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2C401B77" w14:textId="77777777" w:rsidTr="00E606B4">
        <w:tc>
          <w:tcPr>
            <w:tcW w:w="8472" w:type="dxa"/>
          </w:tcPr>
          <w:p w14:paraId="5F9CF2CB" w14:textId="77777777" w:rsidR="00412C29" w:rsidRPr="000D6BC7"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1.</w:t>
            </w:r>
            <w:r w:rsidRPr="000D6BC7">
              <w:rPr>
                <w:rFonts w:asciiTheme="majorHAnsi" w:hAnsiTheme="majorHAnsi" w:cs="Arial"/>
                <w:color w:val="002060"/>
                <w:sz w:val="20"/>
                <w:szCs w:val="20"/>
                <w:lang w:val="en-GB"/>
              </w:rPr>
              <w:tab/>
              <w:t>Statistics and uncertainties in atmospheric sciences.</w:t>
            </w:r>
          </w:p>
          <w:p w14:paraId="231B47F0" w14:textId="77777777" w:rsidR="00412C29" w:rsidRPr="000D6BC7"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2.</w:t>
            </w:r>
            <w:r w:rsidRPr="000D6BC7">
              <w:rPr>
                <w:rFonts w:asciiTheme="majorHAnsi" w:hAnsiTheme="majorHAnsi" w:cs="Arial"/>
                <w:color w:val="002060"/>
                <w:sz w:val="20"/>
                <w:szCs w:val="20"/>
                <w:lang w:val="en-GB"/>
              </w:rPr>
              <w:tab/>
              <w:t>Probabilities – review.</w:t>
            </w:r>
          </w:p>
          <w:p w14:paraId="68A39522" w14:textId="77777777" w:rsidR="00412C29" w:rsidRPr="000D6BC7"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3.</w:t>
            </w:r>
            <w:r w:rsidRPr="000D6BC7">
              <w:rPr>
                <w:rFonts w:asciiTheme="majorHAnsi" w:hAnsiTheme="majorHAnsi" w:cs="Arial"/>
                <w:color w:val="002060"/>
                <w:sz w:val="20"/>
                <w:szCs w:val="20"/>
                <w:lang w:val="en-GB"/>
              </w:rPr>
              <w:tab/>
              <w:t>Empirical distributions and exploratory data analysis.</w:t>
            </w:r>
          </w:p>
          <w:p w14:paraId="669D161C" w14:textId="77777777" w:rsidR="00412C29" w:rsidRPr="000D6BC7"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4.</w:t>
            </w:r>
            <w:r w:rsidRPr="000D6BC7">
              <w:rPr>
                <w:rFonts w:asciiTheme="majorHAnsi" w:hAnsiTheme="majorHAnsi" w:cs="Arial"/>
                <w:color w:val="002060"/>
                <w:sz w:val="20"/>
                <w:szCs w:val="20"/>
                <w:lang w:val="en-GB"/>
              </w:rPr>
              <w:tab/>
              <w:t>Parametric probabilities distribution.</w:t>
            </w:r>
          </w:p>
          <w:p w14:paraId="33662B6E" w14:textId="77777777" w:rsidR="00412C29" w:rsidRPr="000D6BC7"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5.</w:t>
            </w:r>
            <w:r w:rsidRPr="000D6BC7">
              <w:rPr>
                <w:rFonts w:asciiTheme="majorHAnsi" w:hAnsiTheme="majorHAnsi" w:cs="Arial"/>
                <w:color w:val="002060"/>
                <w:sz w:val="20"/>
                <w:szCs w:val="20"/>
                <w:lang w:val="en-GB"/>
              </w:rPr>
              <w:tab/>
              <w:t>Hypothesis testing.</w:t>
            </w:r>
          </w:p>
          <w:p w14:paraId="719CED14" w14:textId="77777777" w:rsidR="00412C29" w:rsidRPr="00C36535" w:rsidRDefault="00412C29"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6.</w:t>
            </w:r>
            <w:r w:rsidRPr="000D6BC7">
              <w:rPr>
                <w:rFonts w:asciiTheme="majorHAnsi" w:hAnsiTheme="majorHAnsi" w:cs="Arial"/>
                <w:color w:val="002060"/>
                <w:sz w:val="20"/>
                <w:szCs w:val="20"/>
                <w:lang w:val="en-GB"/>
              </w:rPr>
              <w:tab/>
              <w:t>Statistical forecasting.</w:t>
            </w:r>
          </w:p>
        </w:tc>
      </w:tr>
    </w:tbl>
    <w:p w14:paraId="3AC3C697" w14:textId="6F2D7B78" w:rsidR="00412C29" w:rsidRPr="006403CB" w:rsidRDefault="00412C29" w:rsidP="00345F68">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390B73" w:rsidRPr="00390B73">
        <w:rPr>
          <w:rFonts w:asciiTheme="majorHAnsi" w:hAnsiTheme="majorHAnsi" w:cs="Arial"/>
          <w:b/>
          <w:color w:val="000000"/>
          <w:sz w:val="22"/>
          <w:szCs w:val="22"/>
          <w:lang w:val="en-US"/>
        </w:rPr>
        <w:lastRenderedPageBreak/>
        <w:t>4.</w:t>
      </w: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2C29" w:rsidRPr="006403CB" w14:paraId="56D607B9" w14:textId="77777777" w:rsidTr="00E606B4">
        <w:tc>
          <w:tcPr>
            <w:tcW w:w="3306" w:type="dxa"/>
            <w:shd w:val="clear" w:color="auto" w:fill="D0CECE" w:themeFill="background2" w:themeFillShade="E6"/>
          </w:tcPr>
          <w:p w14:paraId="03A667F3"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1EE87A2" w14:textId="77777777" w:rsidR="00412C29" w:rsidRPr="006403CB" w:rsidRDefault="00412C29" w:rsidP="00E606B4">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 to face lectures</w:t>
            </w:r>
          </w:p>
        </w:tc>
      </w:tr>
      <w:tr w:rsidR="00412C29" w:rsidRPr="006403CB" w14:paraId="7A4AFCCD" w14:textId="77777777" w:rsidTr="00E606B4">
        <w:tc>
          <w:tcPr>
            <w:tcW w:w="3306" w:type="dxa"/>
            <w:shd w:val="clear" w:color="auto" w:fill="D0CECE" w:themeFill="background2" w:themeFillShade="E6"/>
          </w:tcPr>
          <w:p w14:paraId="6BF3350C"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6C46FC53" w14:textId="77777777" w:rsidR="00412C29" w:rsidRPr="006403CB" w:rsidRDefault="00412C29" w:rsidP="00E606B4">
            <w:pPr>
              <w:rPr>
                <w:rFonts w:asciiTheme="majorHAnsi" w:hAnsiTheme="majorHAnsi" w:cs="Arial"/>
                <w:b/>
                <w:color w:val="002060"/>
                <w:sz w:val="20"/>
                <w:szCs w:val="20"/>
                <w:lang w:val="en-GB"/>
              </w:rPr>
            </w:pPr>
            <w:r>
              <w:rPr>
                <w:rFonts w:asciiTheme="majorHAnsi" w:hAnsiTheme="majorHAnsi" w:cs="Arial"/>
                <w:b/>
                <w:color w:val="002060"/>
                <w:sz w:val="20"/>
                <w:szCs w:val="20"/>
                <w:lang w:val="en-GB"/>
              </w:rPr>
              <w:t>All available ICT means are deployed.</w:t>
            </w:r>
          </w:p>
        </w:tc>
      </w:tr>
      <w:tr w:rsidR="00412C29" w:rsidRPr="006403CB" w14:paraId="5725D788" w14:textId="77777777" w:rsidTr="00E606B4">
        <w:tc>
          <w:tcPr>
            <w:tcW w:w="3306" w:type="dxa"/>
            <w:shd w:val="clear" w:color="auto" w:fill="D0CECE" w:themeFill="background2" w:themeFillShade="E6"/>
          </w:tcPr>
          <w:p w14:paraId="29D14008"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5B923A9C"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13DF6C5C"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D4CB84B" w14:textId="77777777" w:rsidR="00412C29" w:rsidRPr="006403CB" w:rsidRDefault="00412C29" w:rsidP="00E606B4">
            <w:pPr>
              <w:jc w:val="both"/>
              <w:rPr>
                <w:rFonts w:asciiTheme="majorHAnsi" w:hAnsiTheme="majorHAnsi" w:cs="Arial"/>
                <w:i/>
                <w:sz w:val="16"/>
                <w:szCs w:val="16"/>
                <w:lang w:val="en-GB"/>
              </w:rPr>
            </w:pPr>
          </w:p>
          <w:p w14:paraId="03472244"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12C29" w:rsidRPr="006403CB" w14:paraId="11A1FC4F" w14:textId="77777777" w:rsidTr="00E606B4">
              <w:tc>
                <w:tcPr>
                  <w:tcW w:w="2467" w:type="dxa"/>
                  <w:shd w:val="clear" w:color="auto" w:fill="D0CECE" w:themeFill="background2" w:themeFillShade="E6"/>
                  <w:vAlign w:val="center"/>
                </w:tcPr>
                <w:p w14:paraId="5AFA387C"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4C55C637"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412C29" w:rsidRPr="006403CB" w14:paraId="441D9EF3" w14:textId="77777777" w:rsidTr="00E606B4">
              <w:tc>
                <w:tcPr>
                  <w:tcW w:w="2467" w:type="dxa"/>
                </w:tcPr>
                <w:p w14:paraId="0E590B63" w14:textId="77777777" w:rsidR="00412C29" w:rsidRPr="006403CB" w:rsidRDefault="00412C29" w:rsidP="00E606B4">
                  <w:pPr>
                    <w:rPr>
                      <w:rFonts w:asciiTheme="majorHAnsi" w:hAnsiTheme="majorHAnsi"/>
                      <w:iCs/>
                      <w:color w:val="002060"/>
                      <w:sz w:val="22"/>
                      <w:szCs w:val="22"/>
                      <w:lang w:val="en-GB"/>
                    </w:rPr>
                  </w:pPr>
                  <w:r>
                    <w:rPr>
                      <w:rFonts w:asciiTheme="majorHAnsi" w:hAnsiTheme="majorHAnsi"/>
                      <w:iCs/>
                      <w:color w:val="002060"/>
                      <w:sz w:val="22"/>
                      <w:szCs w:val="22"/>
                      <w:lang w:val="en-GB"/>
                    </w:rPr>
                    <w:t>Weekly lectures</w:t>
                  </w:r>
                </w:p>
              </w:tc>
              <w:tc>
                <w:tcPr>
                  <w:tcW w:w="2468" w:type="dxa"/>
                </w:tcPr>
                <w:p w14:paraId="0916A0A5" w14:textId="77777777" w:rsidR="00412C29" w:rsidRPr="006403CB" w:rsidRDefault="00412C29" w:rsidP="00E606B4">
                  <w:pPr>
                    <w:jc w:val="center"/>
                    <w:rPr>
                      <w:rFonts w:asciiTheme="majorHAnsi" w:hAnsiTheme="majorHAnsi" w:cs="Arial"/>
                      <w:color w:val="002060"/>
                      <w:lang w:val="en-GB"/>
                    </w:rPr>
                  </w:pPr>
                  <w:r>
                    <w:rPr>
                      <w:rFonts w:asciiTheme="majorHAnsi" w:hAnsiTheme="majorHAnsi" w:cs="Arial"/>
                      <w:color w:val="002060"/>
                      <w:lang w:val="en-GB"/>
                    </w:rPr>
                    <w:t>39 hours</w:t>
                  </w:r>
                </w:p>
              </w:tc>
            </w:tr>
            <w:tr w:rsidR="00412C29" w:rsidRPr="006403CB" w14:paraId="582EE623" w14:textId="77777777" w:rsidTr="00E606B4">
              <w:tc>
                <w:tcPr>
                  <w:tcW w:w="2467" w:type="dxa"/>
                  <w:shd w:val="clear" w:color="auto" w:fill="auto"/>
                </w:tcPr>
                <w:p w14:paraId="3F67B548" w14:textId="77777777" w:rsidR="00412C29" w:rsidRPr="006403CB" w:rsidRDefault="00412C29" w:rsidP="00E606B4">
                  <w:pPr>
                    <w:rPr>
                      <w:rFonts w:asciiTheme="majorHAnsi" w:hAnsiTheme="majorHAnsi"/>
                      <w:iCs/>
                      <w:color w:val="002060"/>
                      <w:sz w:val="22"/>
                      <w:szCs w:val="22"/>
                      <w:lang w:val="en-GB"/>
                    </w:rPr>
                  </w:pPr>
                  <w:r>
                    <w:rPr>
                      <w:rFonts w:asciiTheme="majorHAnsi" w:hAnsiTheme="majorHAnsi"/>
                      <w:iCs/>
                      <w:color w:val="002060"/>
                      <w:sz w:val="22"/>
                      <w:szCs w:val="22"/>
                      <w:lang w:val="en-GB"/>
                    </w:rPr>
                    <w:t>Personal study</w:t>
                  </w:r>
                </w:p>
              </w:tc>
              <w:tc>
                <w:tcPr>
                  <w:tcW w:w="2468" w:type="dxa"/>
                </w:tcPr>
                <w:p w14:paraId="08A25F4E" w14:textId="77777777" w:rsidR="00412C29" w:rsidRPr="006403CB" w:rsidRDefault="00412C29" w:rsidP="00E606B4">
                  <w:pPr>
                    <w:jc w:val="center"/>
                    <w:rPr>
                      <w:rFonts w:asciiTheme="majorHAnsi" w:hAnsiTheme="majorHAnsi" w:cs="Arial"/>
                      <w:color w:val="002060"/>
                      <w:lang w:val="en-GB"/>
                    </w:rPr>
                  </w:pPr>
                  <w:r>
                    <w:rPr>
                      <w:rFonts w:asciiTheme="majorHAnsi" w:hAnsiTheme="majorHAnsi" w:cs="Arial"/>
                      <w:color w:val="002060"/>
                      <w:lang w:val="en-GB"/>
                    </w:rPr>
                    <w:t>186 hours</w:t>
                  </w:r>
                </w:p>
              </w:tc>
            </w:tr>
            <w:tr w:rsidR="00412C29" w:rsidRPr="006403CB" w14:paraId="132B6BD7" w14:textId="77777777" w:rsidTr="00E606B4">
              <w:tc>
                <w:tcPr>
                  <w:tcW w:w="2467" w:type="dxa"/>
                  <w:shd w:val="clear" w:color="auto" w:fill="auto"/>
                </w:tcPr>
                <w:p w14:paraId="1A3FAC67" w14:textId="77777777" w:rsidR="00412C29" w:rsidRPr="006403CB" w:rsidRDefault="00412C29" w:rsidP="00E606B4">
                  <w:pPr>
                    <w:rPr>
                      <w:rFonts w:asciiTheme="majorHAnsi" w:hAnsiTheme="majorHAnsi"/>
                      <w:iCs/>
                      <w:color w:val="002060"/>
                      <w:sz w:val="22"/>
                      <w:szCs w:val="22"/>
                      <w:lang w:val="en-GB"/>
                    </w:rPr>
                  </w:pPr>
                </w:p>
              </w:tc>
              <w:tc>
                <w:tcPr>
                  <w:tcW w:w="2468" w:type="dxa"/>
                </w:tcPr>
                <w:p w14:paraId="17C59D2C" w14:textId="77777777" w:rsidR="00412C29" w:rsidRPr="006403CB" w:rsidRDefault="00412C29" w:rsidP="00E606B4">
                  <w:pPr>
                    <w:jc w:val="center"/>
                    <w:rPr>
                      <w:rFonts w:asciiTheme="majorHAnsi" w:hAnsiTheme="majorHAnsi" w:cs="Arial"/>
                      <w:color w:val="002060"/>
                      <w:lang w:val="en-GB"/>
                    </w:rPr>
                  </w:pPr>
                </w:p>
              </w:tc>
            </w:tr>
            <w:tr w:rsidR="00412C29" w:rsidRPr="006403CB" w14:paraId="3A45D12B" w14:textId="77777777" w:rsidTr="00E606B4">
              <w:tc>
                <w:tcPr>
                  <w:tcW w:w="2467" w:type="dxa"/>
                  <w:shd w:val="clear" w:color="auto" w:fill="auto"/>
                </w:tcPr>
                <w:p w14:paraId="03D4DC31" w14:textId="77777777" w:rsidR="00412C29" w:rsidRPr="006403CB" w:rsidRDefault="00412C29" w:rsidP="00E606B4">
                  <w:pPr>
                    <w:rPr>
                      <w:rFonts w:asciiTheme="majorHAnsi" w:hAnsiTheme="majorHAnsi"/>
                      <w:iCs/>
                      <w:color w:val="002060"/>
                      <w:sz w:val="22"/>
                      <w:szCs w:val="22"/>
                      <w:lang w:val="en-GB"/>
                    </w:rPr>
                  </w:pPr>
                </w:p>
              </w:tc>
              <w:tc>
                <w:tcPr>
                  <w:tcW w:w="2468" w:type="dxa"/>
                </w:tcPr>
                <w:p w14:paraId="18100969" w14:textId="77777777" w:rsidR="00412C29" w:rsidRPr="006403CB" w:rsidRDefault="00412C29" w:rsidP="00E606B4">
                  <w:pPr>
                    <w:jc w:val="center"/>
                    <w:rPr>
                      <w:rFonts w:asciiTheme="majorHAnsi" w:hAnsiTheme="majorHAnsi" w:cs="Arial"/>
                      <w:color w:val="002060"/>
                      <w:lang w:val="en-GB"/>
                    </w:rPr>
                  </w:pPr>
                </w:p>
              </w:tc>
            </w:tr>
            <w:tr w:rsidR="00412C29" w:rsidRPr="006403CB" w14:paraId="2A4657F6" w14:textId="77777777" w:rsidTr="00E606B4">
              <w:tc>
                <w:tcPr>
                  <w:tcW w:w="2467" w:type="dxa"/>
                  <w:shd w:val="clear" w:color="auto" w:fill="auto"/>
                </w:tcPr>
                <w:p w14:paraId="2376382A" w14:textId="77777777" w:rsidR="00412C29" w:rsidRPr="006403CB" w:rsidRDefault="00412C29" w:rsidP="00E606B4">
                  <w:pPr>
                    <w:rPr>
                      <w:rFonts w:asciiTheme="majorHAnsi" w:hAnsiTheme="majorHAnsi"/>
                      <w:iCs/>
                      <w:color w:val="002060"/>
                      <w:sz w:val="22"/>
                      <w:szCs w:val="22"/>
                      <w:lang w:val="en-GB"/>
                    </w:rPr>
                  </w:pPr>
                </w:p>
              </w:tc>
              <w:tc>
                <w:tcPr>
                  <w:tcW w:w="2468" w:type="dxa"/>
                </w:tcPr>
                <w:p w14:paraId="0955590F" w14:textId="77777777" w:rsidR="00412C29" w:rsidRPr="006403CB" w:rsidRDefault="00412C29" w:rsidP="00E606B4">
                  <w:pPr>
                    <w:jc w:val="center"/>
                    <w:rPr>
                      <w:rFonts w:asciiTheme="majorHAnsi" w:hAnsiTheme="majorHAnsi" w:cs="Arial"/>
                      <w:color w:val="002060"/>
                      <w:lang w:val="en-GB"/>
                    </w:rPr>
                  </w:pPr>
                </w:p>
              </w:tc>
            </w:tr>
            <w:tr w:rsidR="00412C29" w:rsidRPr="006403CB" w14:paraId="37DFD69F" w14:textId="77777777" w:rsidTr="00E606B4">
              <w:tc>
                <w:tcPr>
                  <w:tcW w:w="2467" w:type="dxa"/>
                  <w:shd w:val="clear" w:color="auto" w:fill="auto"/>
                </w:tcPr>
                <w:p w14:paraId="67A94517" w14:textId="77777777" w:rsidR="00412C29" w:rsidRPr="006403CB" w:rsidRDefault="00412C29" w:rsidP="00E606B4">
                  <w:pPr>
                    <w:rPr>
                      <w:rFonts w:asciiTheme="majorHAnsi" w:hAnsiTheme="majorHAnsi"/>
                      <w:iCs/>
                      <w:color w:val="002060"/>
                      <w:sz w:val="22"/>
                      <w:szCs w:val="22"/>
                      <w:lang w:val="en-GB"/>
                    </w:rPr>
                  </w:pPr>
                </w:p>
              </w:tc>
              <w:tc>
                <w:tcPr>
                  <w:tcW w:w="2468" w:type="dxa"/>
                </w:tcPr>
                <w:p w14:paraId="63CC838E"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049A3F73" w14:textId="77777777" w:rsidTr="00E606B4">
              <w:tc>
                <w:tcPr>
                  <w:tcW w:w="2467" w:type="dxa"/>
                  <w:shd w:val="clear" w:color="auto" w:fill="auto"/>
                </w:tcPr>
                <w:p w14:paraId="21396B27" w14:textId="77777777" w:rsidR="00412C29" w:rsidRPr="006403CB" w:rsidRDefault="00412C29" w:rsidP="00E606B4">
                  <w:pPr>
                    <w:rPr>
                      <w:rFonts w:asciiTheme="majorHAnsi" w:hAnsiTheme="majorHAnsi"/>
                      <w:iCs/>
                      <w:color w:val="002060"/>
                      <w:sz w:val="22"/>
                      <w:szCs w:val="22"/>
                      <w:lang w:val="en-GB"/>
                    </w:rPr>
                  </w:pPr>
                </w:p>
              </w:tc>
              <w:tc>
                <w:tcPr>
                  <w:tcW w:w="2468" w:type="dxa"/>
                </w:tcPr>
                <w:p w14:paraId="32D08565"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54D01923" w14:textId="77777777" w:rsidTr="00E606B4">
              <w:tc>
                <w:tcPr>
                  <w:tcW w:w="2467" w:type="dxa"/>
                  <w:shd w:val="clear" w:color="auto" w:fill="auto"/>
                </w:tcPr>
                <w:p w14:paraId="2C80C465" w14:textId="77777777" w:rsidR="00412C29" w:rsidRPr="006403CB" w:rsidRDefault="00412C29" w:rsidP="00E606B4">
                  <w:pPr>
                    <w:rPr>
                      <w:rFonts w:asciiTheme="majorHAnsi" w:hAnsiTheme="majorHAnsi"/>
                      <w:iCs/>
                      <w:color w:val="002060"/>
                      <w:sz w:val="22"/>
                      <w:szCs w:val="22"/>
                      <w:lang w:val="en-GB"/>
                    </w:rPr>
                  </w:pPr>
                </w:p>
              </w:tc>
              <w:tc>
                <w:tcPr>
                  <w:tcW w:w="2468" w:type="dxa"/>
                </w:tcPr>
                <w:p w14:paraId="62FB1135"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424DFD7D" w14:textId="77777777" w:rsidTr="00E606B4">
              <w:tc>
                <w:tcPr>
                  <w:tcW w:w="2467" w:type="dxa"/>
                  <w:shd w:val="clear" w:color="auto" w:fill="auto"/>
                </w:tcPr>
                <w:p w14:paraId="4E61295B" w14:textId="77777777" w:rsidR="00412C29" w:rsidRPr="006403CB" w:rsidRDefault="00412C29" w:rsidP="00E606B4">
                  <w:pPr>
                    <w:rPr>
                      <w:rFonts w:asciiTheme="majorHAnsi" w:hAnsiTheme="majorHAnsi"/>
                      <w:iCs/>
                      <w:color w:val="002060"/>
                      <w:sz w:val="22"/>
                      <w:szCs w:val="22"/>
                      <w:lang w:val="en-GB"/>
                    </w:rPr>
                  </w:pPr>
                </w:p>
              </w:tc>
              <w:tc>
                <w:tcPr>
                  <w:tcW w:w="2468" w:type="dxa"/>
                </w:tcPr>
                <w:p w14:paraId="007C7981" w14:textId="77777777" w:rsidR="00412C29" w:rsidRPr="006403CB" w:rsidRDefault="00412C29" w:rsidP="00E606B4">
                  <w:pPr>
                    <w:jc w:val="center"/>
                    <w:rPr>
                      <w:rFonts w:asciiTheme="majorHAnsi" w:hAnsiTheme="majorHAnsi" w:cs="Arial"/>
                      <w:color w:val="002060"/>
                      <w:lang w:val="en-GB"/>
                    </w:rPr>
                  </w:pPr>
                </w:p>
              </w:tc>
            </w:tr>
            <w:tr w:rsidR="00412C29" w:rsidRPr="006403CB" w14:paraId="7AA492EA" w14:textId="77777777" w:rsidTr="00E606B4">
              <w:tc>
                <w:tcPr>
                  <w:tcW w:w="2467" w:type="dxa"/>
                </w:tcPr>
                <w:p w14:paraId="45028405" w14:textId="77777777" w:rsidR="00412C29" w:rsidRPr="006403CB" w:rsidRDefault="00412C29"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0C8F906E" w14:textId="77777777" w:rsidR="00412C29" w:rsidRPr="006403CB" w:rsidRDefault="00412C29" w:rsidP="00E606B4">
                  <w:pPr>
                    <w:jc w:val="center"/>
                    <w:rPr>
                      <w:rFonts w:asciiTheme="majorHAnsi" w:hAnsiTheme="majorHAnsi" w:cs="Arial"/>
                      <w:b/>
                      <w:i/>
                      <w:color w:val="002060"/>
                      <w:lang w:val="en-GB"/>
                    </w:rPr>
                  </w:pPr>
                  <w:r>
                    <w:rPr>
                      <w:rFonts w:asciiTheme="majorHAnsi" w:hAnsiTheme="majorHAnsi" w:cs="Arial"/>
                      <w:b/>
                      <w:i/>
                      <w:color w:val="002060"/>
                      <w:lang w:val="en-GB"/>
                    </w:rPr>
                    <w:t>225 hours</w:t>
                  </w:r>
                </w:p>
              </w:tc>
            </w:tr>
          </w:tbl>
          <w:p w14:paraId="16A51BBD" w14:textId="77777777" w:rsidR="00412C29" w:rsidRPr="006403CB" w:rsidRDefault="00412C29" w:rsidP="00E606B4">
            <w:pPr>
              <w:rPr>
                <w:rFonts w:asciiTheme="majorHAnsi" w:hAnsiTheme="majorHAnsi" w:cs="Tahoma"/>
                <w:lang w:val="en-GB"/>
              </w:rPr>
            </w:pPr>
          </w:p>
        </w:tc>
      </w:tr>
      <w:tr w:rsidR="00412C29" w:rsidRPr="006403CB" w14:paraId="497A34A3" w14:textId="77777777" w:rsidTr="00E606B4">
        <w:tc>
          <w:tcPr>
            <w:tcW w:w="3306" w:type="dxa"/>
          </w:tcPr>
          <w:p w14:paraId="61CA6D3F"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2DCDF8DB"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51D0C3C6" w14:textId="77777777" w:rsidR="00412C29" w:rsidRPr="006403CB" w:rsidRDefault="00412C29" w:rsidP="00E606B4">
            <w:pPr>
              <w:jc w:val="both"/>
              <w:rPr>
                <w:rFonts w:asciiTheme="majorHAnsi" w:hAnsiTheme="majorHAnsi" w:cs="Arial"/>
                <w:i/>
                <w:sz w:val="16"/>
                <w:szCs w:val="16"/>
                <w:lang w:val="en-GB"/>
              </w:rPr>
            </w:pPr>
          </w:p>
          <w:p w14:paraId="50F35114"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17A576A" w14:textId="77777777" w:rsidR="00412C29" w:rsidRPr="006403CB" w:rsidRDefault="00412C29" w:rsidP="00E606B4">
            <w:pPr>
              <w:jc w:val="both"/>
              <w:rPr>
                <w:rFonts w:asciiTheme="majorHAnsi" w:hAnsiTheme="majorHAnsi" w:cs="Arial"/>
                <w:i/>
                <w:sz w:val="16"/>
                <w:szCs w:val="16"/>
                <w:lang w:val="en-GB"/>
              </w:rPr>
            </w:pPr>
          </w:p>
          <w:p w14:paraId="6D784D9B"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B4613D1" w14:textId="77777777" w:rsidR="00412C29" w:rsidRPr="006403CB" w:rsidRDefault="00412C29" w:rsidP="00E606B4">
            <w:pPr>
              <w:rPr>
                <w:rFonts w:asciiTheme="majorHAnsi" w:hAnsiTheme="majorHAnsi" w:cs="Arial"/>
                <w:color w:val="002060"/>
                <w:lang w:val="en-GB"/>
              </w:rPr>
            </w:pPr>
          </w:p>
          <w:p w14:paraId="0A7310F8" w14:textId="77777777" w:rsidR="00412C29" w:rsidRPr="006403CB" w:rsidRDefault="00412C29" w:rsidP="00E606B4">
            <w:pPr>
              <w:rPr>
                <w:rFonts w:asciiTheme="majorHAnsi" w:hAnsiTheme="majorHAnsi" w:cs="Arial"/>
                <w:color w:val="002060"/>
                <w:lang w:val="en-GB"/>
              </w:rPr>
            </w:pPr>
            <w:r>
              <w:rPr>
                <w:rFonts w:asciiTheme="majorHAnsi" w:hAnsiTheme="majorHAnsi" w:cs="Arial"/>
                <w:color w:val="002060"/>
                <w:lang w:val="en-GB"/>
              </w:rPr>
              <w:t>Via weekly tests that include written answers on theory and problems or problems solving through the development of software codes. The final grade is the arithmetic mean of the weekly test grades.</w:t>
            </w:r>
          </w:p>
          <w:p w14:paraId="7B5EBDFA" w14:textId="77777777" w:rsidR="00412C29" w:rsidRPr="006403CB" w:rsidRDefault="00412C29" w:rsidP="00E606B4">
            <w:pPr>
              <w:rPr>
                <w:rFonts w:asciiTheme="majorHAnsi" w:hAnsiTheme="majorHAnsi" w:cs="Arial"/>
                <w:color w:val="002060"/>
                <w:lang w:val="en-GB"/>
              </w:rPr>
            </w:pPr>
          </w:p>
          <w:p w14:paraId="7CAB0F63" w14:textId="77777777" w:rsidR="00412C29" w:rsidRPr="006403CB" w:rsidRDefault="00412C29" w:rsidP="00E606B4">
            <w:pPr>
              <w:rPr>
                <w:rFonts w:asciiTheme="majorHAnsi" w:hAnsiTheme="majorHAnsi" w:cs="Arial"/>
                <w:color w:val="002060"/>
                <w:lang w:val="en-GB"/>
              </w:rPr>
            </w:pPr>
          </w:p>
        </w:tc>
      </w:tr>
    </w:tbl>
    <w:p w14:paraId="70422BCD" w14:textId="5622D0C9" w:rsidR="00412C29" w:rsidRPr="006403CB" w:rsidRDefault="00390B73" w:rsidP="00390B73">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412C29">
        <w:rPr>
          <w:rFonts w:asciiTheme="majorHAnsi" w:hAnsiTheme="majorHAnsi" w:cs="Arial"/>
          <w:b/>
          <w:color w:val="000000"/>
          <w:sz w:val="22"/>
          <w:szCs w:val="22"/>
        </w:rPr>
        <w:t xml:space="preserve">RECOMMENDED </w:t>
      </w:r>
      <w:r w:rsidR="00412C2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1F0783A6" w14:textId="77777777" w:rsidTr="00E606B4">
        <w:tc>
          <w:tcPr>
            <w:tcW w:w="8472" w:type="dxa"/>
          </w:tcPr>
          <w:p w14:paraId="35974877" w14:textId="77777777" w:rsidR="00412C29"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07C3D3C7" w14:textId="77777777" w:rsidR="00412C29" w:rsidRPr="000D6BC7" w:rsidRDefault="00412C29" w:rsidP="00E606B4">
            <w:pPr>
              <w:jc w:val="both"/>
              <w:rPr>
                <w:rFonts w:asciiTheme="majorHAnsi" w:hAnsiTheme="majorHAnsi" w:cs="Arial"/>
                <w:i/>
                <w:sz w:val="16"/>
                <w:szCs w:val="16"/>
                <w:lang w:val="en-GB"/>
              </w:rPr>
            </w:pPr>
            <w:r w:rsidRPr="000D6BC7">
              <w:rPr>
                <w:rFonts w:asciiTheme="majorHAnsi" w:hAnsiTheme="majorHAnsi" w:cs="Arial"/>
                <w:i/>
                <w:sz w:val="16"/>
                <w:szCs w:val="16"/>
                <w:lang w:val="en-GB"/>
              </w:rPr>
              <w:t>Wilks, D.S., (2006). Statistical methods in the atmospheric sciences. Academic Press, 2nd ed.,</w:t>
            </w:r>
          </w:p>
          <w:p w14:paraId="7EA024E6" w14:textId="77777777" w:rsidR="00412C29" w:rsidRDefault="00412C29" w:rsidP="00E606B4">
            <w:pPr>
              <w:jc w:val="both"/>
              <w:rPr>
                <w:rFonts w:asciiTheme="majorHAnsi" w:hAnsiTheme="majorHAnsi" w:cs="Arial"/>
                <w:i/>
                <w:sz w:val="16"/>
                <w:szCs w:val="16"/>
                <w:lang w:val="en-GB"/>
              </w:rPr>
            </w:pPr>
            <w:r w:rsidRPr="000D6BC7">
              <w:rPr>
                <w:rFonts w:asciiTheme="majorHAnsi" w:hAnsiTheme="majorHAnsi" w:cs="Arial"/>
                <w:i/>
                <w:sz w:val="16"/>
                <w:szCs w:val="16"/>
                <w:lang w:val="en-GB"/>
              </w:rPr>
              <w:t>von Storch, H., Zwiers, F.W. (1999). Statistical analysis in climate research. Cambridge University Press.</w:t>
            </w:r>
          </w:p>
          <w:p w14:paraId="60B480D1" w14:textId="77777777" w:rsidR="00412C29" w:rsidRPr="006403CB" w:rsidRDefault="00412C29" w:rsidP="00E606B4">
            <w:pPr>
              <w:jc w:val="both"/>
              <w:rPr>
                <w:rFonts w:asciiTheme="majorHAnsi" w:hAnsiTheme="majorHAnsi" w:cs="Arial"/>
                <w:i/>
                <w:sz w:val="16"/>
                <w:szCs w:val="16"/>
                <w:lang w:val="en-GB"/>
              </w:rPr>
            </w:pPr>
          </w:p>
          <w:p w14:paraId="07BEB61C"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3A5CFE07"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Atmospheric Chemistry and Physics</w:t>
            </w:r>
          </w:p>
          <w:p w14:paraId="1C8A32AE"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International Journal of Climatology</w:t>
            </w:r>
          </w:p>
          <w:p w14:paraId="7CC6F268"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Journal of Climate</w:t>
            </w:r>
          </w:p>
          <w:p w14:paraId="774E7EA2" w14:textId="77777777" w:rsidR="00412C29" w:rsidRPr="00666962" w:rsidRDefault="00412C29" w:rsidP="00E606B4">
            <w:pPr>
              <w:jc w:val="both"/>
              <w:rPr>
                <w:rFonts w:asciiTheme="majorHAnsi" w:hAnsiTheme="majorHAnsi" w:cs="Arial"/>
                <w:i/>
                <w:sz w:val="16"/>
                <w:szCs w:val="16"/>
                <w:lang w:val="en-GB"/>
              </w:rPr>
            </w:pPr>
            <w:r w:rsidRPr="00666962">
              <w:rPr>
                <w:rFonts w:asciiTheme="majorHAnsi" w:hAnsiTheme="majorHAnsi" w:cs="Arial"/>
                <w:i/>
                <w:sz w:val="16"/>
                <w:szCs w:val="16"/>
                <w:lang w:val="en-GB"/>
              </w:rPr>
              <w:t>- Theoretical and Applied Climatology</w:t>
            </w:r>
          </w:p>
          <w:p w14:paraId="195CFAA0" w14:textId="77777777" w:rsidR="00412C29" w:rsidRPr="006403CB" w:rsidRDefault="00412C29" w:rsidP="00E606B4">
            <w:pPr>
              <w:jc w:val="both"/>
              <w:rPr>
                <w:rFonts w:asciiTheme="majorHAnsi" w:hAnsiTheme="majorHAnsi" w:cs="Arial"/>
                <w:b/>
                <w:lang w:val="en-GB"/>
              </w:rPr>
            </w:pPr>
          </w:p>
        </w:tc>
      </w:tr>
    </w:tbl>
    <w:p w14:paraId="7E5241A1" w14:textId="77777777" w:rsidR="00412C29" w:rsidRDefault="00412C29"/>
    <w:p w14:paraId="1C4676D0" w14:textId="77777777" w:rsidR="00345F68" w:rsidRPr="00E606B4" w:rsidRDefault="00345F68" w:rsidP="00E606B4">
      <w:pPr>
        <w:spacing w:before="120"/>
        <w:jc w:val="center"/>
        <w:rPr>
          <w:rFonts w:cstheme="minorHAnsi"/>
          <w:b/>
          <w:lang w:val="en-US"/>
        </w:rPr>
      </w:pPr>
    </w:p>
    <w:p w14:paraId="43828C86" w14:textId="77777777" w:rsidR="00345F68" w:rsidRPr="00E606B4" w:rsidRDefault="00345F68" w:rsidP="00E606B4">
      <w:pPr>
        <w:spacing w:before="120"/>
        <w:jc w:val="center"/>
        <w:rPr>
          <w:rFonts w:cstheme="minorHAnsi"/>
          <w:b/>
          <w:lang w:val="en-US"/>
        </w:rPr>
      </w:pPr>
    </w:p>
    <w:p w14:paraId="300DA493" w14:textId="77777777" w:rsidR="00345F68" w:rsidRPr="00E606B4" w:rsidRDefault="00345F68" w:rsidP="00E606B4">
      <w:pPr>
        <w:spacing w:before="120"/>
        <w:jc w:val="center"/>
        <w:rPr>
          <w:rFonts w:cstheme="minorHAnsi"/>
          <w:b/>
          <w:lang w:val="en-US"/>
        </w:rPr>
      </w:pPr>
    </w:p>
    <w:p w14:paraId="4DBAEB25" w14:textId="77777777" w:rsidR="00345F68" w:rsidRPr="00E606B4" w:rsidRDefault="00345F68" w:rsidP="00E606B4">
      <w:pPr>
        <w:spacing w:before="120"/>
        <w:jc w:val="center"/>
        <w:rPr>
          <w:rFonts w:cstheme="minorHAnsi"/>
          <w:b/>
          <w:lang w:val="en-US"/>
        </w:rPr>
      </w:pPr>
    </w:p>
    <w:p w14:paraId="6A5C5BF7" w14:textId="166F7A7E" w:rsidR="00412C29" w:rsidRPr="00BC35B5" w:rsidRDefault="00412C29" w:rsidP="00E606B4">
      <w:pPr>
        <w:spacing w:before="120"/>
        <w:jc w:val="center"/>
        <w:rPr>
          <w:rFonts w:cstheme="minorHAnsi"/>
          <w:lang w:val="el-GR"/>
        </w:rPr>
      </w:pPr>
      <w:r w:rsidRPr="00BC35B5">
        <w:rPr>
          <w:rFonts w:cstheme="minorHAnsi"/>
          <w:b/>
          <w:lang w:val="el-GR"/>
        </w:rPr>
        <w:t>ΠΕΡΙΓΡΑΜΜΑ ΜΑΘΗΜΑΤΟΣ</w:t>
      </w:r>
    </w:p>
    <w:p w14:paraId="744100A6" w14:textId="6260345B" w:rsidR="00412C29" w:rsidRPr="00BC35B5" w:rsidRDefault="00390B73" w:rsidP="00390B73">
      <w:pPr>
        <w:widowControl w:val="0"/>
        <w:autoSpaceDE w:val="0"/>
        <w:autoSpaceDN w:val="0"/>
        <w:adjustRightInd w:val="0"/>
        <w:spacing w:before="120"/>
        <w:rPr>
          <w:rFonts w:cstheme="minorHAnsi"/>
          <w:b/>
        </w:rPr>
      </w:pPr>
      <w:r>
        <w:rPr>
          <w:rFonts w:cstheme="minorHAnsi"/>
          <w:b/>
          <w:lang w:val="el-GR"/>
        </w:rPr>
        <w:lastRenderedPageBreak/>
        <w:t>1.</w:t>
      </w:r>
      <w:r w:rsidR="00412C29"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6"/>
        <w:gridCol w:w="1179"/>
        <w:gridCol w:w="1208"/>
        <w:gridCol w:w="341"/>
        <w:gridCol w:w="2504"/>
      </w:tblGrid>
      <w:tr w:rsidR="00412C29" w:rsidRPr="00BC35B5" w14:paraId="1C83A09D" w14:textId="77777777" w:rsidTr="00E606B4">
        <w:tc>
          <w:tcPr>
            <w:tcW w:w="3205" w:type="dxa"/>
            <w:shd w:val="clear" w:color="auto" w:fill="D0CECE" w:themeFill="background2" w:themeFillShade="E6"/>
          </w:tcPr>
          <w:p w14:paraId="7CC2CC0C"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581AF05A"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412C29" w:rsidRPr="00BC35B5" w14:paraId="431B136C" w14:textId="77777777" w:rsidTr="00E606B4">
        <w:tc>
          <w:tcPr>
            <w:tcW w:w="3205" w:type="dxa"/>
            <w:shd w:val="clear" w:color="auto" w:fill="D0CECE" w:themeFill="background2" w:themeFillShade="E6"/>
          </w:tcPr>
          <w:p w14:paraId="00B55A71"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485B4564"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7081EAD6" w14:textId="77777777" w:rsidR="00412C29" w:rsidRPr="001161A3" w:rsidRDefault="00412C29" w:rsidP="00E606B4">
            <w:pPr>
              <w:rPr>
                <w:rFonts w:ascii="Calibri Light" w:hAnsi="Calibri Light" w:cs="Calibri Light"/>
                <w:sz w:val="20"/>
                <w:szCs w:val="20"/>
              </w:rPr>
            </w:pPr>
          </w:p>
        </w:tc>
      </w:tr>
      <w:tr w:rsidR="00412C29" w:rsidRPr="00BC35B5" w14:paraId="7EA97DE8" w14:textId="77777777" w:rsidTr="00E606B4">
        <w:tc>
          <w:tcPr>
            <w:tcW w:w="3205" w:type="dxa"/>
            <w:shd w:val="clear" w:color="auto" w:fill="D0CECE" w:themeFill="background2" w:themeFillShade="E6"/>
          </w:tcPr>
          <w:p w14:paraId="00C4DD7F" w14:textId="77777777" w:rsidR="00412C29" w:rsidRPr="00BC35B5" w:rsidRDefault="00412C29"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1B71FAA6" w14:textId="77777777" w:rsidR="00412C29" w:rsidRPr="001161A3" w:rsidRDefault="00412C29" w:rsidP="00E606B4">
            <w:pPr>
              <w:rPr>
                <w:rFonts w:ascii="Calibri Light" w:hAnsi="Calibri Light" w:cs="Calibri Light"/>
                <w:sz w:val="20"/>
                <w:szCs w:val="20"/>
              </w:rPr>
            </w:pPr>
          </w:p>
        </w:tc>
      </w:tr>
      <w:tr w:rsidR="00412C29" w:rsidRPr="00696B61" w14:paraId="300F47F3" w14:textId="77777777" w:rsidTr="00E606B4">
        <w:tc>
          <w:tcPr>
            <w:tcW w:w="3205" w:type="dxa"/>
            <w:shd w:val="clear" w:color="auto" w:fill="D0CECE" w:themeFill="background2" w:themeFillShade="E6"/>
          </w:tcPr>
          <w:p w14:paraId="47501D30"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677C8BE2"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412C29" w:rsidRPr="00BC35B5" w14:paraId="2AB3B456" w14:textId="77777777" w:rsidTr="00E606B4">
        <w:tc>
          <w:tcPr>
            <w:tcW w:w="3205" w:type="dxa"/>
            <w:shd w:val="clear" w:color="auto" w:fill="D0CECE" w:themeFill="background2" w:themeFillShade="E6"/>
          </w:tcPr>
          <w:p w14:paraId="55480FDD" w14:textId="77777777" w:rsidR="00412C29" w:rsidRPr="00BC35B5" w:rsidRDefault="00412C29"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48958247" w14:textId="77777777" w:rsidR="00412C29" w:rsidRPr="007F5C37" w:rsidRDefault="00412C29" w:rsidP="00E606B4">
            <w:pPr>
              <w:rPr>
                <w:rFonts w:cstheme="minorHAnsi"/>
                <w:sz w:val="20"/>
                <w:szCs w:val="20"/>
                <w:lang w:val="el-GR"/>
              </w:rPr>
            </w:pPr>
            <w:r>
              <w:rPr>
                <w:rFonts w:cstheme="minorHAnsi"/>
                <w:sz w:val="20"/>
                <w:szCs w:val="20"/>
                <w:lang w:val="el-GR"/>
              </w:rPr>
              <w:t>ΜΔΕ</w:t>
            </w:r>
          </w:p>
        </w:tc>
      </w:tr>
      <w:tr w:rsidR="00412C29" w:rsidRPr="00BC35B5" w14:paraId="61206E2C" w14:textId="77777777" w:rsidTr="00E606B4">
        <w:tc>
          <w:tcPr>
            <w:tcW w:w="3205" w:type="dxa"/>
            <w:shd w:val="clear" w:color="auto" w:fill="D0CECE" w:themeFill="background2" w:themeFillShade="E6"/>
          </w:tcPr>
          <w:p w14:paraId="4B1A1937" w14:textId="77777777" w:rsidR="00412C29" w:rsidRPr="00BC35B5" w:rsidRDefault="00412C29"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434621E1" w14:textId="77777777" w:rsidR="00412C29" w:rsidRPr="007F5C37" w:rsidRDefault="00412C29" w:rsidP="00E606B4">
            <w:pPr>
              <w:rPr>
                <w:rFonts w:ascii="Calibri Light" w:hAnsi="Calibri Light" w:cs="Calibri Light"/>
                <w:b/>
                <w:bCs/>
                <w:sz w:val="20"/>
                <w:szCs w:val="20"/>
              </w:rPr>
            </w:pPr>
            <w:r w:rsidRPr="62448B7D">
              <w:rPr>
                <w:rFonts w:ascii="Calibri Light" w:hAnsi="Calibri Light" w:cs="Calibri Light"/>
                <w:b/>
                <w:bCs/>
                <w:sz w:val="20"/>
                <w:szCs w:val="20"/>
                <w:lang w:val="el-GR"/>
              </w:rPr>
              <w:t>ΑΜΕ</w:t>
            </w:r>
            <w:r w:rsidRPr="62448B7D">
              <w:rPr>
                <w:rFonts w:ascii="Calibri Light" w:hAnsi="Calibri Light" w:cs="Calibri Light"/>
                <w:b/>
                <w:bCs/>
                <w:sz w:val="20"/>
                <w:szCs w:val="20"/>
              </w:rPr>
              <w:t>21</w:t>
            </w:r>
          </w:p>
        </w:tc>
        <w:tc>
          <w:tcPr>
            <w:tcW w:w="2505" w:type="dxa"/>
            <w:gridSpan w:val="2"/>
            <w:shd w:val="clear" w:color="auto" w:fill="D0CECE" w:themeFill="background2" w:themeFillShade="E6"/>
          </w:tcPr>
          <w:p w14:paraId="748E98D7"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1D8A63B9" w14:textId="77777777" w:rsidR="00412C29" w:rsidRPr="00696B61" w:rsidRDefault="00412C29" w:rsidP="00E606B4">
            <w:pPr>
              <w:rPr>
                <w:rFonts w:ascii="Calibri Light" w:hAnsi="Calibri Light" w:cs="Calibri Light"/>
                <w:sz w:val="20"/>
                <w:szCs w:val="20"/>
              </w:rPr>
            </w:pPr>
            <w:r>
              <w:rPr>
                <w:rFonts w:ascii="Calibri Light" w:hAnsi="Calibri Light" w:cs="Calibri Light"/>
                <w:sz w:val="20"/>
                <w:szCs w:val="20"/>
              </w:rPr>
              <w:t>2</w:t>
            </w:r>
          </w:p>
        </w:tc>
      </w:tr>
      <w:tr w:rsidR="00412C29" w:rsidRPr="00696B61" w14:paraId="34A8C268" w14:textId="77777777" w:rsidTr="00E606B4">
        <w:trPr>
          <w:trHeight w:val="375"/>
        </w:trPr>
        <w:tc>
          <w:tcPr>
            <w:tcW w:w="3205" w:type="dxa"/>
            <w:shd w:val="clear" w:color="auto" w:fill="D0CECE" w:themeFill="background2" w:themeFillShade="E6"/>
            <w:vAlign w:val="center"/>
          </w:tcPr>
          <w:p w14:paraId="342F7024" w14:textId="77777777" w:rsidR="00412C29" w:rsidRPr="00BC35B5" w:rsidRDefault="00412C29"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1AEDECF9"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ΑΤΜΟΣΦΑΙΡΙΚΕΣ ΠΡΟΣΟΜΟΙΩΣΕΙΣ</w:t>
            </w:r>
          </w:p>
        </w:tc>
      </w:tr>
      <w:tr w:rsidR="00412C29" w:rsidRPr="00BC35B5" w14:paraId="3B6DECFF" w14:textId="77777777" w:rsidTr="00E606B4">
        <w:trPr>
          <w:trHeight w:val="196"/>
        </w:trPr>
        <w:tc>
          <w:tcPr>
            <w:tcW w:w="5637" w:type="dxa"/>
            <w:gridSpan w:val="3"/>
            <w:shd w:val="clear" w:color="auto" w:fill="D0CECE" w:themeFill="background2" w:themeFillShade="E6"/>
            <w:vAlign w:val="center"/>
          </w:tcPr>
          <w:p w14:paraId="4936E13A" w14:textId="77777777" w:rsidR="00412C29" w:rsidRPr="00BC35B5" w:rsidRDefault="00412C29"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14:paraId="596B58EB" w14:textId="77777777" w:rsidR="00412C29" w:rsidRPr="00BC35B5" w:rsidRDefault="00412C29"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0CECE" w:themeFill="background2" w:themeFillShade="E6"/>
            <w:vAlign w:val="center"/>
          </w:tcPr>
          <w:p w14:paraId="063F09F7" w14:textId="77777777" w:rsidR="00412C29" w:rsidRPr="00BC35B5" w:rsidRDefault="00412C29" w:rsidP="00E606B4">
            <w:pPr>
              <w:jc w:val="center"/>
              <w:rPr>
                <w:rFonts w:cstheme="minorHAnsi"/>
                <w:b/>
                <w:sz w:val="20"/>
                <w:szCs w:val="20"/>
              </w:rPr>
            </w:pPr>
            <w:r w:rsidRPr="00BC35B5">
              <w:rPr>
                <w:rFonts w:cstheme="minorHAnsi"/>
                <w:b/>
                <w:sz w:val="20"/>
                <w:szCs w:val="20"/>
              </w:rPr>
              <w:t>ΠΙΣΤΩΤΙΚΕΣ ΜΟΝΑΔΕΣ</w:t>
            </w:r>
          </w:p>
        </w:tc>
      </w:tr>
      <w:tr w:rsidR="00412C29" w:rsidRPr="00BC35B5" w14:paraId="3D2DD811" w14:textId="77777777" w:rsidTr="00E606B4">
        <w:trPr>
          <w:trHeight w:val="194"/>
        </w:trPr>
        <w:tc>
          <w:tcPr>
            <w:tcW w:w="5637" w:type="dxa"/>
            <w:gridSpan w:val="3"/>
          </w:tcPr>
          <w:p w14:paraId="0329C92F" w14:textId="77777777" w:rsidR="00412C29" w:rsidRPr="003C557D" w:rsidRDefault="00412C29" w:rsidP="00E606B4">
            <w:pPr>
              <w:jc w:val="right"/>
              <w:rPr>
                <w:rFonts w:ascii="Calibri Light" w:hAnsi="Calibri Light" w:cs="Calibri Light"/>
                <w:sz w:val="20"/>
                <w:szCs w:val="20"/>
              </w:rPr>
            </w:pPr>
            <w:r w:rsidRPr="003C557D">
              <w:rPr>
                <w:rFonts w:ascii="Calibri Light" w:hAnsi="Calibri Light" w:cs="Calibri Light"/>
                <w:sz w:val="20"/>
                <w:szCs w:val="20"/>
                <w:lang w:val="el-GR"/>
              </w:rPr>
              <w:t>Διαλέξεις</w:t>
            </w:r>
            <w:r w:rsidRPr="003C557D">
              <w:rPr>
                <w:rFonts w:ascii="Calibri Light" w:hAnsi="Calibri Light" w:cs="Calibri Light"/>
                <w:sz w:val="20"/>
                <w:szCs w:val="20"/>
              </w:rPr>
              <w:t>,</w:t>
            </w:r>
            <w:r w:rsidRPr="003C557D">
              <w:rPr>
                <w:rFonts w:ascii="Calibri Light" w:hAnsi="Calibri Light" w:cs="Calibri Light"/>
                <w:sz w:val="20"/>
                <w:szCs w:val="20"/>
                <w:lang w:val="el-GR"/>
              </w:rPr>
              <w:t xml:space="preserve"> ασκήσεις και εργαστήριο</w:t>
            </w:r>
          </w:p>
        </w:tc>
        <w:tc>
          <w:tcPr>
            <w:tcW w:w="1559" w:type="dxa"/>
            <w:gridSpan w:val="2"/>
          </w:tcPr>
          <w:p w14:paraId="7517BBAE"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p>
        </w:tc>
        <w:tc>
          <w:tcPr>
            <w:tcW w:w="2835" w:type="dxa"/>
          </w:tcPr>
          <w:p w14:paraId="2A87F77A" w14:textId="77777777" w:rsidR="00412C29" w:rsidRPr="00696B61" w:rsidRDefault="00412C29" w:rsidP="00E606B4">
            <w:pPr>
              <w:jc w:val="center"/>
              <w:rPr>
                <w:rFonts w:ascii="Calibri Light" w:hAnsi="Calibri Light" w:cs="Calibri Light"/>
                <w:sz w:val="20"/>
                <w:szCs w:val="20"/>
              </w:rPr>
            </w:pPr>
            <w:r>
              <w:rPr>
                <w:rFonts w:ascii="Calibri Light" w:hAnsi="Calibri Light" w:cs="Calibri Light"/>
                <w:sz w:val="20"/>
                <w:szCs w:val="20"/>
              </w:rPr>
              <w:t>9</w:t>
            </w:r>
          </w:p>
        </w:tc>
      </w:tr>
      <w:tr w:rsidR="00412C29" w:rsidRPr="00BC35B5" w14:paraId="55A82714" w14:textId="77777777" w:rsidTr="00E606B4">
        <w:trPr>
          <w:trHeight w:val="194"/>
        </w:trPr>
        <w:tc>
          <w:tcPr>
            <w:tcW w:w="5637" w:type="dxa"/>
            <w:gridSpan w:val="3"/>
          </w:tcPr>
          <w:p w14:paraId="22C6C85D" w14:textId="77777777" w:rsidR="00412C29" w:rsidRPr="00BC35B5" w:rsidRDefault="00412C29" w:rsidP="00E606B4">
            <w:pPr>
              <w:jc w:val="right"/>
              <w:rPr>
                <w:rFonts w:cstheme="minorHAnsi"/>
                <w:b/>
                <w:sz w:val="20"/>
                <w:szCs w:val="20"/>
              </w:rPr>
            </w:pPr>
          </w:p>
        </w:tc>
        <w:tc>
          <w:tcPr>
            <w:tcW w:w="1559" w:type="dxa"/>
            <w:gridSpan w:val="2"/>
          </w:tcPr>
          <w:p w14:paraId="3F015680" w14:textId="77777777" w:rsidR="00412C29" w:rsidRPr="00BC35B5" w:rsidRDefault="00412C29" w:rsidP="00E606B4">
            <w:pPr>
              <w:jc w:val="center"/>
              <w:rPr>
                <w:rFonts w:cstheme="minorHAnsi"/>
                <w:sz w:val="20"/>
                <w:szCs w:val="20"/>
              </w:rPr>
            </w:pPr>
          </w:p>
        </w:tc>
        <w:tc>
          <w:tcPr>
            <w:tcW w:w="2835" w:type="dxa"/>
          </w:tcPr>
          <w:p w14:paraId="3160479D" w14:textId="77777777" w:rsidR="00412C29" w:rsidRPr="00BC35B5" w:rsidRDefault="00412C29" w:rsidP="00E606B4">
            <w:pPr>
              <w:jc w:val="center"/>
              <w:rPr>
                <w:rFonts w:cstheme="minorHAnsi"/>
                <w:sz w:val="20"/>
                <w:szCs w:val="20"/>
              </w:rPr>
            </w:pPr>
          </w:p>
        </w:tc>
      </w:tr>
      <w:tr w:rsidR="00412C29" w:rsidRPr="00BC35B5" w14:paraId="7C1168F4" w14:textId="77777777" w:rsidTr="00E606B4">
        <w:trPr>
          <w:trHeight w:val="194"/>
        </w:trPr>
        <w:tc>
          <w:tcPr>
            <w:tcW w:w="5637" w:type="dxa"/>
            <w:gridSpan w:val="3"/>
          </w:tcPr>
          <w:p w14:paraId="2EF00A53" w14:textId="77777777" w:rsidR="00412C29" w:rsidRPr="00BC35B5" w:rsidRDefault="00412C29" w:rsidP="00E606B4">
            <w:pPr>
              <w:rPr>
                <w:rFonts w:cstheme="minorHAnsi"/>
                <w:b/>
                <w:sz w:val="20"/>
                <w:szCs w:val="20"/>
              </w:rPr>
            </w:pPr>
          </w:p>
        </w:tc>
        <w:tc>
          <w:tcPr>
            <w:tcW w:w="1559" w:type="dxa"/>
            <w:gridSpan w:val="2"/>
          </w:tcPr>
          <w:p w14:paraId="49C8E6BF" w14:textId="77777777" w:rsidR="00412C29" w:rsidRPr="00BC35B5" w:rsidRDefault="00412C29" w:rsidP="00E606B4">
            <w:pPr>
              <w:jc w:val="right"/>
              <w:rPr>
                <w:rFonts w:cstheme="minorHAnsi"/>
                <w:sz w:val="20"/>
                <w:szCs w:val="20"/>
              </w:rPr>
            </w:pPr>
          </w:p>
        </w:tc>
        <w:tc>
          <w:tcPr>
            <w:tcW w:w="2835" w:type="dxa"/>
          </w:tcPr>
          <w:p w14:paraId="3B490A00" w14:textId="77777777" w:rsidR="00412C29" w:rsidRPr="00BC35B5" w:rsidRDefault="00412C29" w:rsidP="00E606B4">
            <w:pPr>
              <w:rPr>
                <w:rFonts w:cstheme="minorHAnsi"/>
                <w:sz w:val="20"/>
                <w:szCs w:val="20"/>
              </w:rPr>
            </w:pPr>
          </w:p>
        </w:tc>
      </w:tr>
      <w:tr w:rsidR="00412C29" w:rsidRPr="00696B61" w14:paraId="5806BD05" w14:textId="77777777" w:rsidTr="00E606B4">
        <w:trPr>
          <w:trHeight w:val="194"/>
        </w:trPr>
        <w:tc>
          <w:tcPr>
            <w:tcW w:w="5637" w:type="dxa"/>
            <w:gridSpan w:val="3"/>
            <w:shd w:val="clear" w:color="auto" w:fill="D0CECE" w:themeFill="background2" w:themeFillShade="E6"/>
          </w:tcPr>
          <w:p w14:paraId="42F4595E" w14:textId="77777777" w:rsidR="00412C29" w:rsidRPr="00BC35B5" w:rsidRDefault="00412C29"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154763" w14:textId="77777777" w:rsidR="00412C29" w:rsidRPr="00BC35B5" w:rsidRDefault="00412C29" w:rsidP="00E606B4">
            <w:pPr>
              <w:jc w:val="right"/>
              <w:rPr>
                <w:rFonts w:cstheme="minorHAnsi"/>
                <w:sz w:val="20"/>
                <w:szCs w:val="20"/>
                <w:lang w:val="el-GR"/>
              </w:rPr>
            </w:pPr>
          </w:p>
        </w:tc>
        <w:tc>
          <w:tcPr>
            <w:tcW w:w="2835" w:type="dxa"/>
          </w:tcPr>
          <w:p w14:paraId="52606B71" w14:textId="77777777" w:rsidR="00412C29" w:rsidRPr="00BC35B5" w:rsidRDefault="00412C29" w:rsidP="00E606B4">
            <w:pPr>
              <w:rPr>
                <w:rFonts w:cstheme="minorHAnsi"/>
                <w:sz w:val="20"/>
                <w:szCs w:val="20"/>
                <w:lang w:val="el-GR"/>
              </w:rPr>
            </w:pPr>
          </w:p>
        </w:tc>
      </w:tr>
      <w:tr w:rsidR="00412C29" w:rsidRPr="00696B61" w14:paraId="46FD59E5" w14:textId="77777777" w:rsidTr="00E606B4">
        <w:trPr>
          <w:trHeight w:val="599"/>
        </w:trPr>
        <w:tc>
          <w:tcPr>
            <w:tcW w:w="3205" w:type="dxa"/>
            <w:shd w:val="clear" w:color="auto" w:fill="D0CECE" w:themeFill="background2" w:themeFillShade="E6"/>
          </w:tcPr>
          <w:p w14:paraId="158E4308"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0DAE580F" w14:textId="77777777" w:rsidR="00412C29" w:rsidRPr="00BC35B5" w:rsidRDefault="00412C29"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7474FC3B"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Επιστημονικής περιοχής και ανάπτυξης δεξιοτήτων</w:t>
            </w:r>
          </w:p>
        </w:tc>
      </w:tr>
      <w:tr w:rsidR="00412C29" w:rsidRPr="00696B61" w14:paraId="3BC83982" w14:textId="77777777" w:rsidTr="00E606B4">
        <w:tc>
          <w:tcPr>
            <w:tcW w:w="3205" w:type="dxa"/>
            <w:shd w:val="clear" w:color="auto" w:fill="D0CECE" w:themeFill="background2" w:themeFillShade="E6"/>
          </w:tcPr>
          <w:p w14:paraId="006E86C7" w14:textId="77777777" w:rsidR="00412C29" w:rsidRPr="00BC35B5" w:rsidRDefault="00412C29" w:rsidP="00E606B4">
            <w:pPr>
              <w:jc w:val="right"/>
              <w:rPr>
                <w:rFonts w:cstheme="minorHAnsi"/>
                <w:b/>
                <w:sz w:val="20"/>
                <w:szCs w:val="20"/>
              </w:rPr>
            </w:pPr>
            <w:r w:rsidRPr="00BC35B5">
              <w:rPr>
                <w:rFonts w:cstheme="minorHAnsi"/>
                <w:b/>
                <w:sz w:val="20"/>
                <w:szCs w:val="20"/>
              </w:rPr>
              <w:t>ΠΡΟΑΠΑΙΤΟΥΜΕΝΑ ΜΑΘΗΜΑΤΑ:</w:t>
            </w:r>
          </w:p>
          <w:p w14:paraId="2B3538F1" w14:textId="77777777" w:rsidR="00412C29" w:rsidRPr="00BC35B5" w:rsidRDefault="00412C29" w:rsidP="00E606B4">
            <w:pPr>
              <w:jc w:val="right"/>
              <w:rPr>
                <w:rFonts w:cstheme="minorHAnsi"/>
                <w:b/>
                <w:sz w:val="20"/>
                <w:szCs w:val="20"/>
              </w:rPr>
            </w:pPr>
          </w:p>
        </w:tc>
        <w:tc>
          <w:tcPr>
            <w:tcW w:w="6826" w:type="dxa"/>
            <w:gridSpan w:val="5"/>
          </w:tcPr>
          <w:p w14:paraId="33D63551"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Οι φοιτητές θα πρέπει να έχουν τουλάχιστον βασικές προπτυχιακές γνώσεις Φυσικής της Ατμόσφαιρας, </w:t>
            </w:r>
            <w:proofErr w:type="spellStart"/>
            <w:r w:rsidRPr="003C557D">
              <w:rPr>
                <w:rFonts w:ascii="Calibri Light" w:hAnsi="Calibri Light" w:cs="Calibri Light"/>
                <w:sz w:val="20"/>
                <w:szCs w:val="20"/>
                <w:lang w:val="el-GR"/>
              </w:rPr>
              <w:t>Ρευστομηχανικής</w:t>
            </w:r>
            <w:proofErr w:type="spellEnd"/>
            <w:r>
              <w:rPr>
                <w:rFonts w:ascii="Calibri Light" w:hAnsi="Calibri Light" w:cs="Calibri Light"/>
                <w:sz w:val="20"/>
                <w:szCs w:val="20"/>
                <w:lang w:val="el-GR"/>
              </w:rPr>
              <w:t>,</w:t>
            </w:r>
            <w:r w:rsidRPr="003C557D">
              <w:rPr>
                <w:rFonts w:ascii="Calibri Light" w:hAnsi="Calibri Light" w:cs="Calibri Light"/>
                <w:sz w:val="20"/>
                <w:szCs w:val="20"/>
                <w:lang w:val="el-GR"/>
              </w:rPr>
              <w:t xml:space="preserve"> Διανυσματικής Ανάλυσης καθώς </w:t>
            </w:r>
            <w:r>
              <w:rPr>
                <w:rFonts w:ascii="Calibri Light" w:hAnsi="Calibri Light" w:cs="Calibri Light"/>
                <w:sz w:val="20"/>
                <w:szCs w:val="20"/>
                <w:lang w:val="el-GR"/>
              </w:rPr>
              <w:t xml:space="preserve">και </w:t>
            </w:r>
            <w:r w:rsidRPr="003C557D">
              <w:rPr>
                <w:rFonts w:ascii="Calibri Light" w:hAnsi="Calibri Light" w:cs="Calibri Light"/>
                <w:sz w:val="20"/>
                <w:szCs w:val="20"/>
                <w:lang w:val="el-GR"/>
              </w:rPr>
              <w:t>βασικές γνώσεις προγραμματισμού.</w:t>
            </w:r>
          </w:p>
        </w:tc>
      </w:tr>
      <w:tr w:rsidR="00412C29" w:rsidRPr="00696B61" w14:paraId="625B1DFC" w14:textId="77777777" w:rsidTr="00E606B4">
        <w:tc>
          <w:tcPr>
            <w:tcW w:w="3205" w:type="dxa"/>
            <w:shd w:val="clear" w:color="auto" w:fill="D0CECE" w:themeFill="background2" w:themeFillShade="E6"/>
          </w:tcPr>
          <w:p w14:paraId="0B530097" w14:textId="77777777" w:rsidR="00412C29" w:rsidRPr="00BC35B5" w:rsidRDefault="00412C29"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0A4A6040"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412C29" w:rsidRPr="00BC35B5" w14:paraId="39F71EC3" w14:textId="77777777" w:rsidTr="00E606B4">
        <w:tc>
          <w:tcPr>
            <w:tcW w:w="3205" w:type="dxa"/>
            <w:shd w:val="clear" w:color="auto" w:fill="D0CECE" w:themeFill="background2" w:themeFillShade="E6"/>
          </w:tcPr>
          <w:p w14:paraId="5C9A493A"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25F81981"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Ναι</w:t>
            </w:r>
          </w:p>
        </w:tc>
      </w:tr>
      <w:tr w:rsidR="00412C29" w:rsidRPr="00BC35B5" w14:paraId="084BBA28" w14:textId="77777777" w:rsidTr="00E606B4">
        <w:tc>
          <w:tcPr>
            <w:tcW w:w="3205" w:type="dxa"/>
            <w:shd w:val="clear" w:color="auto" w:fill="D0CECE" w:themeFill="background2" w:themeFillShade="E6"/>
          </w:tcPr>
          <w:p w14:paraId="586401D2" w14:textId="77777777" w:rsidR="00412C29" w:rsidRPr="00BC35B5" w:rsidRDefault="00412C29"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0FA6AD1C" w14:textId="77777777" w:rsidR="00412C29" w:rsidRPr="003C557D" w:rsidRDefault="00412C29" w:rsidP="00E606B4">
            <w:pPr>
              <w:rPr>
                <w:rFonts w:ascii="Calibri Light" w:hAnsi="Calibri Light" w:cs="Calibri Light"/>
                <w:sz w:val="20"/>
                <w:szCs w:val="20"/>
              </w:rPr>
            </w:pPr>
            <w:r w:rsidRPr="003C557D">
              <w:rPr>
                <w:rFonts w:ascii="Calibri Light" w:hAnsi="Calibri Light" w:cs="Calibri Light"/>
                <w:sz w:val="20"/>
                <w:szCs w:val="20"/>
              </w:rPr>
              <w:t>https://eclass.upatras.gr/courses/PHY19</w:t>
            </w:r>
            <w:r>
              <w:rPr>
                <w:rFonts w:ascii="Calibri Light" w:hAnsi="Calibri Light" w:cs="Calibri Light"/>
                <w:sz w:val="20"/>
                <w:szCs w:val="20"/>
              </w:rPr>
              <w:t>86</w:t>
            </w:r>
            <w:r w:rsidRPr="003C557D">
              <w:rPr>
                <w:rFonts w:ascii="Calibri Light" w:hAnsi="Calibri Light" w:cs="Calibri Light"/>
                <w:sz w:val="20"/>
                <w:szCs w:val="20"/>
              </w:rPr>
              <w:t>/</w:t>
            </w:r>
          </w:p>
        </w:tc>
      </w:tr>
      <w:tr w:rsidR="00412C29" w:rsidRPr="00BC35B5" w14:paraId="5188D8AD" w14:textId="77777777" w:rsidTr="00E606B4">
        <w:tc>
          <w:tcPr>
            <w:tcW w:w="3205" w:type="dxa"/>
            <w:shd w:val="clear" w:color="auto" w:fill="D0CECE" w:themeFill="background2" w:themeFillShade="E6"/>
          </w:tcPr>
          <w:p w14:paraId="5C313FBC" w14:textId="77777777" w:rsidR="00412C29" w:rsidRPr="00BC35B5" w:rsidRDefault="00412C29" w:rsidP="00E606B4">
            <w:pPr>
              <w:rPr>
                <w:rFonts w:cstheme="minorHAnsi"/>
                <w:b/>
                <w:sz w:val="20"/>
                <w:szCs w:val="20"/>
              </w:rPr>
            </w:pPr>
          </w:p>
        </w:tc>
        <w:tc>
          <w:tcPr>
            <w:tcW w:w="6826" w:type="dxa"/>
            <w:gridSpan w:val="5"/>
          </w:tcPr>
          <w:p w14:paraId="6866F9C5" w14:textId="77777777" w:rsidR="00412C29" w:rsidRPr="00BC35B5" w:rsidRDefault="00412C29" w:rsidP="00E606B4">
            <w:pPr>
              <w:rPr>
                <w:rFonts w:cstheme="minorHAnsi"/>
                <w:sz w:val="20"/>
                <w:szCs w:val="20"/>
              </w:rPr>
            </w:pPr>
          </w:p>
        </w:tc>
      </w:tr>
    </w:tbl>
    <w:p w14:paraId="09ED4416"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6E59AE4C"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01807D31"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394F83B6" w14:textId="579793F7"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 xml:space="preserve">2. </w:t>
      </w:r>
      <w:r w:rsidR="00412C29"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5EB1848F" w14:textId="77777777" w:rsidTr="00E606B4">
        <w:tc>
          <w:tcPr>
            <w:tcW w:w="10031" w:type="dxa"/>
            <w:gridSpan w:val="2"/>
            <w:tcBorders>
              <w:bottom w:val="nil"/>
            </w:tcBorders>
            <w:shd w:val="clear" w:color="auto" w:fill="DDD9C3"/>
          </w:tcPr>
          <w:p w14:paraId="3A7CBED3" w14:textId="77777777" w:rsidR="00412C29" w:rsidRPr="00BC35B5" w:rsidRDefault="00412C29" w:rsidP="00E606B4">
            <w:pPr>
              <w:rPr>
                <w:rFonts w:cstheme="minorHAnsi"/>
                <w:i/>
                <w:sz w:val="16"/>
                <w:szCs w:val="16"/>
              </w:rPr>
            </w:pPr>
            <w:r w:rsidRPr="00BC35B5">
              <w:rPr>
                <w:rFonts w:cstheme="minorHAnsi"/>
                <w:b/>
                <w:sz w:val="20"/>
                <w:szCs w:val="20"/>
              </w:rPr>
              <w:t>Μαθησιακά Αποτελέσματα</w:t>
            </w:r>
          </w:p>
        </w:tc>
      </w:tr>
      <w:tr w:rsidR="00412C29" w:rsidRPr="00696B61" w14:paraId="14CA76B8" w14:textId="77777777" w:rsidTr="00E606B4">
        <w:tc>
          <w:tcPr>
            <w:tcW w:w="10031" w:type="dxa"/>
            <w:gridSpan w:val="2"/>
            <w:tcBorders>
              <w:top w:val="nil"/>
            </w:tcBorders>
            <w:shd w:val="clear" w:color="auto" w:fill="DDD9C3"/>
          </w:tcPr>
          <w:p w14:paraId="5B374EF8"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3DD64F2" w14:textId="77777777" w:rsidR="00412C29" w:rsidRPr="00BC35B5" w:rsidRDefault="00412C29"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0F76847D"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C56A87" w14:textId="77777777" w:rsidR="00412C29" w:rsidRPr="00BC35B5" w:rsidRDefault="00412C29" w:rsidP="00412C29">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4094A2F2" w14:textId="77777777" w:rsidR="00412C29" w:rsidRPr="00BC35B5" w:rsidRDefault="00412C29" w:rsidP="00E606B4">
            <w:pPr>
              <w:widowControl w:val="0"/>
              <w:autoSpaceDE w:val="0"/>
              <w:autoSpaceDN w:val="0"/>
              <w:adjustRightInd w:val="0"/>
              <w:rPr>
                <w:rFonts w:cstheme="minorHAnsi"/>
                <w:i/>
                <w:sz w:val="16"/>
                <w:szCs w:val="16"/>
              </w:rPr>
            </w:pPr>
            <w:r w:rsidRPr="00BC35B5">
              <w:rPr>
                <w:rFonts w:cstheme="minorHAnsi"/>
                <w:i/>
                <w:sz w:val="16"/>
                <w:szCs w:val="16"/>
              </w:rPr>
              <w:lastRenderedPageBreak/>
              <w:t>και Παράρτημα Β</w:t>
            </w:r>
          </w:p>
          <w:p w14:paraId="213BF8F4"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412C29" w:rsidRPr="00696B61" w14:paraId="0FCADE03" w14:textId="77777777" w:rsidTr="00E606B4">
        <w:tc>
          <w:tcPr>
            <w:tcW w:w="10031" w:type="dxa"/>
            <w:gridSpan w:val="2"/>
          </w:tcPr>
          <w:p w14:paraId="36392EA9" w14:textId="77777777" w:rsidR="00412C29" w:rsidRPr="003C557D" w:rsidRDefault="00412C29"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lastRenderedPageBreak/>
              <w:t>Στο τέλος αυτού του μαθήματος ο φοιτητής θα μπορεί να:</w:t>
            </w:r>
          </w:p>
          <w:p w14:paraId="4ABFDD9D" w14:textId="77777777" w:rsidR="00412C29" w:rsidRPr="003C557D"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F45BB0">
              <w:rPr>
                <w:rFonts w:ascii="Calibri Light" w:eastAsia="Times New Roman" w:hAnsi="Calibri Light" w:cs="Calibri Light"/>
                <w:sz w:val="20"/>
                <w:szCs w:val="20"/>
                <w:lang w:eastAsia="el-GR"/>
              </w:rPr>
              <w:t>Γνωρίζει για τον τρόπο με τον οποίο περιγράφονται μαθηματικά οι διάφορες ατμοσφαιρικές διεργασίες.</w:t>
            </w:r>
          </w:p>
          <w:p w14:paraId="3DA5B02B" w14:textId="77777777" w:rsidR="00412C29" w:rsidRPr="003C557D"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F45BB0">
              <w:rPr>
                <w:rFonts w:ascii="Calibri Light" w:eastAsia="Times New Roman" w:hAnsi="Calibri Light" w:cs="Calibri Light"/>
                <w:sz w:val="20"/>
                <w:szCs w:val="20"/>
                <w:lang w:eastAsia="el-GR"/>
              </w:rPr>
              <w:t>Κατανοεί βασικές παραμετροποιήσεις ατμοσφαιρικών διεργασιών.</w:t>
            </w:r>
          </w:p>
          <w:p w14:paraId="18643D30" w14:textId="77777777" w:rsidR="00412C29"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 xml:space="preserve">Κατανοεί το πως η προηγούμενη γνώση </w:t>
            </w:r>
            <w:r w:rsidRPr="00F45BB0">
              <w:rPr>
                <w:rFonts w:ascii="Calibri Light" w:eastAsia="Times New Roman" w:hAnsi="Calibri Light" w:cs="Calibri Light"/>
                <w:sz w:val="20"/>
                <w:szCs w:val="20"/>
                <w:lang w:eastAsia="el-GR"/>
              </w:rPr>
              <w:t>υλοποιείται μέσω προγραμματισμού</w:t>
            </w:r>
            <w:r w:rsidRPr="003C557D">
              <w:rPr>
                <w:rFonts w:ascii="Calibri Light" w:eastAsia="Times New Roman" w:hAnsi="Calibri Light" w:cs="Calibri Light"/>
                <w:sz w:val="20"/>
                <w:szCs w:val="20"/>
                <w:lang w:eastAsia="el-GR"/>
              </w:rPr>
              <w:t xml:space="preserve"> στην πρόγνωση του καιρού και του κλίματος.</w:t>
            </w:r>
          </w:p>
          <w:p w14:paraId="588C0C90" w14:textId="77777777" w:rsidR="00412C29" w:rsidRPr="00302B9B"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F45BB0">
              <w:rPr>
                <w:rFonts w:ascii="Calibri Light" w:eastAsia="Times New Roman" w:hAnsi="Calibri Light" w:cs="Calibri Light"/>
                <w:sz w:val="20"/>
                <w:szCs w:val="20"/>
                <w:lang w:eastAsia="el-GR"/>
              </w:rPr>
              <w:t xml:space="preserve">Κατανοεί </w:t>
            </w:r>
            <w:r w:rsidRPr="00302B9B">
              <w:rPr>
                <w:rFonts w:ascii="Calibri Light" w:eastAsia="Times New Roman" w:hAnsi="Calibri Light" w:cs="Calibri Light"/>
                <w:sz w:val="20"/>
                <w:szCs w:val="20"/>
                <w:lang w:eastAsia="el-GR"/>
              </w:rPr>
              <w:t xml:space="preserve">τη </w:t>
            </w:r>
            <w:r w:rsidRPr="00F45BB0">
              <w:rPr>
                <w:rFonts w:ascii="Calibri Light" w:eastAsia="Times New Roman" w:hAnsi="Calibri Light" w:cs="Calibri Light"/>
                <w:sz w:val="20"/>
                <w:szCs w:val="20"/>
                <w:lang w:eastAsia="el-GR"/>
              </w:rPr>
              <w:t>λειτουργία ατμοσφαιρικών και κλιματικών μοντέλων.</w:t>
            </w:r>
          </w:p>
        </w:tc>
      </w:tr>
      <w:tr w:rsidR="00412C29" w:rsidRPr="00BC35B5" w14:paraId="3048AD86"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4B3C991" w14:textId="77777777" w:rsidR="00412C29" w:rsidRPr="00BC35B5" w:rsidRDefault="00412C29" w:rsidP="00E606B4">
            <w:pPr>
              <w:rPr>
                <w:rFonts w:cstheme="minorHAnsi"/>
                <w:b/>
                <w:sz w:val="20"/>
                <w:szCs w:val="20"/>
              </w:rPr>
            </w:pPr>
            <w:r w:rsidRPr="00BC35B5">
              <w:rPr>
                <w:rFonts w:cstheme="minorHAnsi"/>
                <w:b/>
                <w:sz w:val="20"/>
                <w:szCs w:val="20"/>
              </w:rPr>
              <w:t>Γενικές Ικανότητες</w:t>
            </w:r>
          </w:p>
        </w:tc>
      </w:tr>
      <w:tr w:rsidR="00412C29" w:rsidRPr="00696B61" w14:paraId="791DBA0F" w14:textId="77777777" w:rsidTr="00E606B4">
        <w:tc>
          <w:tcPr>
            <w:tcW w:w="10031" w:type="dxa"/>
            <w:gridSpan w:val="2"/>
            <w:tcBorders>
              <w:top w:val="nil"/>
              <w:bottom w:val="nil"/>
            </w:tcBorders>
            <w:shd w:val="clear" w:color="auto" w:fill="DDD9C3"/>
          </w:tcPr>
          <w:p w14:paraId="6F35AC3E"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696B61" w14:paraId="7FD5FE67" w14:textId="77777777" w:rsidTr="00E606B4">
        <w:tblPrEx>
          <w:tblLook w:val="0000" w:firstRow="0" w:lastRow="0" w:firstColumn="0" w:lastColumn="0" w:noHBand="0" w:noVBand="0"/>
        </w:tblPrEx>
        <w:tc>
          <w:tcPr>
            <w:tcW w:w="3964" w:type="dxa"/>
            <w:tcBorders>
              <w:top w:val="nil"/>
              <w:right w:val="nil"/>
            </w:tcBorders>
            <w:shd w:val="clear" w:color="auto" w:fill="DDD9C3"/>
          </w:tcPr>
          <w:p w14:paraId="0477D541"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043CBF3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29802E9E"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35893F7C"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6D555AF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7E8F137C"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51EB7BF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51FEF58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3D1D936F"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32ADD1EE"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515B71AD"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3C24C800"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A196CC8"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6C6F2B1E" w14:textId="77777777" w:rsidR="00412C29" w:rsidRPr="00BC35B5" w:rsidRDefault="00412C29"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412C29" w:rsidRPr="00696B61" w14:paraId="624A33F8" w14:textId="77777777" w:rsidTr="00E606B4">
        <w:tc>
          <w:tcPr>
            <w:tcW w:w="10031" w:type="dxa"/>
            <w:gridSpan w:val="2"/>
          </w:tcPr>
          <w:p w14:paraId="4F8DB3D2" w14:textId="77777777" w:rsidR="00412C29" w:rsidRPr="003E16B1" w:rsidRDefault="00412C29"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Στο τέλος αυτού του μαθήματος ο φοιτητής θα έχει περαιτέρω αναπτύξει τις ακόλουθες δεξιότητες:</w:t>
            </w:r>
          </w:p>
          <w:p w14:paraId="0A38699E" w14:textId="77777777" w:rsidR="00412C29" w:rsidRPr="00F45BB0"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F45BB0">
              <w:rPr>
                <w:rFonts w:ascii="Calibri Light" w:hAnsi="Calibri Light" w:cs="Calibri Light"/>
                <w:snapToGrid w:val="0"/>
                <w:sz w:val="20"/>
                <w:szCs w:val="20"/>
                <w:lang w:val="el-GR"/>
              </w:rPr>
              <w:t xml:space="preserve">Να επιδεικνύει γνώση και κατανόηση του τρόπου με τον οποίο </w:t>
            </w:r>
            <w:r>
              <w:rPr>
                <w:rFonts w:ascii="Calibri Light" w:hAnsi="Calibri Light" w:cs="Calibri Light"/>
                <w:snapToGrid w:val="0"/>
                <w:sz w:val="20"/>
                <w:szCs w:val="20"/>
                <w:lang w:val="el-GR"/>
              </w:rPr>
              <w:t xml:space="preserve">γίνεται η υπολογιστική αναπαράσταση </w:t>
            </w:r>
            <w:r w:rsidRPr="00F45BB0">
              <w:rPr>
                <w:rFonts w:ascii="Calibri Light" w:hAnsi="Calibri Light" w:cs="Calibri Light"/>
                <w:snapToGrid w:val="0"/>
                <w:sz w:val="20"/>
                <w:szCs w:val="20"/>
                <w:lang w:val="el-GR"/>
              </w:rPr>
              <w:t>διάφορ</w:t>
            </w:r>
            <w:r>
              <w:rPr>
                <w:rFonts w:ascii="Calibri Light" w:hAnsi="Calibri Light" w:cs="Calibri Light"/>
                <w:snapToGrid w:val="0"/>
                <w:sz w:val="20"/>
                <w:szCs w:val="20"/>
                <w:lang w:val="el-GR"/>
              </w:rPr>
              <w:t>ων</w:t>
            </w:r>
            <w:r w:rsidRPr="00F45BB0">
              <w:rPr>
                <w:rFonts w:ascii="Calibri Light" w:hAnsi="Calibri Light" w:cs="Calibri Light"/>
                <w:snapToGrid w:val="0"/>
                <w:sz w:val="20"/>
                <w:szCs w:val="20"/>
                <w:lang w:val="el-GR"/>
              </w:rPr>
              <w:t xml:space="preserve"> ατμοσφαιρικ</w:t>
            </w:r>
            <w:r>
              <w:rPr>
                <w:rFonts w:ascii="Calibri Light" w:hAnsi="Calibri Light" w:cs="Calibri Light"/>
                <w:snapToGrid w:val="0"/>
                <w:sz w:val="20"/>
                <w:szCs w:val="20"/>
                <w:lang w:val="el-GR"/>
              </w:rPr>
              <w:t>ών</w:t>
            </w:r>
            <w:r w:rsidRPr="00F45BB0">
              <w:rPr>
                <w:rFonts w:ascii="Calibri Light" w:hAnsi="Calibri Light" w:cs="Calibri Light"/>
                <w:snapToGrid w:val="0"/>
                <w:sz w:val="20"/>
                <w:szCs w:val="20"/>
                <w:lang w:val="el-GR"/>
              </w:rPr>
              <w:t xml:space="preserve"> διεργασ</w:t>
            </w:r>
            <w:r>
              <w:rPr>
                <w:rFonts w:ascii="Calibri Light" w:hAnsi="Calibri Light" w:cs="Calibri Light"/>
                <w:snapToGrid w:val="0"/>
                <w:sz w:val="20"/>
                <w:szCs w:val="20"/>
                <w:lang w:val="el-GR"/>
              </w:rPr>
              <w:t>ιών</w:t>
            </w:r>
            <w:r w:rsidRPr="00F45BB0">
              <w:rPr>
                <w:rFonts w:ascii="Calibri Light" w:hAnsi="Calibri Light" w:cs="Calibri Light"/>
                <w:snapToGrid w:val="0"/>
                <w:sz w:val="20"/>
                <w:szCs w:val="20"/>
                <w:lang w:val="el-GR"/>
              </w:rPr>
              <w:t>.</w:t>
            </w:r>
          </w:p>
          <w:p w14:paraId="31387C36" w14:textId="77777777" w:rsidR="00412C29" w:rsidRPr="00F45BB0"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F45BB0">
              <w:rPr>
                <w:rFonts w:ascii="Calibri Light" w:hAnsi="Calibri Light" w:cs="Calibri Light"/>
                <w:snapToGrid w:val="0"/>
                <w:sz w:val="20"/>
                <w:szCs w:val="20"/>
                <w:lang w:val="el-GR"/>
              </w:rPr>
              <w:t>Να εφαρμόζει αυτή τη γνώση και κατανόηση στη λύση ποιοτικών και ποσοτικών προβλημάτων που σχετίζονται με τα περιεχόμενα του μαθήματος.</w:t>
            </w:r>
          </w:p>
          <w:p w14:paraId="5F01E4BA" w14:textId="77777777" w:rsidR="00412C29" w:rsidRPr="00ED6AA7"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F45BB0">
              <w:rPr>
                <w:rFonts w:ascii="Calibri Light" w:hAnsi="Calibri Light" w:cs="Calibri Light"/>
                <w:snapToGrid w:val="0"/>
                <w:sz w:val="20"/>
                <w:szCs w:val="20"/>
                <w:lang w:val="el-GR"/>
              </w:rPr>
              <w:t xml:space="preserve">Να κατέχει τη γνωστική βάση και εμπειρία για την πιθανή μελλοντική του ερευνητική ενασχόληση με θέματα ατμοσφαιρικών </w:t>
            </w:r>
            <w:r w:rsidRPr="00153091">
              <w:rPr>
                <w:rFonts w:ascii="Calibri Light" w:hAnsi="Calibri Light" w:cs="Calibri Light"/>
                <w:snapToGrid w:val="0"/>
                <w:sz w:val="20"/>
                <w:szCs w:val="20"/>
                <w:lang w:val="el-GR"/>
              </w:rPr>
              <w:t>προσομοιώσεων</w:t>
            </w:r>
            <w:r w:rsidRPr="00F45BB0">
              <w:rPr>
                <w:rFonts w:ascii="Calibri Light" w:hAnsi="Calibri Light" w:cs="Calibri Light"/>
                <w:snapToGrid w:val="0"/>
                <w:sz w:val="20"/>
                <w:szCs w:val="20"/>
                <w:lang w:val="el-GR"/>
              </w:rPr>
              <w:t xml:space="preserve"> όπως η πρόγνωση καιρού και κλίματος.</w:t>
            </w:r>
          </w:p>
          <w:p w14:paraId="66B0ADDA" w14:textId="77777777" w:rsidR="00412C29" w:rsidRPr="00ED6AA7"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F45BB0">
              <w:rPr>
                <w:rFonts w:ascii="Calibri Light" w:hAnsi="Calibri Light" w:cs="Calibri Light"/>
                <w:sz w:val="20"/>
                <w:szCs w:val="20"/>
                <w:lang w:val="el-GR"/>
              </w:rPr>
              <w:t>Να αλληλεπιδρά με άλλους σε προβλήματα προσομοίωσης ατμοσφαιρικών διεργασιών.</w:t>
            </w:r>
          </w:p>
          <w:p w14:paraId="230A6ED2" w14:textId="77777777" w:rsidR="00412C29" w:rsidRPr="00BC35B5" w:rsidRDefault="00412C29" w:rsidP="00E606B4">
            <w:pPr>
              <w:rPr>
                <w:rFonts w:cstheme="minorHAnsi"/>
                <w:sz w:val="20"/>
                <w:szCs w:val="20"/>
                <w:lang w:val="el-GR"/>
              </w:rPr>
            </w:pPr>
          </w:p>
        </w:tc>
      </w:tr>
    </w:tbl>
    <w:p w14:paraId="53B8AE73" w14:textId="3DD7E75B"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3.</w:t>
      </w:r>
      <w:r w:rsidR="00412C29"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7370EBF4" w14:textId="77777777" w:rsidTr="00E606B4">
        <w:trPr>
          <w:trHeight w:val="838"/>
        </w:trPr>
        <w:tc>
          <w:tcPr>
            <w:tcW w:w="10031" w:type="dxa"/>
          </w:tcPr>
          <w:p w14:paraId="6F094731" w14:textId="77777777" w:rsidR="00412C29" w:rsidRPr="00F45BB0" w:rsidRDefault="00412C29" w:rsidP="00412C29">
            <w:pPr>
              <w:pStyle w:val="ListParagraph"/>
              <w:numPr>
                <w:ilvl w:val="0"/>
                <w:numId w:val="22"/>
              </w:numPr>
              <w:spacing w:before="173"/>
              <w:rPr>
                <w:rFonts w:ascii="Calibri Light" w:hAnsi="Calibri Light" w:cs="Calibri Light"/>
                <w:sz w:val="20"/>
              </w:rPr>
            </w:pPr>
            <w:r w:rsidRPr="004C55B4">
              <w:rPr>
                <w:rFonts w:ascii="Calibri Light" w:hAnsi="Calibri Light" w:cs="Calibri Light"/>
                <w:sz w:val="20"/>
              </w:rPr>
              <w:t>Η διαδικασία μοντελοποίησης</w:t>
            </w:r>
          </w:p>
          <w:p w14:paraId="51FD25B3" w14:textId="77777777" w:rsidR="00412C29" w:rsidRPr="00F45BB0" w:rsidRDefault="00412C29" w:rsidP="00412C29">
            <w:pPr>
              <w:pStyle w:val="ListParagraph"/>
              <w:numPr>
                <w:ilvl w:val="0"/>
                <w:numId w:val="22"/>
              </w:numPr>
              <w:spacing w:before="173"/>
              <w:rPr>
                <w:rFonts w:ascii="Calibri Light" w:hAnsi="Calibri Light" w:cs="Calibri Light"/>
                <w:sz w:val="20"/>
              </w:rPr>
            </w:pPr>
            <w:r w:rsidRPr="00F45BB0">
              <w:rPr>
                <w:rFonts w:ascii="Calibri Light" w:hAnsi="Calibri Light" w:cs="Calibri Light"/>
                <w:sz w:val="20"/>
              </w:rPr>
              <w:t>Θεμελιώδεις Εξισώσεις: διατήρηση ενέργειας, μάζας &amp; ορμής</w:t>
            </w:r>
          </w:p>
          <w:p w14:paraId="779C2A74" w14:textId="77777777" w:rsidR="00412C29" w:rsidRPr="00F45BB0" w:rsidRDefault="00412C29" w:rsidP="00412C29">
            <w:pPr>
              <w:pStyle w:val="ListParagraph"/>
              <w:numPr>
                <w:ilvl w:val="0"/>
                <w:numId w:val="22"/>
              </w:numPr>
              <w:spacing w:before="173"/>
              <w:rPr>
                <w:rFonts w:ascii="Calibri Light" w:hAnsi="Calibri Light" w:cs="Calibri Light"/>
                <w:sz w:val="20"/>
              </w:rPr>
            </w:pPr>
            <w:r w:rsidRPr="00F45BB0">
              <w:rPr>
                <w:rFonts w:ascii="Calibri Light" w:hAnsi="Calibri Light" w:cs="Calibri Light"/>
                <w:sz w:val="20"/>
              </w:rPr>
              <w:t xml:space="preserve">Σύστημα συντεταγμένων - διακριτοποίηση </w:t>
            </w:r>
          </w:p>
          <w:p w14:paraId="3D158998" w14:textId="77777777" w:rsidR="00412C29" w:rsidRPr="00F45BB0" w:rsidRDefault="00412C29" w:rsidP="00412C29">
            <w:pPr>
              <w:pStyle w:val="ListParagraph"/>
              <w:numPr>
                <w:ilvl w:val="0"/>
                <w:numId w:val="22"/>
              </w:numPr>
              <w:spacing w:before="173"/>
              <w:rPr>
                <w:rFonts w:ascii="Calibri Light" w:hAnsi="Calibri Light" w:cs="Calibri Light"/>
                <w:sz w:val="20"/>
              </w:rPr>
            </w:pPr>
            <w:r w:rsidRPr="00F45BB0">
              <w:rPr>
                <w:rFonts w:ascii="Calibri Light" w:hAnsi="Calibri Light" w:cs="Calibri Light"/>
                <w:sz w:val="20"/>
              </w:rPr>
              <w:t>Φυσικές παραμετροποιήσεις: οριακό στρώμα, νέφη, ακτινοβολία, χημεία</w:t>
            </w:r>
          </w:p>
          <w:p w14:paraId="7E4C63F5" w14:textId="77777777" w:rsidR="00412C29" w:rsidRPr="00F45BB0" w:rsidRDefault="00412C29" w:rsidP="00412C29">
            <w:pPr>
              <w:pStyle w:val="ListParagraph"/>
              <w:numPr>
                <w:ilvl w:val="0"/>
                <w:numId w:val="22"/>
              </w:numPr>
              <w:spacing w:before="173"/>
              <w:rPr>
                <w:rFonts w:ascii="Calibri Light" w:hAnsi="Calibri Light" w:cs="Calibri Light"/>
                <w:sz w:val="20"/>
              </w:rPr>
            </w:pPr>
            <w:r w:rsidRPr="00F45BB0">
              <w:rPr>
                <w:rFonts w:ascii="Calibri Light" w:hAnsi="Calibri Light" w:cs="Calibri Light"/>
                <w:sz w:val="20"/>
              </w:rPr>
              <w:t>Μέθοδοι επίλυσης</w:t>
            </w:r>
          </w:p>
          <w:p w14:paraId="53A3A2BE" w14:textId="77777777" w:rsidR="00412C29" w:rsidRPr="004C55B4" w:rsidRDefault="00412C29" w:rsidP="00412C29">
            <w:pPr>
              <w:pStyle w:val="ListParagraph"/>
              <w:numPr>
                <w:ilvl w:val="0"/>
                <w:numId w:val="22"/>
              </w:numPr>
              <w:spacing w:before="173"/>
              <w:rPr>
                <w:rFonts w:ascii="Calibri Light" w:hAnsi="Calibri Light" w:cs="Calibri Light"/>
                <w:sz w:val="20"/>
              </w:rPr>
            </w:pPr>
            <w:r w:rsidRPr="00F45BB0">
              <w:rPr>
                <w:rFonts w:ascii="Calibri Light" w:hAnsi="Calibri Light" w:cs="Calibri Light"/>
                <w:sz w:val="20"/>
              </w:rPr>
              <w:t>Τεκμηρίωση</w:t>
            </w:r>
            <w:r w:rsidRPr="004C55B4">
              <w:rPr>
                <w:rFonts w:ascii="Calibri Light" w:hAnsi="Calibri Light" w:cs="Calibri Light"/>
                <w:sz w:val="20"/>
              </w:rPr>
              <w:t xml:space="preserve"> Ατμοσφαιρικών Μοντέλων</w:t>
            </w:r>
          </w:p>
          <w:p w14:paraId="47A72CDD" w14:textId="77777777" w:rsidR="00412C29" w:rsidRPr="00754637" w:rsidRDefault="00412C29" w:rsidP="00412C29">
            <w:pPr>
              <w:pStyle w:val="ListParagraph"/>
              <w:numPr>
                <w:ilvl w:val="0"/>
                <w:numId w:val="22"/>
              </w:numPr>
              <w:spacing w:before="173"/>
              <w:rPr>
                <w:rFonts w:asciiTheme="majorHAnsi" w:hAnsiTheme="majorHAnsi"/>
                <w:sz w:val="20"/>
              </w:rPr>
            </w:pPr>
            <w:r w:rsidRPr="004C55B4">
              <w:rPr>
                <w:rFonts w:ascii="Calibri Light" w:hAnsi="Calibri Light" w:cs="Calibri Light"/>
                <w:sz w:val="20"/>
              </w:rPr>
              <w:t>Προγνωστική Ικανότητα - Ensemble Forecasting</w:t>
            </w:r>
          </w:p>
        </w:tc>
      </w:tr>
    </w:tbl>
    <w:p w14:paraId="4E18EF65" w14:textId="492B136C" w:rsidR="00412C29" w:rsidRPr="00BC35B5" w:rsidRDefault="00390B73" w:rsidP="00390B73">
      <w:pPr>
        <w:widowControl w:val="0"/>
        <w:autoSpaceDE w:val="0"/>
        <w:autoSpaceDN w:val="0"/>
        <w:adjustRightInd w:val="0"/>
        <w:spacing w:before="120"/>
        <w:rPr>
          <w:rFonts w:cstheme="minorHAnsi"/>
          <w:b/>
          <w:lang w:val="el-GR"/>
        </w:rPr>
      </w:pPr>
      <w:r>
        <w:rPr>
          <w:rFonts w:cstheme="minorHAnsi"/>
          <w:b/>
          <w:lang w:val="el-GR"/>
        </w:rPr>
        <w:t>4.</w:t>
      </w:r>
      <w:r w:rsidR="00412C29"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696B61" w14:paraId="018F337F" w14:textId="77777777" w:rsidTr="00E606B4">
        <w:tc>
          <w:tcPr>
            <w:tcW w:w="3306" w:type="dxa"/>
            <w:shd w:val="clear" w:color="auto" w:fill="DDD9C3"/>
          </w:tcPr>
          <w:p w14:paraId="2DA4C3FE"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725" w:type="dxa"/>
          </w:tcPr>
          <w:p w14:paraId="24FFB9FF"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εργαστήρια πρόσωπο με πρόσωπο</w:t>
            </w:r>
            <w:r w:rsidRPr="003C557D">
              <w:rPr>
                <w:rFonts w:ascii="Calibri Light" w:hAnsi="Calibri Light" w:cs="Calibri Light"/>
                <w:sz w:val="20"/>
                <w:szCs w:val="20"/>
                <w:lang w:val="el-GR"/>
              </w:rPr>
              <w:t>.</w:t>
            </w:r>
          </w:p>
        </w:tc>
      </w:tr>
      <w:tr w:rsidR="00412C29" w:rsidRPr="00696B61" w14:paraId="3043C1EF" w14:textId="77777777" w:rsidTr="00E606B4">
        <w:tc>
          <w:tcPr>
            <w:tcW w:w="3306" w:type="dxa"/>
            <w:shd w:val="clear" w:color="auto" w:fill="DDD9C3"/>
          </w:tcPr>
          <w:p w14:paraId="6DB74A07"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2B9FE5E8"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Παραδόσεις με παρουσιάσεις ηλεκτρονικών διαφανειών, φροντιστήρια με υποδειγματική επίλυση προβλημάτων, επίλυση ασκήσεων κρίσης από τους φοιτητές κατά τη διάρκεια των παραδόσεων</w:t>
            </w:r>
            <w:r w:rsidRPr="00730FC3">
              <w:rPr>
                <w:rFonts w:ascii="Calibri Light" w:hAnsi="Calibri Light" w:cs="Calibri Light"/>
                <w:sz w:val="20"/>
                <w:szCs w:val="20"/>
                <w:lang w:val="el-GR"/>
              </w:rPr>
              <w:t xml:space="preserve">, </w:t>
            </w:r>
            <w:r>
              <w:rPr>
                <w:rFonts w:ascii="Calibri Light" w:hAnsi="Calibri Light" w:cs="Calibri Light"/>
                <w:sz w:val="20"/>
                <w:szCs w:val="20"/>
                <w:lang w:val="el-GR"/>
              </w:rPr>
              <w:t xml:space="preserve">υπολογιστικές εργασίες, εργαστηριακές ασκήσεις,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412C29" w:rsidRPr="00BC35B5" w14:paraId="0A45EEF2" w14:textId="77777777" w:rsidTr="00E606B4">
        <w:tc>
          <w:tcPr>
            <w:tcW w:w="3306" w:type="dxa"/>
            <w:shd w:val="clear" w:color="auto" w:fill="DDD9C3"/>
          </w:tcPr>
          <w:p w14:paraId="3273C0B2"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1DB44276"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27665B85"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1CD1CF11" w14:textId="77777777" w:rsidR="00412C29" w:rsidRPr="00BC35B5" w:rsidRDefault="00412C29" w:rsidP="00E606B4">
            <w:pPr>
              <w:jc w:val="both"/>
              <w:rPr>
                <w:rFonts w:cstheme="minorHAnsi"/>
                <w:i/>
                <w:sz w:val="16"/>
                <w:szCs w:val="16"/>
                <w:lang w:val="el-GR"/>
              </w:rPr>
            </w:pPr>
          </w:p>
          <w:p w14:paraId="3801792C"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BC35B5" w14:paraId="025B3282"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B925717" w14:textId="77777777" w:rsidR="00412C29" w:rsidRPr="00BC35B5" w:rsidRDefault="00412C29" w:rsidP="00E606B4">
                  <w:pPr>
                    <w:jc w:val="center"/>
                    <w:rPr>
                      <w:rFonts w:cstheme="minorHAnsi"/>
                      <w:b/>
                      <w:i/>
                      <w:sz w:val="20"/>
                      <w:szCs w:val="20"/>
                    </w:rPr>
                  </w:pPr>
                  <w:r w:rsidRPr="00BC35B5">
                    <w:rPr>
                      <w:rFonts w:cstheme="minorHAnsi"/>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823D97C"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49EF4EFF" w14:textId="77777777" w:rsidTr="00E606B4">
              <w:tc>
                <w:tcPr>
                  <w:tcW w:w="3919" w:type="dxa"/>
                  <w:tcBorders>
                    <w:top w:val="single" w:sz="4" w:space="0" w:color="auto"/>
                    <w:left w:val="single" w:sz="4" w:space="0" w:color="auto"/>
                    <w:bottom w:val="single" w:sz="4" w:space="0" w:color="auto"/>
                    <w:right w:val="single" w:sz="4" w:space="0" w:color="auto"/>
                  </w:tcBorders>
                </w:tcPr>
                <w:p w14:paraId="7FAD4B23"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36287A79" w14:textId="77777777" w:rsidR="00412C29" w:rsidRPr="00102A73" w:rsidRDefault="00412C29" w:rsidP="00E606B4">
                  <w:pPr>
                    <w:jc w:val="center"/>
                    <w:rPr>
                      <w:rFonts w:ascii="Calibri Light" w:hAnsi="Calibri Light" w:cs="Calibri Light"/>
                      <w:sz w:val="20"/>
                      <w:szCs w:val="20"/>
                    </w:rPr>
                  </w:pPr>
                  <w:r w:rsidRPr="00102A73">
                    <w:rPr>
                      <w:rFonts w:ascii="Calibri Light" w:hAnsi="Calibri Light" w:cs="Calibri Light"/>
                      <w:sz w:val="20"/>
                      <w:szCs w:val="20"/>
                      <w:lang w:val="el-GR"/>
                    </w:rPr>
                    <w:t>26</w:t>
                  </w:r>
                </w:p>
              </w:tc>
            </w:tr>
            <w:tr w:rsidR="00412C29" w:rsidRPr="00BC35B5" w14:paraId="208A23E8" w14:textId="77777777" w:rsidTr="00E606B4">
              <w:tc>
                <w:tcPr>
                  <w:tcW w:w="3919" w:type="dxa"/>
                  <w:tcBorders>
                    <w:top w:val="single" w:sz="4" w:space="0" w:color="auto"/>
                    <w:left w:val="single" w:sz="4" w:space="0" w:color="auto"/>
                    <w:bottom w:val="single" w:sz="4" w:space="0" w:color="auto"/>
                    <w:right w:val="single" w:sz="4" w:space="0" w:color="auto"/>
                  </w:tcBorders>
                </w:tcPr>
                <w:p w14:paraId="7CB65AB5"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lastRenderedPageBreak/>
                    <w:t>Ασκήσεις εμβάθυνσης</w:t>
                  </w:r>
                </w:p>
              </w:tc>
              <w:tc>
                <w:tcPr>
                  <w:tcW w:w="2551" w:type="dxa"/>
                  <w:tcBorders>
                    <w:top w:val="single" w:sz="4" w:space="0" w:color="auto"/>
                    <w:left w:val="single" w:sz="4" w:space="0" w:color="auto"/>
                    <w:bottom w:val="single" w:sz="4" w:space="0" w:color="auto"/>
                    <w:right w:val="single" w:sz="4" w:space="0" w:color="auto"/>
                  </w:tcBorders>
                </w:tcPr>
                <w:p w14:paraId="7AC2DC4B" w14:textId="77777777" w:rsidR="00412C29" w:rsidRPr="00102A73" w:rsidRDefault="00412C29" w:rsidP="00E606B4">
                  <w:pPr>
                    <w:jc w:val="center"/>
                    <w:rPr>
                      <w:rFonts w:ascii="Calibri Light" w:hAnsi="Calibri Light" w:cs="Calibri Light"/>
                      <w:sz w:val="20"/>
                      <w:szCs w:val="20"/>
                    </w:rPr>
                  </w:pPr>
                  <w:r w:rsidRPr="00102A73">
                    <w:rPr>
                      <w:rFonts w:ascii="Calibri Light" w:hAnsi="Calibri Light" w:cs="Calibri Light"/>
                      <w:sz w:val="20"/>
                      <w:szCs w:val="20"/>
                      <w:lang w:val="el-GR"/>
                    </w:rPr>
                    <w:t>13</w:t>
                  </w:r>
                </w:p>
              </w:tc>
            </w:tr>
            <w:tr w:rsidR="00412C29" w:rsidRPr="00BC35B5" w14:paraId="71421DBB" w14:textId="77777777" w:rsidTr="00E606B4">
              <w:tc>
                <w:tcPr>
                  <w:tcW w:w="3919" w:type="dxa"/>
                  <w:tcBorders>
                    <w:top w:val="single" w:sz="4" w:space="0" w:color="auto"/>
                    <w:left w:val="single" w:sz="4" w:space="0" w:color="auto"/>
                    <w:bottom w:val="single" w:sz="4" w:space="0" w:color="auto"/>
                    <w:right w:val="single" w:sz="4" w:space="0" w:color="auto"/>
                  </w:tcBorders>
                </w:tcPr>
                <w:p w14:paraId="6E903C17" w14:textId="77777777" w:rsidR="00412C29" w:rsidRPr="00102A73" w:rsidRDefault="00412C29"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E5E4321" w14:textId="77777777" w:rsidR="00412C29" w:rsidRPr="00102A73" w:rsidRDefault="00412C29" w:rsidP="00E606B4">
                  <w:pPr>
                    <w:jc w:val="center"/>
                    <w:rPr>
                      <w:rFonts w:ascii="Calibri Light" w:hAnsi="Calibri Light" w:cs="Calibri Light"/>
                      <w:sz w:val="20"/>
                      <w:szCs w:val="20"/>
                    </w:rPr>
                  </w:pPr>
                </w:p>
              </w:tc>
            </w:tr>
            <w:tr w:rsidR="00412C29" w:rsidRPr="00BC35B5" w14:paraId="7C29FBB1" w14:textId="77777777" w:rsidTr="00E606B4">
              <w:tc>
                <w:tcPr>
                  <w:tcW w:w="3919" w:type="dxa"/>
                  <w:tcBorders>
                    <w:top w:val="single" w:sz="4" w:space="0" w:color="auto"/>
                    <w:left w:val="single" w:sz="4" w:space="0" w:color="auto"/>
                    <w:bottom w:val="single" w:sz="4" w:space="0" w:color="auto"/>
                    <w:right w:val="single" w:sz="4" w:space="0" w:color="auto"/>
                  </w:tcBorders>
                </w:tcPr>
                <w:p w14:paraId="107B797C"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Επίλυση προτεινόμενων ασκήσεων</w:t>
                  </w:r>
                </w:p>
              </w:tc>
              <w:tc>
                <w:tcPr>
                  <w:tcW w:w="2551" w:type="dxa"/>
                  <w:tcBorders>
                    <w:top w:val="single" w:sz="4" w:space="0" w:color="auto"/>
                    <w:left w:val="single" w:sz="4" w:space="0" w:color="auto"/>
                    <w:bottom w:val="single" w:sz="4" w:space="0" w:color="auto"/>
                    <w:right w:val="single" w:sz="4" w:space="0" w:color="auto"/>
                  </w:tcBorders>
                </w:tcPr>
                <w:p w14:paraId="6BF048E9" w14:textId="77777777" w:rsidR="00412C29" w:rsidRPr="00102A73" w:rsidRDefault="00412C29" w:rsidP="00E606B4">
                  <w:pPr>
                    <w:jc w:val="center"/>
                    <w:rPr>
                      <w:rFonts w:ascii="Calibri Light" w:hAnsi="Calibri Light" w:cs="Calibri Light"/>
                      <w:sz w:val="20"/>
                      <w:szCs w:val="20"/>
                    </w:rPr>
                  </w:pPr>
                  <w:r w:rsidRPr="00102A73">
                    <w:rPr>
                      <w:rFonts w:ascii="Calibri Light" w:hAnsi="Calibri Light" w:cs="Calibri Light"/>
                      <w:sz w:val="20"/>
                      <w:szCs w:val="20"/>
                    </w:rPr>
                    <w:t>52</w:t>
                  </w:r>
                </w:p>
              </w:tc>
            </w:tr>
            <w:tr w:rsidR="00412C29" w:rsidRPr="00BC35B5" w14:paraId="380706E9" w14:textId="77777777" w:rsidTr="00E606B4">
              <w:tc>
                <w:tcPr>
                  <w:tcW w:w="3919" w:type="dxa"/>
                  <w:tcBorders>
                    <w:top w:val="single" w:sz="4" w:space="0" w:color="auto"/>
                    <w:left w:val="single" w:sz="4" w:space="0" w:color="auto"/>
                    <w:bottom w:val="single" w:sz="4" w:space="0" w:color="auto"/>
                    <w:right w:val="single" w:sz="4" w:space="0" w:color="auto"/>
                  </w:tcBorders>
                </w:tcPr>
                <w:p w14:paraId="71A9A89D"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551" w:type="dxa"/>
                  <w:tcBorders>
                    <w:top w:val="single" w:sz="4" w:space="0" w:color="auto"/>
                    <w:left w:val="single" w:sz="4" w:space="0" w:color="auto"/>
                    <w:bottom w:val="single" w:sz="4" w:space="0" w:color="auto"/>
                    <w:right w:val="single" w:sz="4" w:space="0" w:color="auto"/>
                  </w:tcBorders>
                </w:tcPr>
                <w:p w14:paraId="14B67DDB"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rPr>
                    <w:t>1</w:t>
                  </w:r>
                  <w:r>
                    <w:rPr>
                      <w:rFonts w:ascii="Calibri Light" w:hAnsi="Calibri Light" w:cs="Calibri Light"/>
                      <w:sz w:val="20"/>
                      <w:szCs w:val="20"/>
                    </w:rPr>
                    <w:t>31</w:t>
                  </w:r>
                </w:p>
              </w:tc>
            </w:tr>
            <w:tr w:rsidR="00412C29" w:rsidRPr="00BC35B5" w14:paraId="3CA9ED19" w14:textId="77777777" w:rsidTr="00E606B4">
              <w:tc>
                <w:tcPr>
                  <w:tcW w:w="3919" w:type="dxa"/>
                  <w:tcBorders>
                    <w:top w:val="single" w:sz="4" w:space="0" w:color="auto"/>
                    <w:left w:val="single" w:sz="4" w:space="0" w:color="auto"/>
                    <w:bottom w:val="single" w:sz="4" w:space="0" w:color="auto"/>
                    <w:right w:val="single" w:sz="4" w:space="0" w:color="auto"/>
                  </w:tcBorders>
                </w:tcPr>
                <w:p w14:paraId="00A0F602" w14:textId="77777777" w:rsidR="00412C29" w:rsidRPr="00102A73" w:rsidRDefault="00412C29"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0A6AA4" w14:textId="77777777" w:rsidR="00412C29" w:rsidRPr="00102A73" w:rsidRDefault="00412C29" w:rsidP="00E606B4">
                  <w:pPr>
                    <w:rPr>
                      <w:rFonts w:ascii="Calibri Light" w:hAnsi="Calibri Light" w:cs="Calibri Light"/>
                      <w:sz w:val="16"/>
                      <w:szCs w:val="16"/>
                    </w:rPr>
                  </w:pPr>
                </w:p>
              </w:tc>
            </w:tr>
            <w:tr w:rsidR="00412C29" w:rsidRPr="00BC35B5" w14:paraId="239313AE" w14:textId="77777777" w:rsidTr="00E606B4">
              <w:tc>
                <w:tcPr>
                  <w:tcW w:w="3919" w:type="dxa"/>
                  <w:tcBorders>
                    <w:top w:val="single" w:sz="4" w:space="0" w:color="auto"/>
                    <w:left w:val="single" w:sz="4" w:space="0" w:color="auto"/>
                    <w:bottom w:val="single" w:sz="4" w:space="0" w:color="auto"/>
                    <w:right w:val="single" w:sz="4" w:space="0" w:color="auto"/>
                  </w:tcBorders>
                </w:tcPr>
                <w:p w14:paraId="5DF99D04"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551" w:type="dxa"/>
                  <w:tcBorders>
                    <w:top w:val="single" w:sz="4" w:space="0" w:color="auto"/>
                    <w:left w:val="single" w:sz="4" w:space="0" w:color="auto"/>
                    <w:bottom w:val="single" w:sz="4" w:space="0" w:color="auto"/>
                    <w:right w:val="single" w:sz="4" w:space="0" w:color="auto"/>
                  </w:tcBorders>
                </w:tcPr>
                <w:p w14:paraId="4C09807D"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412C29" w:rsidRPr="00BC35B5" w14:paraId="2F241198" w14:textId="77777777" w:rsidTr="00E606B4">
              <w:tc>
                <w:tcPr>
                  <w:tcW w:w="3919" w:type="dxa"/>
                  <w:tcBorders>
                    <w:top w:val="single" w:sz="4" w:space="0" w:color="auto"/>
                    <w:left w:val="single" w:sz="4" w:space="0" w:color="auto"/>
                    <w:bottom w:val="single" w:sz="4" w:space="0" w:color="auto"/>
                    <w:right w:val="single" w:sz="4" w:space="0" w:color="auto"/>
                  </w:tcBorders>
                </w:tcPr>
                <w:p w14:paraId="5C66ACA3" w14:textId="77777777" w:rsidR="00412C29" w:rsidRPr="00102A73" w:rsidRDefault="00412C29"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9F9CC6B" w14:textId="77777777" w:rsidR="00412C29" w:rsidRPr="00102A73" w:rsidRDefault="00412C29" w:rsidP="00E606B4">
                  <w:pPr>
                    <w:jc w:val="center"/>
                    <w:rPr>
                      <w:rFonts w:ascii="Calibri Light" w:hAnsi="Calibri Light" w:cs="Calibri Light"/>
                      <w:sz w:val="20"/>
                      <w:szCs w:val="20"/>
                    </w:rPr>
                  </w:pPr>
                </w:p>
              </w:tc>
            </w:tr>
            <w:tr w:rsidR="00412C29" w:rsidRPr="00BC35B5" w14:paraId="60467C45" w14:textId="77777777" w:rsidTr="00E606B4">
              <w:tc>
                <w:tcPr>
                  <w:tcW w:w="3919" w:type="dxa"/>
                  <w:tcBorders>
                    <w:top w:val="single" w:sz="4" w:space="0" w:color="auto"/>
                    <w:left w:val="single" w:sz="4" w:space="0" w:color="auto"/>
                    <w:bottom w:val="single" w:sz="4" w:space="0" w:color="auto"/>
                    <w:right w:val="single" w:sz="4" w:space="0" w:color="auto"/>
                  </w:tcBorders>
                </w:tcPr>
                <w:p w14:paraId="15C3BD34"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113E2439"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18005841" w14:textId="77777777" w:rsidR="00412C29" w:rsidRPr="008A35C8" w:rsidRDefault="00412C29" w:rsidP="00E606B4">
                  <w:pPr>
                    <w:jc w:val="center"/>
                    <w:rPr>
                      <w:rFonts w:ascii="Calibri Light" w:hAnsi="Calibri Light" w:cs="Calibri Light"/>
                      <w:b/>
                      <w:bCs/>
                      <w:i/>
                      <w:iCs/>
                      <w:sz w:val="20"/>
                      <w:szCs w:val="20"/>
                    </w:rPr>
                  </w:pPr>
                  <w:r w:rsidRPr="008A35C8">
                    <w:rPr>
                      <w:rFonts w:ascii="Calibri Light" w:hAnsi="Calibri Light" w:cs="Calibri Light"/>
                      <w:b/>
                      <w:bCs/>
                      <w:i/>
                      <w:iCs/>
                      <w:sz w:val="20"/>
                      <w:szCs w:val="20"/>
                    </w:rPr>
                    <w:t>225</w:t>
                  </w:r>
                </w:p>
              </w:tc>
            </w:tr>
          </w:tbl>
          <w:p w14:paraId="0B1A47EC" w14:textId="77777777" w:rsidR="00412C29" w:rsidRPr="00BC35B5" w:rsidRDefault="00412C29" w:rsidP="00E606B4">
            <w:pPr>
              <w:rPr>
                <w:rFonts w:cstheme="minorHAnsi"/>
                <w:lang w:val="el-GR"/>
              </w:rPr>
            </w:pPr>
          </w:p>
        </w:tc>
      </w:tr>
      <w:tr w:rsidR="00412C29" w:rsidRPr="00696B61" w14:paraId="3F9014E4" w14:textId="77777777" w:rsidTr="00E606B4">
        <w:tc>
          <w:tcPr>
            <w:tcW w:w="3306" w:type="dxa"/>
          </w:tcPr>
          <w:p w14:paraId="37EC74F5"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lastRenderedPageBreak/>
              <w:t xml:space="preserve">ΑΞΙΟΛΟΓΗΣΗ ΦΟΙΤΗΤΩΝ </w:t>
            </w:r>
          </w:p>
          <w:p w14:paraId="054FB9F1"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5E9D0B58" w14:textId="77777777" w:rsidR="00412C29" w:rsidRPr="00BC35B5" w:rsidRDefault="00412C29" w:rsidP="00E606B4">
            <w:pPr>
              <w:jc w:val="both"/>
              <w:rPr>
                <w:rFonts w:cstheme="minorHAnsi"/>
                <w:i/>
                <w:sz w:val="16"/>
                <w:szCs w:val="16"/>
                <w:lang w:val="el-GR"/>
              </w:rPr>
            </w:pPr>
          </w:p>
          <w:p w14:paraId="49C92308"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451D19B" w14:textId="77777777" w:rsidR="00412C29" w:rsidRPr="00BC35B5" w:rsidRDefault="00412C29" w:rsidP="00E606B4">
            <w:pPr>
              <w:jc w:val="both"/>
              <w:rPr>
                <w:rFonts w:cstheme="minorHAnsi"/>
                <w:i/>
                <w:sz w:val="16"/>
                <w:szCs w:val="16"/>
                <w:lang w:val="el-GR"/>
              </w:rPr>
            </w:pPr>
          </w:p>
          <w:p w14:paraId="11E31023"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725" w:type="dxa"/>
          </w:tcPr>
          <w:p w14:paraId="4EEEC69C" w14:textId="77777777" w:rsidR="00412C29" w:rsidRPr="00E04932" w:rsidRDefault="00412C29" w:rsidP="00E606B4">
            <w:pPr>
              <w:rPr>
                <w:rFonts w:ascii="Calibri Light" w:hAnsi="Calibri Light" w:cs="Calibri Light"/>
                <w:sz w:val="20"/>
                <w:szCs w:val="20"/>
                <w:lang w:val="el-GR"/>
              </w:rPr>
            </w:pPr>
            <w:r w:rsidRPr="00E04932">
              <w:rPr>
                <w:rFonts w:ascii="Calibri Light" w:hAnsi="Calibri Light" w:cs="Calibri Light"/>
                <w:sz w:val="20"/>
                <w:szCs w:val="20"/>
                <w:lang w:val="el-GR"/>
              </w:rPr>
              <w:t>Γραπτή εξέταση στη θεωρία, εβδομαδιαίες εργαστηριακές ασκήσεις και βιβλιογραφική εργασία:</w:t>
            </w:r>
          </w:p>
          <w:p w14:paraId="39463BD8" w14:textId="77777777" w:rsidR="00412C29" w:rsidRPr="00E04932"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Γραπτή τελική εξέταση (40% του τελικού βαθμού) που περιλαμβάνει:</w:t>
            </w:r>
          </w:p>
          <w:p w14:paraId="567299E5"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Ερωτήσεις κατανόησης της θεωρίας</w:t>
            </w:r>
          </w:p>
          <w:p w14:paraId="0586CA86"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Επίλυση ασκήσεων και προβλημάτων</w:t>
            </w:r>
          </w:p>
          <w:p w14:paraId="1F14327A" w14:textId="77777777" w:rsidR="00412C29" w:rsidRPr="00E04932"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 xml:space="preserve">Εργαστηριακές ασκήσεις - </w:t>
            </w:r>
            <w:r w:rsidRPr="00E04932">
              <w:rPr>
                <w:rFonts w:ascii="Calibri Light" w:hAnsi="Calibri Light" w:cs="Calibri Light"/>
                <w:sz w:val="20"/>
                <w:szCs w:val="20"/>
                <w:lang w:val="en-US"/>
              </w:rPr>
              <w:t>projects</w:t>
            </w:r>
            <w:r w:rsidRPr="00E04932">
              <w:rPr>
                <w:rFonts w:ascii="Calibri Light" w:hAnsi="Calibri Light" w:cs="Calibri Light"/>
                <w:sz w:val="20"/>
                <w:szCs w:val="20"/>
              </w:rPr>
              <w:t xml:space="preserve"> (40% του τελικού βαθμού)</w:t>
            </w:r>
          </w:p>
          <w:p w14:paraId="64E123D9" w14:textId="77777777" w:rsidR="00412C29" w:rsidRPr="00E04932"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Βιβλιογραφική εργασία (20% του τελικού βαθμού)</w:t>
            </w:r>
          </w:p>
          <w:p w14:paraId="2C291825" w14:textId="77777777" w:rsidR="00412C29" w:rsidRPr="00E67299" w:rsidRDefault="00412C29" w:rsidP="00E606B4">
            <w:pPr>
              <w:rPr>
                <w:rFonts w:ascii="Calibri Light" w:hAnsi="Calibri Light" w:cs="Calibri Light"/>
                <w:sz w:val="20"/>
                <w:szCs w:val="20"/>
                <w:lang w:val="el-GR"/>
              </w:rPr>
            </w:pPr>
          </w:p>
        </w:tc>
      </w:tr>
    </w:tbl>
    <w:p w14:paraId="157E3351" w14:textId="5B253048" w:rsidR="00412C29" w:rsidRPr="00BC35B5" w:rsidRDefault="00390B73" w:rsidP="00390B73">
      <w:pPr>
        <w:widowControl w:val="0"/>
        <w:autoSpaceDE w:val="0"/>
        <w:autoSpaceDN w:val="0"/>
        <w:adjustRightInd w:val="0"/>
        <w:spacing w:before="240"/>
        <w:rPr>
          <w:rFonts w:cstheme="minorHAnsi"/>
          <w:b/>
        </w:rPr>
      </w:pPr>
      <w:r>
        <w:rPr>
          <w:rFonts w:cstheme="minorHAnsi"/>
          <w:b/>
          <w:lang w:val="el-GR"/>
        </w:rPr>
        <w:t>5.</w:t>
      </w:r>
      <w:r w:rsidR="00412C29"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5EF024EC" w14:textId="77777777" w:rsidTr="00E606B4">
        <w:tc>
          <w:tcPr>
            <w:tcW w:w="10031" w:type="dxa"/>
          </w:tcPr>
          <w:p w14:paraId="25835EA7" w14:textId="77777777" w:rsidR="00412C29" w:rsidRPr="00007F45" w:rsidRDefault="00412C29" w:rsidP="00412C29">
            <w:pPr>
              <w:pStyle w:val="ListParagraph"/>
              <w:numPr>
                <w:ilvl w:val="0"/>
                <w:numId w:val="6"/>
              </w:numPr>
              <w:jc w:val="both"/>
              <w:rPr>
                <w:rFonts w:ascii="Calibri Light" w:hAnsi="Calibri Light" w:cs="Calibri Light"/>
                <w:sz w:val="20"/>
                <w:szCs w:val="20"/>
                <w:lang/>
              </w:rPr>
            </w:pPr>
            <w:r w:rsidRPr="00007F45">
              <w:rPr>
                <w:rFonts w:ascii="Calibri Light" w:hAnsi="Calibri Light" w:cs="Calibri Light"/>
                <w:sz w:val="20"/>
                <w:szCs w:val="20"/>
                <w:lang w:val="en-US"/>
              </w:rPr>
              <w:t>Numerical Weather and Climate Prediction, Warner T</w:t>
            </w:r>
            <w:r>
              <w:rPr>
                <w:rFonts w:ascii="Calibri Light" w:hAnsi="Calibri Light" w:cs="Calibri Light"/>
                <w:sz w:val="20"/>
                <w:szCs w:val="20"/>
                <w:lang w:val="en-US"/>
              </w:rPr>
              <w:t>,</w:t>
            </w:r>
            <w:r w:rsidRPr="00007F45">
              <w:rPr>
                <w:rFonts w:ascii="Calibri Light" w:hAnsi="Calibri Light" w:cs="Calibri Light"/>
                <w:sz w:val="20"/>
                <w:szCs w:val="20"/>
                <w:lang w:val="en-US"/>
              </w:rPr>
              <w:t xml:space="preserve"> Cambridge University Press, 526 pages</w:t>
            </w:r>
            <w:r>
              <w:rPr>
                <w:rFonts w:ascii="Calibri Light" w:hAnsi="Calibri Light" w:cs="Calibri Light"/>
                <w:sz w:val="20"/>
                <w:szCs w:val="20"/>
                <w:lang w:val="en-US"/>
              </w:rPr>
              <w:t xml:space="preserve">, </w:t>
            </w:r>
            <w:r w:rsidRPr="00007F45">
              <w:rPr>
                <w:rFonts w:ascii="Calibri Light" w:hAnsi="Calibri Light" w:cs="Calibri Light"/>
                <w:sz w:val="20"/>
                <w:szCs w:val="20"/>
                <w:lang w:val="en-US"/>
              </w:rPr>
              <w:t>2011</w:t>
            </w:r>
          </w:p>
          <w:p w14:paraId="3BD2F74C" w14:textId="77777777" w:rsidR="00412C29" w:rsidRPr="00EA5524" w:rsidRDefault="00412C29" w:rsidP="00412C29">
            <w:pPr>
              <w:pStyle w:val="ListParagraph"/>
              <w:numPr>
                <w:ilvl w:val="0"/>
                <w:numId w:val="6"/>
              </w:numPr>
              <w:spacing w:after="0" w:line="240" w:lineRule="auto"/>
              <w:jc w:val="both"/>
              <w:rPr>
                <w:rFonts w:ascii="Calibri Light" w:hAnsi="Calibri Light" w:cs="Calibri Light"/>
                <w:sz w:val="20"/>
                <w:szCs w:val="20"/>
                <w:lang/>
              </w:rPr>
            </w:pPr>
            <w:r w:rsidRPr="00007F45">
              <w:rPr>
                <w:rFonts w:ascii="Calibri Light" w:hAnsi="Calibri Light" w:cs="Calibri Light"/>
                <w:sz w:val="20"/>
                <w:szCs w:val="20"/>
                <w:lang/>
              </w:rPr>
              <w:t>Atmospheric Boundary Layer: Integrating Air Chemistry and Land Interactions, Villa, J. et al.</w:t>
            </w:r>
            <w:r w:rsidRPr="00EA5524">
              <w:rPr>
                <w:rFonts w:ascii="Calibri Light" w:hAnsi="Calibri Light" w:cs="Calibri Light"/>
                <w:sz w:val="20"/>
                <w:szCs w:val="20"/>
                <w:lang/>
              </w:rPr>
              <w:t xml:space="preserve">, </w:t>
            </w:r>
            <w:r w:rsidRPr="00007F45">
              <w:rPr>
                <w:rFonts w:ascii="Calibri Light" w:hAnsi="Calibri Light" w:cs="Calibri Light"/>
                <w:sz w:val="20"/>
                <w:szCs w:val="20"/>
                <w:lang/>
              </w:rPr>
              <w:t>Cambridge University Press, 265 pages</w:t>
            </w:r>
            <w:r w:rsidRPr="00EA5524">
              <w:rPr>
                <w:rFonts w:ascii="Calibri Light" w:hAnsi="Calibri Light" w:cs="Calibri Light"/>
                <w:sz w:val="20"/>
                <w:szCs w:val="20"/>
                <w:lang/>
              </w:rPr>
              <w:t>, 2015</w:t>
            </w:r>
            <w:r w:rsidRPr="00007F45">
              <w:rPr>
                <w:rFonts w:ascii="Calibri Light" w:hAnsi="Calibri Light" w:cs="Calibri Light"/>
                <w:sz w:val="20"/>
                <w:szCs w:val="20"/>
                <w:lang/>
              </w:rPr>
              <w:t>.</w:t>
            </w:r>
            <w:r w:rsidRPr="00F45BB0">
              <w:rPr>
                <w:rFonts w:ascii="Calibri Light" w:hAnsi="Calibri Light" w:cs="Calibri Light"/>
                <w:sz w:val="20"/>
                <w:szCs w:val="20"/>
                <w:lang/>
              </w:rPr>
              <w:t>Atmospheric Modeling, Data Assimilation and Predictability, Eugenia Kalnay</w:t>
            </w:r>
            <w:r w:rsidRPr="00EA5524">
              <w:rPr>
                <w:rFonts w:ascii="Calibri Light" w:hAnsi="Calibri Light" w:cs="Calibri Light"/>
                <w:sz w:val="20"/>
                <w:szCs w:val="20"/>
                <w:lang/>
              </w:rPr>
              <w:t>,</w:t>
            </w:r>
            <w:r w:rsidRPr="00F45BB0">
              <w:rPr>
                <w:rFonts w:ascii="Calibri Light" w:hAnsi="Calibri Light" w:cs="Calibri Light"/>
                <w:sz w:val="20"/>
                <w:szCs w:val="20"/>
                <w:lang/>
              </w:rPr>
              <w:t xml:space="preserve"> Cambridge University Press, 2002</w:t>
            </w:r>
          </w:p>
          <w:p w14:paraId="2765F527" w14:textId="77777777" w:rsidR="00412C29" w:rsidRPr="00007F45" w:rsidRDefault="00412C29" w:rsidP="00412C29">
            <w:pPr>
              <w:pStyle w:val="ListParagraph"/>
              <w:numPr>
                <w:ilvl w:val="0"/>
                <w:numId w:val="6"/>
              </w:numPr>
              <w:spacing w:after="0" w:line="240" w:lineRule="auto"/>
              <w:jc w:val="both"/>
              <w:rPr>
                <w:rFonts w:ascii="Calibri Light" w:hAnsi="Calibri Light" w:cs="Calibri Light"/>
                <w:sz w:val="20"/>
                <w:szCs w:val="20"/>
                <w:lang w:val="en-US"/>
              </w:rPr>
            </w:pPr>
            <w:r w:rsidRPr="00F45BB0">
              <w:rPr>
                <w:rFonts w:ascii="Calibri Light" w:hAnsi="Calibri Light" w:cs="Calibri Light"/>
                <w:sz w:val="20"/>
                <w:szCs w:val="20"/>
                <w:lang w:val="en-US"/>
              </w:rPr>
              <w:t>Atmospheric Modeling, Data Assimilation and Predictability, Eugenia Kalnay</w:t>
            </w:r>
            <w:r>
              <w:rPr>
                <w:rFonts w:ascii="Calibri Light" w:hAnsi="Calibri Light" w:cs="Calibri Light"/>
                <w:sz w:val="20"/>
                <w:szCs w:val="20"/>
                <w:lang w:val="en-US"/>
              </w:rPr>
              <w:t>,</w:t>
            </w:r>
            <w:r w:rsidRPr="00F45BB0">
              <w:rPr>
                <w:rFonts w:ascii="Calibri Light" w:hAnsi="Calibri Light" w:cs="Calibri Light"/>
                <w:sz w:val="20"/>
                <w:szCs w:val="20"/>
                <w:lang w:val="en-US"/>
              </w:rPr>
              <w:t xml:space="preserve"> Cambridge University Press, 2002</w:t>
            </w:r>
          </w:p>
          <w:p w14:paraId="0D7AAB25" w14:textId="77777777" w:rsidR="00412C29" w:rsidRPr="00007F45" w:rsidRDefault="00412C29" w:rsidP="00412C29">
            <w:pPr>
              <w:pStyle w:val="ListParagraph"/>
              <w:numPr>
                <w:ilvl w:val="0"/>
                <w:numId w:val="6"/>
              </w:numPr>
              <w:jc w:val="both"/>
              <w:rPr>
                <w:rFonts w:ascii="Calibri Light" w:hAnsi="Calibri Light" w:cs="Calibri Light"/>
                <w:sz w:val="20"/>
                <w:szCs w:val="20"/>
                <w:lang/>
              </w:rPr>
            </w:pPr>
            <w:r w:rsidRPr="00007F45">
              <w:rPr>
                <w:rFonts w:ascii="Calibri Light" w:hAnsi="Calibri Light" w:cs="Calibri Light"/>
                <w:sz w:val="20"/>
                <w:szCs w:val="20"/>
                <w:lang w:val="en-US"/>
              </w:rPr>
              <w:t>Mesoscale Meteorological Modeling, Pielke R</w:t>
            </w:r>
            <w:r>
              <w:rPr>
                <w:rFonts w:ascii="Calibri Light" w:hAnsi="Calibri Light" w:cs="Calibri Light"/>
                <w:sz w:val="20"/>
                <w:szCs w:val="20"/>
                <w:lang w:val="en-US"/>
              </w:rPr>
              <w:t>,</w:t>
            </w:r>
            <w:r w:rsidRPr="00007F45">
              <w:rPr>
                <w:rFonts w:ascii="Calibri Light" w:hAnsi="Calibri Light" w:cs="Calibri Light"/>
                <w:sz w:val="20"/>
                <w:szCs w:val="20"/>
                <w:lang w:val="en-US"/>
              </w:rPr>
              <w:t xml:space="preserve"> Academic Press, 583 pages</w:t>
            </w:r>
            <w:r>
              <w:rPr>
                <w:rFonts w:ascii="Calibri Light" w:hAnsi="Calibri Light" w:cs="Calibri Light"/>
                <w:sz w:val="20"/>
                <w:szCs w:val="20"/>
                <w:lang w:val="en-US"/>
              </w:rPr>
              <w:t xml:space="preserve">, </w:t>
            </w:r>
            <w:r w:rsidRPr="00007F45">
              <w:rPr>
                <w:rFonts w:ascii="Calibri Light" w:hAnsi="Calibri Light" w:cs="Calibri Light"/>
                <w:sz w:val="20"/>
                <w:szCs w:val="20"/>
                <w:lang w:val="en-US"/>
              </w:rPr>
              <w:t>2011</w:t>
            </w:r>
          </w:p>
          <w:p w14:paraId="360452FB" w14:textId="77777777" w:rsidR="00412C29" w:rsidRPr="00EA5524" w:rsidRDefault="00412C29" w:rsidP="00412C29">
            <w:pPr>
              <w:pStyle w:val="ListParagraph"/>
              <w:numPr>
                <w:ilvl w:val="0"/>
                <w:numId w:val="6"/>
              </w:numPr>
              <w:spacing w:after="0" w:line="240" w:lineRule="auto"/>
              <w:jc w:val="both"/>
              <w:rPr>
                <w:rFonts w:ascii="Calibri Light" w:hAnsi="Calibri Light" w:cs="Calibri Light"/>
                <w:sz w:val="20"/>
                <w:szCs w:val="20"/>
                <w:lang w:val="en-US"/>
              </w:rPr>
            </w:pPr>
            <w:r w:rsidRPr="00F45BB0">
              <w:rPr>
                <w:rFonts w:ascii="Calibri Light" w:hAnsi="Calibri Light" w:cs="Calibri Light"/>
                <w:kern w:val="36"/>
                <w:sz w:val="20"/>
                <w:szCs w:val="20"/>
                <w:lang w:val="en-US"/>
              </w:rPr>
              <w:t xml:space="preserve">Fundamentals of Atmospheric Modeling, </w:t>
            </w:r>
            <w:r w:rsidRPr="00F45BB0">
              <w:rPr>
                <w:rFonts w:ascii="Calibri Light" w:hAnsi="Calibri Light" w:cs="Calibri Light"/>
                <w:sz w:val="20"/>
                <w:szCs w:val="20"/>
                <w:lang w:val="en-US"/>
              </w:rPr>
              <w:t>Mark Z Jacobson, Cambridge University Press, 2005</w:t>
            </w:r>
          </w:p>
        </w:tc>
      </w:tr>
    </w:tbl>
    <w:p w14:paraId="3DC56559" w14:textId="77777777" w:rsidR="00412C29" w:rsidRPr="00BC35B5" w:rsidRDefault="00412C29" w:rsidP="00E606B4">
      <w:pPr>
        <w:rPr>
          <w:rFonts w:cstheme="minorHAnsi"/>
        </w:rPr>
      </w:pPr>
    </w:p>
    <w:p w14:paraId="64D0BDA7" w14:textId="77777777" w:rsidR="00412C29" w:rsidRPr="00B74B1F" w:rsidRDefault="00412C29" w:rsidP="00E606B4">
      <w:pPr>
        <w:spacing w:before="120"/>
        <w:jc w:val="center"/>
        <w:rPr>
          <w:rFonts w:cstheme="minorHAnsi"/>
        </w:rPr>
      </w:pPr>
      <w:r w:rsidRPr="00B74B1F">
        <w:rPr>
          <w:rFonts w:cstheme="minorHAnsi"/>
          <w:b/>
        </w:rPr>
        <w:t>COURSE OUTLINE</w:t>
      </w:r>
    </w:p>
    <w:p w14:paraId="3708AA7A" w14:textId="41356236" w:rsidR="00412C29" w:rsidRPr="00B74B1F" w:rsidRDefault="00390B73" w:rsidP="00390B73">
      <w:pPr>
        <w:widowControl w:val="0"/>
        <w:autoSpaceDE w:val="0"/>
        <w:autoSpaceDN w:val="0"/>
        <w:adjustRightInd w:val="0"/>
        <w:spacing w:before="120"/>
        <w:rPr>
          <w:rFonts w:cstheme="minorHAnsi"/>
          <w:b/>
        </w:rPr>
      </w:pPr>
      <w:r>
        <w:rPr>
          <w:rFonts w:cstheme="minorHAnsi"/>
          <w:b/>
          <w:lang w:val="el-GR"/>
        </w:rPr>
        <w:t>1.</w:t>
      </w:r>
      <w:r w:rsidR="00412C29" w:rsidRPr="00B74B1F">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1104"/>
        <w:gridCol w:w="707"/>
        <w:gridCol w:w="1288"/>
        <w:gridCol w:w="864"/>
        <w:gridCol w:w="2437"/>
      </w:tblGrid>
      <w:tr w:rsidR="00412C29" w:rsidRPr="00B74B1F" w14:paraId="2E15545C" w14:textId="77777777" w:rsidTr="00E606B4">
        <w:tc>
          <w:tcPr>
            <w:tcW w:w="3110" w:type="dxa"/>
            <w:shd w:val="clear" w:color="auto" w:fill="DDD9C3"/>
          </w:tcPr>
          <w:p w14:paraId="6280D8FE" w14:textId="77777777" w:rsidR="00412C29" w:rsidRPr="00B74B1F" w:rsidRDefault="00412C29" w:rsidP="00E606B4">
            <w:pPr>
              <w:jc w:val="right"/>
              <w:rPr>
                <w:rFonts w:cstheme="minorHAnsi"/>
                <w:b/>
                <w:sz w:val="20"/>
                <w:szCs w:val="20"/>
              </w:rPr>
            </w:pPr>
            <w:r w:rsidRPr="00B74B1F">
              <w:rPr>
                <w:rFonts w:cstheme="minorHAnsi"/>
                <w:b/>
                <w:sz w:val="20"/>
                <w:szCs w:val="20"/>
              </w:rPr>
              <w:t>SCHOOL</w:t>
            </w:r>
          </w:p>
        </w:tc>
        <w:tc>
          <w:tcPr>
            <w:tcW w:w="6852" w:type="dxa"/>
            <w:gridSpan w:val="5"/>
          </w:tcPr>
          <w:p w14:paraId="04117DD7"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NATURAL SCIENCES</w:t>
            </w:r>
          </w:p>
        </w:tc>
      </w:tr>
      <w:tr w:rsidR="00412C29" w:rsidRPr="00B74B1F" w14:paraId="0F9659E8" w14:textId="77777777" w:rsidTr="00E606B4">
        <w:tc>
          <w:tcPr>
            <w:tcW w:w="3110" w:type="dxa"/>
            <w:shd w:val="clear" w:color="auto" w:fill="DDD9C3"/>
          </w:tcPr>
          <w:p w14:paraId="03520A31" w14:textId="77777777" w:rsidR="00412C29" w:rsidRPr="00B74B1F" w:rsidRDefault="00412C29" w:rsidP="00E606B4">
            <w:pPr>
              <w:jc w:val="right"/>
              <w:rPr>
                <w:rFonts w:cstheme="minorHAnsi"/>
                <w:b/>
                <w:sz w:val="20"/>
                <w:szCs w:val="20"/>
              </w:rPr>
            </w:pPr>
            <w:r w:rsidRPr="00B74B1F">
              <w:rPr>
                <w:rFonts w:cstheme="minorHAnsi"/>
                <w:b/>
                <w:sz w:val="20"/>
                <w:szCs w:val="20"/>
                <w:lang w:val="en-GB"/>
              </w:rPr>
              <w:t>ACADEMIC UNIT/</w:t>
            </w:r>
            <w:r w:rsidRPr="00B74B1F">
              <w:rPr>
                <w:rFonts w:cstheme="minorHAnsi"/>
                <w:b/>
                <w:sz w:val="20"/>
                <w:szCs w:val="20"/>
              </w:rPr>
              <w:t>PARTICIPATING UNITS*</w:t>
            </w:r>
          </w:p>
        </w:tc>
        <w:tc>
          <w:tcPr>
            <w:tcW w:w="6852" w:type="dxa"/>
            <w:gridSpan w:val="5"/>
          </w:tcPr>
          <w:p w14:paraId="7D5DB930"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PHYSICS</w:t>
            </w:r>
          </w:p>
        </w:tc>
      </w:tr>
      <w:tr w:rsidR="00412C29" w:rsidRPr="00B74B1F" w14:paraId="7B3D16C3" w14:textId="77777777" w:rsidTr="00E606B4">
        <w:tc>
          <w:tcPr>
            <w:tcW w:w="3110" w:type="dxa"/>
            <w:shd w:val="clear" w:color="auto" w:fill="DDD9C3"/>
          </w:tcPr>
          <w:p w14:paraId="1603E03E" w14:textId="77777777" w:rsidR="00412C29" w:rsidRPr="00B74B1F" w:rsidRDefault="00412C29" w:rsidP="00E606B4">
            <w:pPr>
              <w:jc w:val="right"/>
              <w:rPr>
                <w:rFonts w:cstheme="minorHAnsi"/>
                <w:b/>
                <w:sz w:val="20"/>
                <w:szCs w:val="20"/>
              </w:rPr>
            </w:pPr>
            <w:r w:rsidRPr="00B74B1F">
              <w:rPr>
                <w:rFonts w:cstheme="minorHAnsi"/>
                <w:b/>
                <w:sz w:val="20"/>
                <w:szCs w:val="20"/>
              </w:rPr>
              <w:t>PARTICIPATING INSTITUTIONS**</w:t>
            </w:r>
          </w:p>
        </w:tc>
        <w:tc>
          <w:tcPr>
            <w:tcW w:w="6852" w:type="dxa"/>
            <w:gridSpan w:val="5"/>
          </w:tcPr>
          <w:p w14:paraId="2DBE5E86" w14:textId="77777777" w:rsidR="00412C29" w:rsidRPr="00EB4175" w:rsidRDefault="00412C29" w:rsidP="00E606B4">
            <w:pPr>
              <w:rPr>
                <w:rFonts w:asciiTheme="majorHAnsi" w:hAnsiTheme="majorHAnsi" w:cstheme="majorHAnsi"/>
                <w:sz w:val="20"/>
                <w:szCs w:val="20"/>
              </w:rPr>
            </w:pPr>
          </w:p>
        </w:tc>
      </w:tr>
      <w:tr w:rsidR="00412C29" w:rsidRPr="00B74B1F" w14:paraId="7EF6F05A" w14:textId="77777777" w:rsidTr="00E606B4">
        <w:tc>
          <w:tcPr>
            <w:tcW w:w="3110" w:type="dxa"/>
            <w:shd w:val="clear" w:color="auto" w:fill="DDD9C3"/>
          </w:tcPr>
          <w:p w14:paraId="719F401B" w14:textId="77777777" w:rsidR="00412C29" w:rsidRPr="00B74B1F" w:rsidRDefault="00412C29" w:rsidP="00E606B4">
            <w:pPr>
              <w:jc w:val="right"/>
              <w:rPr>
                <w:rFonts w:cstheme="minorHAnsi"/>
                <w:b/>
                <w:sz w:val="20"/>
                <w:szCs w:val="20"/>
              </w:rPr>
            </w:pPr>
            <w:r w:rsidRPr="00B74B1F">
              <w:rPr>
                <w:rFonts w:cstheme="minorHAnsi"/>
                <w:b/>
                <w:sz w:val="20"/>
                <w:szCs w:val="20"/>
              </w:rPr>
              <w:t>POSTGRADUATE PROGRAMME: TITLE OF POSTGRADUATE PROGRAMME</w:t>
            </w:r>
          </w:p>
        </w:tc>
        <w:tc>
          <w:tcPr>
            <w:tcW w:w="6852" w:type="dxa"/>
            <w:gridSpan w:val="5"/>
          </w:tcPr>
          <w:p w14:paraId="056B4306" w14:textId="77777777" w:rsidR="00412C29" w:rsidRPr="00EB4175" w:rsidRDefault="00412C29" w:rsidP="00E606B4">
            <w:pPr>
              <w:rPr>
                <w:rFonts w:asciiTheme="majorHAnsi" w:hAnsiTheme="majorHAnsi" w:cstheme="majorHAnsi"/>
                <w:sz w:val="20"/>
                <w:szCs w:val="20"/>
              </w:rPr>
            </w:pPr>
            <w:r w:rsidRPr="00EB4175">
              <w:rPr>
                <w:rFonts w:asciiTheme="majorHAnsi" w:hAnsiTheme="majorHAnsi" w:cstheme="majorHAnsi"/>
                <w:sz w:val="20"/>
                <w:szCs w:val="20"/>
              </w:rPr>
              <w:t>PHYSICS APPLICATIONS IN THE ATMOSPHERE AND ELECTRONICS</w:t>
            </w:r>
          </w:p>
        </w:tc>
      </w:tr>
      <w:tr w:rsidR="00412C29" w:rsidRPr="00B74B1F" w14:paraId="6A4FADCF" w14:textId="77777777" w:rsidTr="00E606B4">
        <w:tc>
          <w:tcPr>
            <w:tcW w:w="3110" w:type="dxa"/>
            <w:shd w:val="clear" w:color="auto" w:fill="DDD9C3"/>
          </w:tcPr>
          <w:p w14:paraId="626FAF38" w14:textId="77777777" w:rsidR="00412C29" w:rsidRPr="00B74B1F" w:rsidRDefault="00412C29" w:rsidP="00E606B4">
            <w:pPr>
              <w:jc w:val="right"/>
              <w:rPr>
                <w:rFonts w:cstheme="minorHAnsi"/>
                <w:b/>
                <w:sz w:val="20"/>
                <w:szCs w:val="20"/>
              </w:rPr>
            </w:pPr>
            <w:r w:rsidRPr="00B74B1F">
              <w:rPr>
                <w:rFonts w:cstheme="minorHAnsi"/>
                <w:b/>
                <w:sz w:val="20"/>
                <w:szCs w:val="20"/>
                <w:lang w:val="en-GB"/>
              </w:rPr>
              <w:t>LEVEL OF STUDIES</w:t>
            </w:r>
          </w:p>
        </w:tc>
        <w:tc>
          <w:tcPr>
            <w:tcW w:w="6852" w:type="dxa"/>
            <w:gridSpan w:val="5"/>
          </w:tcPr>
          <w:p w14:paraId="71A1E15D" w14:textId="77777777" w:rsidR="00412C29" w:rsidRPr="001B552F" w:rsidRDefault="00412C29" w:rsidP="00E606B4">
            <w:pPr>
              <w:rPr>
                <w:rFonts w:asciiTheme="majorHAnsi" w:hAnsiTheme="majorHAnsi" w:cstheme="majorHAnsi"/>
                <w:sz w:val="20"/>
                <w:szCs w:val="20"/>
              </w:rPr>
            </w:pPr>
            <w:r>
              <w:rPr>
                <w:rFonts w:asciiTheme="majorHAnsi" w:hAnsiTheme="majorHAnsi" w:cstheme="majorHAnsi"/>
                <w:sz w:val="20"/>
                <w:szCs w:val="20"/>
              </w:rPr>
              <w:t>MSc</w:t>
            </w:r>
          </w:p>
        </w:tc>
      </w:tr>
      <w:tr w:rsidR="00412C29" w:rsidRPr="00B74B1F" w14:paraId="46C575F0" w14:textId="77777777" w:rsidTr="00E606B4">
        <w:tc>
          <w:tcPr>
            <w:tcW w:w="3110" w:type="dxa"/>
            <w:shd w:val="clear" w:color="auto" w:fill="DDD9C3"/>
          </w:tcPr>
          <w:p w14:paraId="0DCBD650" w14:textId="77777777" w:rsidR="00412C29" w:rsidRPr="00B74B1F" w:rsidRDefault="00412C29" w:rsidP="00E606B4">
            <w:pPr>
              <w:jc w:val="right"/>
              <w:rPr>
                <w:rFonts w:cstheme="minorHAnsi"/>
                <w:b/>
                <w:sz w:val="20"/>
                <w:szCs w:val="20"/>
              </w:rPr>
            </w:pPr>
            <w:r w:rsidRPr="00B74B1F">
              <w:rPr>
                <w:rFonts w:cstheme="minorHAnsi"/>
                <w:b/>
                <w:sz w:val="20"/>
                <w:szCs w:val="20"/>
              </w:rPr>
              <w:t>COURSE CODE</w:t>
            </w:r>
          </w:p>
        </w:tc>
        <w:tc>
          <w:tcPr>
            <w:tcW w:w="1138" w:type="dxa"/>
          </w:tcPr>
          <w:p w14:paraId="5FE9750E" w14:textId="77777777" w:rsidR="00412C29" w:rsidRPr="001B552F" w:rsidRDefault="00412C29" w:rsidP="00E606B4">
            <w:pPr>
              <w:rPr>
                <w:rFonts w:asciiTheme="majorHAnsi" w:hAnsiTheme="majorHAnsi" w:cstheme="majorBidi"/>
                <w:b/>
                <w:bCs/>
                <w:sz w:val="20"/>
                <w:szCs w:val="20"/>
                <w:lang w:val="el-GR"/>
              </w:rPr>
            </w:pPr>
            <w:r w:rsidRPr="1D1004A2">
              <w:rPr>
                <w:rFonts w:asciiTheme="majorHAnsi" w:hAnsiTheme="majorHAnsi" w:cstheme="majorBidi"/>
                <w:b/>
                <w:bCs/>
                <w:sz w:val="20"/>
                <w:szCs w:val="20"/>
              </w:rPr>
              <w:t>AME</w:t>
            </w:r>
            <w:r w:rsidRPr="1D1004A2">
              <w:rPr>
                <w:rFonts w:asciiTheme="majorHAnsi" w:hAnsiTheme="majorHAnsi" w:cstheme="majorBidi"/>
                <w:b/>
                <w:bCs/>
                <w:sz w:val="20"/>
                <w:szCs w:val="20"/>
                <w:lang w:val="el-GR"/>
              </w:rPr>
              <w:t>21</w:t>
            </w:r>
          </w:p>
        </w:tc>
        <w:tc>
          <w:tcPr>
            <w:tcW w:w="2055" w:type="dxa"/>
            <w:gridSpan w:val="2"/>
            <w:shd w:val="clear" w:color="auto" w:fill="DDD9C3"/>
          </w:tcPr>
          <w:p w14:paraId="1A3C8A8E" w14:textId="77777777" w:rsidR="00412C29" w:rsidRPr="00B74B1F" w:rsidRDefault="00412C29" w:rsidP="00E606B4">
            <w:pPr>
              <w:jc w:val="right"/>
              <w:rPr>
                <w:rFonts w:cstheme="minorHAnsi"/>
                <w:b/>
                <w:sz w:val="20"/>
                <w:szCs w:val="20"/>
              </w:rPr>
            </w:pPr>
            <w:r w:rsidRPr="00B74B1F">
              <w:rPr>
                <w:rFonts w:cstheme="minorHAnsi"/>
                <w:b/>
                <w:sz w:val="20"/>
                <w:szCs w:val="20"/>
              </w:rPr>
              <w:t>SEMESTER</w:t>
            </w:r>
          </w:p>
        </w:tc>
        <w:tc>
          <w:tcPr>
            <w:tcW w:w="3659" w:type="dxa"/>
            <w:gridSpan w:val="2"/>
          </w:tcPr>
          <w:p w14:paraId="1F9C35B7" w14:textId="77777777" w:rsidR="00412C29" w:rsidRPr="00EB4175" w:rsidRDefault="00412C29" w:rsidP="00E606B4">
            <w:pPr>
              <w:rPr>
                <w:rFonts w:asciiTheme="majorHAnsi" w:hAnsiTheme="majorHAnsi" w:cstheme="majorHAnsi"/>
                <w:sz w:val="20"/>
                <w:szCs w:val="20"/>
              </w:rPr>
            </w:pPr>
            <w:r>
              <w:rPr>
                <w:rFonts w:asciiTheme="majorHAnsi" w:hAnsiTheme="majorHAnsi" w:cstheme="majorHAnsi"/>
                <w:sz w:val="20"/>
                <w:szCs w:val="20"/>
              </w:rPr>
              <w:t>2</w:t>
            </w:r>
          </w:p>
        </w:tc>
      </w:tr>
      <w:tr w:rsidR="00412C29" w:rsidRPr="00B74B1F" w14:paraId="6D2E4128" w14:textId="77777777" w:rsidTr="00E606B4">
        <w:trPr>
          <w:trHeight w:val="375"/>
        </w:trPr>
        <w:tc>
          <w:tcPr>
            <w:tcW w:w="3110" w:type="dxa"/>
            <w:shd w:val="clear" w:color="auto" w:fill="DDD9C3"/>
            <w:vAlign w:val="center"/>
          </w:tcPr>
          <w:p w14:paraId="204A4477" w14:textId="77777777" w:rsidR="00412C29" w:rsidRPr="00B74B1F" w:rsidRDefault="00412C29" w:rsidP="00E606B4">
            <w:pPr>
              <w:jc w:val="right"/>
              <w:rPr>
                <w:rFonts w:cstheme="minorHAnsi"/>
                <w:b/>
                <w:sz w:val="20"/>
                <w:szCs w:val="20"/>
              </w:rPr>
            </w:pPr>
            <w:r w:rsidRPr="00B74B1F">
              <w:rPr>
                <w:rFonts w:cstheme="minorHAnsi"/>
                <w:b/>
                <w:sz w:val="20"/>
                <w:szCs w:val="20"/>
              </w:rPr>
              <w:t>COURSE TITLE</w:t>
            </w:r>
          </w:p>
        </w:tc>
        <w:tc>
          <w:tcPr>
            <w:tcW w:w="6852" w:type="dxa"/>
            <w:gridSpan w:val="5"/>
            <w:vAlign w:val="center"/>
          </w:tcPr>
          <w:p w14:paraId="5C315F9F" w14:textId="77777777" w:rsidR="00412C29" w:rsidRPr="00EB4175" w:rsidRDefault="00412C29" w:rsidP="00E606B4">
            <w:pPr>
              <w:rPr>
                <w:rFonts w:asciiTheme="majorHAnsi" w:hAnsiTheme="majorHAnsi" w:cstheme="majorHAnsi"/>
                <w:sz w:val="20"/>
                <w:szCs w:val="20"/>
              </w:rPr>
            </w:pPr>
            <w:r>
              <w:rPr>
                <w:rFonts w:asciiTheme="majorHAnsi" w:hAnsiTheme="majorHAnsi" w:cstheme="majorHAnsi"/>
                <w:sz w:val="20"/>
                <w:szCs w:val="20"/>
              </w:rPr>
              <w:t>ATMOSPHERIC MODELLING</w:t>
            </w:r>
          </w:p>
        </w:tc>
      </w:tr>
      <w:tr w:rsidR="00412C29" w:rsidRPr="00B74B1F" w14:paraId="4FF848DD" w14:textId="77777777" w:rsidTr="00E606B4">
        <w:trPr>
          <w:trHeight w:val="196"/>
        </w:trPr>
        <w:tc>
          <w:tcPr>
            <w:tcW w:w="4976" w:type="dxa"/>
            <w:gridSpan w:val="3"/>
            <w:shd w:val="clear" w:color="auto" w:fill="DDD9C3"/>
            <w:vAlign w:val="center"/>
          </w:tcPr>
          <w:p w14:paraId="2286990A" w14:textId="77777777" w:rsidR="00412C29" w:rsidRPr="00B74B1F" w:rsidRDefault="00412C29"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 xml:space="preserve">if credits are awarded for separate components of the course, </w:t>
            </w:r>
            <w:r w:rsidRPr="00B74B1F">
              <w:rPr>
                <w:rFonts w:cstheme="minorHAnsi"/>
                <w:i/>
                <w:sz w:val="18"/>
                <w:szCs w:val="18"/>
                <w:lang w:val="en-GB"/>
              </w:rPr>
              <w:lastRenderedPageBreak/>
              <w:t>e.g. lectures, laboratory exercises, etc. If the credits are awarded for the whole of the course, give the weekly teaching hours and the total credits</w:t>
            </w:r>
          </w:p>
        </w:tc>
        <w:tc>
          <w:tcPr>
            <w:tcW w:w="2308" w:type="dxa"/>
            <w:gridSpan w:val="2"/>
            <w:shd w:val="clear" w:color="auto" w:fill="DDD9C3"/>
            <w:vAlign w:val="center"/>
          </w:tcPr>
          <w:p w14:paraId="20A9D1B4" w14:textId="77777777" w:rsidR="00412C29" w:rsidRPr="00B74B1F" w:rsidRDefault="00412C29" w:rsidP="00E606B4">
            <w:pPr>
              <w:jc w:val="center"/>
              <w:rPr>
                <w:rFonts w:cstheme="minorHAnsi"/>
                <w:b/>
                <w:sz w:val="20"/>
                <w:szCs w:val="20"/>
              </w:rPr>
            </w:pPr>
            <w:r w:rsidRPr="00B74B1F">
              <w:rPr>
                <w:rFonts w:cstheme="minorHAnsi"/>
                <w:b/>
                <w:sz w:val="20"/>
                <w:szCs w:val="20"/>
                <w:lang w:val="en-GB"/>
              </w:rPr>
              <w:lastRenderedPageBreak/>
              <w:t>WEEKLY TEACHING HOURS</w:t>
            </w:r>
          </w:p>
        </w:tc>
        <w:tc>
          <w:tcPr>
            <w:tcW w:w="2678" w:type="dxa"/>
            <w:shd w:val="clear" w:color="auto" w:fill="DDD9C3"/>
            <w:vAlign w:val="center"/>
          </w:tcPr>
          <w:p w14:paraId="2DDE9B4B" w14:textId="77777777" w:rsidR="00412C29" w:rsidRPr="00B74B1F" w:rsidRDefault="00412C29" w:rsidP="00E606B4">
            <w:pPr>
              <w:jc w:val="center"/>
              <w:rPr>
                <w:rFonts w:cstheme="minorHAnsi"/>
                <w:b/>
                <w:sz w:val="20"/>
                <w:szCs w:val="20"/>
              </w:rPr>
            </w:pPr>
            <w:r w:rsidRPr="00B74B1F">
              <w:rPr>
                <w:rFonts w:cstheme="minorHAnsi"/>
                <w:b/>
                <w:sz w:val="20"/>
                <w:szCs w:val="20"/>
              </w:rPr>
              <w:t>CREDITS</w:t>
            </w:r>
          </w:p>
        </w:tc>
      </w:tr>
      <w:tr w:rsidR="00412C29" w:rsidRPr="00B74B1F" w14:paraId="1FEA7DC1" w14:textId="77777777" w:rsidTr="00E606B4">
        <w:trPr>
          <w:trHeight w:val="194"/>
        </w:trPr>
        <w:tc>
          <w:tcPr>
            <w:tcW w:w="4976" w:type="dxa"/>
            <w:gridSpan w:val="3"/>
          </w:tcPr>
          <w:p w14:paraId="03101E1B" w14:textId="77777777" w:rsidR="00412C29" w:rsidRPr="00EB4175" w:rsidRDefault="00412C29" w:rsidP="00E606B4">
            <w:pPr>
              <w:jc w:val="right"/>
              <w:rPr>
                <w:rFonts w:asciiTheme="majorHAnsi" w:hAnsiTheme="majorHAnsi" w:cstheme="majorHAnsi"/>
                <w:sz w:val="20"/>
                <w:szCs w:val="20"/>
              </w:rPr>
            </w:pPr>
            <w:r w:rsidRPr="00EB4175">
              <w:rPr>
                <w:rFonts w:asciiTheme="majorHAnsi" w:hAnsiTheme="majorHAnsi" w:cstheme="majorHAnsi"/>
                <w:sz w:val="20"/>
                <w:szCs w:val="20"/>
              </w:rPr>
              <w:lastRenderedPageBreak/>
              <w:t>Lectures, seminars and laboratory work</w:t>
            </w:r>
          </w:p>
        </w:tc>
        <w:tc>
          <w:tcPr>
            <w:tcW w:w="2308" w:type="dxa"/>
            <w:gridSpan w:val="2"/>
          </w:tcPr>
          <w:p w14:paraId="1C5FA0CB" w14:textId="77777777" w:rsidR="00412C29" w:rsidRPr="00EB4175" w:rsidRDefault="00412C29" w:rsidP="00E606B4">
            <w:pPr>
              <w:jc w:val="center"/>
              <w:rPr>
                <w:rFonts w:asciiTheme="majorHAnsi" w:hAnsiTheme="majorHAnsi" w:cstheme="majorHAnsi"/>
                <w:sz w:val="20"/>
                <w:szCs w:val="20"/>
              </w:rPr>
            </w:pPr>
            <w:r w:rsidRPr="00EB4175">
              <w:rPr>
                <w:rFonts w:asciiTheme="majorHAnsi" w:hAnsiTheme="majorHAnsi" w:cstheme="majorHAnsi"/>
                <w:sz w:val="20"/>
                <w:szCs w:val="20"/>
                <w:lang w:val="el-GR"/>
              </w:rPr>
              <w:t>3</w:t>
            </w:r>
          </w:p>
        </w:tc>
        <w:tc>
          <w:tcPr>
            <w:tcW w:w="2678" w:type="dxa"/>
          </w:tcPr>
          <w:p w14:paraId="1BA83AF5" w14:textId="77777777" w:rsidR="00412C29" w:rsidRPr="00EB4175" w:rsidRDefault="00412C29" w:rsidP="00E606B4">
            <w:pPr>
              <w:jc w:val="center"/>
              <w:rPr>
                <w:rFonts w:asciiTheme="majorHAnsi" w:hAnsiTheme="majorHAnsi" w:cstheme="majorHAnsi"/>
                <w:sz w:val="20"/>
                <w:szCs w:val="20"/>
              </w:rPr>
            </w:pPr>
            <w:r>
              <w:rPr>
                <w:rFonts w:asciiTheme="majorHAnsi" w:hAnsiTheme="majorHAnsi" w:cstheme="majorHAnsi"/>
                <w:sz w:val="20"/>
                <w:szCs w:val="20"/>
              </w:rPr>
              <w:t>9</w:t>
            </w:r>
          </w:p>
        </w:tc>
      </w:tr>
      <w:tr w:rsidR="00412C29" w:rsidRPr="00B74B1F" w14:paraId="4C67D064" w14:textId="77777777" w:rsidTr="00E606B4">
        <w:trPr>
          <w:trHeight w:val="194"/>
        </w:trPr>
        <w:tc>
          <w:tcPr>
            <w:tcW w:w="4976" w:type="dxa"/>
            <w:gridSpan w:val="3"/>
          </w:tcPr>
          <w:p w14:paraId="01E72A29" w14:textId="77777777" w:rsidR="00412C29" w:rsidRPr="00B74B1F" w:rsidRDefault="00412C29" w:rsidP="00E606B4">
            <w:pPr>
              <w:jc w:val="right"/>
              <w:rPr>
                <w:rFonts w:cstheme="minorHAnsi"/>
                <w:sz w:val="20"/>
                <w:szCs w:val="20"/>
              </w:rPr>
            </w:pPr>
          </w:p>
        </w:tc>
        <w:tc>
          <w:tcPr>
            <w:tcW w:w="2308" w:type="dxa"/>
            <w:gridSpan w:val="2"/>
          </w:tcPr>
          <w:p w14:paraId="1C492098" w14:textId="77777777" w:rsidR="00412C29" w:rsidRPr="00B74B1F" w:rsidRDefault="00412C29" w:rsidP="00E606B4">
            <w:pPr>
              <w:jc w:val="center"/>
              <w:rPr>
                <w:rFonts w:cstheme="minorHAnsi"/>
                <w:sz w:val="20"/>
                <w:szCs w:val="20"/>
                <w:lang w:val="el-GR"/>
              </w:rPr>
            </w:pPr>
          </w:p>
        </w:tc>
        <w:tc>
          <w:tcPr>
            <w:tcW w:w="2678" w:type="dxa"/>
          </w:tcPr>
          <w:p w14:paraId="3C741574" w14:textId="77777777" w:rsidR="00412C29" w:rsidRPr="00B74B1F" w:rsidRDefault="00412C29" w:rsidP="00E606B4">
            <w:pPr>
              <w:jc w:val="center"/>
              <w:rPr>
                <w:rFonts w:cstheme="minorHAnsi"/>
                <w:sz w:val="20"/>
                <w:szCs w:val="20"/>
                <w:lang w:val="el-GR"/>
              </w:rPr>
            </w:pPr>
          </w:p>
        </w:tc>
      </w:tr>
      <w:tr w:rsidR="00412C29" w:rsidRPr="00B74B1F" w14:paraId="165B5EA1" w14:textId="77777777" w:rsidTr="00E606B4">
        <w:trPr>
          <w:trHeight w:val="194"/>
        </w:trPr>
        <w:tc>
          <w:tcPr>
            <w:tcW w:w="4976" w:type="dxa"/>
            <w:gridSpan w:val="3"/>
          </w:tcPr>
          <w:p w14:paraId="45B27095" w14:textId="77777777" w:rsidR="00412C29" w:rsidRPr="00B74B1F" w:rsidRDefault="00412C29" w:rsidP="00E606B4">
            <w:pPr>
              <w:jc w:val="right"/>
              <w:rPr>
                <w:rFonts w:cstheme="minorHAnsi"/>
                <w:sz w:val="20"/>
                <w:szCs w:val="20"/>
              </w:rPr>
            </w:pPr>
          </w:p>
        </w:tc>
        <w:tc>
          <w:tcPr>
            <w:tcW w:w="2308" w:type="dxa"/>
            <w:gridSpan w:val="2"/>
          </w:tcPr>
          <w:p w14:paraId="6995DF50" w14:textId="77777777" w:rsidR="00412C29" w:rsidRPr="00B74B1F" w:rsidRDefault="00412C29" w:rsidP="00E606B4">
            <w:pPr>
              <w:jc w:val="center"/>
              <w:rPr>
                <w:rFonts w:cstheme="minorHAnsi"/>
                <w:sz w:val="20"/>
                <w:szCs w:val="20"/>
                <w:lang w:val="el-GR"/>
              </w:rPr>
            </w:pPr>
          </w:p>
        </w:tc>
        <w:tc>
          <w:tcPr>
            <w:tcW w:w="2678" w:type="dxa"/>
          </w:tcPr>
          <w:p w14:paraId="35A50270" w14:textId="77777777" w:rsidR="00412C29" w:rsidRPr="00B74B1F" w:rsidRDefault="00412C29" w:rsidP="00E606B4">
            <w:pPr>
              <w:jc w:val="center"/>
              <w:rPr>
                <w:rFonts w:cstheme="minorHAnsi"/>
                <w:sz w:val="20"/>
                <w:szCs w:val="20"/>
                <w:lang w:val="el-GR"/>
              </w:rPr>
            </w:pPr>
          </w:p>
        </w:tc>
      </w:tr>
      <w:tr w:rsidR="00412C29" w:rsidRPr="00B74B1F" w14:paraId="591CB83E" w14:textId="77777777" w:rsidTr="00E606B4">
        <w:trPr>
          <w:trHeight w:val="194"/>
        </w:trPr>
        <w:tc>
          <w:tcPr>
            <w:tcW w:w="4976" w:type="dxa"/>
            <w:gridSpan w:val="3"/>
            <w:shd w:val="clear" w:color="auto" w:fill="DDD9C3"/>
          </w:tcPr>
          <w:p w14:paraId="4A49F518" w14:textId="77777777" w:rsidR="00412C29" w:rsidRPr="00B74B1F" w:rsidRDefault="00412C29"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2308" w:type="dxa"/>
            <w:gridSpan w:val="2"/>
          </w:tcPr>
          <w:p w14:paraId="124C72D0" w14:textId="77777777" w:rsidR="00412C29" w:rsidRPr="00B74B1F" w:rsidRDefault="00412C29" w:rsidP="00E606B4">
            <w:pPr>
              <w:jc w:val="right"/>
              <w:rPr>
                <w:rFonts w:cstheme="minorHAnsi"/>
                <w:sz w:val="20"/>
                <w:szCs w:val="20"/>
              </w:rPr>
            </w:pPr>
          </w:p>
        </w:tc>
        <w:tc>
          <w:tcPr>
            <w:tcW w:w="2678" w:type="dxa"/>
          </w:tcPr>
          <w:p w14:paraId="19DD47EB" w14:textId="77777777" w:rsidR="00412C29" w:rsidRPr="00B74B1F" w:rsidRDefault="00412C29" w:rsidP="00E606B4">
            <w:pPr>
              <w:rPr>
                <w:rFonts w:cstheme="minorHAnsi"/>
                <w:sz w:val="20"/>
                <w:szCs w:val="20"/>
              </w:rPr>
            </w:pPr>
          </w:p>
        </w:tc>
      </w:tr>
      <w:tr w:rsidR="00412C29" w:rsidRPr="00B74B1F" w14:paraId="41A9FFAB" w14:textId="77777777" w:rsidTr="00E606B4">
        <w:trPr>
          <w:trHeight w:val="599"/>
        </w:trPr>
        <w:tc>
          <w:tcPr>
            <w:tcW w:w="3110" w:type="dxa"/>
            <w:shd w:val="clear" w:color="auto" w:fill="DDD9C3"/>
          </w:tcPr>
          <w:p w14:paraId="3DD5135E" w14:textId="77777777" w:rsidR="00412C29" w:rsidRPr="0038034D" w:rsidRDefault="00412C29"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3254C5C1" w14:textId="77777777" w:rsidR="00412C29" w:rsidRPr="00B74B1F" w:rsidRDefault="00412C29"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52" w:type="dxa"/>
            <w:gridSpan w:val="5"/>
          </w:tcPr>
          <w:p w14:paraId="79335753" w14:textId="77777777" w:rsidR="00412C29" w:rsidRPr="00EB4175" w:rsidRDefault="00412C29" w:rsidP="00E606B4">
            <w:pPr>
              <w:spacing w:before="120"/>
              <w:rPr>
                <w:rFonts w:asciiTheme="majorHAnsi" w:hAnsiTheme="majorHAnsi" w:cstheme="majorHAnsi"/>
                <w:sz w:val="20"/>
                <w:szCs w:val="20"/>
              </w:rPr>
            </w:pPr>
            <w:r w:rsidRPr="00EB4175">
              <w:rPr>
                <w:rFonts w:asciiTheme="majorHAnsi" w:hAnsiTheme="majorHAnsi" w:cstheme="majorHAnsi"/>
                <w:sz w:val="20"/>
                <w:szCs w:val="20"/>
              </w:rPr>
              <w:t>Field of Science and Skills Development</w:t>
            </w:r>
          </w:p>
        </w:tc>
      </w:tr>
      <w:tr w:rsidR="00412C29" w:rsidRPr="00B74B1F" w14:paraId="40E243B5" w14:textId="77777777" w:rsidTr="00E606B4">
        <w:tc>
          <w:tcPr>
            <w:tcW w:w="3110" w:type="dxa"/>
            <w:shd w:val="clear" w:color="auto" w:fill="DDD9C3"/>
          </w:tcPr>
          <w:p w14:paraId="31C207FB" w14:textId="77777777" w:rsidR="00412C29" w:rsidRPr="00B74B1F" w:rsidRDefault="00412C29" w:rsidP="00E606B4">
            <w:pPr>
              <w:jc w:val="right"/>
              <w:rPr>
                <w:rFonts w:cstheme="minorHAnsi"/>
                <w:b/>
                <w:sz w:val="20"/>
                <w:szCs w:val="20"/>
              </w:rPr>
            </w:pPr>
            <w:r w:rsidRPr="00B74B1F">
              <w:rPr>
                <w:rFonts w:cstheme="minorHAnsi"/>
                <w:b/>
                <w:sz w:val="20"/>
                <w:szCs w:val="20"/>
              </w:rPr>
              <w:t>PREREQUISITE COURSES:</w:t>
            </w:r>
          </w:p>
          <w:p w14:paraId="7BB8FF3F" w14:textId="77777777" w:rsidR="00412C29" w:rsidRPr="00B74B1F" w:rsidRDefault="00412C29" w:rsidP="00E606B4">
            <w:pPr>
              <w:jc w:val="right"/>
              <w:rPr>
                <w:rFonts w:cstheme="minorHAnsi"/>
                <w:b/>
                <w:sz w:val="20"/>
                <w:szCs w:val="20"/>
              </w:rPr>
            </w:pPr>
          </w:p>
        </w:tc>
        <w:tc>
          <w:tcPr>
            <w:tcW w:w="6852" w:type="dxa"/>
            <w:gridSpan w:val="5"/>
          </w:tcPr>
          <w:p w14:paraId="032516A4" w14:textId="77777777" w:rsidR="00412C29" w:rsidRPr="00EB4175" w:rsidRDefault="00412C29"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lang w:val="en-GB"/>
              </w:rPr>
              <w:t xml:space="preserve">There are no prerequisite courses. It is however recommended that students should have good knowledge </w:t>
            </w:r>
            <w:r w:rsidRPr="00EB4175">
              <w:rPr>
                <w:rFonts w:asciiTheme="majorHAnsi" w:hAnsiTheme="majorHAnsi" w:cstheme="majorHAnsi"/>
                <w:sz w:val="20"/>
                <w:szCs w:val="20"/>
              </w:rPr>
              <w:t>of</w:t>
            </w:r>
            <w:r w:rsidRPr="00EB4175">
              <w:rPr>
                <w:rFonts w:asciiTheme="majorHAnsi" w:hAnsiTheme="majorHAnsi" w:cstheme="majorHAnsi"/>
                <w:sz w:val="20"/>
                <w:szCs w:val="20"/>
                <w:lang w:val="en-GB"/>
              </w:rPr>
              <w:t xml:space="preserve"> Atmospheric Physics, Fluid Mechanics</w:t>
            </w:r>
            <w:r w:rsidRPr="00EB4175">
              <w:rPr>
                <w:rFonts w:asciiTheme="majorHAnsi" w:hAnsiTheme="majorHAnsi" w:cstheme="majorHAnsi"/>
                <w:sz w:val="20"/>
                <w:szCs w:val="20"/>
              </w:rPr>
              <w:t>,</w:t>
            </w:r>
            <w:r w:rsidRPr="00EB4175">
              <w:rPr>
                <w:rFonts w:asciiTheme="majorHAnsi" w:hAnsiTheme="majorHAnsi" w:cstheme="majorHAnsi"/>
                <w:sz w:val="20"/>
                <w:szCs w:val="20"/>
                <w:lang w:val="en-GB"/>
              </w:rPr>
              <w:t xml:space="preserve"> </w:t>
            </w:r>
            <w:r w:rsidRPr="00EB4175">
              <w:rPr>
                <w:rFonts w:asciiTheme="majorHAnsi" w:hAnsiTheme="majorHAnsi" w:cstheme="majorHAnsi"/>
                <w:sz w:val="20"/>
                <w:szCs w:val="20"/>
              </w:rPr>
              <w:t xml:space="preserve">Vector </w:t>
            </w:r>
            <w:r w:rsidRPr="00EB4175">
              <w:rPr>
                <w:rFonts w:asciiTheme="majorHAnsi" w:hAnsiTheme="majorHAnsi" w:cstheme="majorHAnsi"/>
                <w:sz w:val="20"/>
                <w:szCs w:val="20"/>
                <w:lang w:val="en-GB"/>
              </w:rPr>
              <w:t>Calculus and also at least basic programming skills.</w:t>
            </w:r>
          </w:p>
        </w:tc>
      </w:tr>
      <w:tr w:rsidR="00412C29" w:rsidRPr="00B74B1F" w14:paraId="3B2A5985" w14:textId="77777777" w:rsidTr="00E606B4">
        <w:tc>
          <w:tcPr>
            <w:tcW w:w="3110" w:type="dxa"/>
            <w:shd w:val="clear" w:color="auto" w:fill="DDD9C3"/>
          </w:tcPr>
          <w:p w14:paraId="434C3E17" w14:textId="77777777" w:rsidR="00412C29" w:rsidRPr="00B74B1F" w:rsidRDefault="00412C29" w:rsidP="00E606B4">
            <w:pPr>
              <w:jc w:val="right"/>
              <w:rPr>
                <w:rFonts w:cstheme="minorHAnsi"/>
                <w:b/>
                <w:sz w:val="20"/>
                <w:szCs w:val="20"/>
              </w:rPr>
            </w:pPr>
            <w:r w:rsidRPr="00B74B1F">
              <w:rPr>
                <w:rFonts w:cstheme="minorHAnsi"/>
                <w:b/>
                <w:sz w:val="20"/>
                <w:szCs w:val="20"/>
                <w:lang w:val="en-GB"/>
              </w:rPr>
              <w:t>LANGUAGE OF INSTRUCTION and EXAMINATIONS:</w:t>
            </w:r>
          </w:p>
        </w:tc>
        <w:tc>
          <w:tcPr>
            <w:tcW w:w="6852" w:type="dxa"/>
            <w:gridSpan w:val="5"/>
          </w:tcPr>
          <w:p w14:paraId="5EF6BFD6" w14:textId="77777777" w:rsidR="00412C29" w:rsidRPr="00EB4175" w:rsidRDefault="00412C29" w:rsidP="00E606B4">
            <w:pPr>
              <w:tabs>
                <w:tab w:val="left" w:pos="360"/>
              </w:tabs>
              <w:spacing w:before="120" w:after="120"/>
              <w:rPr>
                <w:rFonts w:asciiTheme="majorHAnsi" w:hAnsiTheme="majorHAnsi" w:cstheme="majorHAnsi"/>
                <w:sz w:val="20"/>
                <w:szCs w:val="20"/>
              </w:rPr>
            </w:pPr>
            <w:r w:rsidRPr="00EB4175">
              <w:rPr>
                <w:rFonts w:asciiTheme="majorHAnsi" w:hAnsiTheme="majorHAnsi" w:cstheme="majorHAnsi"/>
                <w:sz w:val="20"/>
                <w:szCs w:val="20"/>
              </w:rPr>
              <w:t>Greek. Instruction may be given in English if foreign students attend the course.</w:t>
            </w:r>
          </w:p>
        </w:tc>
      </w:tr>
      <w:tr w:rsidR="00412C29" w:rsidRPr="00B74B1F" w14:paraId="2DB9EA1E" w14:textId="77777777" w:rsidTr="00E606B4">
        <w:tc>
          <w:tcPr>
            <w:tcW w:w="3110" w:type="dxa"/>
            <w:shd w:val="clear" w:color="auto" w:fill="DDD9C3"/>
          </w:tcPr>
          <w:p w14:paraId="62B928EB" w14:textId="77777777" w:rsidR="00412C29" w:rsidRPr="00B74B1F" w:rsidRDefault="00412C29" w:rsidP="00E606B4">
            <w:pPr>
              <w:jc w:val="right"/>
              <w:rPr>
                <w:rFonts w:cstheme="minorHAnsi"/>
                <w:b/>
                <w:sz w:val="20"/>
                <w:szCs w:val="20"/>
              </w:rPr>
            </w:pPr>
            <w:r w:rsidRPr="00B74B1F">
              <w:rPr>
                <w:rFonts w:cstheme="minorHAnsi"/>
                <w:b/>
                <w:sz w:val="20"/>
                <w:szCs w:val="20"/>
                <w:lang w:val="en-GB"/>
              </w:rPr>
              <w:t>IS THE COURSE OFFERED TO ERASMUS STUDENTS</w:t>
            </w:r>
          </w:p>
        </w:tc>
        <w:tc>
          <w:tcPr>
            <w:tcW w:w="6852" w:type="dxa"/>
            <w:gridSpan w:val="5"/>
          </w:tcPr>
          <w:p w14:paraId="7463A4E5" w14:textId="77777777" w:rsidR="00412C29" w:rsidRPr="00EB4175" w:rsidRDefault="00412C29" w:rsidP="00E606B4">
            <w:pPr>
              <w:spacing w:before="120" w:after="120"/>
              <w:rPr>
                <w:rFonts w:asciiTheme="majorHAnsi" w:hAnsiTheme="majorHAnsi" w:cstheme="majorHAnsi"/>
                <w:sz w:val="20"/>
                <w:szCs w:val="20"/>
              </w:rPr>
            </w:pPr>
            <w:proofErr w:type="spellStart"/>
            <w:r w:rsidRPr="00EB4175">
              <w:rPr>
                <w:rFonts w:asciiTheme="majorHAnsi" w:hAnsiTheme="majorHAnsi" w:cstheme="majorHAnsi"/>
                <w:sz w:val="20"/>
                <w:szCs w:val="20"/>
                <w:lang w:val="el-GR"/>
              </w:rPr>
              <w:t>Υes</w:t>
            </w:r>
            <w:proofErr w:type="spellEnd"/>
          </w:p>
        </w:tc>
      </w:tr>
      <w:tr w:rsidR="00412C29" w:rsidRPr="00B74B1F" w14:paraId="70992F20" w14:textId="77777777" w:rsidTr="00E606B4">
        <w:tc>
          <w:tcPr>
            <w:tcW w:w="3110" w:type="dxa"/>
            <w:shd w:val="clear" w:color="auto" w:fill="DDD9C3"/>
          </w:tcPr>
          <w:p w14:paraId="50573D5D" w14:textId="77777777" w:rsidR="00412C29" w:rsidRPr="00B74B1F" w:rsidRDefault="00412C29" w:rsidP="00E606B4">
            <w:pPr>
              <w:jc w:val="right"/>
              <w:rPr>
                <w:rFonts w:cstheme="minorHAnsi"/>
                <w:b/>
                <w:sz w:val="20"/>
                <w:szCs w:val="20"/>
              </w:rPr>
            </w:pPr>
            <w:r w:rsidRPr="00B74B1F">
              <w:rPr>
                <w:rFonts w:cstheme="minorHAnsi"/>
                <w:b/>
                <w:sz w:val="20"/>
                <w:szCs w:val="20"/>
              </w:rPr>
              <w:t>COURSE WEBSITE (URL)</w:t>
            </w:r>
          </w:p>
        </w:tc>
        <w:tc>
          <w:tcPr>
            <w:tcW w:w="6852" w:type="dxa"/>
            <w:gridSpan w:val="5"/>
          </w:tcPr>
          <w:p w14:paraId="3DDA0907" w14:textId="77777777" w:rsidR="00412C29" w:rsidRPr="00EB4175" w:rsidRDefault="00412C29"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rPr>
              <w:t>https://eclass.upatras.gr/courses/PHY19</w:t>
            </w:r>
            <w:r>
              <w:rPr>
                <w:rFonts w:asciiTheme="majorHAnsi" w:hAnsiTheme="majorHAnsi" w:cstheme="majorHAnsi"/>
                <w:sz w:val="20"/>
                <w:szCs w:val="20"/>
              </w:rPr>
              <w:t>86</w:t>
            </w:r>
            <w:r w:rsidRPr="00EB4175">
              <w:rPr>
                <w:rFonts w:asciiTheme="majorHAnsi" w:hAnsiTheme="majorHAnsi" w:cstheme="majorHAnsi"/>
                <w:sz w:val="20"/>
                <w:szCs w:val="20"/>
              </w:rPr>
              <w:t>/</w:t>
            </w:r>
          </w:p>
        </w:tc>
      </w:tr>
    </w:tbl>
    <w:p w14:paraId="3FB1D9CF"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24FDA55B"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31BD4EA7" w14:textId="77777777" w:rsidR="00412C29" w:rsidRPr="00B80B37" w:rsidRDefault="00412C29" w:rsidP="00E606B4">
      <w:pPr>
        <w:widowControl w:val="0"/>
        <w:autoSpaceDE w:val="0"/>
        <w:autoSpaceDN w:val="0"/>
        <w:adjustRightInd w:val="0"/>
        <w:spacing w:before="120"/>
        <w:rPr>
          <w:rFonts w:cstheme="minorHAnsi"/>
          <w:b/>
          <w:lang w:val="el-GR"/>
        </w:rPr>
      </w:pPr>
    </w:p>
    <w:p w14:paraId="467F3828" w14:textId="5454E31A" w:rsidR="00412C29" w:rsidRPr="00B74B1F" w:rsidRDefault="00390B73" w:rsidP="00390B73">
      <w:pPr>
        <w:widowControl w:val="0"/>
        <w:autoSpaceDE w:val="0"/>
        <w:autoSpaceDN w:val="0"/>
        <w:adjustRightInd w:val="0"/>
        <w:spacing w:before="120"/>
        <w:rPr>
          <w:rFonts w:cstheme="minorHAnsi"/>
          <w:b/>
        </w:rPr>
      </w:pPr>
      <w:r>
        <w:rPr>
          <w:rFonts w:cstheme="minorHAnsi"/>
          <w:b/>
          <w:lang w:val="el-GR"/>
        </w:rPr>
        <w:t>2.</w:t>
      </w:r>
      <w:r w:rsidR="00412C29"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412C29" w:rsidRPr="00B74B1F" w14:paraId="49FF6C8A" w14:textId="77777777" w:rsidTr="00E606B4">
        <w:tc>
          <w:tcPr>
            <w:tcW w:w="10031" w:type="dxa"/>
            <w:gridSpan w:val="3"/>
            <w:tcBorders>
              <w:bottom w:val="nil"/>
            </w:tcBorders>
            <w:shd w:val="clear" w:color="auto" w:fill="DDD9C3"/>
          </w:tcPr>
          <w:p w14:paraId="199A280E" w14:textId="77777777" w:rsidR="00412C29" w:rsidRPr="00B74B1F" w:rsidRDefault="00412C29" w:rsidP="00E606B4">
            <w:pPr>
              <w:rPr>
                <w:rFonts w:cstheme="minorHAnsi"/>
                <w:i/>
                <w:sz w:val="16"/>
                <w:szCs w:val="16"/>
              </w:rPr>
            </w:pPr>
            <w:r w:rsidRPr="00B74B1F">
              <w:rPr>
                <w:rFonts w:cstheme="minorHAnsi"/>
                <w:b/>
                <w:sz w:val="20"/>
                <w:szCs w:val="20"/>
              </w:rPr>
              <w:t>Learning outcomes</w:t>
            </w:r>
          </w:p>
        </w:tc>
      </w:tr>
      <w:tr w:rsidR="00412C29" w:rsidRPr="00B74B1F" w14:paraId="63377BBC" w14:textId="77777777" w:rsidTr="00E606B4">
        <w:tc>
          <w:tcPr>
            <w:tcW w:w="10031" w:type="dxa"/>
            <w:gridSpan w:val="3"/>
            <w:tcBorders>
              <w:top w:val="nil"/>
            </w:tcBorders>
            <w:shd w:val="clear" w:color="auto" w:fill="DDD9C3"/>
          </w:tcPr>
          <w:p w14:paraId="66F3C099" w14:textId="77777777" w:rsidR="00412C29" w:rsidRPr="00B74B1F" w:rsidRDefault="00412C29"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30309EF3" w14:textId="77777777" w:rsidR="00412C29" w:rsidRPr="00B74B1F" w:rsidRDefault="00412C29"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544EA34C"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67DB7E56"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6A8AA060" w14:textId="77777777" w:rsidR="00412C29" w:rsidRPr="00B74B1F" w:rsidRDefault="00412C29" w:rsidP="00E606B4">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412C29" w:rsidRPr="00B74B1F" w14:paraId="20F0E7A9" w14:textId="77777777" w:rsidTr="00E606B4">
        <w:tc>
          <w:tcPr>
            <w:tcW w:w="10031" w:type="dxa"/>
            <w:gridSpan w:val="3"/>
          </w:tcPr>
          <w:p w14:paraId="6292B49C" w14:textId="77777777" w:rsidR="00412C29" w:rsidRPr="00B74B1F" w:rsidRDefault="00412C29" w:rsidP="00E606B4">
            <w:pPr>
              <w:rPr>
                <w:rFonts w:cstheme="minorHAnsi"/>
                <w:i/>
                <w:sz w:val="16"/>
                <w:szCs w:val="16"/>
              </w:rPr>
            </w:pPr>
          </w:p>
          <w:p w14:paraId="3127B24B" w14:textId="77777777" w:rsidR="00412C29" w:rsidRPr="00EB4175" w:rsidRDefault="00412C29" w:rsidP="00E606B4">
            <w:pPr>
              <w:jc w:val="both"/>
              <w:rPr>
                <w:rFonts w:asciiTheme="majorHAnsi" w:hAnsiTheme="majorHAnsi"/>
                <w:bCs/>
                <w:sz w:val="20"/>
                <w:szCs w:val="20"/>
              </w:rPr>
            </w:pPr>
            <w:r w:rsidRPr="00EB4175">
              <w:rPr>
                <w:rFonts w:asciiTheme="majorHAnsi" w:hAnsiTheme="majorHAnsi"/>
                <w:bCs/>
                <w:sz w:val="20"/>
                <w:szCs w:val="20"/>
              </w:rPr>
              <w:t>At the end of this course the student should be able to</w:t>
            </w:r>
          </w:p>
          <w:p w14:paraId="5AEFB71E" w14:textId="77777777" w:rsidR="00412C29" w:rsidRPr="00B70AE9" w:rsidRDefault="00412C29" w:rsidP="00412C29">
            <w:pPr>
              <w:pStyle w:val="ListParagraph"/>
              <w:numPr>
                <w:ilvl w:val="0"/>
                <w:numId w:val="9"/>
              </w:numPr>
              <w:spacing w:before="173"/>
              <w:ind w:left="357" w:hanging="357"/>
              <w:rPr>
                <w:rFonts w:asciiTheme="majorHAnsi" w:eastAsia="Times New Roman" w:hAnsiTheme="majorHAnsi"/>
                <w:sz w:val="20"/>
                <w:szCs w:val="20"/>
                <w:lang w:val="en-US" w:eastAsia="el-GR"/>
              </w:rPr>
            </w:pPr>
            <w:r w:rsidRPr="00B70AE9">
              <w:rPr>
                <w:rFonts w:asciiTheme="majorHAnsi" w:eastAsia="Times New Roman" w:hAnsiTheme="majorHAnsi"/>
                <w:sz w:val="20"/>
                <w:szCs w:val="20"/>
                <w:lang w:val="en-US" w:eastAsia="el-GR"/>
              </w:rPr>
              <w:t>Know how to describe mathematically the various atmospheric processes.</w:t>
            </w:r>
          </w:p>
          <w:p w14:paraId="3950EBDD" w14:textId="77777777" w:rsidR="00412C29" w:rsidRPr="00B70AE9" w:rsidRDefault="00412C29" w:rsidP="00412C29">
            <w:pPr>
              <w:pStyle w:val="ListParagraph"/>
              <w:numPr>
                <w:ilvl w:val="0"/>
                <w:numId w:val="9"/>
              </w:numPr>
              <w:spacing w:before="173"/>
              <w:ind w:left="357" w:hanging="357"/>
              <w:rPr>
                <w:rFonts w:asciiTheme="majorHAnsi" w:eastAsia="Times New Roman" w:hAnsiTheme="majorHAnsi"/>
                <w:sz w:val="20"/>
                <w:szCs w:val="20"/>
                <w:lang w:val="en-US" w:eastAsia="el-GR"/>
              </w:rPr>
            </w:pPr>
            <w:r w:rsidRPr="00B70AE9">
              <w:rPr>
                <w:rFonts w:asciiTheme="majorHAnsi" w:eastAsia="Times New Roman" w:hAnsiTheme="majorHAnsi"/>
                <w:sz w:val="20"/>
                <w:szCs w:val="20"/>
                <w:lang w:val="en-US" w:eastAsia="el-GR"/>
              </w:rPr>
              <w:t xml:space="preserve">Understand the various aspects of atmospheric process </w:t>
            </w:r>
            <w:r w:rsidRPr="007267F4">
              <w:rPr>
                <w:rFonts w:asciiTheme="majorHAnsi" w:eastAsia="Times New Roman" w:hAnsiTheme="majorHAnsi"/>
                <w:sz w:val="20"/>
                <w:szCs w:val="20"/>
                <w:lang w:val="en-US" w:eastAsia="el-GR"/>
              </w:rPr>
              <w:t>parameterization</w:t>
            </w:r>
            <w:r>
              <w:rPr>
                <w:rFonts w:asciiTheme="majorHAnsi" w:eastAsia="Times New Roman" w:hAnsiTheme="majorHAnsi"/>
                <w:sz w:val="20"/>
                <w:szCs w:val="20"/>
                <w:lang w:val="en-US" w:eastAsia="el-GR"/>
              </w:rPr>
              <w:t>s</w:t>
            </w:r>
            <w:r w:rsidRPr="00B70AE9">
              <w:rPr>
                <w:rFonts w:asciiTheme="majorHAnsi" w:eastAsia="Times New Roman" w:hAnsiTheme="majorHAnsi"/>
                <w:sz w:val="20"/>
                <w:szCs w:val="20"/>
                <w:lang w:val="en-US" w:eastAsia="el-GR"/>
              </w:rPr>
              <w:t>.</w:t>
            </w:r>
          </w:p>
          <w:p w14:paraId="707561B0" w14:textId="77777777" w:rsidR="00412C29" w:rsidRPr="00E5330C"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B70AE9">
              <w:rPr>
                <w:rFonts w:asciiTheme="majorHAnsi" w:eastAsia="Times New Roman" w:hAnsiTheme="majorHAnsi"/>
                <w:sz w:val="20"/>
                <w:szCs w:val="20"/>
                <w:lang w:val="en-US" w:eastAsia="el-GR"/>
              </w:rPr>
              <w:t xml:space="preserve">Understand how the above knowledge can be used for </w:t>
            </w:r>
            <w:r>
              <w:rPr>
                <w:rFonts w:asciiTheme="majorHAnsi" w:eastAsia="Times New Roman" w:hAnsiTheme="majorHAnsi"/>
                <w:sz w:val="20"/>
                <w:szCs w:val="20"/>
                <w:lang w:val="en-US" w:eastAsia="el-GR"/>
              </w:rPr>
              <w:t>numerical weather and climate prediction</w:t>
            </w:r>
          </w:p>
          <w:p w14:paraId="6231860F" w14:textId="77777777" w:rsidR="00412C29" w:rsidRPr="00EC5CFD" w:rsidRDefault="00412C29" w:rsidP="00412C29">
            <w:pPr>
              <w:pStyle w:val="ListParagraph"/>
              <w:numPr>
                <w:ilvl w:val="0"/>
                <w:numId w:val="9"/>
              </w:numPr>
              <w:spacing w:before="173"/>
              <w:rPr>
                <w:rFonts w:asciiTheme="majorHAnsi" w:eastAsia="Times New Roman" w:hAnsiTheme="majorHAnsi"/>
                <w:bCs/>
                <w:sz w:val="20"/>
                <w:szCs w:val="20"/>
                <w:lang w:val="en-US" w:eastAsia="el-GR"/>
              </w:rPr>
            </w:pPr>
            <w:r w:rsidRPr="00B70AE9">
              <w:rPr>
                <w:rFonts w:asciiTheme="majorHAnsi" w:eastAsia="Times New Roman" w:hAnsiTheme="majorHAnsi"/>
                <w:sz w:val="20"/>
                <w:szCs w:val="20"/>
                <w:lang w:val="en-US" w:eastAsia="el-GR"/>
              </w:rPr>
              <w:t xml:space="preserve">Understand the </w:t>
            </w:r>
            <w:r>
              <w:rPr>
                <w:rFonts w:asciiTheme="majorHAnsi" w:eastAsia="Times New Roman" w:hAnsiTheme="majorHAnsi"/>
                <w:sz w:val="20"/>
                <w:szCs w:val="20"/>
                <w:lang w:val="en-US" w:eastAsia="el-GR"/>
              </w:rPr>
              <w:t>operation</w:t>
            </w:r>
            <w:r w:rsidRPr="00B70AE9">
              <w:rPr>
                <w:rFonts w:asciiTheme="majorHAnsi" w:eastAsia="Times New Roman" w:hAnsiTheme="majorHAnsi"/>
                <w:sz w:val="20"/>
                <w:szCs w:val="20"/>
                <w:lang w:val="en-US" w:eastAsia="el-GR"/>
              </w:rPr>
              <w:t xml:space="preserve"> of atmospheric and climatic models.</w:t>
            </w:r>
          </w:p>
        </w:tc>
      </w:tr>
      <w:tr w:rsidR="00412C29" w:rsidRPr="00B74B1F" w14:paraId="2F0B58BE" w14:textId="77777777" w:rsidTr="00E606B4">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14:paraId="54F3FBAF" w14:textId="77777777" w:rsidR="00412C29" w:rsidRPr="00B74B1F" w:rsidRDefault="00412C29" w:rsidP="00E606B4">
            <w:pPr>
              <w:rPr>
                <w:rFonts w:cstheme="minorHAnsi"/>
                <w:b/>
                <w:sz w:val="20"/>
                <w:szCs w:val="20"/>
              </w:rPr>
            </w:pPr>
            <w:r w:rsidRPr="00B74B1F">
              <w:rPr>
                <w:rFonts w:cstheme="minorHAnsi"/>
                <w:b/>
                <w:sz w:val="20"/>
                <w:szCs w:val="20"/>
              </w:rPr>
              <w:t>General Competences</w:t>
            </w:r>
          </w:p>
        </w:tc>
      </w:tr>
      <w:tr w:rsidR="00412C29" w:rsidRPr="00B74B1F" w14:paraId="12C13785" w14:textId="77777777" w:rsidTr="00E606B4">
        <w:tc>
          <w:tcPr>
            <w:tcW w:w="10031" w:type="dxa"/>
            <w:gridSpan w:val="3"/>
            <w:tcBorders>
              <w:top w:val="nil"/>
              <w:bottom w:val="nil"/>
            </w:tcBorders>
            <w:shd w:val="clear" w:color="auto" w:fill="DDD9C3"/>
          </w:tcPr>
          <w:p w14:paraId="615847A4" w14:textId="77777777" w:rsidR="00412C29" w:rsidRPr="00B74B1F" w:rsidRDefault="00412C29"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B74B1F" w14:paraId="0B072F4B" w14:textId="77777777" w:rsidTr="00E606B4">
        <w:tblPrEx>
          <w:tblLook w:val="0000" w:firstRow="0" w:lastRow="0" w:firstColumn="0" w:lastColumn="0" w:noHBand="0" w:noVBand="0"/>
        </w:tblPrEx>
        <w:tc>
          <w:tcPr>
            <w:tcW w:w="3964" w:type="dxa"/>
            <w:gridSpan w:val="2"/>
            <w:tcBorders>
              <w:top w:val="nil"/>
              <w:right w:val="nil"/>
            </w:tcBorders>
            <w:shd w:val="clear" w:color="auto" w:fill="DDD9C3"/>
          </w:tcPr>
          <w:p w14:paraId="197BB419"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39B8E13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04A42B4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291C52A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lastRenderedPageBreak/>
              <w:t xml:space="preserve">Working independently </w:t>
            </w:r>
          </w:p>
          <w:p w14:paraId="3E9AA130"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4D2678D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57F6B81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2F01C225" w14:textId="77777777" w:rsidR="00412C29" w:rsidRPr="00B74B1F" w:rsidRDefault="00412C29"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7181D33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lastRenderedPageBreak/>
              <w:t xml:space="preserve">Project planning and management </w:t>
            </w:r>
          </w:p>
          <w:p w14:paraId="1C90D3A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difference and multiculturalism </w:t>
            </w:r>
          </w:p>
          <w:p w14:paraId="7B146C14"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the natural environment </w:t>
            </w:r>
          </w:p>
          <w:p w14:paraId="5983473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Showing social, professional and ethical responsibility and sensitivity to gender issues </w:t>
            </w:r>
          </w:p>
          <w:p w14:paraId="1C5087F7"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lastRenderedPageBreak/>
              <w:t xml:space="preserve">Criticism and self-criticism </w:t>
            </w:r>
          </w:p>
          <w:p w14:paraId="587CC6ED" w14:textId="77777777" w:rsidR="00412C29" w:rsidRPr="00B74B1F" w:rsidRDefault="00412C29" w:rsidP="00E606B4">
            <w:pPr>
              <w:rPr>
                <w:rFonts w:cstheme="minorHAnsi"/>
                <w:i/>
                <w:sz w:val="16"/>
                <w:szCs w:val="16"/>
                <w:lang w:val="en-GB"/>
              </w:rPr>
            </w:pPr>
            <w:r w:rsidRPr="00B74B1F">
              <w:rPr>
                <w:rFonts w:cstheme="minorHAnsi"/>
                <w:i/>
                <w:sz w:val="16"/>
                <w:szCs w:val="16"/>
                <w:lang w:val="en-GB"/>
              </w:rPr>
              <w:t>Production of free, creative and inductive thinking</w:t>
            </w:r>
          </w:p>
          <w:p w14:paraId="45E854C7" w14:textId="77777777" w:rsidR="00412C29" w:rsidRPr="00B74B1F" w:rsidRDefault="00412C29" w:rsidP="00E606B4">
            <w:pPr>
              <w:rPr>
                <w:rFonts w:cstheme="minorHAnsi"/>
                <w:i/>
                <w:sz w:val="16"/>
                <w:szCs w:val="16"/>
                <w:lang w:val="en-GB"/>
              </w:rPr>
            </w:pPr>
            <w:r w:rsidRPr="00B74B1F">
              <w:rPr>
                <w:rFonts w:cstheme="minorHAnsi"/>
                <w:i/>
                <w:sz w:val="16"/>
                <w:szCs w:val="16"/>
                <w:lang w:val="en-GB"/>
              </w:rPr>
              <w:t>……</w:t>
            </w:r>
          </w:p>
          <w:p w14:paraId="7D093898" w14:textId="77777777" w:rsidR="00412C29" w:rsidRPr="00B74B1F" w:rsidRDefault="00412C29" w:rsidP="00E606B4">
            <w:pPr>
              <w:rPr>
                <w:rFonts w:cstheme="minorHAnsi"/>
                <w:i/>
                <w:sz w:val="16"/>
                <w:szCs w:val="16"/>
                <w:lang w:val="en-GB"/>
              </w:rPr>
            </w:pPr>
            <w:r w:rsidRPr="00B74B1F">
              <w:rPr>
                <w:rFonts w:cstheme="minorHAnsi"/>
                <w:i/>
                <w:sz w:val="16"/>
                <w:szCs w:val="16"/>
                <w:lang w:val="en-GB"/>
              </w:rPr>
              <w:t>Others…</w:t>
            </w:r>
          </w:p>
          <w:p w14:paraId="65CD2B68" w14:textId="77777777" w:rsidR="00412C29" w:rsidRPr="00B74B1F" w:rsidRDefault="00412C29" w:rsidP="00E606B4">
            <w:pPr>
              <w:rPr>
                <w:rFonts w:cstheme="minorHAnsi"/>
                <w:b/>
                <w:sz w:val="20"/>
                <w:szCs w:val="20"/>
                <w:lang w:val="el-GR"/>
              </w:rPr>
            </w:pPr>
            <w:r w:rsidRPr="00B74B1F">
              <w:rPr>
                <w:rFonts w:cstheme="minorHAnsi"/>
                <w:i/>
                <w:sz w:val="16"/>
                <w:szCs w:val="16"/>
                <w:lang w:val="en-GB"/>
              </w:rPr>
              <w:t>…….</w:t>
            </w:r>
          </w:p>
        </w:tc>
      </w:tr>
      <w:tr w:rsidR="00412C29" w:rsidRPr="00B74B1F" w14:paraId="6756E91D" w14:textId="77777777" w:rsidTr="00E606B4">
        <w:tc>
          <w:tcPr>
            <w:tcW w:w="10031" w:type="dxa"/>
            <w:gridSpan w:val="3"/>
          </w:tcPr>
          <w:p w14:paraId="2DAE030D" w14:textId="77777777" w:rsidR="00412C29" w:rsidRPr="006C7222" w:rsidRDefault="00412C29" w:rsidP="00E606B4">
            <w:pPr>
              <w:tabs>
                <w:tab w:val="left" w:pos="1440"/>
                <w:tab w:val="left" w:pos="1800"/>
              </w:tabs>
              <w:jc w:val="both"/>
              <w:rPr>
                <w:rFonts w:asciiTheme="majorHAnsi" w:hAnsiTheme="majorHAnsi" w:cs="Arial"/>
                <w:bCs/>
                <w:snapToGrid w:val="0"/>
                <w:sz w:val="20"/>
                <w:szCs w:val="20"/>
                <w:lang w:val="en-GB"/>
              </w:rPr>
            </w:pPr>
            <w:r w:rsidRPr="006C7222">
              <w:rPr>
                <w:rFonts w:asciiTheme="majorHAnsi" w:hAnsiTheme="majorHAnsi" w:cs="Arial"/>
                <w:bCs/>
                <w:snapToGrid w:val="0"/>
                <w:sz w:val="20"/>
                <w:szCs w:val="20"/>
                <w:lang w:val="en-GB"/>
              </w:rPr>
              <w:lastRenderedPageBreak/>
              <w:t>At the end of the course the student will have further developed the following skills/competences:</w:t>
            </w:r>
          </w:p>
          <w:p w14:paraId="07B7C30C" w14:textId="77777777" w:rsidR="00412C29" w:rsidRPr="00B70AE9" w:rsidRDefault="00412C29" w:rsidP="00412C29">
            <w:pPr>
              <w:pStyle w:val="ListParagraph"/>
              <w:widowControl w:val="0"/>
              <w:numPr>
                <w:ilvl w:val="0"/>
                <w:numId w:val="10"/>
              </w:numPr>
              <w:spacing w:before="173" w:line="240" w:lineRule="auto"/>
              <w:ind w:left="357" w:hanging="357"/>
              <w:jc w:val="both"/>
              <w:rPr>
                <w:rFonts w:asciiTheme="majorHAnsi" w:eastAsia="Times New Roman" w:hAnsiTheme="majorHAnsi" w:cs="Arial"/>
                <w:snapToGrid w:val="0"/>
                <w:sz w:val="20"/>
                <w:szCs w:val="20"/>
                <w:lang w:val="en-US" w:eastAsia="el-GR"/>
              </w:rPr>
            </w:pPr>
            <w:r w:rsidRPr="00B70AE9">
              <w:rPr>
                <w:rFonts w:asciiTheme="majorHAnsi" w:eastAsia="Times New Roman" w:hAnsiTheme="majorHAnsi" w:cs="Arial"/>
                <w:snapToGrid w:val="0"/>
                <w:sz w:val="20"/>
                <w:szCs w:val="20"/>
                <w:lang w:val="en-US" w:eastAsia="el-GR"/>
              </w:rPr>
              <w:t xml:space="preserve">Knowledge and understanding of the essential elements </w:t>
            </w:r>
            <w:r>
              <w:rPr>
                <w:rFonts w:asciiTheme="majorHAnsi" w:eastAsia="Times New Roman" w:hAnsiTheme="majorHAnsi" w:cs="Arial"/>
                <w:snapToGrid w:val="0"/>
                <w:sz w:val="20"/>
                <w:szCs w:val="20"/>
                <w:lang w:val="en-US" w:eastAsia="el-GR"/>
              </w:rPr>
              <w:t xml:space="preserve">for the simulation of </w:t>
            </w:r>
            <w:r w:rsidRPr="00B70AE9">
              <w:rPr>
                <w:rFonts w:asciiTheme="majorHAnsi" w:eastAsia="Times New Roman" w:hAnsiTheme="majorHAnsi" w:cs="Arial"/>
                <w:snapToGrid w:val="0"/>
                <w:sz w:val="20"/>
                <w:szCs w:val="20"/>
                <w:lang w:val="en-US" w:eastAsia="el-GR"/>
              </w:rPr>
              <w:t>atmospheric process</w:t>
            </w:r>
            <w:r>
              <w:rPr>
                <w:rFonts w:asciiTheme="majorHAnsi" w:eastAsia="Times New Roman" w:hAnsiTheme="majorHAnsi" w:cs="Arial"/>
                <w:snapToGrid w:val="0"/>
                <w:sz w:val="20"/>
                <w:szCs w:val="20"/>
                <w:lang w:val="en-US" w:eastAsia="el-GR"/>
              </w:rPr>
              <w:t>es</w:t>
            </w:r>
            <w:r w:rsidRPr="00B70AE9">
              <w:rPr>
                <w:rFonts w:asciiTheme="majorHAnsi" w:eastAsia="Times New Roman" w:hAnsiTheme="majorHAnsi" w:cs="Arial"/>
                <w:snapToGrid w:val="0"/>
                <w:sz w:val="20"/>
                <w:szCs w:val="20"/>
                <w:lang w:val="en-US" w:eastAsia="el-GR"/>
              </w:rPr>
              <w:t>.</w:t>
            </w:r>
          </w:p>
          <w:p w14:paraId="2FC2551D" w14:textId="77777777" w:rsidR="00412C29" w:rsidRPr="00B70AE9" w:rsidRDefault="00412C29" w:rsidP="00412C29">
            <w:pPr>
              <w:pStyle w:val="ListParagraph"/>
              <w:widowControl w:val="0"/>
              <w:numPr>
                <w:ilvl w:val="0"/>
                <w:numId w:val="10"/>
              </w:numPr>
              <w:spacing w:before="173" w:line="240" w:lineRule="auto"/>
              <w:ind w:left="357" w:hanging="357"/>
              <w:jc w:val="both"/>
              <w:rPr>
                <w:rFonts w:asciiTheme="majorHAnsi" w:eastAsia="Times New Roman" w:hAnsiTheme="majorHAnsi" w:cs="Arial"/>
                <w:snapToGrid w:val="0"/>
                <w:sz w:val="20"/>
                <w:szCs w:val="20"/>
                <w:lang w:val="en-US" w:eastAsia="el-GR"/>
              </w:rPr>
            </w:pPr>
            <w:r w:rsidRPr="00B70AE9">
              <w:rPr>
                <w:rFonts w:asciiTheme="majorHAnsi" w:eastAsia="Times New Roman" w:hAnsiTheme="majorHAnsi" w:cs="Arial"/>
                <w:snapToGrid w:val="0"/>
                <w:sz w:val="20"/>
                <w:szCs w:val="20"/>
                <w:lang w:val="en-US" w:eastAsia="el-GR"/>
              </w:rPr>
              <w:t>Ability to apply the above knowledge and understanding in order to solve qualitative and quantitative problems related to the course content.</w:t>
            </w:r>
          </w:p>
          <w:p w14:paraId="4D480463" w14:textId="77777777" w:rsidR="00412C29" w:rsidRPr="00B70AE9" w:rsidRDefault="00412C29" w:rsidP="00412C29">
            <w:pPr>
              <w:pStyle w:val="ListParagraph"/>
              <w:widowControl w:val="0"/>
              <w:numPr>
                <w:ilvl w:val="0"/>
                <w:numId w:val="10"/>
              </w:numPr>
              <w:spacing w:before="173" w:line="240" w:lineRule="auto"/>
              <w:ind w:left="357" w:hanging="357"/>
              <w:jc w:val="both"/>
              <w:rPr>
                <w:rFonts w:asciiTheme="majorHAnsi" w:eastAsia="Times New Roman" w:hAnsiTheme="majorHAnsi" w:cs="Arial"/>
                <w:snapToGrid w:val="0"/>
                <w:sz w:val="20"/>
                <w:szCs w:val="20"/>
                <w:lang w:val="en-US" w:eastAsia="el-GR"/>
              </w:rPr>
            </w:pPr>
            <w:r w:rsidRPr="00B70AE9">
              <w:rPr>
                <w:rFonts w:asciiTheme="majorHAnsi" w:eastAsia="Times New Roman" w:hAnsiTheme="majorHAnsi" w:cs="Arial"/>
                <w:snapToGrid w:val="0"/>
                <w:sz w:val="20"/>
                <w:szCs w:val="20"/>
                <w:lang w:val="en-US" w:eastAsia="el-GR"/>
              </w:rPr>
              <w:t xml:space="preserve">Knowledge and experience for eventual research involvement in research topics related to </w:t>
            </w:r>
            <w:r>
              <w:rPr>
                <w:rFonts w:asciiTheme="majorHAnsi" w:eastAsia="Times New Roman" w:hAnsiTheme="majorHAnsi" w:cs="Arial"/>
                <w:snapToGrid w:val="0"/>
                <w:sz w:val="20"/>
                <w:szCs w:val="20"/>
                <w:lang w:val="en-US" w:eastAsia="el-GR"/>
              </w:rPr>
              <w:t xml:space="preserve">numerical </w:t>
            </w:r>
            <w:r w:rsidRPr="00B70AE9">
              <w:rPr>
                <w:rFonts w:asciiTheme="majorHAnsi" w:eastAsia="Times New Roman" w:hAnsiTheme="majorHAnsi" w:cs="Arial"/>
                <w:snapToGrid w:val="0"/>
                <w:sz w:val="20"/>
                <w:szCs w:val="20"/>
                <w:lang w:val="en-US" w:eastAsia="el-GR"/>
              </w:rPr>
              <w:t xml:space="preserve">weather and climatic </w:t>
            </w:r>
            <w:r>
              <w:rPr>
                <w:rFonts w:asciiTheme="majorHAnsi" w:eastAsia="Times New Roman" w:hAnsiTheme="majorHAnsi" w:cs="Arial"/>
                <w:snapToGrid w:val="0"/>
                <w:sz w:val="20"/>
                <w:szCs w:val="20"/>
                <w:lang w:val="en-US" w:eastAsia="el-GR"/>
              </w:rPr>
              <w:t>prediction</w:t>
            </w:r>
            <w:r w:rsidRPr="00B70AE9">
              <w:rPr>
                <w:rFonts w:asciiTheme="majorHAnsi" w:eastAsia="Times New Roman" w:hAnsiTheme="majorHAnsi" w:cs="Arial"/>
                <w:snapToGrid w:val="0"/>
                <w:sz w:val="20"/>
                <w:szCs w:val="20"/>
                <w:lang w:val="en-US" w:eastAsia="el-GR"/>
              </w:rPr>
              <w:t>.</w:t>
            </w:r>
          </w:p>
          <w:p w14:paraId="5EDD3569" w14:textId="77777777" w:rsidR="00412C29" w:rsidRPr="00EC5CFD" w:rsidRDefault="00412C29" w:rsidP="00412C29">
            <w:pPr>
              <w:pStyle w:val="ListParagraph"/>
              <w:widowControl w:val="0"/>
              <w:numPr>
                <w:ilvl w:val="0"/>
                <w:numId w:val="10"/>
              </w:numPr>
              <w:spacing w:before="173"/>
              <w:jc w:val="both"/>
              <w:rPr>
                <w:rFonts w:ascii="Calibri Light" w:eastAsia="Times New Roman" w:hAnsi="Calibri Light" w:cs="Calibri Light"/>
                <w:snapToGrid w:val="0"/>
                <w:sz w:val="20"/>
                <w:szCs w:val="20"/>
                <w:lang w:val="en-US" w:eastAsia="el-GR"/>
              </w:rPr>
            </w:pPr>
            <w:r w:rsidRPr="00B70AE9">
              <w:rPr>
                <w:rFonts w:asciiTheme="majorHAnsi" w:eastAsia="Times New Roman" w:hAnsiTheme="majorHAnsi" w:cs="Arial"/>
                <w:snapToGrid w:val="0"/>
                <w:sz w:val="20"/>
                <w:szCs w:val="20"/>
                <w:lang w:val="en-US" w:eastAsia="el-GR"/>
              </w:rPr>
              <w:t xml:space="preserve">Ability to interact with others on topics related to atmospheric </w:t>
            </w:r>
            <w:r>
              <w:rPr>
                <w:rFonts w:asciiTheme="majorHAnsi" w:eastAsia="Times New Roman" w:hAnsiTheme="majorHAnsi" w:cs="Arial"/>
                <w:snapToGrid w:val="0"/>
                <w:sz w:val="20"/>
                <w:szCs w:val="20"/>
                <w:lang w:val="en-US" w:eastAsia="el-GR"/>
              </w:rPr>
              <w:t>modelling</w:t>
            </w:r>
            <w:r w:rsidRPr="00B70AE9">
              <w:rPr>
                <w:rFonts w:asciiTheme="majorHAnsi" w:eastAsia="Times New Roman" w:hAnsiTheme="majorHAnsi" w:cs="Arial"/>
                <w:snapToGrid w:val="0"/>
                <w:sz w:val="20"/>
                <w:szCs w:val="20"/>
                <w:lang w:val="en-US" w:eastAsia="el-GR"/>
              </w:rPr>
              <w:t>.</w:t>
            </w:r>
          </w:p>
        </w:tc>
      </w:tr>
    </w:tbl>
    <w:p w14:paraId="0C39F3ED" w14:textId="127E30FE" w:rsidR="00412C29" w:rsidRPr="00B74B1F" w:rsidRDefault="00390B73" w:rsidP="00390B73">
      <w:pPr>
        <w:widowControl w:val="0"/>
        <w:autoSpaceDE w:val="0"/>
        <w:autoSpaceDN w:val="0"/>
        <w:adjustRightInd w:val="0"/>
        <w:spacing w:before="120"/>
        <w:rPr>
          <w:rFonts w:cstheme="minorHAnsi"/>
          <w:b/>
        </w:rPr>
      </w:pPr>
      <w:r>
        <w:rPr>
          <w:rFonts w:cstheme="minorHAnsi"/>
          <w:b/>
          <w:lang w:val="el-GR"/>
        </w:rPr>
        <w:t>3.</w:t>
      </w:r>
      <w:r w:rsidR="00412C29"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74B1F" w14:paraId="2EC638D9" w14:textId="77777777" w:rsidTr="00E606B4">
        <w:trPr>
          <w:trHeight w:val="838"/>
        </w:trPr>
        <w:tc>
          <w:tcPr>
            <w:tcW w:w="10031" w:type="dxa"/>
          </w:tcPr>
          <w:p w14:paraId="264F7E47" w14:textId="77777777" w:rsidR="00412C29" w:rsidRPr="00B70AE9" w:rsidRDefault="00412C29" w:rsidP="00412C29">
            <w:pPr>
              <w:pStyle w:val="ListParagraph"/>
              <w:numPr>
                <w:ilvl w:val="0"/>
                <w:numId w:val="23"/>
              </w:numPr>
              <w:spacing w:before="173"/>
              <w:jc w:val="both"/>
              <w:rPr>
                <w:rFonts w:asciiTheme="majorHAnsi" w:hAnsiTheme="majorHAnsi" w:cs="Arial"/>
                <w:snapToGrid w:val="0"/>
                <w:sz w:val="20"/>
                <w:lang w:val="en-US"/>
              </w:rPr>
            </w:pPr>
            <w:r>
              <w:rPr>
                <w:rFonts w:asciiTheme="majorHAnsi" w:hAnsiTheme="majorHAnsi" w:cs="Arial"/>
                <w:snapToGrid w:val="0"/>
                <w:sz w:val="20"/>
                <w:lang w:val="en-US"/>
              </w:rPr>
              <w:t>The concept of modeling</w:t>
            </w:r>
          </w:p>
          <w:p w14:paraId="52AC1F97" w14:textId="77777777" w:rsidR="00412C29" w:rsidRPr="00B70AE9" w:rsidRDefault="00412C29" w:rsidP="00412C29">
            <w:pPr>
              <w:pStyle w:val="ListParagraph"/>
              <w:numPr>
                <w:ilvl w:val="0"/>
                <w:numId w:val="23"/>
              </w:numPr>
              <w:spacing w:before="173"/>
              <w:jc w:val="both"/>
              <w:rPr>
                <w:rFonts w:asciiTheme="majorHAnsi" w:hAnsiTheme="majorHAnsi" w:cs="Arial"/>
                <w:snapToGrid w:val="0"/>
                <w:sz w:val="20"/>
                <w:lang w:val="en-US"/>
              </w:rPr>
            </w:pPr>
            <w:r w:rsidRPr="00B70AE9">
              <w:rPr>
                <w:rFonts w:asciiTheme="majorHAnsi" w:hAnsiTheme="majorHAnsi" w:cs="Arial"/>
                <w:snapToGrid w:val="0"/>
                <w:sz w:val="20"/>
                <w:lang w:val="en-US"/>
              </w:rPr>
              <w:t>Basic equations: conservation of energy, mass and momentum</w:t>
            </w:r>
          </w:p>
          <w:p w14:paraId="3044CDBB" w14:textId="77777777" w:rsidR="00412C29" w:rsidRPr="00B70AE9" w:rsidRDefault="00412C29" w:rsidP="00412C29">
            <w:pPr>
              <w:pStyle w:val="ListParagraph"/>
              <w:numPr>
                <w:ilvl w:val="0"/>
                <w:numId w:val="23"/>
              </w:numPr>
              <w:spacing w:before="173"/>
              <w:jc w:val="both"/>
              <w:rPr>
                <w:rFonts w:asciiTheme="majorHAnsi" w:hAnsiTheme="majorHAnsi" w:cs="Arial"/>
                <w:snapToGrid w:val="0"/>
                <w:sz w:val="20"/>
                <w:lang w:val="en-US"/>
              </w:rPr>
            </w:pPr>
            <w:r w:rsidRPr="00B70AE9">
              <w:rPr>
                <w:rFonts w:asciiTheme="majorHAnsi" w:hAnsiTheme="majorHAnsi" w:cs="Arial"/>
                <w:snapToGrid w:val="0"/>
                <w:sz w:val="20"/>
                <w:lang w:val="en-US"/>
              </w:rPr>
              <w:t xml:space="preserve">Coordinate systems – </w:t>
            </w:r>
            <w:r w:rsidRPr="007267F4">
              <w:rPr>
                <w:rFonts w:asciiTheme="majorHAnsi" w:hAnsiTheme="majorHAnsi" w:cs="Arial"/>
                <w:snapToGrid w:val="0"/>
                <w:sz w:val="20"/>
                <w:lang w:val="en-US"/>
              </w:rPr>
              <w:t>Discretization</w:t>
            </w:r>
          </w:p>
          <w:p w14:paraId="5A954BA9" w14:textId="77777777" w:rsidR="00412C29" w:rsidRPr="00B70AE9" w:rsidRDefault="00412C29" w:rsidP="00412C29">
            <w:pPr>
              <w:pStyle w:val="ListParagraph"/>
              <w:numPr>
                <w:ilvl w:val="0"/>
                <w:numId w:val="23"/>
              </w:numPr>
              <w:spacing w:before="173"/>
              <w:jc w:val="both"/>
              <w:rPr>
                <w:rFonts w:asciiTheme="majorHAnsi" w:hAnsiTheme="majorHAnsi" w:cs="Arial"/>
                <w:snapToGrid w:val="0"/>
                <w:sz w:val="20"/>
                <w:lang w:val="en-US"/>
              </w:rPr>
            </w:pPr>
            <w:r w:rsidRPr="00B70AE9">
              <w:rPr>
                <w:rFonts w:asciiTheme="majorHAnsi" w:hAnsiTheme="majorHAnsi" w:cs="Arial"/>
                <w:snapToGrid w:val="0"/>
                <w:sz w:val="20"/>
                <w:lang w:val="en-US"/>
              </w:rPr>
              <w:t xml:space="preserve">Physical </w:t>
            </w:r>
            <w:r w:rsidRPr="007267F4">
              <w:rPr>
                <w:rFonts w:asciiTheme="majorHAnsi" w:hAnsiTheme="majorHAnsi" w:cs="Arial"/>
                <w:snapToGrid w:val="0"/>
                <w:sz w:val="20"/>
                <w:lang w:val="en-US"/>
              </w:rPr>
              <w:t>parameterizations</w:t>
            </w:r>
            <w:r w:rsidRPr="00B70AE9">
              <w:rPr>
                <w:rFonts w:asciiTheme="majorHAnsi" w:hAnsiTheme="majorHAnsi" w:cs="Arial"/>
                <w:snapToGrid w:val="0"/>
                <w:sz w:val="20"/>
                <w:lang w:val="en-US"/>
              </w:rPr>
              <w:t>: boundary layer, clouds, radiation, chemistry</w:t>
            </w:r>
          </w:p>
          <w:p w14:paraId="2C846C3C" w14:textId="77777777" w:rsidR="00412C29" w:rsidRPr="00B70AE9" w:rsidRDefault="00412C29" w:rsidP="00412C29">
            <w:pPr>
              <w:pStyle w:val="ListParagraph"/>
              <w:numPr>
                <w:ilvl w:val="0"/>
                <w:numId w:val="23"/>
              </w:numPr>
              <w:spacing w:before="173"/>
              <w:jc w:val="both"/>
              <w:rPr>
                <w:rFonts w:asciiTheme="majorHAnsi" w:hAnsiTheme="majorHAnsi" w:cs="Arial"/>
                <w:snapToGrid w:val="0"/>
                <w:sz w:val="20"/>
                <w:lang w:val="en-US"/>
              </w:rPr>
            </w:pPr>
            <w:r>
              <w:rPr>
                <w:rFonts w:asciiTheme="majorHAnsi" w:hAnsiTheme="majorHAnsi" w:cs="Arial"/>
                <w:snapToGrid w:val="0"/>
                <w:sz w:val="20"/>
                <w:lang w:val="en-US"/>
              </w:rPr>
              <w:t xml:space="preserve">Methods of </w:t>
            </w:r>
            <w:r w:rsidRPr="00B70AE9">
              <w:rPr>
                <w:rFonts w:asciiTheme="majorHAnsi" w:hAnsiTheme="majorHAnsi" w:cs="Arial"/>
                <w:snapToGrid w:val="0"/>
                <w:sz w:val="20"/>
                <w:lang w:val="en-US"/>
              </w:rPr>
              <w:t>Solution</w:t>
            </w:r>
          </w:p>
          <w:p w14:paraId="6F390B77" w14:textId="77777777" w:rsidR="00412C29" w:rsidRDefault="00412C29" w:rsidP="00412C29">
            <w:pPr>
              <w:pStyle w:val="ListParagraph"/>
              <w:numPr>
                <w:ilvl w:val="0"/>
                <w:numId w:val="23"/>
              </w:numPr>
              <w:spacing w:before="173"/>
              <w:jc w:val="both"/>
              <w:rPr>
                <w:rFonts w:asciiTheme="majorHAnsi" w:hAnsiTheme="majorHAnsi" w:cs="Arial"/>
                <w:snapToGrid w:val="0"/>
                <w:sz w:val="20"/>
                <w:lang w:val="en-US"/>
              </w:rPr>
            </w:pPr>
            <w:r>
              <w:rPr>
                <w:rFonts w:asciiTheme="majorHAnsi" w:hAnsiTheme="majorHAnsi" w:cs="Arial"/>
                <w:snapToGrid w:val="0"/>
                <w:sz w:val="20"/>
                <w:lang w:val="en-US"/>
              </w:rPr>
              <w:t>Validation of Atmospheric Models</w:t>
            </w:r>
          </w:p>
          <w:p w14:paraId="7A79D3FB" w14:textId="77777777" w:rsidR="00412C29" w:rsidRPr="00B34B72" w:rsidRDefault="00412C29" w:rsidP="00412C29">
            <w:pPr>
              <w:pStyle w:val="ListParagraph"/>
              <w:numPr>
                <w:ilvl w:val="0"/>
                <w:numId w:val="23"/>
              </w:numPr>
              <w:spacing w:before="173"/>
              <w:jc w:val="both"/>
              <w:rPr>
                <w:rFonts w:asciiTheme="majorHAnsi" w:hAnsiTheme="majorHAnsi" w:cs="Arial"/>
                <w:snapToGrid w:val="0"/>
                <w:sz w:val="20"/>
                <w:lang w:val="en-US"/>
              </w:rPr>
            </w:pPr>
            <w:r w:rsidRPr="00B34B72">
              <w:rPr>
                <w:rFonts w:asciiTheme="majorHAnsi" w:hAnsiTheme="majorHAnsi" w:cs="Arial"/>
                <w:snapToGrid w:val="0"/>
                <w:sz w:val="20"/>
              </w:rPr>
              <w:t>Predictability – Ensemble Forecasting</w:t>
            </w:r>
          </w:p>
        </w:tc>
      </w:tr>
    </w:tbl>
    <w:p w14:paraId="057FAFA2" w14:textId="20396F19" w:rsidR="00412C29" w:rsidRPr="00B74B1F" w:rsidRDefault="00390B73" w:rsidP="00390B73">
      <w:pPr>
        <w:widowControl w:val="0"/>
        <w:autoSpaceDE w:val="0"/>
        <w:autoSpaceDN w:val="0"/>
        <w:adjustRightInd w:val="0"/>
        <w:spacing w:before="120"/>
        <w:rPr>
          <w:rFonts w:cstheme="minorHAnsi"/>
          <w:b/>
        </w:rPr>
      </w:pPr>
      <w:r w:rsidRPr="00390B73">
        <w:rPr>
          <w:rFonts w:cstheme="minorHAnsi"/>
          <w:b/>
          <w:lang w:val="en-US"/>
        </w:rPr>
        <w:t>4.</w:t>
      </w:r>
      <w:r w:rsidR="00412C29"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B74B1F" w14:paraId="2220B9E7" w14:textId="77777777" w:rsidTr="00E606B4">
        <w:tc>
          <w:tcPr>
            <w:tcW w:w="3306" w:type="dxa"/>
            <w:shd w:val="clear" w:color="auto" w:fill="DDD9C3"/>
          </w:tcPr>
          <w:p w14:paraId="0E818251" w14:textId="77777777" w:rsidR="00412C29" w:rsidRPr="00B74B1F" w:rsidRDefault="00412C29"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 xml:space="preserve">Face-to-face, Distance learning, </w:t>
            </w:r>
            <w:proofErr w:type="spellStart"/>
            <w:r w:rsidRPr="00B74B1F">
              <w:rPr>
                <w:rFonts w:cstheme="minorHAnsi"/>
                <w:i/>
                <w:sz w:val="16"/>
                <w:szCs w:val="16"/>
                <w:lang w:val="en-GB"/>
              </w:rPr>
              <w:t>etc</w:t>
            </w:r>
            <w:proofErr w:type="spellEnd"/>
          </w:p>
        </w:tc>
        <w:tc>
          <w:tcPr>
            <w:tcW w:w="6725" w:type="dxa"/>
          </w:tcPr>
          <w:p w14:paraId="19711433" w14:textId="77777777" w:rsidR="00412C29" w:rsidRPr="0032280E" w:rsidRDefault="00412C29" w:rsidP="00E606B4">
            <w:pPr>
              <w:tabs>
                <w:tab w:val="left" w:pos="360"/>
              </w:tabs>
              <w:spacing w:before="120" w:after="120"/>
              <w:rPr>
                <w:rFonts w:asciiTheme="majorHAnsi" w:hAnsiTheme="majorHAnsi" w:cstheme="majorHAnsi"/>
                <w:sz w:val="20"/>
                <w:szCs w:val="20"/>
              </w:rPr>
            </w:pPr>
            <w:r w:rsidRPr="0032280E">
              <w:rPr>
                <w:rFonts w:asciiTheme="majorHAnsi" w:hAnsiTheme="majorHAnsi" w:cstheme="majorHAnsi"/>
                <w:sz w:val="20"/>
                <w:szCs w:val="20"/>
              </w:rPr>
              <w:t xml:space="preserve">Lectures, seminars and laboratory work face to face. </w:t>
            </w:r>
          </w:p>
        </w:tc>
      </w:tr>
      <w:tr w:rsidR="00412C29" w:rsidRPr="00B74B1F" w14:paraId="3F751086" w14:textId="77777777" w:rsidTr="00E606B4">
        <w:tc>
          <w:tcPr>
            <w:tcW w:w="3306" w:type="dxa"/>
            <w:shd w:val="clear" w:color="auto" w:fill="DDD9C3"/>
          </w:tcPr>
          <w:p w14:paraId="5C88906F" w14:textId="77777777" w:rsidR="00412C29" w:rsidRPr="00B74B1F" w:rsidRDefault="00412C29"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725" w:type="dxa"/>
          </w:tcPr>
          <w:p w14:paraId="7E19D108" w14:textId="77777777" w:rsidR="00412C29" w:rsidRPr="0032280E" w:rsidRDefault="00412C29" w:rsidP="00E606B4">
            <w:pPr>
              <w:spacing w:before="120" w:after="120"/>
              <w:rPr>
                <w:rFonts w:asciiTheme="majorHAnsi" w:hAnsiTheme="majorHAnsi" w:cstheme="majorHAnsi"/>
                <w:sz w:val="20"/>
                <w:szCs w:val="20"/>
              </w:rPr>
            </w:pPr>
            <w:r w:rsidRPr="0032280E">
              <w:rPr>
                <w:rFonts w:asciiTheme="majorHAnsi" w:hAnsiTheme="majorHAnsi" w:cstheme="majorHAnsi"/>
                <w:sz w:val="20"/>
                <w:szCs w:val="20"/>
              </w:rPr>
              <w:t xml:space="preserve">Lectures using power-point presentations. Problem-solving seminars for the instructive solution of synthetic problems. Solving of critical questions by the students during the lecture time. </w:t>
            </w:r>
            <w:r>
              <w:rPr>
                <w:rFonts w:asciiTheme="majorHAnsi" w:hAnsiTheme="majorHAnsi" w:cstheme="majorHAnsi"/>
                <w:sz w:val="20"/>
                <w:szCs w:val="20"/>
              </w:rPr>
              <w:t xml:space="preserve">Computational projects. </w:t>
            </w:r>
            <w:r w:rsidRPr="0032280E">
              <w:rPr>
                <w:rFonts w:asciiTheme="majorHAnsi" w:hAnsiTheme="majorHAnsi" w:cstheme="majorHAnsi"/>
                <w:sz w:val="20"/>
                <w:szCs w:val="20"/>
              </w:rPr>
              <w:t xml:space="preserve">Laboratory experiments. Digital content in the </w:t>
            </w:r>
            <w:r w:rsidRPr="0032280E">
              <w:rPr>
                <w:rFonts w:asciiTheme="majorHAnsi" w:hAnsiTheme="majorHAnsi" w:cstheme="majorHAnsi"/>
                <w:i/>
                <w:sz w:val="20"/>
                <w:szCs w:val="20"/>
              </w:rPr>
              <w:t>eClass</w:t>
            </w:r>
            <w:r w:rsidRPr="0032280E">
              <w:rPr>
                <w:rFonts w:asciiTheme="majorHAnsi" w:hAnsiTheme="majorHAnsi" w:cstheme="majorHAnsi"/>
                <w:sz w:val="20"/>
                <w:szCs w:val="20"/>
              </w:rPr>
              <w:t xml:space="preserve"> platform.</w:t>
            </w:r>
          </w:p>
        </w:tc>
      </w:tr>
      <w:tr w:rsidR="00412C29" w:rsidRPr="00B74B1F" w14:paraId="5B00B19F" w14:textId="77777777" w:rsidTr="00E606B4">
        <w:tc>
          <w:tcPr>
            <w:tcW w:w="3306" w:type="dxa"/>
            <w:shd w:val="clear" w:color="auto" w:fill="DDD9C3"/>
          </w:tcPr>
          <w:p w14:paraId="0907BED2" w14:textId="77777777" w:rsidR="00412C29" w:rsidRPr="00B74B1F" w:rsidRDefault="00412C29" w:rsidP="00E606B4">
            <w:pPr>
              <w:jc w:val="right"/>
              <w:rPr>
                <w:rFonts w:cstheme="minorHAnsi"/>
                <w:b/>
                <w:sz w:val="20"/>
                <w:szCs w:val="20"/>
              </w:rPr>
            </w:pPr>
            <w:r w:rsidRPr="00B74B1F">
              <w:rPr>
                <w:rFonts w:cstheme="minorHAnsi"/>
                <w:b/>
                <w:sz w:val="20"/>
                <w:szCs w:val="20"/>
              </w:rPr>
              <w:t>TEACHING METHODS</w:t>
            </w:r>
          </w:p>
          <w:p w14:paraId="0930457A"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1BE5FBDD"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0FC1D02" w14:textId="77777777" w:rsidR="00412C29" w:rsidRPr="00B74B1F" w:rsidRDefault="00412C29" w:rsidP="00E606B4">
            <w:pPr>
              <w:jc w:val="both"/>
              <w:rPr>
                <w:rFonts w:cstheme="minorHAnsi"/>
                <w:i/>
                <w:sz w:val="16"/>
                <w:szCs w:val="16"/>
                <w:lang w:val="en-GB"/>
              </w:rPr>
            </w:pPr>
          </w:p>
          <w:p w14:paraId="42F1B9C2" w14:textId="77777777" w:rsidR="00412C29" w:rsidRDefault="00412C29"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4E700DC2" w14:textId="77777777" w:rsidR="00412C29" w:rsidRDefault="00412C29" w:rsidP="00E606B4">
            <w:pPr>
              <w:jc w:val="both"/>
              <w:rPr>
                <w:rFonts w:cstheme="minorHAnsi"/>
                <w:i/>
                <w:sz w:val="16"/>
                <w:szCs w:val="16"/>
                <w:lang w:val="en-GB"/>
              </w:rPr>
            </w:pPr>
          </w:p>
          <w:p w14:paraId="3BCCB3DA" w14:textId="77777777" w:rsidR="00412C29" w:rsidRPr="00B74B1F" w:rsidRDefault="00412C29" w:rsidP="00E606B4">
            <w:pPr>
              <w:jc w:val="both"/>
              <w:rPr>
                <w:rFonts w:cstheme="minorHAnsi"/>
                <w:i/>
                <w:sz w:val="16"/>
                <w:szCs w:val="16"/>
              </w:rPr>
            </w:pP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B74B1F" w14:paraId="6FEB8584"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71C8D02" w14:textId="77777777" w:rsidR="00412C29" w:rsidRPr="00B74B1F" w:rsidRDefault="00412C29" w:rsidP="00E606B4">
                  <w:pPr>
                    <w:jc w:val="center"/>
                    <w:rPr>
                      <w:rFonts w:cstheme="minorHAnsi"/>
                      <w:b/>
                      <w:i/>
                      <w:sz w:val="20"/>
                      <w:szCs w:val="20"/>
                    </w:rPr>
                  </w:pPr>
                  <w:r w:rsidRPr="006403CB">
                    <w:rPr>
                      <w:rFonts w:asciiTheme="majorHAnsi" w:hAnsiTheme="majorHAnsi" w:cs="Arial"/>
                      <w:b/>
                      <w:i/>
                      <w:sz w:val="20"/>
                      <w:szCs w:val="20"/>
                      <w:lang w:val="en-GB"/>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D5A6542" w14:textId="77777777" w:rsidR="00412C29" w:rsidRPr="00B74B1F" w:rsidRDefault="00412C29" w:rsidP="00E606B4">
                  <w:pPr>
                    <w:jc w:val="center"/>
                    <w:rPr>
                      <w:rFonts w:cstheme="minorHAnsi"/>
                      <w:b/>
                      <w:i/>
                      <w:sz w:val="20"/>
                      <w:szCs w:val="20"/>
                    </w:rPr>
                  </w:pPr>
                  <w:r w:rsidRPr="006403CB">
                    <w:rPr>
                      <w:rFonts w:asciiTheme="majorHAnsi" w:hAnsiTheme="majorHAnsi" w:cs="Arial"/>
                      <w:b/>
                      <w:i/>
                      <w:sz w:val="20"/>
                      <w:szCs w:val="20"/>
                      <w:lang w:val="en-GB"/>
                    </w:rPr>
                    <w:t>Semester workload</w:t>
                  </w:r>
                </w:p>
              </w:tc>
            </w:tr>
            <w:tr w:rsidR="00412C29" w:rsidRPr="00B74B1F" w14:paraId="7DF27AFD" w14:textId="77777777" w:rsidTr="00E606B4">
              <w:tc>
                <w:tcPr>
                  <w:tcW w:w="3919" w:type="dxa"/>
                  <w:tcBorders>
                    <w:top w:val="single" w:sz="4" w:space="0" w:color="auto"/>
                    <w:left w:val="single" w:sz="4" w:space="0" w:color="auto"/>
                    <w:bottom w:val="single" w:sz="4" w:space="0" w:color="auto"/>
                    <w:right w:val="single" w:sz="4" w:space="0" w:color="auto"/>
                  </w:tcBorders>
                </w:tcPr>
                <w:p w14:paraId="396E126A"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14:paraId="4EC530EB"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lang w:val="el-GR"/>
                    </w:rPr>
                    <w:t>26</w:t>
                  </w:r>
                </w:p>
              </w:tc>
            </w:tr>
            <w:tr w:rsidR="00412C29" w:rsidRPr="00B74B1F" w14:paraId="36A2D0B2" w14:textId="77777777" w:rsidTr="00E606B4">
              <w:tc>
                <w:tcPr>
                  <w:tcW w:w="3919" w:type="dxa"/>
                  <w:tcBorders>
                    <w:top w:val="single" w:sz="4" w:space="0" w:color="auto"/>
                    <w:left w:val="single" w:sz="4" w:space="0" w:color="auto"/>
                    <w:bottom w:val="single" w:sz="4" w:space="0" w:color="auto"/>
                    <w:right w:val="single" w:sz="4" w:space="0" w:color="auto"/>
                  </w:tcBorders>
                </w:tcPr>
                <w:p w14:paraId="5A653106"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Problem-solving seminars</w:t>
                  </w:r>
                </w:p>
              </w:tc>
              <w:tc>
                <w:tcPr>
                  <w:tcW w:w="2551" w:type="dxa"/>
                  <w:tcBorders>
                    <w:top w:val="single" w:sz="4" w:space="0" w:color="auto"/>
                    <w:left w:val="single" w:sz="4" w:space="0" w:color="auto"/>
                    <w:bottom w:val="single" w:sz="4" w:space="0" w:color="auto"/>
                    <w:right w:val="single" w:sz="4" w:space="0" w:color="auto"/>
                  </w:tcBorders>
                </w:tcPr>
                <w:p w14:paraId="7716896B"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 xml:space="preserve"> 13</w:t>
                  </w:r>
                </w:p>
              </w:tc>
            </w:tr>
            <w:tr w:rsidR="00412C29" w:rsidRPr="00B74B1F" w14:paraId="25FEE4DA" w14:textId="77777777" w:rsidTr="00E606B4">
              <w:tc>
                <w:tcPr>
                  <w:tcW w:w="3919" w:type="dxa"/>
                  <w:tcBorders>
                    <w:top w:val="single" w:sz="4" w:space="0" w:color="auto"/>
                    <w:left w:val="single" w:sz="4" w:space="0" w:color="auto"/>
                    <w:bottom w:val="single" w:sz="4" w:space="0" w:color="auto"/>
                    <w:right w:val="single" w:sz="4" w:space="0" w:color="auto"/>
                  </w:tcBorders>
                </w:tcPr>
                <w:p w14:paraId="1F2D1C33"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09F9AB5"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rPr>
                    <w:t xml:space="preserve">  </w:t>
                  </w:r>
                </w:p>
              </w:tc>
            </w:tr>
            <w:tr w:rsidR="00412C29" w:rsidRPr="00B74B1F" w14:paraId="61AA6351" w14:textId="77777777" w:rsidTr="00E606B4">
              <w:tc>
                <w:tcPr>
                  <w:tcW w:w="3919" w:type="dxa"/>
                  <w:tcBorders>
                    <w:top w:val="single" w:sz="4" w:space="0" w:color="auto"/>
                    <w:left w:val="single" w:sz="4" w:space="0" w:color="auto"/>
                    <w:bottom w:val="single" w:sz="4" w:space="0" w:color="auto"/>
                    <w:right w:val="single" w:sz="4" w:space="0" w:color="auto"/>
                  </w:tcBorders>
                </w:tcPr>
                <w:p w14:paraId="3E9E4388"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Solution of recommended exercises</w:t>
                  </w:r>
                </w:p>
              </w:tc>
              <w:tc>
                <w:tcPr>
                  <w:tcW w:w="2551" w:type="dxa"/>
                  <w:tcBorders>
                    <w:top w:val="single" w:sz="4" w:space="0" w:color="auto"/>
                    <w:left w:val="single" w:sz="4" w:space="0" w:color="auto"/>
                    <w:bottom w:val="single" w:sz="4" w:space="0" w:color="auto"/>
                    <w:right w:val="single" w:sz="4" w:space="0" w:color="auto"/>
                  </w:tcBorders>
                </w:tcPr>
                <w:p w14:paraId="5891850F"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52</w:t>
                  </w:r>
                </w:p>
              </w:tc>
            </w:tr>
            <w:tr w:rsidR="00412C29" w:rsidRPr="00B74B1F" w14:paraId="41CFFC30" w14:textId="77777777" w:rsidTr="00E606B4">
              <w:tc>
                <w:tcPr>
                  <w:tcW w:w="3919" w:type="dxa"/>
                  <w:tcBorders>
                    <w:top w:val="single" w:sz="4" w:space="0" w:color="auto"/>
                    <w:left w:val="single" w:sz="4" w:space="0" w:color="auto"/>
                    <w:bottom w:val="single" w:sz="4" w:space="0" w:color="auto"/>
                    <w:right w:val="single" w:sz="4" w:space="0" w:color="auto"/>
                  </w:tcBorders>
                </w:tcPr>
                <w:p w14:paraId="60B11695"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Hours for private study of the student and preparation of home-work</w:t>
                  </w:r>
                </w:p>
              </w:tc>
              <w:tc>
                <w:tcPr>
                  <w:tcW w:w="2551" w:type="dxa"/>
                  <w:tcBorders>
                    <w:top w:val="single" w:sz="4" w:space="0" w:color="auto"/>
                    <w:left w:val="single" w:sz="4" w:space="0" w:color="auto"/>
                    <w:bottom w:val="single" w:sz="4" w:space="0" w:color="auto"/>
                    <w:right w:val="single" w:sz="4" w:space="0" w:color="auto"/>
                  </w:tcBorders>
                </w:tcPr>
                <w:p w14:paraId="04BC2B26" w14:textId="77777777" w:rsidR="00412C29" w:rsidRPr="0032280E" w:rsidRDefault="00412C29" w:rsidP="00E606B4">
                  <w:pPr>
                    <w:jc w:val="center"/>
                    <w:rPr>
                      <w:rFonts w:asciiTheme="majorHAnsi" w:hAnsiTheme="majorHAnsi" w:cstheme="majorHAnsi"/>
                      <w:sz w:val="20"/>
                      <w:szCs w:val="20"/>
                    </w:rPr>
                  </w:pPr>
                  <w:r w:rsidRPr="0032280E">
                    <w:rPr>
                      <w:rFonts w:asciiTheme="majorHAnsi" w:hAnsiTheme="majorHAnsi" w:cstheme="majorHAnsi"/>
                      <w:sz w:val="20"/>
                      <w:szCs w:val="20"/>
                    </w:rPr>
                    <w:t>1</w:t>
                  </w:r>
                  <w:r>
                    <w:rPr>
                      <w:rFonts w:asciiTheme="majorHAnsi" w:hAnsiTheme="majorHAnsi" w:cstheme="majorHAnsi"/>
                      <w:sz w:val="20"/>
                      <w:szCs w:val="20"/>
                    </w:rPr>
                    <w:t>31</w:t>
                  </w:r>
                </w:p>
              </w:tc>
            </w:tr>
            <w:tr w:rsidR="00412C29" w:rsidRPr="00B74B1F" w14:paraId="25BBBB1C" w14:textId="77777777" w:rsidTr="00E606B4">
              <w:tc>
                <w:tcPr>
                  <w:tcW w:w="3919" w:type="dxa"/>
                  <w:tcBorders>
                    <w:top w:val="single" w:sz="4" w:space="0" w:color="auto"/>
                    <w:left w:val="single" w:sz="4" w:space="0" w:color="auto"/>
                    <w:bottom w:val="single" w:sz="4" w:space="0" w:color="auto"/>
                    <w:right w:val="single" w:sz="4" w:space="0" w:color="auto"/>
                  </w:tcBorders>
                </w:tcPr>
                <w:p w14:paraId="630A9DCB"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9546537" w14:textId="77777777" w:rsidR="00412C29" w:rsidRPr="0032280E" w:rsidRDefault="00412C29" w:rsidP="00E606B4">
                  <w:pPr>
                    <w:jc w:val="center"/>
                    <w:rPr>
                      <w:rFonts w:asciiTheme="majorHAnsi" w:hAnsiTheme="majorHAnsi" w:cstheme="majorHAnsi"/>
                      <w:sz w:val="20"/>
                      <w:szCs w:val="20"/>
                      <w:lang w:val="el-GR"/>
                    </w:rPr>
                  </w:pPr>
                </w:p>
              </w:tc>
            </w:tr>
            <w:tr w:rsidR="00412C29" w:rsidRPr="00B74B1F" w14:paraId="4944E298" w14:textId="77777777" w:rsidTr="00E606B4">
              <w:tc>
                <w:tcPr>
                  <w:tcW w:w="3919" w:type="dxa"/>
                  <w:tcBorders>
                    <w:top w:val="single" w:sz="4" w:space="0" w:color="auto"/>
                    <w:left w:val="single" w:sz="4" w:space="0" w:color="auto"/>
                    <w:bottom w:val="single" w:sz="4" w:space="0" w:color="auto"/>
                    <w:right w:val="single" w:sz="4" w:space="0" w:color="auto"/>
                  </w:tcBorders>
                </w:tcPr>
                <w:p w14:paraId="2E05E9A1" w14:textId="77777777" w:rsidR="00412C29" w:rsidRPr="0032280E" w:rsidRDefault="00412C29" w:rsidP="00E606B4">
                  <w:pPr>
                    <w:rPr>
                      <w:rFonts w:asciiTheme="majorHAnsi" w:hAnsiTheme="majorHAnsi" w:cstheme="majorHAnsi"/>
                      <w:sz w:val="20"/>
                      <w:szCs w:val="20"/>
                    </w:rPr>
                  </w:pPr>
                  <w:r w:rsidRPr="0032280E">
                    <w:rPr>
                      <w:rFonts w:asciiTheme="majorHAnsi" w:hAnsiTheme="majorHAnsi" w:cstheme="majorHAnsi"/>
                      <w:sz w:val="20"/>
                      <w:szCs w:val="20"/>
                    </w:rPr>
                    <w:t>Final examination</w:t>
                  </w:r>
                </w:p>
              </w:tc>
              <w:tc>
                <w:tcPr>
                  <w:tcW w:w="2551" w:type="dxa"/>
                  <w:tcBorders>
                    <w:top w:val="single" w:sz="4" w:space="0" w:color="auto"/>
                    <w:left w:val="single" w:sz="4" w:space="0" w:color="auto"/>
                    <w:bottom w:val="single" w:sz="4" w:space="0" w:color="auto"/>
                    <w:right w:val="single" w:sz="4" w:space="0" w:color="auto"/>
                  </w:tcBorders>
                </w:tcPr>
                <w:p w14:paraId="33E091C4" w14:textId="77777777" w:rsidR="00412C29" w:rsidRPr="0032280E" w:rsidRDefault="00412C29" w:rsidP="00E606B4">
                  <w:pPr>
                    <w:jc w:val="center"/>
                    <w:rPr>
                      <w:rFonts w:asciiTheme="majorHAnsi" w:hAnsiTheme="majorHAnsi" w:cstheme="majorHAnsi"/>
                      <w:sz w:val="20"/>
                      <w:szCs w:val="20"/>
                      <w:lang w:val="el-GR"/>
                    </w:rPr>
                  </w:pPr>
                  <w:r w:rsidRPr="0032280E">
                    <w:rPr>
                      <w:rFonts w:asciiTheme="majorHAnsi" w:hAnsiTheme="majorHAnsi" w:cstheme="majorHAnsi"/>
                      <w:sz w:val="20"/>
                      <w:szCs w:val="20"/>
                    </w:rPr>
                    <w:t xml:space="preserve">  </w:t>
                  </w:r>
                  <w:r w:rsidRPr="0032280E">
                    <w:rPr>
                      <w:rFonts w:asciiTheme="majorHAnsi" w:hAnsiTheme="majorHAnsi" w:cstheme="majorHAnsi"/>
                      <w:sz w:val="20"/>
                      <w:szCs w:val="20"/>
                      <w:lang w:val="el-GR"/>
                    </w:rPr>
                    <w:t>3</w:t>
                  </w:r>
                </w:p>
              </w:tc>
            </w:tr>
            <w:tr w:rsidR="00412C29" w:rsidRPr="00B74B1F" w14:paraId="1F98E891" w14:textId="77777777" w:rsidTr="00E606B4">
              <w:tc>
                <w:tcPr>
                  <w:tcW w:w="3919" w:type="dxa"/>
                  <w:tcBorders>
                    <w:top w:val="single" w:sz="4" w:space="0" w:color="auto"/>
                    <w:left w:val="single" w:sz="4" w:space="0" w:color="auto"/>
                    <w:bottom w:val="single" w:sz="4" w:space="0" w:color="auto"/>
                    <w:right w:val="single" w:sz="4" w:space="0" w:color="auto"/>
                  </w:tcBorders>
                </w:tcPr>
                <w:p w14:paraId="72B5CB9D" w14:textId="77777777" w:rsidR="00412C29" w:rsidRPr="0032280E" w:rsidRDefault="00412C29"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351438A" w14:textId="77777777" w:rsidR="00412C29" w:rsidRPr="0032280E" w:rsidRDefault="00412C29" w:rsidP="00E606B4">
                  <w:pPr>
                    <w:jc w:val="center"/>
                    <w:rPr>
                      <w:rFonts w:asciiTheme="majorHAnsi" w:hAnsiTheme="majorHAnsi" w:cstheme="majorHAnsi"/>
                      <w:sz w:val="20"/>
                      <w:szCs w:val="20"/>
                      <w:lang w:val="el-GR"/>
                    </w:rPr>
                  </w:pPr>
                </w:p>
              </w:tc>
            </w:tr>
            <w:tr w:rsidR="00412C29" w:rsidRPr="00B74B1F" w14:paraId="7BBF386A" w14:textId="77777777" w:rsidTr="00E606B4">
              <w:tc>
                <w:tcPr>
                  <w:tcW w:w="3919" w:type="dxa"/>
                  <w:tcBorders>
                    <w:top w:val="single" w:sz="4" w:space="0" w:color="auto"/>
                    <w:left w:val="single" w:sz="4" w:space="0" w:color="auto"/>
                    <w:bottom w:val="single" w:sz="4" w:space="0" w:color="auto"/>
                    <w:right w:val="single" w:sz="4" w:space="0" w:color="auto"/>
                  </w:tcBorders>
                </w:tcPr>
                <w:p w14:paraId="481EB793" w14:textId="77777777" w:rsidR="00412C29" w:rsidRPr="0032280E" w:rsidRDefault="00412C29" w:rsidP="00E606B4">
                  <w:pPr>
                    <w:rPr>
                      <w:rFonts w:asciiTheme="majorHAnsi" w:hAnsiTheme="majorHAnsi" w:cstheme="majorHAnsi"/>
                      <w:b/>
                      <w:bCs/>
                      <w:i/>
                      <w:sz w:val="20"/>
                      <w:szCs w:val="20"/>
                    </w:rPr>
                  </w:pPr>
                  <w:r w:rsidRPr="0032280E">
                    <w:rPr>
                      <w:rFonts w:asciiTheme="majorHAnsi" w:hAnsiTheme="majorHAnsi" w:cstheme="majorHAnsi"/>
                      <w:b/>
                      <w:bCs/>
                      <w:i/>
                      <w:color w:val="002060"/>
                      <w:sz w:val="20"/>
                      <w:szCs w:val="20"/>
                      <w:lang w:val="en-GB"/>
                    </w:rPr>
                    <w:t>Course total</w:t>
                  </w:r>
                </w:p>
              </w:tc>
              <w:tc>
                <w:tcPr>
                  <w:tcW w:w="2551" w:type="dxa"/>
                  <w:tcBorders>
                    <w:top w:val="single" w:sz="4" w:space="0" w:color="auto"/>
                    <w:left w:val="single" w:sz="4" w:space="0" w:color="auto"/>
                    <w:bottom w:val="single" w:sz="4" w:space="0" w:color="auto"/>
                    <w:right w:val="single" w:sz="4" w:space="0" w:color="auto"/>
                  </w:tcBorders>
                  <w:vAlign w:val="center"/>
                </w:tcPr>
                <w:p w14:paraId="5D756562" w14:textId="77777777" w:rsidR="00412C29" w:rsidRPr="0032280E" w:rsidRDefault="00412C29" w:rsidP="00E606B4">
                  <w:pPr>
                    <w:jc w:val="center"/>
                    <w:rPr>
                      <w:rFonts w:asciiTheme="majorHAnsi" w:hAnsiTheme="majorHAnsi" w:cstheme="majorHAnsi"/>
                      <w:b/>
                      <w:i/>
                      <w:sz w:val="20"/>
                      <w:szCs w:val="20"/>
                    </w:rPr>
                  </w:pPr>
                  <w:r>
                    <w:rPr>
                      <w:rFonts w:asciiTheme="majorHAnsi" w:hAnsiTheme="majorHAnsi" w:cstheme="majorHAnsi"/>
                      <w:b/>
                      <w:i/>
                      <w:sz w:val="20"/>
                      <w:szCs w:val="20"/>
                    </w:rPr>
                    <w:t>225</w:t>
                  </w:r>
                </w:p>
              </w:tc>
            </w:tr>
          </w:tbl>
          <w:p w14:paraId="71E43636" w14:textId="77777777" w:rsidR="00412C29" w:rsidRPr="00B74B1F" w:rsidRDefault="00412C29" w:rsidP="00E606B4">
            <w:pPr>
              <w:rPr>
                <w:rFonts w:cstheme="minorHAnsi"/>
              </w:rPr>
            </w:pPr>
          </w:p>
        </w:tc>
      </w:tr>
      <w:tr w:rsidR="00412C29" w:rsidRPr="00B74B1F" w14:paraId="7ABB95CF" w14:textId="77777777" w:rsidTr="00E606B4">
        <w:tc>
          <w:tcPr>
            <w:tcW w:w="3306" w:type="dxa"/>
          </w:tcPr>
          <w:p w14:paraId="44AB1247" w14:textId="77777777" w:rsidR="00412C29" w:rsidRPr="00A91293" w:rsidRDefault="00412C29" w:rsidP="00E606B4">
            <w:pPr>
              <w:jc w:val="right"/>
              <w:rPr>
                <w:rFonts w:cstheme="minorHAnsi"/>
                <w:b/>
                <w:sz w:val="20"/>
                <w:szCs w:val="20"/>
              </w:rPr>
            </w:pPr>
            <w:r w:rsidRPr="00B74B1F">
              <w:rPr>
                <w:rFonts w:cstheme="minorHAnsi"/>
                <w:b/>
                <w:sz w:val="20"/>
                <w:szCs w:val="20"/>
              </w:rPr>
              <w:t>STUDENT</w:t>
            </w:r>
            <w:r w:rsidRPr="00A91293">
              <w:rPr>
                <w:rFonts w:cstheme="minorHAnsi"/>
                <w:b/>
                <w:sz w:val="20"/>
                <w:szCs w:val="20"/>
              </w:rPr>
              <w:t xml:space="preserve"> </w:t>
            </w:r>
            <w:r w:rsidRPr="00B74B1F">
              <w:rPr>
                <w:rFonts w:cstheme="minorHAnsi"/>
                <w:b/>
                <w:sz w:val="20"/>
                <w:szCs w:val="20"/>
              </w:rPr>
              <w:t>PERFORMANCE EVALUATION</w:t>
            </w:r>
          </w:p>
          <w:p w14:paraId="71E90EBF"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Description of the evaluation procedure</w:t>
            </w:r>
          </w:p>
          <w:p w14:paraId="14E7B73E" w14:textId="77777777" w:rsidR="00412C29" w:rsidRPr="00B74B1F" w:rsidRDefault="00412C29" w:rsidP="00E606B4">
            <w:pPr>
              <w:jc w:val="both"/>
              <w:rPr>
                <w:rFonts w:cstheme="minorHAnsi"/>
                <w:i/>
                <w:sz w:val="16"/>
                <w:szCs w:val="16"/>
                <w:lang w:val="en-GB"/>
              </w:rPr>
            </w:pPr>
          </w:p>
          <w:p w14:paraId="186D70C3"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 xml:space="preserve">Language of evaluation, methods of evaluation, summative or conclusive, multiple choice questionnaires, short-answer questions, open-ended questions, problem solving, written work, </w:t>
            </w:r>
            <w:r w:rsidRPr="00B74B1F">
              <w:rPr>
                <w:rFonts w:cstheme="minorHAnsi"/>
                <w:i/>
                <w:sz w:val="16"/>
                <w:szCs w:val="16"/>
                <w:lang w:val="en-GB"/>
              </w:rPr>
              <w:lastRenderedPageBreak/>
              <w:t>essay/report, oral examination, public presentation, laboratory work, clinical examination of patient, art interpretation, other</w:t>
            </w:r>
          </w:p>
          <w:p w14:paraId="398B94E6" w14:textId="77777777" w:rsidR="00412C29" w:rsidRPr="00B74B1F" w:rsidRDefault="00412C29" w:rsidP="00E606B4">
            <w:pPr>
              <w:jc w:val="both"/>
              <w:rPr>
                <w:rFonts w:cstheme="minorHAnsi"/>
                <w:i/>
                <w:sz w:val="16"/>
                <w:szCs w:val="16"/>
                <w:lang w:val="en-GB"/>
              </w:rPr>
            </w:pPr>
          </w:p>
          <w:p w14:paraId="3ADC0DE7" w14:textId="77777777" w:rsidR="00412C29" w:rsidRPr="00B74B1F" w:rsidRDefault="00412C29"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725" w:type="dxa"/>
          </w:tcPr>
          <w:p w14:paraId="270E224C" w14:textId="77777777" w:rsidR="00412C29" w:rsidRPr="00C254D8" w:rsidRDefault="00412C29" w:rsidP="00E606B4">
            <w:pPr>
              <w:jc w:val="both"/>
              <w:rPr>
                <w:rFonts w:asciiTheme="majorHAnsi" w:hAnsiTheme="majorHAnsi" w:cstheme="majorHAnsi"/>
                <w:sz w:val="20"/>
                <w:szCs w:val="20"/>
              </w:rPr>
            </w:pPr>
            <w:r w:rsidRPr="00C254D8">
              <w:rPr>
                <w:rFonts w:asciiTheme="majorHAnsi" w:hAnsiTheme="majorHAnsi" w:cstheme="majorHAnsi"/>
                <w:sz w:val="20"/>
                <w:szCs w:val="20"/>
              </w:rPr>
              <w:lastRenderedPageBreak/>
              <w:t>Written</w:t>
            </w:r>
            <w:r w:rsidRPr="00C254D8">
              <w:rPr>
                <w:rFonts w:asciiTheme="majorHAnsi" w:hAnsiTheme="majorHAnsi" w:cstheme="majorHAnsi"/>
                <w:sz w:val="20"/>
                <w:szCs w:val="20"/>
                <w:lang w:val="en-GB"/>
              </w:rPr>
              <w:t xml:space="preserve"> </w:t>
            </w:r>
            <w:r w:rsidRPr="00C254D8">
              <w:rPr>
                <w:rFonts w:asciiTheme="majorHAnsi" w:hAnsiTheme="majorHAnsi" w:cstheme="majorHAnsi"/>
                <w:sz w:val="20"/>
                <w:szCs w:val="20"/>
              </w:rPr>
              <w:t>examination on the theoretical part, weekly projects</w:t>
            </w:r>
            <w:r w:rsidRPr="00C254D8">
              <w:rPr>
                <w:rFonts w:asciiTheme="majorHAnsi" w:hAnsiTheme="majorHAnsi" w:cstheme="majorHAnsi"/>
                <w:sz w:val="20"/>
                <w:szCs w:val="20"/>
                <w:lang w:val="en-GB"/>
              </w:rPr>
              <w:t xml:space="preserve"> and literature survey</w:t>
            </w:r>
            <w:r>
              <w:rPr>
                <w:rFonts w:asciiTheme="majorHAnsi" w:hAnsiTheme="majorHAnsi" w:cstheme="majorHAnsi"/>
                <w:sz w:val="20"/>
                <w:szCs w:val="20"/>
                <w:lang w:val="en-GB"/>
              </w:rPr>
              <w:t>:</w:t>
            </w:r>
          </w:p>
          <w:p w14:paraId="64468D1B"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sidRPr="00C254D8">
              <w:rPr>
                <w:rFonts w:asciiTheme="majorHAnsi" w:hAnsiTheme="majorHAnsi" w:cstheme="majorHAnsi"/>
                <w:sz w:val="20"/>
                <w:szCs w:val="20"/>
                <w:lang w:val="en-US"/>
              </w:rPr>
              <w:t>Written</w:t>
            </w:r>
            <w:r w:rsidRPr="00C254D8">
              <w:rPr>
                <w:rFonts w:asciiTheme="majorHAnsi" w:hAnsiTheme="majorHAnsi" w:cstheme="majorHAnsi"/>
                <w:sz w:val="20"/>
                <w:szCs w:val="20"/>
                <w:lang w:val="en-GB"/>
              </w:rPr>
              <w:t xml:space="preserve"> final </w:t>
            </w:r>
            <w:r w:rsidRPr="00C254D8">
              <w:rPr>
                <w:rFonts w:asciiTheme="majorHAnsi" w:hAnsiTheme="majorHAnsi" w:cstheme="majorHAnsi"/>
                <w:sz w:val="20"/>
                <w:szCs w:val="20"/>
                <w:lang w:val="en-US"/>
              </w:rPr>
              <w:t xml:space="preserve">examination </w:t>
            </w:r>
            <w:r w:rsidRPr="00C254D8">
              <w:rPr>
                <w:rFonts w:asciiTheme="majorHAnsi" w:hAnsiTheme="majorHAnsi" w:cstheme="majorHAnsi"/>
                <w:sz w:val="20"/>
                <w:szCs w:val="20"/>
                <w:lang w:val="en-GB"/>
              </w:rPr>
              <w:t xml:space="preserve">(40% </w:t>
            </w:r>
            <w:r w:rsidRPr="00C254D8">
              <w:rPr>
                <w:rFonts w:asciiTheme="majorHAnsi" w:hAnsiTheme="majorHAnsi" w:cstheme="majorHAnsi"/>
                <w:sz w:val="20"/>
                <w:szCs w:val="20"/>
                <w:lang w:val="en-US"/>
              </w:rPr>
              <w:t>of the final mark</w:t>
            </w:r>
            <w:r w:rsidRPr="00C254D8">
              <w:rPr>
                <w:rFonts w:asciiTheme="majorHAnsi" w:hAnsiTheme="majorHAnsi" w:cstheme="majorHAnsi"/>
                <w:sz w:val="20"/>
                <w:szCs w:val="20"/>
                <w:lang w:val="en-GB"/>
              </w:rPr>
              <w:t>)</w:t>
            </w:r>
            <w:r w:rsidRPr="00C254D8">
              <w:rPr>
                <w:rFonts w:asciiTheme="majorHAnsi" w:hAnsiTheme="majorHAnsi" w:cstheme="majorHAnsi"/>
                <w:sz w:val="20"/>
                <w:szCs w:val="20"/>
                <w:lang w:val="en-US"/>
              </w:rPr>
              <w:t xml:space="preserve"> including:</w:t>
            </w:r>
          </w:p>
          <w:p w14:paraId="01A03A4D" w14:textId="77777777" w:rsidR="00412C29" w:rsidRPr="00C254D8" w:rsidRDefault="00412C29" w:rsidP="00412C29">
            <w:pPr>
              <w:pStyle w:val="ListParagraph"/>
              <w:numPr>
                <w:ilvl w:val="1"/>
                <w:numId w:val="8"/>
              </w:numPr>
              <w:spacing w:after="0" w:line="240" w:lineRule="auto"/>
              <w:rPr>
                <w:rFonts w:asciiTheme="majorHAnsi" w:hAnsiTheme="majorHAnsi" w:cstheme="majorHAnsi"/>
                <w:sz w:val="20"/>
                <w:szCs w:val="20"/>
                <w:lang w:val="en-US"/>
              </w:rPr>
            </w:pPr>
            <w:r w:rsidRPr="00C254D8">
              <w:rPr>
                <w:rFonts w:asciiTheme="majorHAnsi" w:hAnsiTheme="majorHAnsi" w:cstheme="majorHAnsi"/>
                <w:sz w:val="20"/>
                <w:szCs w:val="20"/>
                <w:lang w:val="en-US"/>
              </w:rPr>
              <w:t>Evaluation of elements from theory</w:t>
            </w:r>
          </w:p>
          <w:p w14:paraId="7AE94841" w14:textId="77777777" w:rsidR="00412C29" w:rsidRPr="00C254D8" w:rsidRDefault="00412C29" w:rsidP="00412C29">
            <w:pPr>
              <w:pStyle w:val="ListParagraph"/>
              <w:numPr>
                <w:ilvl w:val="1"/>
                <w:numId w:val="8"/>
              </w:numPr>
              <w:spacing w:after="0" w:line="240" w:lineRule="auto"/>
              <w:rPr>
                <w:rFonts w:asciiTheme="majorHAnsi" w:hAnsiTheme="majorHAnsi" w:cstheme="majorHAnsi"/>
                <w:sz w:val="20"/>
                <w:szCs w:val="20"/>
                <w:lang w:val="en-US"/>
              </w:rPr>
            </w:pPr>
            <w:r w:rsidRPr="00C254D8">
              <w:rPr>
                <w:rFonts w:asciiTheme="majorHAnsi" w:hAnsiTheme="majorHAnsi" w:cstheme="majorHAnsi"/>
                <w:sz w:val="20"/>
                <w:szCs w:val="20"/>
              </w:rPr>
              <w:t xml:space="preserve">Exercises and problem solving </w:t>
            </w:r>
          </w:p>
          <w:p w14:paraId="6285CCDD"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sidRPr="00C254D8">
              <w:rPr>
                <w:rFonts w:asciiTheme="majorHAnsi" w:hAnsiTheme="majorHAnsi" w:cstheme="majorHAnsi"/>
                <w:sz w:val="20"/>
                <w:szCs w:val="20"/>
                <w:lang w:val="en-US"/>
              </w:rPr>
              <w:t xml:space="preserve">Projects and laboratory exercises (40% of the final mark), </w:t>
            </w:r>
          </w:p>
          <w:p w14:paraId="42112B34" w14:textId="77777777" w:rsidR="00412C29" w:rsidRPr="00C254D8" w:rsidRDefault="00412C29" w:rsidP="00412C29">
            <w:pPr>
              <w:pStyle w:val="ListParagraph"/>
              <w:numPr>
                <w:ilvl w:val="0"/>
                <w:numId w:val="8"/>
              </w:numPr>
              <w:spacing w:after="0" w:line="240" w:lineRule="auto"/>
              <w:ind w:left="284" w:hanging="284"/>
              <w:rPr>
                <w:rFonts w:asciiTheme="majorHAnsi" w:hAnsiTheme="majorHAnsi" w:cstheme="majorHAnsi"/>
                <w:sz w:val="20"/>
                <w:szCs w:val="20"/>
                <w:lang w:val="en-US"/>
              </w:rPr>
            </w:pPr>
            <w:r>
              <w:rPr>
                <w:rFonts w:asciiTheme="majorHAnsi" w:hAnsiTheme="majorHAnsi" w:cstheme="majorHAnsi"/>
                <w:sz w:val="20"/>
                <w:szCs w:val="20"/>
                <w:lang w:val="en-GB"/>
              </w:rPr>
              <w:t>Literature survey</w:t>
            </w:r>
            <w:r w:rsidRPr="00C254D8">
              <w:rPr>
                <w:rFonts w:asciiTheme="majorHAnsi" w:hAnsiTheme="majorHAnsi" w:cstheme="majorHAnsi"/>
                <w:sz w:val="20"/>
                <w:szCs w:val="20"/>
                <w:lang w:val="en-GB"/>
              </w:rPr>
              <w:t xml:space="preserve"> (20% of the final mark)</w:t>
            </w:r>
          </w:p>
          <w:p w14:paraId="27B33977" w14:textId="77777777" w:rsidR="00412C29" w:rsidRPr="00C254D8" w:rsidRDefault="00412C29" w:rsidP="00E606B4">
            <w:pPr>
              <w:rPr>
                <w:rFonts w:asciiTheme="majorHAnsi" w:hAnsiTheme="majorHAnsi" w:cstheme="majorHAnsi"/>
                <w:sz w:val="20"/>
                <w:szCs w:val="20"/>
              </w:rPr>
            </w:pPr>
          </w:p>
          <w:p w14:paraId="21B06053" w14:textId="77777777" w:rsidR="00412C29" w:rsidRPr="00C254D8" w:rsidRDefault="00412C29" w:rsidP="00E606B4">
            <w:pPr>
              <w:rPr>
                <w:rFonts w:asciiTheme="majorHAnsi" w:hAnsiTheme="majorHAnsi" w:cstheme="majorHAnsi"/>
                <w:sz w:val="20"/>
                <w:szCs w:val="20"/>
              </w:rPr>
            </w:pPr>
            <w:r w:rsidRPr="00C254D8">
              <w:rPr>
                <w:rFonts w:asciiTheme="majorHAnsi" w:hAnsiTheme="majorHAnsi" w:cstheme="majorHAnsi"/>
                <w:sz w:val="20"/>
                <w:szCs w:val="20"/>
              </w:rPr>
              <w:t>Minimum passing grade:  5</w:t>
            </w:r>
          </w:p>
          <w:p w14:paraId="066C1EAE" w14:textId="77777777" w:rsidR="00412C29" w:rsidRPr="00C254D8" w:rsidRDefault="00412C29" w:rsidP="00E606B4">
            <w:pPr>
              <w:autoSpaceDN w:val="0"/>
              <w:rPr>
                <w:rFonts w:asciiTheme="majorHAnsi" w:hAnsiTheme="majorHAnsi" w:cstheme="majorHAnsi"/>
                <w:sz w:val="20"/>
                <w:szCs w:val="20"/>
              </w:rPr>
            </w:pPr>
            <w:r w:rsidRPr="00C254D8">
              <w:rPr>
                <w:rFonts w:asciiTheme="majorHAnsi" w:hAnsiTheme="majorHAnsi" w:cstheme="majorHAnsi"/>
                <w:sz w:val="20"/>
                <w:szCs w:val="20"/>
              </w:rPr>
              <w:t>Mαximum passing grade:  10</w:t>
            </w:r>
          </w:p>
          <w:p w14:paraId="7CE1BA78" w14:textId="77777777" w:rsidR="00412C29" w:rsidRPr="00B74B1F" w:rsidRDefault="00412C29" w:rsidP="00E606B4">
            <w:pPr>
              <w:jc w:val="both"/>
              <w:rPr>
                <w:rFonts w:cstheme="minorHAnsi"/>
                <w:sz w:val="20"/>
                <w:szCs w:val="20"/>
              </w:rPr>
            </w:pPr>
          </w:p>
        </w:tc>
      </w:tr>
    </w:tbl>
    <w:p w14:paraId="096F2F19" w14:textId="0480C5F9" w:rsidR="00412C29" w:rsidRPr="00B74B1F" w:rsidRDefault="00390B73" w:rsidP="00390B73">
      <w:pPr>
        <w:widowControl w:val="0"/>
        <w:autoSpaceDE w:val="0"/>
        <w:autoSpaceDN w:val="0"/>
        <w:adjustRightInd w:val="0"/>
        <w:spacing w:before="240"/>
        <w:rPr>
          <w:rFonts w:cstheme="minorHAnsi"/>
          <w:b/>
          <w:lang w:val="el-GR"/>
        </w:rPr>
      </w:pPr>
      <w:r>
        <w:rPr>
          <w:rFonts w:cstheme="minorHAnsi"/>
          <w:b/>
          <w:lang w:val="el-GR"/>
        </w:rPr>
        <w:lastRenderedPageBreak/>
        <w:t>5.</w:t>
      </w:r>
      <w:r w:rsidR="00412C29"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74B1F" w14:paraId="6A783704" w14:textId="77777777" w:rsidTr="00E606B4">
        <w:trPr>
          <w:trHeight w:val="841"/>
        </w:trPr>
        <w:tc>
          <w:tcPr>
            <w:tcW w:w="10031" w:type="dxa"/>
          </w:tcPr>
          <w:p w14:paraId="096E802B" w14:textId="77777777" w:rsidR="00412C29" w:rsidRPr="00007F45" w:rsidRDefault="00412C29" w:rsidP="00412C29">
            <w:pPr>
              <w:pStyle w:val="ListParagraph"/>
              <w:numPr>
                <w:ilvl w:val="0"/>
                <w:numId w:val="12"/>
              </w:numPr>
              <w:jc w:val="both"/>
              <w:rPr>
                <w:rFonts w:ascii="Calibri Light" w:hAnsi="Calibri Light" w:cs="Calibri Light"/>
                <w:sz w:val="20"/>
                <w:szCs w:val="20"/>
                <w:lang/>
              </w:rPr>
            </w:pPr>
            <w:r w:rsidRPr="00007F45">
              <w:rPr>
                <w:rFonts w:ascii="Calibri Light" w:hAnsi="Calibri Light" w:cs="Calibri Light"/>
                <w:sz w:val="20"/>
                <w:szCs w:val="20"/>
                <w:lang w:val="en-US"/>
              </w:rPr>
              <w:t>Numerical Weather and Climate Prediction, Warner T</w:t>
            </w:r>
            <w:r>
              <w:rPr>
                <w:rFonts w:ascii="Calibri Light" w:hAnsi="Calibri Light" w:cs="Calibri Light"/>
                <w:sz w:val="20"/>
                <w:szCs w:val="20"/>
                <w:lang w:val="en-US"/>
              </w:rPr>
              <w:t>,</w:t>
            </w:r>
            <w:r w:rsidRPr="00007F45">
              <w:rPr>
                <w:rFonts w:ascii="Calibri Light" w:hAnsi="Calibri Light" w:cs="Calibri Light"/>
                <w:sz w:val="20"/>
                <w:szCs w:val="20"/>
                <w:lang w:val="en-US"/>
              </w:rPr>
              <w:t xml:space="preserve"> Cambridge University Press, 526 pages</w:t>
            </w:r>
            <w:r>
              <w:rPr>
                <w:rFonts w:ascii="Calibri Light" w:hAnsi="Calibri Light" w:cs="Calibri Light"/>
                <w:sz w:val="20"/>
                <w:szCs w:val="20"/>
                <w:lang w:val="en-US"/>
              </w:rPr>
              <w:t xml:space="preserve">, </w:t>
            </w:r>
            <w:r w:rsidRPr="00007F45">
              <w:rPr>
                <w:rFonts w:ascii="Calibri Light" w:hAnsi="Calibri Light" w:cs="Calibri Light"/>
                <w:sz w:val="20"/>
                <w:szCs w:val="20"/>
                <w:lang w:val="en-US"/>
              </w:rPr>
              <w:t>2011</w:t>
            </w:r>
          </w:p>
          <w:p w14:paraId="6F3799EE" w14:textId="77777777" w:rsidR="00412C29" w:rsidRPr="00EA5524" w:rsidRDefault="00412C29" w:rsidP="00412C29">
            <w:pPr>
              <w:pStyle w:val="ListParagraph"/>
              <w:numPr>
                <w:ilvl w:val="0"/>
                <w:numId w:val="12"/>
              </w:numPr>
              <w:spacing w:after="0" w:line="240" w:lineRule="auto"/>
              <w:jc w:val="both"/>
              <w:rPr>
                <w:rFonts w:ascii="Calibri Light" w:hAnsi="Calibri Light" w:cs="Calibri Light"/>
                <w:sz w:val="20"/>
                <w:szCs w:val="20"/>
                <w:lang/>
              </w:rPr>
            </w:pPr>
            <w:r w:rsidRPr="00007F45">
              <w:rPr>
                <w:rFonts w:ascii="Calibri Light" w:hAnsi="Calibri Light" w:cs="Calibri Light"/>
                <w:sz w:val="20"/>
                <w:szCs w:val="20"/>
                <w:lang/>
              </w:rPr>
              <w:t>Atmospheric Boundary Layer: Integrating Air Chemistry and Land Interactions, Villa, J. et al.</w:t>
            </w:r>
            <w:r w:rsidRPr="00EA5524">
              <w:rPr>
                <w:rFonts w:ascii="Calibri Light" w:hAnsi="Calibri Light" w:cs="Calibri Light"/>
                <w:sz w:val="20"/>
                <w:szCs w:val="20"/>
                <w:lang/>
              </w:rPr>
              <w:t xml:space="preserve">, </w:t>
            </w:r>
            <w:r w:rsidRPr="00007F45">
              <w:rPr>
                <w:rFonts w:ascii="Calibri Light" w:hAnsi="Calibri Light" w:cs="Calibri Light"/>
                <w:sz w:val="20"/>
                <w:szCs w:val="20"/>
                <w:lang/>
              </w:rPr>
              <w:t>Cambridge University Press, 265 pages</w:t>
            </w:r>
            <w:r w:rsidRPr="00EA5524">
              <w:rPr>
                <w:rFonts w:ascii="Calibri Light" w:hAnsi="Calibri Light" w:cs="Calibri Light"/>
                <w:sz w:val="20"/>
                <w:szCs w:val="20"/>
                <w:lang/>
              </w:rPr>
              <w:t>, 2015</w:t>
            </w:r>
            <w:r w:rsidRPr="00007F45">
              <w:rPr>
                <w:rFonts w:ascii="Calibri Light" w:hAnsi="Calibri Light" w:cs="Calibri Light"/>
                <w:sz w:val="20"/>
                <w:szCs w:val="20"/>
                <w:lang/>
              </w:rPr>
              <w:t>.</w:t>
            </w:r>
            <w:r w:rsidRPr="00B70AE9">
              <w:rPr>
                <w:rFonts w:ascii="Calibri Light" w:hAnsi="Calibri Light" w:cs="Calibri Light"/>
                <w:sz w:val="20"/>
                <w:szCs w:val="20"/>
                <w:lang/>
              </w:rPr>
              <w:t>Atmospheric Modeling, Data Assimilation and Predictability, Eugenia Kalnay</w:t>
            </w:r>
            <w:r w:rsidRPr="00EA5524">
              <w:rPr>
                <w:rFonts w:ascii="Calibri Light" w:hAnsi="Calibri Light" w:cs="Calibri Light"/>
                <w:sz w:val="20"/>
                <w:szCs w:val="20"/>
                <w:lang/>
              </w:rPr>
              <w:t>,</w:t>
            </w:r>
            <w:r w:rsidRPr="00B70AE9">
              <w:rPr>
                <w:rFonts w:ascii="Calibri Light" w:hAnsi="Calibri Light" w:cs="Calibri Light"/>
                <w:sz w:val="20"/>
                <w:szCs w:val="20"/>
                <w:lang/>
              </w:rPr>
              <w:t xml:space="preserve"> Cambridge University Press, 2002</w:t>
            </w:r>
          </w:p>
          <w:p w14:paraId="43193506" w14:textId="77777777" w:rsidR="00412C29" w:rsidRPr="00007F45" w:rsidRDefault="00412C29" w:rsidP="00412C29">
            <w:pPr>
              <w:pStyle w:val="ListParagraph"/>
              <w:numPr>
                <w:ilvl w:val="0"/>
                <w:numId w:val="12"/>
              </w:numPr>
              <w:spacing w:after="0" w:line="240" w:lineRule="auto"/>
              <w:jc w:val="both"/>
              <w:rPr>
                <w:rFonts w:ascii="Calibri Light" w:hAnsi="Calibri Light" w:cs="Calibri Light"/>
                <w:sz w:val="20"/>
                <w:szCs w:val="20"/>
                <w:lang w:val="en-US"/>
              </w:rPr>
            </w:pPr>
            <w:r w:rsidRPr="00B70AE9">
              <w:rPr>
                <w:rFonts w:ascii="Calibri Light" w:hAnsi="Calibri Light" w:cs="Calibri Light"/>
                <w:sz w:val="20"/>
                <w:szCs w:val="20"/>
                <w:lang w:val="en-US"/>
              </w:rPr>
              <w:t>Atmospheric Modeling, Data Assimilation and Predictability, Eugenia Kalnay</w:t>
            </w:r>
            <w:r>
              <w:rPr>
                <w:rFonts w:ascii="Calibri Light" w:hAnsi="Calibri Light" w:cs="Calibri Light"/>
                <w:sz w:val="20"/>
                <w:szCs w:val="20"/>
                <w:lang w:val="en-US"/>
              </w:rPr>
              <w:t>,</w:t>
            </w:r>
            <w:r w:rsidRPr="00B70AE9">
              <w:rPr>
                <w:rFonts w:ascii="Calibri Light" w:hAnsi="Calibri Light" w:cs="Calibri Light"/>
                <w:sz w:val="20"/>
                <w:szCs w:val="20"/>
                <w:lang w:val="en-US"/>
              </w:rPr>
              <w:t xml:space="preserve"> Cambridge University Press, 2002</w:t>
            </w:r>
          </w:p>
          <w:p w14:paraId="391400DF" w14:textId="77777777" w:rsidR="00412C29" w:rsidRPr="00007F45" w:rsidRDefault="00412C29" w:rsidP="00412C29">
            <w:pPr>
              <w:pStyle w:val="ListParagraph"/>
              <w:numPr>
                <w:ilvl w:val="0"/>
                <w:numId w:val="12"/>
              </w:numPr>
              <w:jc w:val="both"/>
              <w:rPr>
                <w:rFonts w:ascii="Calibri Light" w:hAnsi="Calibri Light" w:cs="Calibri Light"/>
                <w:sz w:val="20"/>
                <w:szCs w:val="20"/>
                <w:lang/>
              </w:rPr>
            </w:pPr>
            <w:r w:rsidRPr="00007F45">
              <w:rPr>
                <w:rFonts w:ascii="Calibri Light" w:hAnsi="Calibri Light" w:cs="Calibri Light"/>
                <w:sz w:val="20"/>
                <w:szCs w:val="20"/>
                <w:lang w:val="en-US"/>
              </w:rPr>
              <w:t>Mesoscale Meteorological Modeling, Pielke R</w:t>
            </w:r>
            <w:r>
              <w:rPr>
                <w:rFonts w:ascii="Calibri Light" w:hAnsi="Calibri Light" w:cs="Calibri Light"/>
                <w:sz w:val="20"/>
                <w:szCs w:val="20"/>
                <w:lang w:val="en-US"/>
              </w:rPr>
              <w:t>,</w:t>
            </w:r>
            <w:r w:rsidRPr="00007F45">
              <w:rPr>
                <w:rFonts w:ascii="Calibri Light" w:hAnsi="Calibri Light" w:cs="Calibri Light"/>
                <w:sz w:val="20"/>
                <w:szCs w:val="20"/>
                <w:lang w:val="en-US"/>
              </w:rPr>
              <w:t xml:space="preserve"> Academic Press, 583 pages</w:t>
            </w:r>
            <w:r>
              <w:rPr>
                <w:rFonts w:ascii="Calibri Light" w:hAnsi="Calibri Light" w:cs="Calibri Light"/>
                <w:sz w:val="20"/>
                <w:szCs w:val="20"/>
                <w:lang w:val="en-US"/>
              </w:rPr>
              <w:t xml:space="preserve">, </w:t>
            </w:r>
            <w:r w:rsidRPr="00007F45">
              <w:rPr>
                <w:rFonts w:ascii="Calibri Light" w:hAnsi="Calibri Light" w:cs="Calibri Light"/>
                <w:sz w:val="20"/>
                <w:szCs w:val="20"/>
                <w:lang w:val="en-US"/>
              </w:rPr>
              <w:t>2011</w:t>
            </w:r>
          </w:p>
          <w:p w14:paraId="4F722EBF" w14:textId="77777777" w:rsidR="00412C29" w:rsidRPr="00EC5CFD" w:rsidRDefault="00412C29" w:rsidP="00412C29">
            <w:pPr>
              <w:pStyle w:val="ListParagraph"/>
              <w:numPr>
                <w:ilvl w:val="0"/>
                <w:numId w:val="12"/>
              </w:numPr>
              <w:spacing w:before="120" w:after="0" w:line="240" w:lineRule="auto"/>
              <w:jc w:val="both"/>
              <w:rPr>
                <w:rFonts w:asciiTheme="majorHAnsi" w:hAnsiTheme="majorHAnsi" w:cstheme="majorHAnsi"/>
                <w:bCs/>
                <w:sz w:val="20"/>
                <w:szCs w:val="20"/>
                <w:lang w:val="en-US"/>
              </w:rPr>
            </w:pPr>
            <w:r w:rsidRPr="00B70AE9">
              <w:rPr>
                <w:rFonts w:ascii="Calibri Light" w:hAnsi="Calibri Light" w:cs="Calibri Light"/>
                <w:kern w:val="36"/>
                <w:sz w:val="20"/>
                <w:szCs w:val="20"/>
                <w:lang w:val="en-US"/>
              </w:rPr>
              <w:t xml:space="preserve">Fundamentals of Atmospheric Modeling, </w:t>
            </w:r>
            <w:r w:rsidRPr="00B70AE9">
              <w:rPr>
                <w:rFonts w:ascii="Calibri Light" w:hAnsi="Calibri Light" w:cs="Calibri Light"/>
                <w:sz w:val="20"/>
                <w:szCs w:val="20"/>
                <w:lang w:val="en-US"/>
              </w:rPr>
              <w:t>Mark Z Jacobson, Cambridge University Press, 2005</w:t>
            </w:r>
          </w:p>
        </w:tc>
      </w:tr>
    </w:tbl>
    <w:p w14:paraId="20E3884B" w14:textId="77777777" w:rsidR="00412C29" w:rsidRPr="00B74B1F" w:rsidRDefault="00412C29">
      <w:pPr>
        <w:rPr>
          <w:rFonts w:cstheme="minorHAnsi"/>
        </w:rPr>
      </w:pPr>
    </w:p>
    <w:p w14:paraId="599EFBAC" w14:textId="77777777" w:rsidR="000D6A07" w:rsidRPr="00E606B4" w:rsidRDefault="000D6A07" w:rsidP="00E606B4">
      <w:pPr>
        <w:spacing w:before="120"/>
        <w:jc w:val="center"/>
        <w:rPr>
          <w:rFonts w:cstheme="minorHAnsi"/>
          <w:b/>
          <w:lang w:val="en-US"/>
        </w:rPr>
      </w:pPr>
    </w:p>
    <w:p w14:paraId="3A61A284" w14:textId="77777777" w:rsidR="000D6A07" w:rsidRPr="00E606B4" w:rsidRDefault="000D6A07" w:rsidP="00E606B4">
      <w:pPr>
        <w:spacing w:before="120"/>
        <w:jc w:val="center"/>
        <w:rPr>
          <w:rFonts w:cstheme="minorHAnsi"/>
          <w:b/>
          <w:lang w:val="en-US"/>
        </w:rPr>
      </w:pPr>
    </w:p>
    <w:p w14:paraId="1855FF1A" w14:textId="77777777" w:rsidR="000D6A07" w:rsidRPr="00E606B4" w:rsidRDefault="000D6A07" w:rsidP="00E606B4">
      <w:pPr>
        <w:spacing w:before="120"/>
        <w:jc w:val="center"/>
        <w:rPr>
          <w:rFonts w:cstheme="minorHAnsi"/>
          <w:b/>
          <w:lang w:val="en-US"/>
        </w:rPr>
      </w:pPr>
    </w:p>
    <w:p w14:paraId="401F8373" w14:textId="77777777" w:rsidR="000D6A07" w:rsidRPr="00E606B4" w:rsidRDefault="000D6A07" w:rsidP="00E606B4">
      <w:pPr>
        <w:spacing w:before="120"/>
        <w:jc w:val="center"/>
        <w:rPr>
          <w:rFonts w:cstheme="minorHAnsi"/>
          <w:b/>
          <w:lang w:val="en-US"/>
        </w:rPr>
      </w:pPr>
    </w:p>
    <w:p w14:paraId="46AA8F4D" w14:textId="77777777" w:rsidR="000D6A07" w:rsidRPr="00E606B4" w:rsidRDefault="000D6A07" w:rsidP="00E606B4">
      <w:pPr>
        <w:spacing w:before="120"/>
        <w:jc w:val="center"/>
        <w:rPr>
          <w:rFonts w:cstheme="minorHAnsi"/>
          <w:b/>
          <w:lang w:val="en-US"/>
        </w:rPr>
      </w:pPr>
    </w:p>
    <w:p w14:paraId="2B708D24" w14:textId="77777777" w:rsidR="000D6A07" w:rsidRPr="00E606B4" w:rsidRDefault="000D6A07" w:rsidP="00E606B4">
      <w:pPr>
        <w:spacing w:before="120"/>
        <w:jc w:val="center"/>
        <w:rPr>
          <w:rFonts w:cstheme="minorHAnsi"/>
          <w:b/>
          <w:lang w:val="en-US"/>
        </w:rPr>
      </w:pPr>
    </w:p>
    <w:p w14:paraId="085793C5" w14:textId="77777777" w:rsidR="000D6A07" w:rsidRPr="00E606B4" w:rsidRDefault="000D6A07" w:rsidP="00E606B4">
      <w:pPr>
        <w:spacing w:before="120"/>
        <w:jc w:val="center"/>
        <w:rPr>
          <w:rFonts w:cstheme="minorHAnsi"/>
          <w:b/>
          <w:lang w:val="en-US"/>
        </w:rPr>
      </w:pPr>
    </w:p>
    <w:p w14:paraId="1CFF905F" w14:textId="77777777" w:rsidR="000D6A07" w:rsidRPr="00E606B4" w:rsidRDefault="000D6A07" w:rsidP="00E606B4">
      <w:pPr>
        <w:spacing w:before="120"/>
        <w:jc w:val="center"/>
        <w:rPr>
          <w:rFonts w:cstheme="minorHAnsi"/>
          <w:b/>
          <w:lang w:val="en-US"/>
        </w:rPr>
      </w:pPr>
    </w:p>
    <w:p w14:paraId="58561D16" w14:textId="77777777" w:rsidR="000D6A07" w:rsidRPr="00E606B4" w:rsidRDefault="000D6A07" w:rsidP="00E606B4">
      <w:pPr>
        <w:spacing w:before="120"/>
        <w:jc w:val="center"/>
        <w:rPr>
          <w:rFonts w:cstheme="minorHAnsi"/>
          <w:b/>
          <w:lang w:val="en-US"/>
        </w:rPr>
      </w:pPr>
    </w:p>
    <w:p w14:paraId="6882480E" w14:textId="77777777" w:rsidR="000D6A07" w:rsidRPr="00E606B4" w:rsidRDefault="000D6A07" w:rsidP="00E606B4">
      <w:pPr>
        <w:spacing w:before="120"/>
        <w:jc w:val="center"/>
        <w:rPr>
          <w:rFonts w:cstheme="minorHAnsi"/>
          <w:b/>
          <w:lang w:val="en-US"/>
        </w:rPr>
      </w:pPr>
    </w:p>
    <w:p w14:paraId="21ED8EDE" w14:textId="77777777" w:rsidR="000D6A07" w:rsidRPr="00E606B4" w:rsidRDefault="000D6A07" w:rsidP="00E606B4">
      <w:pPr>
        <w:spacing w:before="120"/>
        <w:jc w:val="center"/>
        <w:rPr>
          <w:rFonts w:cstheme="minorHAnsi"/>
          <w:b/>
          <w:lang w:val="en-US"/>
        </w:rPr>
      </w:pPr>
    </w:p>
    <w:p w14:paraId="4916C372" w14:textId="77777777" w:rsidR="000D6A07" w:rsidRPr="00E606B4" w:rsidRDefault="000D6A07" w:rsidP="00E606B4">
      <w:pPr>
        <w:spacing w:before="120"/>
        <w:jc w:val="center"/>
        <w:rPr>
          <w:rFonts w:cstheme="minorHAnsi"/>
          <w:b/>
          <w:lang w:val="en-US"/>
        </w:rPr>
      </w:pPr>
    </w:p>
    <w:p w14:paraId="15AAED40" w14:textId="77777777" w:rsidR="000D6A07" w:rsidRPr="00E606B4" w:rsidRDefault="000D6A07" w:rsidP="00E606B4">
      <w:pPr>
        <w:spacing w:before="120"/>
        <w:jc w:val="center"/>
        <w:rPr>
          <w:rFonts w:cstheme="minorHAnsi"/>
          <w:b/>
          <w:lang w:val="en-US"/>
        </w:rPr>
      </w:pPr>
    </w:p>
    <w:p w14:paraId="4C41BC03" w14:textId="77777777" w:rsidR="000D6A07" w:rsidRPr="00E606B4" w:rsidRDefault="000D6A07" w:rsidP="00E606B4">
      <w:pPr>
        <w:spacing w:before="120"/>
        <w:jc w:val="center"/>
        <w:rPr>
          <w:rFonts w:cstheme="minorHAnsi"/>
          <w:b/>
          <w:lang w:val="en-US"/>
        </w:rPr>
      </w:pPr>
    </w:p>
    <w:p w14:paraId="1525A395" w14:textId="77777777" w:rsidR="000D6A07" w:rsidRPr="00E606B4" w:rsidRDefault="000D6A07" w:rsidP="00E606B4">
      <w:pPr>
        <w:spacing w:before="120"/>
        <w:jc w:val="center"/>
        <w:rPr>
          <w:rFonts w:cstheme="minorHAnsi"/>
          <w:b/>
          <w:lang w:val="en-US"/>
        </w:rPr>
      </w:pPr>
    </w:p>
    <w:p w14:paraId="2C2A4234" w14:textId="77777777" w:rsidR="000D6A07" w:rsidRPr="00E606B4" w:rsidRDefault="000D6A07" w:rsidP="00E606B4">
      <w:pPr>
        <w:spacing w:before="120"/>
        <w:jc w:val="center"/>
        <w:rPr>
          <w:rFonts w:cstheme="minorHAnsi"/>
          <w:b/>
          <w:lang w:val="en-US"/>
        </w:rPr>
      </w:pPr>
    </w:p>
    <w:p w14:paraId="1F3BC55E" w14:textId="77777777" w:rsidR="000D6A07" w:rsidRPr="00E606B4" w:rsidRDefault="000D6A07" w:rsidP="00E606B4">
      <w:pPr>
        <w:spacing w:before="120"/>
        <w:jc w:val="center"/>
        <w:rPr>
          <w:rFonts w:cstheme="minorHAnsi"/>
          <w:b/>
          <w:lang w:val="en-US"/>
        </w:rPr>
      </w:pPr>
    </w:p>
    <w:p w14:paraId="119860D5" w14:textId="77777777" w:rsidR="000D6A07" w:rsidRPr="00E606B4" w:rsidRDefault="000D6A07" w:rsidP="00E606B4">
      <w:pPr>
        <w:spacing w:before="120"/>
        <w:jc w:val="center"/>
        <w:rPr>
          <w:rFonts w:cstheme="minorHAnsi"/>
          <w:b/>
          <w:lang w:val="en-US"/>
        </w:rPr>
      </w:pPr>
    </w:p>
    <w:p w14:paraId="08ED2E26" w14:textId="77777777" w:rsidR="000D6A07" w:rsidRPr="00E606B4" w:rsidRDefault="000D6A07" w:rsidP="00E606B4">
      <w:pPr>
        <w:spacing w:before="120"/>
        <w:jc w:val="center"/>
        <w:rPr>
          <w:rFonts w:cstheme="minorHAnsi"/>
          <w:b/>
          <w:lang w:val="en-US"/>
        </w:rPr>
      </w:pPr>
    </w:p>
    <w:p w14:paraId="4D179085" w14:textId="1DC77C03" w:rsidR="00412C29" w:rsidRPr="00BC35B5" w:rsidRDefault="00412C29" w:rsidP="00E606B4">
      <w:pPr>
        <w:spacing w:before="120"/>
        <w:jc w:val="center"/>
        <w:rPr>
          <w:rFonts w:cstheme="minorHAnsi"/>
          <w:lang w:val="el-GR"/>
        </w:rPr>
      </w:pPr>
      <w:r w:rsidRPr="00BC35B5">
        <w:rPr>
          <w:rFonts w:cstheme="minorHAnsi"/>
          <w:b/>
          <w:lang w:val="el-GR"/>
        </w:rPr>
        <w:t>ΠΕΡΙΓΡΑΜΜΑ ΜΑΘΗΜΑΤΟΣ</w:t>
      </w:r>
    </w:p>
    <w:p w14:paraId="1C10207A" w14:textId="2500005D"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1.</w:t>
      </w:r>
      <w:r w:rsidR="00412C29"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6"/>
        <w:gridCol w:w="1179"/>
        <w:gridCol w:w="1208"/>
        <w:gridCol w:w="341"/>
        <w:gridCol w:w="2504"/>
      </w:tblGrid>
      <w:tr w:rsidR="00412C29" w:rsidRPr="00BC35B5" w14:paraId="2C6BBAE4" w14:textId="77777777" w:rsidTr="00E606B4">
        <w:tc>
          <w:tcPr>
            <w:tcW w:w="3205" w:type="dxa"/>
            <w:shd w:val="clear" w:color="auto" w:fill="DDD9C3"/>
          </w:tcPr>
          <w:p w14:paraId="31BA99D9"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lastRenderedPageBreak/>
              <w:t>ΣΧΟΛΗ</w:t>
            </w:r>
          </w:p>
        </w:tc>
        <w:tc>
          <w:tcPr>
            <w:tcW w:w="6826" w:type="dxa"/>
            <w:gridSpan w:val="5"/>
          </w:tcPr>
          <w:p w14:paraId="5EACF624"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412C29" w:rsidRPr="00BC35B5" w14:paraId="26827B27" w14:textId="77777777" w:rsidTr="00E606B4">
        <w:tc>
          <w:tcPr>
            <w:tcW w:w="3205" w:type="dxa"/>
            <w:shd w:val="clear" w:color="auto" w:fill="DDD9C3"/>
          </w:tcPr>
          <w:p w14:paraId="3BED8150"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2186B4A7"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47CD354C" w14:textId="77777777" w:rsidR="00412C29" w:rsidRPr="001161A3" w:rsidRDefault="00412C29" w:rsidP="00E606B4">
            <w:pPr>
              <w:rPr>
                <w:rFonts w:ascii="Calibri Light" w:hAnsi="Calibri Light" w:cs="Calibri Light"/>
                <w:sz w:val="20"/>
                <w:szCs w:val="20"/>
              </w:rPr>
            </w:pPr>
          </w:p>
        </w:tc>
      </w:tr>
      <w:tr w:rsidR="00412C29" w:rsidRPr="00BC35B5" w14:paraId="152EC301" w14:textId="77777777" w:rsidTr="00E606B4">
        <w:tc>
          <w:tcPr>
            <w:tcW w:w="3205" w:type="dxa"/>
            <w:shd w:val="clear" w:color="auto" w:fill="DDD9C3"/>
          </w:tcPr>
          <w:p w14:paraId="76BB5923" w14:textId="77777777" w:rsidR="00412C29" w:rsidRPr="00BC35B5" w:rsidRDefault="00412C29"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0C5788FB" w14:textId="77777777" w:rsidR="00412C29" w:rsidRPr="001161A3" w:rsidRDefault="00412C29" w:rsidP="00E606B4">
            <w:pPr>
              <w:rPr>
                <w:rFonts w:ascii="Calibri Light" w:hAnsi="Calibri Light" w:cs="Calibri Light"/>
                <w:sz w:val="20"/>
                <w:szCs w:val="20"/>
              </w:rPr>
            </w:pPr>
          </w:p>
        </w:tc>
      </w:tr>
      <w:tr w:rsidR="00412C29" w:rsidRPr="00C66E77" w14:paraId="26C91AE2" w14:textId="77777777" w:rsidTr="00E606B4">
        <w:tc>
          <w:tcPr>
            <w:tcW w:w="3205" w:type="dxa"/>
            <w:shd w:val="clear" w:color="auto" w:fill="DDD9C3"/>
          </w:tcPr>
          <w:p w14:paraId="3DFBAB38"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7AE46379"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412C29" w:rsidRPr="00BC35B5" w14:paraId="04F5C9DA" w14:textId="77777777" w:rsidTr="00E606B4">
        <w:tc>
          <w:tcPr>
            <w:tcW w:w="3205" w:type="dxa"/>
            <w:shd w:val="clear" w:color="auto" w:fill="DDD9C3"/>
          </w:tcPr>
          <w:p w14:paraId="0C1928BF" w14:textId="77777777" w:rsidR="00412C29" w:rsidRPr="00BC35B5" w:rsidRDefault="00412C29"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3C3CD64B" w14:textId="77777777" w:rsidR="00412C29" w:rsidRPr="00495343" w:rsidRDefault="00412C29" w:rsidP="00E606B4">
            <w:pPr>
              <w:rPr>
                <w:rFonts w:cstheme="minorHAnsi"/>
                <w:sz w:val="20"/>
                <w:szCs w:val="20"/>
                <w:lang w:val="el-GR"/>
              </w:rPr>
            </w:pPr>
            <w:r>
              <w:rPr>
                <w:rFonts w:cstheme="minorHAnsi"/>
                <w:sz w:val="20"/>
                <w:szCs w:val="20"/>
                <w:lang w:val="el-GR"/>
              </w:rPr>
              <w:t>Μεταπτυχιακό</w:t>
            </w:r>
          </w:p>
        </w:tc>
      </w:tr>
      <w:tr w:rsidR="00412C29" w:rsidRPr="00BC35B5" w14:paraId="7C772E67" w14:textId="77777777" w:rsidTr="00E606B4">
        <w:tc>
          <w:tcPr>
            <w:tcW w:w="3205" w:type="dxa"/>
            <w:shd w:val="clear" w:color="auto" w:fill="DDD9C3"/>
          </w:tcPr>
          <w:p w14:paraId="644D5210" w14:textId="77777777" w:rsidR="00412C29" w:rsidRPr="00BC35B5" w:rsidRDefault="00412C29"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05520D8D" w14:textId="77777777" w:rsidR="00412C29" w:rsidRPr="00C66E77" w:rsidRDefault="00412C29" w:rsidP="00E606B4">
            <w:pPr>
              <w:rPr>
                <w:rFonts w:ascii="Calibri Light" w:hAnsi="Calibri Light" w:cs="Calibri Light"/>
                <w:b/>
                <w:bCs/>
                <w:sz w:val="20"/>
                <w:szCs w:val="20"/>
              </w:rPr>
            </w:pPr>
            <w:r>
              <w:rPr>
                <w:rFonts w:ascii="Calibri Light" w:hAnsi="Calibri Light" w:cs="Calibri Light"/>
                <w:b/>
                <w:bCs/>
                <w:sz w:val="20"/>
                <w:szCs w:val="20"/>
                <w:lang w:val="el-GR"/>
              </w:rPr>
              <w:t>ΑΜΕ</w:t>
            </w:r>
            <w:r>
              <w:rPr>
                <w:rFonts w:ascii="Calibri Light" w:hAnsi="Calibri Light" w:cs="Calibri Light"/>
                <w:b/>
                <w:bCs/>
                <w:sz w:val="20"/>
                <w:szCs w:val="20"/>
              </w:rPr>
              <w:t>27</w:t>
            </w:r>
          </w:p>
        </w:tc>
        <w:tc>
          <w:tcPr>
            <w:tcW w:w="2505" w:type="dxa"/>
            <w:gridSpan w:val="2"/>
            <w:shd w:val="clear" w:color="auto" w:fill="DDD9C3"/>
          </w:tcPr>
          <w:p w14:paraId="37DE969E"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7144EE4F"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70AA9175" w14:textId="77777777" w:rsidTr="00E606B4">
        <w:trPr>
          <w:trHeight w:val="375"/>
        </w:trPr>
        <w:tc>
          <w:tcPr>
            <w:tcW w:w="3205" w:type="dxa"/>
            <w:shd w:val="clear" w:color="auto" w:fill="DDD9C3"/>
            <w:vAlign w:val="center"/>
          </w:tcPr>
          <w:p w14:paraId="033C203B" w14:textId="77777777" w:rsidR="00412C29" w:rsidRPr="00BC35B5" w:rsidRDefault="00412C29"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34AD1FD2"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ΕΝΕΡΓΕΙΑΚΗ ΜΕΤΕΩΡΟΛΟΓΙΑ</w:t>
            </w:r>
            <w:r w:rsidRPr="00C43817">
              <w:rPr>
                <w:rFonts w:ascii="Calibri Light" w:hAnsi="Calibri Light" w:cs="Calibri Light"/>
                <w:sz w:val="20"/>
                <w:szCs w:val="20"/>
                <w:lang w:val="el-GR"/>
              </w:rPr>
              <w:t xml:space="preserve"> </w:t>
            </w:r>
          </w:p>
        </w:tc>
      </w:tr>
      <w:tr w:rsidR="00412C29" w:rsidRPr="00BC35B5" w14:paraId="39F34ACF" w14:textId="77777777" w:rsidTr="00E606B4">
        <w:trPr>
          <w:trHeight w:val="196"/>
        </w:trPr>
        <w:tc>
          <w:tcPr>
            <w:tcW w:w="5637" w:type="dxa"/>
            <w:gridSpan w:val="3"/>
            <w:shd w:val="clear" w:color="auto" w:fill="DDD9C3"/>
            <w:vAlign w:val="center"/>
          </w:tcPr>
          <w:p w14:paraId="5A9B2200" w14:textId="77777777" w:rsidR="00412C29" w:rsidRPr="00BC35B5" w:rsidRDefault="00412C29"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C743471" w14:textId="77777777" w:rsidR="00412C29" w:rsidRPr="00BC35B5" w:rsidRDefault="00412C29"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610C8FBE" w14:textId="77777777" w:rsidR="00412C29" w:rsidRPr="00BC35B5" w:rsidRDefault="00412C29" w:rsidP="00E606B4">
            <w:pPr>
              <w:jc w:val="center"/>
              <w:rPr>
                <w:rFonts w:cstheme="minorHAnsi"/>
                <w:b/>
                <w:sz w:val="20"/>
                <w:szCs w:val="20"/>
              </w:rPr>
            </w:pPr>
            <w:r w:rsidRPr="00BC35B5">
              <w:rPr>
                <w:rFonts w:cstheme="minorHAnsi"/>
                <w:b/>
                <w:sz w:val="20"/>
                <w:szCs w:val="20"/>
              </w:rPr>
              <w:t>ΠΙΣΤΩΤΙΚΕΣ ΜΟΝΑΔΕΣ</w:t>
            </w:r>
          </w:p>
        </w:tc>
      </w:tr>
      <w:tr w:rsidR="00412C29" w:rsidRPr="00BC35B5" w14:paraId="68A3C97A" w14:textId="77777777" w:rsidTr="00E606B4">
        <w:trPr>
          <w:trHeight w:val="194"/>
        </w:trPr>
        <w:tc>
          <w:tcPr>
            <w:tcW w:w="5637" w:type="dxa"/>
            <w:gridSpan w:val="3"/>
          </w:tcPr>
          <w:p w14:paraId="4589B86C" w14:textId="77777777" w:rsidR="00412C29" w:rsidRPr="00A15170" w:rsidRDefault="00412C29" w:rsidP="00E606B4">
            <w:pPr>
              <w:jc w:val="right"/>
              <w:rPr>
                <w:rFonts w:ascii="Calibri Light" w:hAnsi="Calibri Light" w:cs="Calibri Light"/>
                <w:sz w:val="20"/>
                <w:szCs w:val="20"/>
                <w:lang w:val="el-GR"/>
              </w:rPr>
            </w:pPr>
            <w:r w:rsidRPr="003C557D">
              <w:rPr>
                <w:rFonts w:ascii="Calibri Light" w:hAnsi="Calibri Light" w:cs="Calibri Light"/>
                <w:sz w:val="20"/>
                <w:szCs w:val="20"/>
                <w:lang w:val="el-GR"/>
              </w:rPr>
              <w:t>Διαλέξεις</w:t>
            </w:r>
            <w:r>
              <w:rPr>
                <w:rFonts w:ascii="Calibri Light" w:hAnsi="Calibri Light" w:cs="Calibri Light"/>
                <w:sz w:val="20"/>
                <w:szCs w:val="20"/>
                <w:lang w:val="el-GR"/>
              </w:rPr>
              <w:t xml:space="preserve"> και</w:t>
            </w:r>
            <w:r w:rsidRPr="003C557D">
              <w:rPr>
                <w:rFonts w:ascii="Calibri Light" w:hAnsi="Calibri Light" w:cs="Calibri Light"/>
                <w:sz w:val="20"/>
                <w:szCs w:val="20"/>
                <w:lang w:val="el-GR"/>
              </w:rPr>
              <w:t xml:space="preserve"> </w:t>
            </w:r>
            <w:r>
              <w:rPr>
                <w:rFonts w:ascii="Calibri Light" w:hAnsi="Calibri Light" w:cs="Calibri Light"/>
                <w:sz w:val="20"/>
                <w:szCs w:val="20"/>
                <w:lang w:val="el-GR"/>
              </w:rPr>
              <w:t>εργασίες</w:t>
            </w:r>
          </w:p>
        </w:tc>
        <w:tc>
          <w:tcPr>
            <w:tcW w:w="1559" w:type="dxa"/>
            <w:gridSpan w:val="2"/>
          </w:tcPr>
          <w:p w14:paraId="4F74DD2D"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5155EE4C" w14:textId="77777777" w:rsidR="00412C29" w:rsidRPr="003C557D" w:rsidRDefault="00412C29" w:rsidP="00E606B4">
            <w:pPr>
              <w:jc w:val="center"/>
              <w:rPr>
                <w:rFonts w:ascii="Calibri Light" w:hAnsi="Calibri Light" w:cs="Calibri Light"/>
                <w:sz w:val="20"/>
                <w:szCs w:val="20"/>
                <w:lang w:val="el-GR"/>
              </w:rPr>
            </w:pPr>
            <w:r>
              <w:rPr>
                <w:rFonts w:ascii="Calibri Light" w:hAnsi="Calibri Light" w:cs="Calibri Light"/>
                <w:sz w:val="20"/>
                <w:szCs w:val="20"/>
                <w:lang w:val="el-GR"/>
              </w:rPr>
              <w:t>8</w:t>
            </w:r>
          </w:p>
        </w:tc>
      </w:tr>
      <w:tr w:rsidR="00412C29" w:rsidRPr="00BC35B5" w14:paraId="77C74AF0" w14:textId="77777777" w:rsidTr="00E606B4">
        <w:trPr>
          <w:trHeight w:val="194"/>
        </w:trPr>
        <w:tc>
          <w:tcPr>
            <w:tcW w:w="5637" w:type="dxa"/>
            <w:gridSpan w:val="3"/>
          </w:tcPr>
          <w:p w14:paraId="6E752E6D" w14:textId="77777777" w:rsidR="00412C29" w:rsidRPr="00BC35B5" w:rsidRDefault="00412C29" w:rsidP="00E606B4">
            <w:pPr>
              <w:jc w:val="right"/>
              <w:rPr>
                <w:rFonts w:cstheme="minorHAnsi"/>
                <w:b/>
                <w:sz w:val="20"/>
                <w:szCs w:val="20"/>
              </w:rPr>
            </w:pPr>
          </w:p>
        </w:tc>
        <w:tc>
          <w:tcPr>
            <w:tcW w:w="1559" w:type="dxa"/>
            <w:gridSpan w:val="2"/>
          </w:tcPr>
          <w:p w14:paraId="2082F506" w14:textId="77777777" w:rsidR="00412C29" w:rsidRPr="00BC35B5" w:rsidRDefault="00412C29" w:rsidP="00E606B4">
            <w:pPr>
              <w:jc w:val="center"/>
              <w:rPr>
                <w:rFonts w:cstheme="minorHAnsi"/>
                <w:sz w:val="20"/>
                <w:szCs w:val="20"/>
              </w:rPr>
            </w:pPr>
          </w:p>
        </w:tc>
        <w:tc>
          <w:tcPr>
            <w:tcW w:w="2835" w:type="dxa"/>
          </w:tcPr>
          <w:p w14:paraId="5AFEB088" w14:textId="77777777" w:rsidR="00412C29" w:rsidRPr="00BC35B5" w:rsidRDefault="00412C29" w:rsidP="00E606B4">
            <w:pPr>
              <w:jc w:val="center"/>
              <w:rPr>
                <w:rFonts w:cstheme="minorHAnsi"/>
                <w:sz w:val="20"/>
                <w:szCs w:val="20"/>
              </w:rPr>
            </w:pPr>
          </w:p>
        </w:tc>
      </w:tr>
      <w:tr w:rsidR="00412C29" w:rsidRPr="00BC35B5" w14:paraId="5DBF3D1B" w14:textId="77777777" w:rsidTr="00E606B4">
        <w:trPr>
          <w:trHeight w:val="194"/>
        </w:trPr>
        <w:tc>
          <w:tcPr>
            <w:tcW w:w="5637" w:type="dxa"/>
            <w:gridSpan w:val="3"/>
          </w:tcPr>
          <w:p w14:paraId="3392CADB" w14:textId="77777777" w:rsidR="00412C29" w:rsidRPr="00BC35B5" w:rsidRDefault="00412C29" w:rsidP="00E606B4">
            <w:pPr>
              <w:rPr>
                <w:rFonts w:cstheme="minorHAnsi"/>
                <w:b/>
                <w:sz w:val="20"/>
                <w:szCs w:val="20"/>
              </w:rPr>
            </w:pPr>
          </w:p>
        </w:tc>
        <w:tc>
          <w:tcPr>
            <w:tcW w:w="1559" w:type="dxa"/>
            <w:gridSpan w:val="2"/>
          </w:tcPr>
          <w:p w14:paraId="217CFC2B" w14:textId="77777777" w:rsidR="00412C29" w:rsidRPr="00BC35B5" w:rsidRDefault="00412C29" w:rsidP="00E606B4">
            <w:pPr>
              <w:jc w:val="right"/>
              <w:rPr>
                <w:rFonts w:cstheme="minorHAnsi"/>
                <w:sz w:val="20"/>
                <w:szCs w:val="20"/>
              </w:rPr>
            </w:pPr>
          </w:p>
        </w:tc>
        <w:tc>
          <w:tcPr>
            <w:tcW w:w="2835" w:type="dxa"/>
          </w:tcPr>
          <w:p w14:paraId="52E2B178" w14:textId="77777777" w:rsidR="00412C29" w:rsidRPr="00BC35B5" w:rsidRDefault="00412C29" w:rsidP="00E606B4">
            <w:pPr>
              <w:rPr>
                <w:rFonts w:cstheme="minorHAnsi"/>
                <w:sz w:val="20"/>
                <w:szCs w:val="20"/>
              </w:rPr>
            </w:pPr>
          </w:p>
        </w:tc>
      </w:tr>
      <w:tr w:rsidR="00412C29" w:rsidRPr="00C66E77" w14:paraId="354593AF" w14:textId="77777777" w:rsidTr="00E606B4">
        <w:trPr>
          <w:trHeight w:val="194"/>
        </w:trPr>
        <w:tc>
          <w:tcPr>
            <w:tcW w:w="5637" w:type="dxa"/>
            <w:gridSpan w:val="3"/>
            <w:shd w:val="clear" w:color="auto" w:fill="DDD9C3"/>
          </w:tcPr>
          <w:p w14:paraId="0C981FF6" w14:textId="77777777" w:rsidR="00412C29" w:rsidRPr="00BC35B5" w:rsidRDefault="00412C29"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30ECA1A" w14:textId="77777777" w:rsidR="00412C29" w:rsidRPr="00BC35B5" w:rsidRDefault="00412C29" w:rsidP="00E606B4">
            <w:pPr>
              <w:jc w:val="right"/>
              <w:rPr>
                <w:rFonts w:cstheme="minorHAnsi"/>
                <w:sz w:val="20"/>
                <w:szCs w:val="20"/>
                <w:lang w:val="el-GR"/>
              </w:rPr>
            </w:pPr>
          </w:p>
        </w:tc>
        <w:tc>
          <w:tcPr>
            <w:tcW w:w="2835" w:type="dxa"/>
          </w:tcPr>
          <w:p w14:paraId="296C27F4" w14:textId="77777777" w:rsidR="00412C29" w:rsidRPr="00BC35B5" w:rsidRDefault="00412C29" w:rsidP="00E606B4">
            <w:pPr>
              <w:rPr>
                <w:rFonts w:cstheme="minorHAnsi"/>
                <w:sz w:val="20"/>
                <w:szCs w:val="20"/>
                <w:lang w:val="el-GR"/>
              </w:rPr>
            </w:pPr>
          </w:p>
        </w:tc>
      </w:tr>
      <w:tr w:rsidR="00412C29" w:rsidRPr="00C66E77" w14:paraId="7313A442" w14:textId="77777777" w:rsidTr="00E606B4">
        <w:trPr>
          <w:trHeight w:val="599"/>
        </w:trPr>
        <w:tc>
          <w:tcPr>
            <w:tcW w:w="3205" w:type="dxa"/>
            <w:shd w:val="clear" w:color="auto" w:fill="DDD9C3"/>
          </w:tcPr>
          <w:p w14:paraId="493F6476"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1FFDCC13" w14:textId="77777777" w:rsidR="00412C29" w:rsidRPr="00BC35B5" w:rsidRDefault="00412C29"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668ABA22"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Επιστημονικής περιοχής και ανάπτυξης δεξιοτήτων</w:t>
            </w:r>
          </w:p>
        </w:tc>
      </w:tr>
      <w:tr w:rsidR="00412C29" w:rsidRPr="00C66E77" w14:paraId="1587D76B" w14:textId="77777777" w:rsidTr="00E606B4">
        <w:tc>
          <w:tcPr>
            <w:tcW w:w="3205" w:type="dxa"/>
            <w:shd w:val="clear" w:color="auto" w:fill="DDD9C3"/>
          </w:tcPr>
          <w:p w14:paraId="5391661F" w14:textId="77777777" w:rsidR="00412C29" w:rsidRPr="00BC35B5" w:rsidRDefault="00412C29" w:rsidP="00E606B4">
            <w:pPr>
              <w:jc w:val="right"/>
              <w:rPr>
                <w:rFonts w:cstheme="minorHAnsi"/>
                <w:b/>
                <w:sz w:val="20"/>
                <w:szCs w:val="20"/>
              </w:rPr>
            </w:pPr>
            <w:r w:rsidRPr="00BC35B5">
              <w:rPr>
                <w:rFonts w:cstheme="minorHAnsi"/>
                <w:b/>
                <w:sz w:val="20"/>
                <w:szCs w:val="20"/>
              </w:rPr>
              <w:t>ΠΡΟΑΠΑΙΤΟΥΜΕΝΑ ΜΑΘΗΜΑΤΑ:</w:t>
            </w:r>
          </w:p>
          <w:p w14:paraId="0C078DB4" w14:textId="77777777" w:rsidR="00412C29" w:rsidRPr="00BC35B5" w:rsidRDefault="00412C29" w:rsidP="00E606B4">
            <w:pPr>
              <w:jc w:val="right"/>
              <w:rPr>
                <w:rFonts w:cstheme="minorHAnsi"/>
                <w:b/>
                <w:sz w:val="20"/>
                <w:szCs w:val="20"/>
              </w:rPr>
            </w:pPr>
          </w:p>
        </w:tc>
        <w:tc>
          <w:tcPr>
            <w:tcW w:w="6826" w:type="dxa"/>
            <w:gridSpan w:val="5"/>
          </w:tcPr>
          <w:p w14:paraId="18D3EF16"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Οι φοιτητές θα πρέπει να έχουν τουλάχιστον βασικές προπτυχιακές γνώσεις Φυσικής της Ατμόσφαιρας, </w:t>
            </w:r>
            <w:r>
              <w:rPr>
                <w:rFonts w:ascii="Calibri Light" w:hAnsi="Calibri Light" w:cs="Calibri Light"/>
                <w:sz w:val="20"/>
                <w:szCs w:val="20"/>
                <w:lang w:val="el-GR"/>
              </w:rPr>
              <w:t>Αλληλεπίδρασης Ακτινοβολίας-Ατμόσφαιρας</w:t>
            </w:r>
            <w:r w:rsidRPr="003C557D">
              <w:rPr>
                <w:rFonts w:ascii="Calibri Light" w:hAnsi="Calibri Light" w:cs="Calibri Light"/>
                <w:sz w:val="20"/>
                <w:szCs w:val="20"/>
                <w:lang w:val="el-GR"/>
              </w:rPr>
              <w:t xml:space="preserve"> καθώς </w:t>
            </w:r>
            <w:r>
              <w:rPr>
                <w:rFonts w:ascii="Calibri Light" w:hAnsi="Calibri Light" w:cs="Calibri Light"/>
                <w:sz w:val="20"/>
                <w:szCs w:val="20"/>
                <w:lang w:val="el-GR"/>
              </w:rPr>
              <w:t xml:space="preserve">και </w:t>
            </w:r>
            <w:r w:rsidRPr="003C557D">
              <w:rPr>
                <w:rFonts w:ascii="Calibri Light" w:hAnsi="Calibri Light" w:cs="Calibri Light"/>
                <w:sz w:val="20"/>
                <w:szCs w:val="20"/>
                <w:lang w:val="el-GR"/>
              </w:rPr>
              <w:t>βασικές γνώσεις προγραμματισμού.</w:t>
            </w:r>
          </w:p>
        </w:tc>
      </w:tr>
      <w:tr w:rsidR="00412C29" w:rsidRPr="00C66E77" w14:paraId="50D6C553" w14:textId="77777777" w:rsidTr="00E606B4">
        <w:tc>
          <w:tcPr>
            <w:tcW w:w="3205" w:type="dxa"/>
            <w:shd w:val="clear" w:color="auto" w:fill="DDD9C3"/>
          </w:tcPr>
          <w:p w14:paraId="175FCEBC" w14:textId="77777777" w:rsidR="00412C29" w:rsidRPr="00BC35B5" w:rsidRDefault="00412C29"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518AB1E0"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412C29" w:rsidRPr="00BC35B5" w14:paraId="54C9A028" w14:textId="77777777" w:rsidTr="00E606B4">
        <w:tc>
          <w:tcPr>
            <w:tcW w:w="3205" w:type="dxa"/>
            <w:shd w:val="clear" w:color="auto" w:fill="DDD9C3"/>
          </w:tcPr>
          <w:p w14:paraId="5A5CF105"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3A972DED"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Ναι</w:t>
            </w:r>
          </w:p>
        </w:tc>
      </w:tr>
      <w:tr w:rsidR="00412C29" w:rsidRPr="00BC35B5" w14:paraId="323A10A6" w14:textId="77777777" w:rsidTr="00E606B4">
        <w:tc>
          <w:tcPr>
            <w:tcW w:w="3205" w:type="dxa"/>
            <w:shd w:val="clear" w:color="auto" w:fill="DDD9C3"/>
          </w:tcPr>
          <w:p w14:paraId="56120E2C" w14:textId="77777777" w:rsidR="00412C29" w:rsidRPr="00BC35B5" w:rsidRDefault="00412C29"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0DB6A08E" w14:textId="77777777" w:rsidR="00412C29" w:rsidRPr="003C557D" w:rsidRDefault="00412C29" w:rsidP="00E606B4">
            <w:pPr>
              <w:rPr>
                <w:rFonts w:ascii="Calibri Light" w:hAnsi="Calibri Light" w:cs="Calibri Light"/>
                <w:sz w:val="20"/>
                <w:szCs w:val="20"/>
              </w:rPr>
            </w:pPr>
            <w:r w:rsidRPr="00383DCC">
              <w:rPr>
                <w:rFonts w:ascii="Calibri Light" w:hAnsi="Calibri Light" w:cs="Calibri Light"/>
                <w:sz w:val="20"/>
                <w:szCs w:val="20"/>
              </w:rPr>
              <w:t>https://e</w:t>
            </w:r>
            <w:r>
              <w:rPr>
                <w:rFonts w:ascii="Calibri Light" w:hAnsi="Calibri Light" w:cs="Calibri Light"/>
                <w:sz w:val="20"/>
                <w:szCs w:val="20"/>
              </w:rPr>
              <w:t>class.upatras.gr/courses/PHY2020</w:t>
            </w:r>
            <w:r w:rsidRPr="00383DCC">
              <w:rPr>
                <w:rFonts w:ascii="Calibri Light" w:hAnsi="Calibri Light" w:cs="Calibri Light"/>
                <w:sz w:val="20"/>
                <w:szCs w:val="20"/>
              </w:rPr>
              <w:t>/</w:t>
            </w:r>
          </w:p>
        </w:tc>
      </w:tr>
    </w:tbl>
    <w:p w14:paraId="789D7875"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C231DA2"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7A34B6E0"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5358A636" w14:textId="6B4754DA"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2.</w:t>
      </w:r>
      <w:r w:rsidR="00412C29"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4B26B77C" w14:textId="77777777" w:rsidTr="00E606B4">
        <w:tc>
          <w:tcPr>
            <w:tcW w:w="10031" w:type="dxa"/>
            <w:gridSpan w:val="2"/>
            <w:tcBorders>
              <w:bottom w:val="nil"/>
            </w:tcBorders>
            <w:shd w:val="clear" w:color="auto" w:fill="DDD9C3"/>
          </w:tcPr>
          <w:p w14:paraId="0AED42C2" w14:textId="77777777" w:rsidR="00412C29" w:rsidRPr="00BC35B5" w:rsidRDefault="00412C29" w:rsidP="00E606B4">
            <w:pPr>
              <w:rPr>
                <w:rFonts w:cstheme="minorHAnsi"/>
                <w:i/>
                <w:sz w:val="16"/>
                <w:szCs w:val="16"/>
              </w:rPr>
            </w:pPr>
            <w:r w:rsidRPr="00BC35B5">
              <w:rPr>
                <w:rFonts w:cstheme="minorHAnsi"/>
                <w:b/>
                <w:sz w:val="20"/>
                <w:szCs w:val="20"/>
              </w:rPr>
              <w:t>Μαθησιακά Αποτελέσματα</w:t>
            </w:r>
          </w:p>
        </w:tc>
      </w:tr>
      <w:tr w:rsidR="00412C29" w:rsidRPr="00C66E77" w14:paraId="6571C3FB" w14:textId="77777777" w:rsidTr="00E606B4">
        <w:tc>
          <w:tcPr>
            <w:tcW w:w="10031" w:type="dxa"/>
            <w:gridSpan w:val="2"/>
            <w:tcBorders>
              <w:top w:val="nil"/>
            </w:tcBorders>
            <w:shd w:val="clear" w:color="auto" w:fill="DDD9C3"/>
          </w:tcPr>
          <w:p w14:paraId="2759F3EE"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0EFA9CF" w14:textId="77777777" w:rsidR="00412C29" w:rsidRPr="00BC35B5" w:rsidRDefault="00412C29"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45523474"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B32033" w14:textId="77777777" w:rsidR="00412C29" w:rsidRPr="00BC35B5" w:rsidRDefault="00412C29" w:rsidP="00412C29">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5BE75177" w14:textId="77777777" w:rsidR="00412C29" w:rsidRPr="00BC35B5" w:rsidRDefault="00412C29"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542D35B2"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412C29" w:rsidRPr="00C66E77" w14:paraId="661C1AD3" w14:textId="77777777" w:rsidTr="00E606B4">
        <w:tc>
          <w:tcPr>
            <w:tcW w:w="10031" w:type="dxa"/>
            <w:gridSpan w:val="2"/>
          </w:tcPr>
          <w:p w14:paraId="5878579D" w14:textId="77777777" w:rsidR="00412C29" w:rsidRPr="003C557D" w:rsidRDefault="00412C29"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t>Στο τέλος αυτού του μαθήματος ο φοιτητής θα μπορεί να:</w:t>
            </w:r>
          </w:p>
          <w:p w14:paraId="1BC5FD4D" w14:textId="77777777" w:rsidR="00412C29" w:rsidRPr="003C557D"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lastRenderedPageBreak/>
              <w:t xml:space="preserve">Γνωρίζει τους μηχανισμούς </w:t>
            </w:r>
            <w:r>
              <w:rPr>
                <w:rFonts w:ascii="Calibri Light" w:eastAsia="Times New Roman" w:hAnsi="Calibri Light" w:cs="Calibri Light"/>
                <w:sz w:val="20"/>
                <w:szCs w:val="20"/>
                <w:lang w:eastAsia="el-GR"/>
              </w:rPr>
              <w:t>αλληλεπίδρασης της ηλιακής ακτινοβολίας</w:t>
            </w:r>
            <w:r w:rsidRPr="00834234">
              <w:rPr>
                <w:rFonts w:ascii="Calibri Light" w:eastAsia="Times New Roman" w:hAnsi="Calibri Light" w:cs="Calibri Light"/>
                <w:sz w:val="20"/>
                <w:szCs w:val="20"/>
                <w:lang w:eastAsia="el-GR"/>
              </w:rPr>
              <w:t xml:space="preserve"> </w:t>
            </w:r>
            <w:r>
              <w:rPr>
                <w:rFonts w:ascii="Calibri Light" w:eastAsia="Times New Roman" w:hAnsi="Calibri Light" w:cs="Calibri Light"/>
                <w:sz w:val="20"/>
                <w:szCs w:val="20"/>
                <w:lang w:eastAsia="el-GR"/>
              </w:rPr>
              <w:t>και του ανέμου με τα συστατικά της ατμόσφαιρας και την επιφάνεια</w:t>
            </w:r>
          </w:p>
          <w:p w14:paraId="15932F98" w14:textId="77777777" w:rsidR="00412C29"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sidRPr="003C557D">
              <w:rPr>
                <w:rFonts w:ascii="Calibri Light" w:eastAsia="Times New Roman" w:hAnsi="Calibri Light" w:cs="Calibri Light"/>
                <w:sz w:val="20"/>
                <w:szCs w:val="20"/>
                <w:lang w:eastAsia="el-GR"/>
              </w:rPr>
              <w:t xml:space="preserve">Κατανοεί το πως η προηγούμενη γνώση εφαρμόζεται </w:t>
            </w:r>
            <w:r>
              <w:rPr>
                <w:rFonts w:ascii="Calibri Light" w:eastAsia="Times New Roman" w:hAnsi="Calibri Light" w:cs="Calibri Light"/>
                <w:sz w:val="20"/>
                <w:szCs w:val="20"/>
                <w:lang w:eastAsia="el-GR"/>
              </w:rPr>
              <w:t>στην εκτίμηση του ηλιακού και αιολικού δυναμικού</w:t>
            </w:r>
          </w:p>
          <w:p w14:paraId="4A958BAC" w14:textId="77777777" w:rsidR="00412C29" w:rsidRPr="001161A3" w:rsidRDefault="00412C29" w:rsidP="00412C29">
            <w:pPr>
              <w:pStyle w:val="ListParagraph"/>
              <w:numPr>
                <w:ilvl w:val="0"/>
                <w:numId w:val="3"/>
              </w:numPr>
              <w:spacing w:before="173"/>
              <w:rPr>
                <w:rFonts w:ascii="Calibri Light" w:eastAsia="Times New Roman" w:hAnsi="Calibri Light" w:cs="Calibri Light"/>
                <w:sz w:val="20"/>
                <w:szCs w:val="20"/>
                <w:lang w:eastAsia="el-GR"/>
              </w:rPr>
            </w:pPr>
            <w:r>
              <w:rPr>
                <w:rFonts w:ascii="Calibri Light" w:eastAsia="Times New Roman" w:hAnsi="Calibri Light" w:cs="Calibri Light"/>
                <w:sz w:val="20"/>
                <w:szCs w:val="20"/>
                <w:lang w:eastAsia="el-GR"/>
              </w:rPr>
              <w:t>Κατανοεί τη χρήση των παραπάνω σε ηλιακά και αιολικά πάρκα.</w:t>
            </w:r>
          </w:p>
        </w:tc>
      </w:tr>
      <w:tr w:rsidR="00412C29" w:rsidRPr="00BC35B5" w14:paraId="6A759A9A"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5F3E0C95" w14:textId="77777777" w:rsidR="00412C29" w:rsidRPr="00BC35B5" w:rsidRDefault="00412C29" w:rsidP="00E606B4">
            <w:pPr>
              <w:rPr>
                <w:rFonts w:cstheme="minorHAnsi"/>
                <w:b/>
                <w:sz w:val="20"/>
                <w:szCs w:val="20"/>
              </w:rPr>
            </w:pPr>
            <w:r w:rsidRPr="00BC35B5">
              <w:rPr>
                <w:rFonts w:cstheme="minorHAnsi"/>
                <w:b/>
                <w:sz w:val="20"/>
                <w:szCs w:val="20"/>
              </w:rPr>
              <w:lastRenderedPageBreak/>
              <w:t>Γενικές Ικανότητες</w:t>
            </w:r>
          </w:p>
        </w:tc>
      </w:tr>
      <w:tr w:rsidR="00412C29" w:rsidRPr="00C66E77" w14:paraId="1C11CC53" w14:textId="77777777" w:rsidTr="00E606B4">
        <w:tc>
          <w:tcPr>
            <w:tcW w:w="10031" w:type="dxa"/>
            <w:gridSpan w:val="2"/>
            <w:tcBorders>
              <w:top w:val="nil"/>
              <w:bottom w:val="nil"/>
            </w:tcBorders>
            <w:shd w:val="clear" w:color="auto" w:fill="DDD9C3"/>
          </w:tcPr>
          <w:p w14:paraId="3CB8E40E"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C66E77" w14:paraId="21077693" w14:textId="77777777" w:rsidTr="00E606B4">
        <w:tblPrEx>
          <w:tblLook w:val="0000" w:firstRow="0" w:lastRow="0" w:firstColumn="0" w:lastColumn="0" w:noHBand="0" w:noVBand="0"/>
        </w:tblPrEx>
        <w:tc>
          <w:tcPr>
            <w:tcW w:w="3964" w:type="dxa"/>
            <w:tcBorders>
              <w:top w:val="nil"/>
              <w:right w:val="nil"/>
            </w:tcBorders>
            <w:shd w:val="clear" w:color="auto" w:fill="DDD9C3"/>
          </w:tcPr>
          <w:p w14:paraId="71D83A75"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0F477E16"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44BCD4E7"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1B4083A1"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15066592"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317360B7"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32521BAE"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12FCBBD4"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04BE70C9"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18F98E69"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38D91F3F"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7C908A3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5012D052"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7CCEB520" w14:textId="77777777" w:rsidR="00412C29" w:rsidRPr="00BC35B5" w:rsidRDefault="00412C29"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412C29" w:rsidRPr="00C66E77" w14:paraId="06A9F5A6" w14:textId="77777777" w:rsidTr="00E606B4">
        <w:tc>
          <w:tcPr>
            <w:tcW w:w="10031" w:type="dxa"/>
            <w:gridSpan w:val="2"/>
          </w:tcPr>
          <w:p w14:paraId="365CB93F" w14:textId="77777777" w:rsidR="00412C29" w:rsidRPr="003E16B1" w:rsidRDefault="00412C29"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Στο τέλος αυτού του μαθήματος ο φοιτητής θα έχει περαιτέρω αναπτύξει τις ακόλουθες δεξιότητες:</w:t>
            </w:r>
          </w:p>
          <w:p w14:paraId="1E3B898B"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 xml:space="preserve">Να επιδεικνύει γνώση και κατανόηση των ουσιωδών δεδομένων, εννοιών, αρχών και θεωριών που σχετίζονται με την </w:t>
            </w:r>
            <w:r>
              <w:rPr>
                <w:rFonts w:ascii="Calibri Light" w:hAnsi="Calibri Light" w:cs="Calibri Light"/>
                <w:snapToGrid w:val="0"/>
                <w:sz w:val="20"/>
                <w:szCs w:val="20"/>
                <w:lang w:val="el-GR"/>
              </w:rPr>
              <w:t>ηλιακή ακτινοβολία και τον άνεμο στην ατμόσφαιρα</w:t>
            </w:r>
            <w:r w:rsidRPr="003E16B1">
              <w:rPr>
                <w:rFonts w:ascii="Calibri Light" w:hAnsi="Calibri Light" w:cs="Calibri Light"/>
                <w:snapToGrid w:val="0"/>
                <w:sz w:val="20"/>
                <w:szCs w:val="20"/>
                <w:lang w:val="el-GR"/>
              </w:rPr>
              <w:t>.</w:t>
            </w:r>
          </w:p>
          <w:p w14:paraId="6D18634C"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Να εφαρμόζει αυτή τη γνώση και κατανόηση στη λύση ποιοτικών και ποσοτικών προβλημάτων που σχετίζονται με τα περιεχόμενα του μαθήματος</w:t>
            </w:r>
          </w:p>
          <w:p w14:paraId="5BA65797"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 xml:space="preserve">Να κατέχει τη γνωστική βάση και εμπειρία για την πιθανή μελλοντική του ερευνητική ενασχόληση με θέματα </w:t>
            </w:r>
            <w:r>
              <w:rPr>
                <w:rFonts w:ascii="Calibri Light" w:hAnsi="Calibri Light" w:cs="Calibri Light"/>
                <w:snapToGrid w:val="0"/>
                <w:sz w:val="20"/>
                <w:szCs w:val="20"/>
                <w:lang w:val="el-GR"/>
              </w:rPr>
              <w:t>ηλιακού και αιολικού δυναμικού</w:t>
            </w:r>
            <w:r w:rsidRPr="003E16B1">
              <w:rPr>
                <w:rFonts w:ascii="Calibri Light" w:hAnsi="Calibri Light" w:cs="Calibri Light"/>
                <w:snapToGrid w:val="0"/>
                <w:sz w:val="20"/>
                <w:szCs w:val="20"/>
                <w:lang w:val="el-GR"/>
              </w:rPr>
              <w:t>.</w:t>
            </w:r>
          </w:p>
          <w:p w14:paraId="177B14CC" w14:textId="77777777" w:rsidR="00412C29" w:rsidRPr="00C65B8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3E16B1">
              <w:rPr>
                <w:rFonts w:ascii="Calibri Light" w:hAnsi="Calibri Light" w:cs="Calibri Light"/>
                <w:sz w:val="20"/>
                <w:szCs w:val="20"/>
                <w:lang w:val="el-GR"/>
              </w:rPr>
              <w:t>Να αλληλεπιδρά με άλλους σε προβλήματα διεπιστημονικής φύσης.</w:t>
            </w:r>
          </w:p>
          <w:p w14:paraId="67D9A0E3" w14:textId="77777777" w:rsidR="00412C29" w:rsidRPr="003E16B1" w:rsidRDefault="00412C29" w:rsidP="00412C29">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Pr>
                <w:rFonts w:ascii="Calibri Light" w:hAnsi="Calibri Light" w:cs="Calibri Light"/>
                <w:snapToGrid w:val="0"/>
                <w:sz w:val="20"/>
                <w:szCs w:val="20"/>
                <w:lang w:val="el-GR"/>
              </w:rPr>
              <w:t>Να χρησιμοποιεί μοντέλα εκτίμησης του ηλιακού και αιολικού δυναμικού για την πρόγνωσή τους σε διάφορες χωρικές και χρονικές κλίμακες</w:t>
            </w:r>
          </w:p>
          <w:p w14:paraId="22FE08F2" w14:textId="77777777" w:rsidR="00412C29" w:rsidRPr="00BC35B5" w:rsidRDefault="00412C29" w:rsidP="00E606B4">
            <w:pPr>
              <w:rPr>
                <w:rFonts w:cstheme="minorHAnsi"/>
                <w:sz w:val="20"/>
                <w:szCs w:val="20"/>
                <w:lang w:val="el-GR"/>
              </w:rPr>
            </w:pPr>
          </w:p>
        </w:tc>
      </w:tr>
    </w:tbl>
    <w:p w14:paraId="41418A97" w14:textId="0B21ED4C"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3.</w:t>
      </w:r>
      <w:r w:rsidR="00412C29"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C66E77" w14:paraId="0B66F469" w14:textId="77777777" w:rsidTr="00E606B4">
        <w:trPr>
          <w:trHeight w:val="838"/>
        </w:trPr>
        <w:tc>
          <w:tcPr>
            <w:tcW w:w="10031" w:type="dxa"/>
          </w:tcPr>
          <w:p w14:paraId="0A6E9FEC"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Ηλιακή Ενέργεια</w:t>
            </w:r>
          </w:p>
          <w:p w14:paraId="50F9C4C6"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1. Ηλιακή Ακτινοβολία και Ατμόσφαιρα</w:t>
            </w:r>
          </w:p>
          <w:p w14:paraId="18FEC7EF"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 xml:space="preserve">2. </w:t>
            </w:r>
            <w:proofErr w:type="spellStart"/>
            <w:r w:rsidRPr="00C66E77">
              <w:rPr>
                <w:rFonts w:eastAsia="Times New Roman" w:cstheme="minorHAnsi"/>
                <w:snapToGrid w:val="0"/>
                <w:sz w:val="20"/>
                <w:szCs w:val="20"/>
                <w:lang w:val="el-GR" w:eastAsia="el-GR"/>
              </w:rPr>
              <w:t>Ημιεμπειρικά</w:t>
            </w:r>
            <w:proofErr w:type="spellEnd"/>
            <w:r w:rsidRPr="00C66E77">
              <w:rPr>
                <w:rFonts w:eastAsia="Times New Roman" w:cstheme="minorHAnsi"/>
                <w:snapToGrid w:val="0"/>
                <w:sz w:val="20"/>
                <w:szCs w:val="20"/>
                <w:lang w:val="el-GR" w:eastAsia="el-GR"/>
              </w:rPr>
              <w:t xml:space="preserve"> και Φυσικά Μοντέλα με τη Χρήση Δορυφορικών Δεδομένων</w:t>
            </w:r>
          </w:p>
          <w:p w14:paraId="0148D3CD"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3. Βάσεις Δεδομένων και Μεταβλητότητα του Ηλιακού Δυναμικού</w:t>
            </w:r>
          </w:p>
          <w:p w14:paraId="61F206E2"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4. Πρόγνωση της Ηλιακής Ακτινοβολίας σε Διάφορες Χωρικές και Χρονικές Κλίμακες: Ψηφιακές Απεικονίσεις του Ουράνιου Θόλου, Δορυφορικά Δεδομένα, Μοντέλα Πρόγνωσης Καιρού</w:t>
            </w:r>
          </w:p>
          <w:p w14:paraId="1CFEFAC6"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Αιολική Ενέργεια</w:t>
            </w:r>
          </w:p>
          <w:p w14:paraId="7CE747BB"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1. Συστήματα Ανέμων</w:t>
            </w:r>
          </w:p>
          <w:p w14:paraId="4FB7CDEA" w14:textId="77777777" w:rsidR="00412C29" w:rsidRPr="00C66E77"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2. Κατακόρυφη Κατανομή του Ανέμου σε Επίπεδο και Πολύπλοκο Γεωγραφικό Ανάγλυφο</w:t>
            </w:r>
          </w:p>
          <w:p w14:paraId="596362F2" w14:textId="77777777" w:rsidR="00412C29"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 xml:space="preserve">3. </w:t>
            </w:r>
            <w:proofErr w:type="spellStart"/>
            <w:r w:rsidRPr="00C66E77">
              <w:rPr>
                <w:rFonts w:eastAsia="Times New Roman" w:cstheme="minorHAnsi"/>
                <w:snapToGrid w:val="0"/>
                <w:sz w:val="20"/>
                <w:szCs w:val="20"/>
                <w:lang w:val="el-GR" w:eastAsia="el-GR"/>
              </w:rPr>
              <w:t>Υπεράκτιος</w:t>
            </w:r>
            <w:proofErr w:type="spellEnd"/>
            <w:r w:rsidRPr="00C66E77">
              <w:rPr>
                <w:rFonts w:eastAsia="Times New Roman" w:cstheme="minorHAnsi"/>
                <w:snapToGrid w:val="0"/>
                <w:sz w:val="20"/>
                <w:szCs w:val="20"/>
                <w:lang w:val="el-GR" w:eastAsia="el-GR"/>
              </w:rPr>
              <w:t xml:space="preserve"> Άνεμος</w:t>
            </w:r>
          </w:p>
          <w:p w14:paraId="54D7CF0E" w14:textId="77777777" w:rsidR="00412C29" w:rsidRPr="00C66E77" w:rsidRDefault="00412C29" w:rsidP="00E606B4">
            <w:pPr>
              <w:jc w:val="both"/>
              <w:rPr>
                <w:rFonts w:eastAsia="Times New Roman" w:cstheme="minorHAnsi"/>
                <w:snapToGrid w:val="0"/>
                <w:sz w:val="20"/>
                <w:szCs w:val="20"/>
                <w:lang w:val="el-GR" w:eastAsia="el-GR"/>
              </w:rPr>
            </w:pPr>
            <w:r>
              <w:rPr>
                <w:rFonts w:eastAsia="Times New Roman" w:cstheme="minorHAnsi"/>
                <w:snapToGrid w:val="0"/>
                <w:sz w:val="20"/>
                <w:szCs w:val="20"/>
                <w:lang w:val="el-GR" w:eastAsia="el-GR"/>
              </w:rPr>
              <w:t xml:space="preserve">4. </w:t>
            </w:r>
            <w:r w:rsidRPr="00C66E77">
              <w:rPr>
                <w:rFonts w:eastAsia="Times New Roman" w:cstheme="minorHAnsi"/>
                <w:snapToGrid w:val="0"/>
                <w:sz w:val="20"/>
                <w:szCs w:val="20"/>
                <w:lang w:val="el-GR" w:eastAsia="el-GR"/>
              </w:rPr>
              <w:t>Φυσική των Αιολικών Πάρκων</w:t>
            </w:r>
          </w:p>
          <w:p w14:paraId="762F3090" w14:textId="77777777" w:rsidR="00412C29" w:rsidRPr="00A15170" w:rsidRDefault="00412C29" w:rsidP="00E606B4">
            <w:pPr>
              <w:jc w:val="both"/>
              <w:rPr>
                <w:rFonts w:eastAsia="Times New Roman" w:cstheme="minorHAnsi"/>
                <w:snapToGrid w:val="0"/>
                <w:sz w:val="20"/>
                <w:szCs w:val="20"/>
                <w:lang w:val="el-GR" w:eastAsia="el-GR"/>
              </w:rPr>
            </w:pPr>
            <w:r w:rsidRPr="00C66E77">
              <w:rPr>
                <w:rFonts w:eastAsia="Times New Roman" w:cstheme="minorHAnsi"/>
                <w:snapToGrid w:val="0"/>
                <w:sz w:val="20"/>
                <w:szCs w:val="20"/>
                <w:lang w:val="el-GR" w:eastAsia="el-GR"/>
              </w:rPr>
              <w:t>5. Σύγχρονες Μέθοδοι για την Αποτίμηση του Αιολικού Δυναμικού</w:t>
            </w:r>
          </w:p>
        </w:tc>
      </w:tr>
    </w:tbl>
    <w:p w14:paraId="07BB096F" w14:textId="24DA07A4" w:rsidR="00412C29" w:rsidRPr="00BC35B5" w:rsidRDefault="00390B73" w:rsidP="00390B73">
      <w:pPr>
        <w:widowControl w:val="0"/>
        <w:autoSpaceDE w:val="0"/>
        <w:autoSpaceDN w:val="0"/>
        <w:adjustRightInd w:val="0"/>
        <w:spacing w:before="120"/>
        <w:rPr>
          <w:rFonts w:cstheme="minorHAnsi"/>
          <w:b/>
          <w:lang w:val="el-GR"/>
        </w:rPr>
      </w:pPr>
      <w:r>
        <w:rPr>
          <w:rFonts w:cstheme="minorHAnsi"/>
          <w:b/>
          <w:lang w:val="el-GR"/>
        </w:rPr>
        <w:t>4.</w:t>
      </w:r>
      <w:r w:rsidR="00412C29"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03AB3A22" w14:textId="77777777" w:rsidTr="00E606B4">
        <w:tc>
          <w:tcPr>
            <w:tcW w:w="3539" w:type="dxa"/>
            <w:shd w:val="clear" w:color="auto" w:fill="DDD9C3"/>
          </w:tcPr>
          <w:p w14:paraId="2D659E06"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2E6C1696"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εργασίες</w:t>
            </w:r>
            <w:r w:rsidRPr="003C557D">
              <w:rPr>
                <w:rFonts w:ascii="Calibri Light" w:hAnsi="Calibri Light" w:cs="Calibri Light"/>
                <w:sz w:val="20"/>
                <w:szCs w:val="20"/>
                <w:lang w:val="el-GR"/>
              </w:rPr>
              <w:t>.</w:t>
            </w:r>
          </w:p>
        </w:tc>
      </w:tr>
      <w:tr w:rsidR="00412C29" w:rsidRPr="00C66E77" w14:paraId="6F9E0DC4" w14:textId="77777777" w:rsidTr="00E606B4">
        <w:tc>
          <w:tcPr>
            <w:tcW w:w="3539" w:type="dxa"/>
            <w:shd w:val="clear" w:color="auto" w:fill="DDD9C3"/>
          </w:tcPr>
          <w:p w14:paraId="5AE1E252"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26B457EE"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Παραδόσεις με παρουσιάσεις ηλεκτρονικών διαφανειών, φροντιστήρια με υποδειγματική επίλυση προβλημάτων, </w:t>
            </w:r>
            <w:r w:rsidRPr="00730FC3">
              <w:rPr>
                <w:rFonts w:ascii="Calibri Light" w:hAnsi="Calibri Light" w:cs="Calibri Light"/>
                <w:sz w:val="20"/>
                <w:szCs w:val="20"/>
                <w:lang w:val="el-GR"/>
              </w:rPr>
              <w:t xml:space="preserve"> </w:t>
            </w:r>
            <w:r>
              <w:rPr>
                <w:rFonts w:ascii="Calibri Light" w:hAnsi="Calibri Light" w:cs="Calibri Light"/>
                <w:sz w:val="20"/>
                <w:szCs w:val="20"/>
                <w:lang w:val="el-GR"/>
              </w:rPr>
              <w:t xml:space="preserve">υπολογιστικές εργασίες,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412C29" w:rsidRPr="00BC35B5" w14:paraId="59925A67" w14:textId="77777777" w:rsidTr="00E606B4">
        <w:tc>
          <w:tcPr>
            <w:tcW w:w="3539" w:type="dxa"/>
            <w:shd w:val="clear" w:color="auto" w:fill="DDD9C3"/>
          </w:tcPr>
          <w:p w14:paraId="1D82FCE9"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452D2EEA"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716DB0A7"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181EFB38" w14:textId="77777777" w:rsidR="00412C29" w:rsidRPr="00BC35B5" w:rsidRDefault="00412C29" w:rsidP="00E606B4">
            <w:pPr>
              <w:jc w:val="both"/>
              <w:rPr>
                <w:rFonts w:cstheme="minorHAnsi"/>
                <w:i/>
                <w:sz w:val="16"/>
                <w:szCs w:val="16"/>
                <w:lang w:val="el-GR"/>
              </w:rPr>
            </w:pPr>
          </w:p>
          <w:p w14:paraId="77985341"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7E0CAF5C"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29BEE27F" w14:textId="77777777" w:rsidR="00412C29" w:rsidRPr="00BC35B5" w:rsidRDefault="00412C29" w:rsidP="00E606B4">
                  <w:pPr>
                    <w:jc w:val="center"/>
                    <w:rPr>
                      <w:rFonts w:cstheme="minorHAnsi"/>
                      <w:b/>
                      <w:i/>
                      <w:sz w:val="20"/>
                      <w:szCs w:val="20"/>
                    </w:rPr>
                  </w:pPr>
                  <w:r w:rsidRPr="00BC35B5">
                    <w:rPr>
                      <w:rFonts w:cstheme="minorHAnsi"/>
                      <w:b/>
                      <w:i/>
                      <w:sz w:val="20"/>
                      <w:szCs w:val="20"/>
                    </w:rPr>
                    <w:lastRenderedPageBreak/>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1B03DB9C"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05CE0C45" w14:textId="77777777" w:rsidTr="00E606B4">
              <w:tc>
                <w:tcPr>
                  <w:tcW w:w="3794" w:type="dxa"/>
                  <w:tcBorders>
                    <w:top w:val="single" w:sz="4" w:space="0" w:color="auto"/>
                    <w:left w:val="single" w:sz="4" w:space="0" w:color="auto"/>
                    <w:bottom w:val="single" w:sz="4" w:space="0" w:color="auto"/>
                    <w:right w:val="single" w:sz="4" w:space="0" w:color="auto"/>
                  </w:tcBorders>
                </w:tcPr>
                <w:p w14:paraId="47B04565"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lastRenderedPageBreak/>
                    <w:t>Διαλέξεις</w:t>
                  </w:r>
                </w:p>
              </w:tc>
              <w:tc>
                <w:tcPr>
                  <w:tcW w:w="2472" w:type="dxa"/>
                  <w:tcBorders>
                    <w:top w:val="single" w:sz="4" w:space="0" w:color="auto"/>
                    <w:left w:val="single" w:sz="4" w:space="0" w:color="auto"/>
                    <w:bottom w:val="single" w:sz="4" w:space="0" w:color="auto"/>
                    <w:right w:val="single" w:sz="4" w:space="0" w:color="auto"/>
                  </w:tcBorders>
                </w:tcPr>
                <w:p w14:paraId="50631FF6"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39</w:t>
                  </w:r>
                </w:p>
              </w:tc>
            </w:tr>
            <w:tr w:rsidR="00412C29" w:rsidRPr="00BC35B5" w14:paraId="2F330781" w14:textId="77777777" w:rsidTr="00E606B4">
              <w:tc>
                <w:tcPr>
                  <w:tcW w:w="3794" w:type="dxa"/>
                  <w:tcBorders>
                    <w:top w:val="single" w:sz="4" w:space="0" w:color="auto"/>
                    <w:left w:val="single" w:sz="4" w:space="0" w:color="auto"/>
                    <w:bottom w:val="single" w:sz="4" w:space="0" w:color="auto"/>
                    <w:right w:val="single" w:sz="4" w:space="0" w:color="auto"/>
                  </w:tcBorders>
                </w:tcPr>
                <w:p w14:paraId="4CB955C2" w14:textId="77777777" w:rsidR="00412C29" w:rsidRPr="00102A73" w:rsidRDefault="00412C29" w:rsidP="00E606B4">
                  <w:pPr>
                    <w:rPr>
                      <w:rFonts w:ascii="Calibri Light" w:hAnsi="Calibri Light" w:cs="Calibri Light"/>
                      <w:sz w:val="20"/>
                      <w:szCs w:val="20"/>
                    </w:rPr>
                  </w:pPr>
                  <w:r>
                    <w:rPr>
                      <w:rFonts w:ascii="Calibri Light" w:hAnsi="Calibri Light" w:cs="Calibri Light"/>
                      <w:sz w:val="20"/>
                      <w:szCs w:val="20"/>
                      <w:lang w:val="el-GR"/>
                    </w:rPr>
                    <w:t>Εργασίες</w:t>
                  </w:r>
                </w:p>
              </w:tc>
              <w:tc>
                <w:tcPr>
                  <w:tcW w:w="2472" w:type="dxa"/>
                  <w:tcBorders>
                    <w:top w:val="single" w:sz="4" w:space="0" w:color="auto"/>
                    <w:left w:val="single" w:sz="4" w:space="0" w:color="auto"/>
                    <w:bottom w:val="single" w:sz="4" w:space="0" w:color="auto"/>
                    <w:right w:val="single" w:sz="4" w:space="0" w:color="auto"/>
                  </w:tcBorders>
                </w:tcPr>
                <w:p w14:paraId="7D1BD122"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60</w:t>
                  </w:r>
                </w:p>
              </w:tc>
            </w:tr>
            <w:tr w:rsidR="00412C29" w:rsidRPr="00BC35B5" w14:paraId="1E93D68A" w14:textId="77777777" w:rsidTr="00E606B4">
              <w:tc>
                <w:tcPr>
                  <w:tcW w:w="3794" w:type="dxa"/>
                  <w:tcBorders>
                    <w:top w:val="single" w:sz="4" w:space="0" w:color="auto"/>
                    <w:left w:val="single" w:sz="4" w:space="0" w:color="auto"/>
                    <w:bottom w:val="single" w:sz="4" w:space="0" w:color="auto"/>
                    <w:right w:val="single" w:sz="4" w:space="0" w:color="auto"/>
                  </w:tcBorders>
                </w:tcPr>
                <w:p w14:paraId="53B3A6F8"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472" w:type="dxa"/>
                  <w:tcBorders>
                    <w:top w:val="single" w:sz="4" w:space="0" w:color="auto"/>
                    <w:left w:val="single" w:sz="4" w:space="0" w:color="auto"/>
                    <w:bottom w:val="single" w:sz="4" w:space="0" w:color="auto"/>
                    <w:right w:val="single" w:sz="4" w:space="0" w:color="auto"/>
                  </w:tcBorders>
                </w:tcPr>
                <w:p w14:paraId="2E196065" w14:textId="77777777" w:rsidR="00412C29" w:rsidRPr="00102A73" w:rsidRDefault="00412C29" w:rsidP="00E606B4">
                  <w:pPr>
                    <w:jc w:val="center"/>
                    <w:rPr>
                      <w:rFonts w:ascii="Calibri Light" w:hAnsi="Calibri Light" w:cs="Calibri Light"/>
                      <w:sz w:val="16"/>
                      <w:szCs w:val="16"/>
                    </w:rPr>
                  </w:pPr>
                  <w:r>
                    <w:rPr>
                      <w:rFonts w:ascii="Calibri Light" w:hAnsi="Calibri Light" w:cs="Calibri Light"/>
                      <w:sz w:val="20"/>
                      <w:szCs w:val="20"/>
                    </w:rPr>
                    <w:t>9</w:t>
                  </w:r>
                  <w:r>
                    <w:rPr>
                      <w:rFonts w:ascii="Calibri Light" w:hAnsi="Calibri Light" w:cs="Calibri Light"/>
                      <w:sz w:val="20"/>
                      <w:szCs w:val="20"/>
                      <w:lang w:val="el-GR"/>
                    </w:rPr>
                    <w:t>8</w:t>
                  </w:r>
                </w:p>
              </w:tc>
            </w:tr>
            <w:tr w:rsidR="00412C29" w:rsidRPr="00BC35B5" w14:paraId="0F99BA0A" w14:textId="77777777" w:rsidTr="00E606B4">
              <w:tc>
                <w:tcPr>
                  <w:tcW w:w="3794" w:type="dxa"/>
                  <w:tcBorders>
                    <w:top w:val="single" w:sz="4" w:space="0" w:color="auto"/>
                    <w:left w:val="single" w:sz="4" w:space="0" w:color="auto"/>
                    <w:bottom w:val="single" w:sz="4" w:space="0" w:color="auto"/>
                    <w:right w:val="single" w:sz="4" w:space="0" w:color="auto"/>
                  </w:tcBorders>
                </w:tcPr>
                <w:p w14:paraId="289A296D"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3D340467" w14:textId="77777777" w:rsidR="00412C29" w:rsidRPr="00102A73" w:rsidRDefault="00412C29" w:rsidP="00E606B4">
                  <w:pPr>
                    <w:rPr>
                      <w:rFonts w:ascii="Calibri Light" w:hAnsi="Calibri Light" w:cs="Calibri Light"/>
                      <w:sz w:val="16"/>
                      <w:szCs w:val="16"/>
                    </w:rPr>
                  </w:pPr>
                </w:p>
              </w:tc>
            </w:tr>
            <w:tr w:rsidR="00412C29" w:rsidRPr="00BC35B5" w14:paraId="479E052C" w14:textId="77777777" w:rsidTr="00E606B4">
              <w:tc>
                <w:tcPr>
                  <w:tcW w:w="3794" w:type="dxa"/>
                  <w:tcBorders>
                    <w:top w:val="single" w:sz="4" w:space="0" w:color="auto"/>
                    <w:left w:val="single" w:sz="4" w:space="0" w:color="auto"/>
                    <w:bottom w:val="single" w:sz="4" w:space="0" w:color="auto"/>
                    <w:right w:val="single" w:sz="4" w:space="0" w:color="auto"/>
                  </w:tcBorders>
                </w:tcPr>
                <w:p w14:paraId="1782C436"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472" w:type="dxa"/>
                  <w:tcBorders>
                    <w:top w:val="single" w:sz="4" w:space="0" w:color="auto"/>
                    <w:left w:val="single" w:sz="4" w:space="0" w:color="auto"/>
                    <w:bottom w:val="single" w:sz="4" w:space="0" w:color="auto"/>
                    <w:right w:val="single" w:sz="4" w:space="0" w:color="auto"/>
                  </w:tcBorders>
                </w:tcPr>
                <w:p w14:paraId="0EAE1666"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412C29" w:rsidRPr="00BC35B5" w14:paraId="5A69DD0C" w14:textId="77777777" w:rsidTr="00E606B4">
              <w:tc>
                <w:tcPr>
                  <w:tcW w:w="3794" w:type="dxa"/>
                  <w:tcBorders>
                    <w:top w:val="single" w:sz="4" w:space="0" w:color="auto"/>
                    <w:left w:val="single" w:sz="4" w:space="0" w:color="auto"/>
                    <w:bottom w:val="single" w:sz="4" w:space="0" w:color="auto"/>
                    <w:right w:val="single" w:sz="4" w:space="0" w:color="auto"/>
                  </w:tcBorders>
                </w:tcPr>
                <w:p w14:paraId="143932B8"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715B6620" w14:textId="77777777" w:rsidR="00412C29" w:rsidRPr="00102A73" w:rsidRDefault="00412C29" w:rsidP="00E606B4">
                  <w:pPr>
                    <w:jc w:val="center"/>
                    <w:rPr>
                      <w:rFonts w:ascii="Calibri Light" w:hAnsi="Calibri Light" w:cs="Calibri Light"/>
                      <w:sz w:val="20"/>
                      <w:szCs w:val="20"/>
                    </w:rPr>
                  </w:pPr>
                </w:p>
              </w:tc>
            </w:tr>
            <w:tr w:rsidR="00412C29" w:rsidRPr="00BC35B5" w14:paraId="2F803E0D" w14:textId="77777777" w:rsidTr="00E606B4">
              <w:tc>
                <w:tcPr>
                  <w:tcW w:w="3794" w:type="dxa"/>
                  <w:tcBorders>
                    <w:top w:val="single" w:sz="4" w:space="0" w:color="auto"/>
                    <w:left w:val="single" w:sz="4" w:space="0" w:color="auto"/>
                    <w:bottom w:val="single" w:sz="4" w:space="0" w:color="auto"/>
                    <w:right w:val="single" w:sz="4" w:space="0" w:color="auto"/>
                  </w:tcBorders>
                </w:tcPr>
                <w:p w14:paraId="2A520647"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27C7A15E"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3086693E"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rPr>
                    <w:t>200</w:t>
                  </w:r>
                </w:p>
              </w:tc>
            </w:tr>
          </w:tbl>
          <w:p w14:paraId="65D939FC" w14:textId="77777777" w:rsidR="00412C29" w:rsidRPr="00BC35B5" w:rsidRDefault="00412C29" w:rsidP="00E606B4">
            <w:pPr>
              <w:rPr>
                <w:rFonts w:cstheme="minorHAnsi"/>
                <w:lang w:val="el-GR"/>
              </w:rPr>
            </w:pPr>
          </w:p>
        </w:tc>
      </w:tr>
      <w:tr w:rsidR="00412C29" w:rsidRPr="00C66E77" w14:paraId="772A776D" w14:textId="77777777" w:rsidTr="00E606B4">
        <w:tc>
          <w:tcPr>
            <w:tcW w:w="3539" w:type="dxa"/>
          </w:tcPr>
          <w:p w14:paraId="5EA303CC"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lastRenderedPageBreak/>
              <w:t xml:space="preserve">ΑΞΙΟΛΟΓΗΣΗ ΦΟΙΤΗΤΩΝ </w:t>
            </w:r>
          </w:p>
          <w:p w14:paraId="2ED595E8"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52E4B53B" w14:textId="77777777" w:rsidR="00412C29" w:rsidRPr="00BC35B5" w:rsidRDefault="00412C29" w:rsidP="00E606B4">
            <w:pPr>
              <w:jc w:val="both"/>
              <w:rPr>
                <w:rFonts w:cstheme="minorHAnsi"/>
                <w:i/>
                <w:sz w:val="16"/>
                <w:szCs w:val="16"/>
                <w:lang w:val="el-GR"/>
              </w:rPr>
            </w:pPr>
          </w:p>
          <w:p w14:paraId="2B096B02"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35AE5A6" w14:textId="77777777" w:rsidR="00412C29" w:rsidRPr="00BC35B5" w:rsidRDefault="00412C29" w:rsidP="00E606B4">
            <w:pPr>
              <w:jc w:val="both"/>
              <w:rPr>
                <w:rFonts w:cstheme="minorHAnsi"/>
                <w:i/>
                <w:sz w:val="16"/>
                <w:szCs w:val="16"/>
                <w:lang w:val="el-GR"/>
              </w:rPr>
            </w:pPr>
          </w:p>
          <w:p w14:paraId="7128D470"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492" w:type="dxa"/>
          </w:tcPr>
          <w:p w14:paraId="466AC34D" w14:textId="77777777" w:rsidR="00412C29" w:rsidRPr="00E04932" w:rsidRDefault="00412C29" w:rsidP="00E606B4">
            <w:pPr>
              <w:rPr>
                <w:rFonts w:ascii="Calibri Light" w:hAnsi="Calibri Light" w:cs="Calibri Light"/>
                <w:sz w:val="20"/>
                <w:szCs w:val="20"/>
                <w:lang w:val="el-GR"/>
              </w:rPr>
            </w:pPr>
          </w:p>
          <w:p w14:paraId="08D32922" w14:textId="77777777" w:rsidR="00412C29" w:rsidRPr="00E04932"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Γραπτή τελική εξέταση (40% του τελικού βαθμού) που περιλαμβάνει:</w:t>
            </w:r>
          </w:p>
          <w:p w14:paraId="27DDADC2"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Ερωτήσεις κατανόησης της θεωρίας</w:t>
            </w:r>
          </w:p>
          <w:p w14:paraId="7E5FABFD" w14:textId="77777777" w:rsidR="00412C29" w:rsidRPr="00E04932" w:rsidRDefault="00412C29" w:rsidP="00412C29">
            <w:pPr>
              <w:pStyle w:val="ListParagraph"/>
              <w:numPr>
                <w:ilvl w:val="1"/>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Επίλυση ασκήσεων και προβλημάτων</w:t>
            </w:r>
          </w:p>
          <w:p w14:paraId="3755F1D0" w14:textId="77777777" w:rsidR="00412C29" w:rsidRPr="004E2D90" w:rsidRDefault="00412C29" w:rsidP="00412C29">
            <w:pPr>
              <w:pStyle w:val="ListParagraph"/>
              <w:numPr>
                <w:ilvl w:val="0"/>
                <w:numId w:val="7"/>
              </w:numPr>
              <w:spacing w:after="0" w:line="240" w:lineRule="auto"/>
              <w:rPr>
                <w:rFonts w:ascii="Calibri Light" w:hAnsi="Calibri Light" w:cs="Calibri Light"/>
                <w:sz w:val="20"/>
                <w:szCs w:val="20"/>
              </w:rPr>
            </w:pPr>
            <w:r w:rsidRPr="00E04932">
              <w:rPr>
                <w:rFonts w:ascii="Calibri Light" w:hAnsi="Calibri Light" w:cs="Calibri Light"/>
                <w:sz w:val="20"/>
                <w:szCs w:val="20"/>
              </w:rPr>
              <w:t>Ε</w:t>
            </w:r>
            <w:r>
              <w:rPr>
                <w:rFonts w:ascii="Calibri Light" w:hAnsi="Calibri Light" w:cs="Calibri Light"/>
                <w:sz w:val="20"/>
                <w:szCs w:val="20"/>
              </w:rPr>
              <w:t>βδομαδιαίες εργασίες</w:t>
            </w:r>
            <w:r w:rsidRPr="00E04932">
              <w:rPr>
                <w:rFonts w:ascii="Calibri Light" w:hAnsi="Calibri Light" w:cs="Calibri Light"/>
                <w:sz w:val="20"/>
                <w:szCs w:val="20"/>
              </w:rPr>
              <w:t xml:space="preserve"> - </w:t>
            </w:r>
            <w:r w:rsidRPr="00E04932">
              <w:rPr>
                <w:rFonts w:ascii="Calibri Light" w:hAnsi="Calibri Light" w:cs="Calibri Light"/>
                <w:sz w:val="20"/>
                <w:szCs w:val="20"/>
                <w:lang w:val="en-US"/>
              </w:rPr>
              <w:t>projects</w:t>
            </w:r>
            <w:r>
              <w:rPr>
                <w:rFonts w:ascii="Calibri Light" w:hAnsi="Calibri Light" w:cs="Calibri Light"/>
                <w:sz w:val="20"/>
                <w:szCs w:val="20"/>
              </w:rPr>
              <w:t xml:space="preserve"> (6</w:t>
            </w:r>
            <w:r w:rsidRPr="00E04932">
              <w:rPr>
                <w:rFonts w:ascii="Calibri Light" w:hAnsi="Calibri Light" w:cs="Calibri Light"/>
                <w:sz w:val="20"/>
                <w:szCs w:val="20"/>
              </w:rPr>
              <w:t>0% του τελικού βαθμού)</w:t>
            </w:r>
          </w:p>
        </w:tc>
      </w:tr>
    </w:tbl>
    <w:p w14:paraId="333479A6" w14:textId="70AE2CC1" w:rsidR="00412C29" w:rsidRPr="00BC35B5" w:rsidRDefault="00390B73" w:rsidP="00390B73">
      <w:pPr>
        <w:widowControl w:val="0"/>
        <w:autoSpaceDE w:val="0"/>
        <w:autoSpaceDN w:val="0"/>
        <w:adjustRightInd w:val="0"/>
        <w:spacing w:before="240"/>
        <w:rPr>
          <w:rFonts w:cstheme="minorHAnsi"/>
          <w:b/>
        </w:rPr>
      </w:pPr>
      <w:r>
        <w:rPr>
          <w:rFonts w:cstheme="minorHAnsi"/>
          <w:b/>
          <w:lang w:val="el-GR"/>
        </w:rPr>
        <w:t>5.</w:t>
      </w:r>
      <w:r w:rsidR="00412C29"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3DBB3CE2" w14:textId="77777777" w:rsidTr="00E606B4">
        <w:tc>
          <w:tcPr>
            <w:tcW w:w="10031" w:type="dxa"/>
          </w:tcPr>
          <w:p w14:paraId="7F2BA241" w14:textId="77777777" w:rsidR="00412C29" w:rsidRPr="00C66E77" w:rsidRDefault="00412C29" w:rsidP="00E606B4">
            <w:pPr>
              <w:rPr>
                <w:rFonts w:eastAsia="Times New Roman"/>
                <w:lang w:eastAsia="el-GR"/>
              </w:rPr>
            </w:pPr>
            <w:r w:rsidRPr="00C66E77">
              <w:rPr>
                <w:rFonts w:eastAsia="Times New Roman"/>
                <w:lang w:eastAsia="el-GR"/>
              </w:rPr>
              <w:t>1.  Solar Energy Forecasting and Resource Assessment, Academic Press, 2013</w:t>
            </w:r>
          </w:p>
          <w:p w14:paraId="47FC865B" w14:textId="77777777" w:rsidR="00412C29" w:rsidRPr="00C66E77" w:rsidRDefault="00412C29" w:rsidP="00E606B4">
            <w:pPr>
              <w:jc w:val="both"/>
              <w:rPr>
                <w:rFonts w:ascii="Calibri Light" w:hAnsi="Calibri Light" w:cs="Calibri Light"/>
                <w:sz w:val="20"/>
                <w:szCs w:val="20"/>
              </w:rPr>
            </w:pPr>
            <w:r w:rsidRPr="00C66E77">
              <w:rPr>
                <w:rFonts w:eastAsia="Times New Roman"/>
                <w:lang w:eastAsia="el-GR"/>
              </w:rPr>
              <w:t>2. Wind Energy Meteorology, Springer, 2013</w:t>
            </w:r>
            <w:r w:rsidRPr="00C66E77">
              <w:rPr>
                <w:rFonts w:ascii="Calibri Light" w:hAnsi="Calibri Light" w:cs="Calibri Light"/>
                <w:sz w:val="20"/>
                <w:szCs w:val="20"/>
              </w:rPr>
              <w:t xml:space="preserve"> </w:t>
            </w:r>
          </w:p>
        </w:tc>
      </w:tr>
    </w:tbl>
    <w:p w14:paraId="116D130C" w14:textId="39FD311F" w:rsidR="00412C29" w:rsidRDefault="00412C29" w:rsidP="00E606B4">
      <w:pPr>
        <w:rPr>
          <w:rFonts w:ascii="Times New Roman" w:hAnsi="Times New Roman"/>
        </w:rPr>
      </w:pPr>
    </w:p>
    <w:p w14:paraId="41524369" w14:textId="0BF0E21F" w:rsidR="00412C29" w:rsidRDefault="00412C29" w:rsidP="00E606B4">
      <w:pPr>
        <w:rPr>
          <w:rFonts w:ascii="Times New Roman" w:hAnsi="Times New Roman"/>
        </w:rPr>
      </w:pPr>
    </w:p>
    <w:p w14:paraId="7C7FC1DB" w14:textId="77777777" w:rsidR="00412C29" w:rsidRPr="00BC35B5" w:rsidRDefault="00412C29" w:rsidP="00E606B4">
      <w:pPr>
        <w:spacing w:before="120"/>
        <w:jc w:val="center"/>
        <w:rPr>
          <w:rFonts w:cstheme="minorHAnsi"/>
          <w:lang w:val="el-GR"/>
        </w:rPr>
      </w:pPr>
      <w:r w:rsidRPr="00B74B1F">
        <w:rPr>
          <w:rFonts w:cstheme="minorHAnsi"/>
          <w:b/>
        </w:rPr>
        <w:t>COURSE OUTLINE</w:t>
      </w:r>
    </w:p>
    <w:p w14:paraId="4C3CF79A" w14:textId="27C6F6B8" w:rsidR="00412C29" w:rsidRPr="00BC35B5" w:rsidRDefault="00390B73" w:rsidP="00390B73">
      <w:pPr>
        <w:widowControl w:val="0"/>
        <w:autoSpaceDE w:val="0"/>
        <w:autoSpaceDN w:val="0"/>
        <w:adjustRightInd w:val="0"/>
        <w:spacing w:before="120"/>
        <w:rPr>
          <w:rFonts w:cstheme="minorHAnsi"/>
          <w:b/>
        </w:rPr>
      </w:pPr>
      <w:r>
        <w:rPr>
          <w:rFonts w:cstheme="minorHAnsi"/>
          <w:b/>
          <w:lang w:val="el-GR"/>
        </w:rPr>
        <w:t>1.</w:t>
      </w:r>
      <w:r w:rsidR="00412C29">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090"/>
        <w:gridCol w:w="1212"/>
        <w:gridCol w:w="1184"/>
        <w:gridCol w:w="311"/>
        <w:gridCol w:w="2538"/>
      </w:tblGrid>
      <w:tr w:rsidR="00412C29" w:rsidRPr="00BC35B5" w14:paraId="50129F3A" w14:textId="77777777" w:rsidTr="00E606B4">
        <w:tc>
          <w:tcPr>
            <w:tcW w:w="3205" w:type="dxa"/>
            <w:shd w:val="clear" w:color="auto" w:fill="DDD9C3"/>
          </w:tcPr>
          <w:p w14:paraId="59F3B153" w14:textId="77777777" w:rsidR="00412C29" w:rsidRPr="00BC35B5" w:rsidRDefault="00412C29" w:rsidP="00E606B4">
            <w:pPr>
              <w:jc w:val="right"/>
              <w:rPr>
                <w:rFonts w:cstheme="minorHAnsi"/>
                <w:b/>
                <w:sz w:val="20"/>
                <w:szCs w:val="20"/>
                <w:lang w:val="el-GR"/>
              </w:rPr>
            </w:pPr>
            <w:r w:rsidRPr="00B74B1F">
              <w:rPr>
                <w:rFonts w:cstheme="minorHAnsi"/>
                <w:b/>
                <w:sz w:val="20"/>
                <w:szCs w:val="20"/>
              </w:rPr>
              <w:t>SCHOOL</w:t>
            </w:r>
          </w:p>
        </w:tc>
        <w:tc>
          <w:tcPr>
            <w:tcW w:w="6826" w:type="dxa"/>
            <w:gridSpan w:val="5"/>
          </w:tcPr>
          <w:p w14:paraId="74E6A9F2" w14:textId="77777777" w:rsidR="00412C29" w:rsidRPr="001161A3" w:rsidRDefault="00412C29" w:rsidP="00E606B4">
            <w:pPr>
              <w:rPr>
                <w:rFonts w:ascii="Calibri Light" w:hAnsi="Calibri Light" w:cs="Calibri Light"/>
                <w:sz w:val="20"/>
                <w:szCs w:val="20"/>
                <w:lang w:val="el-GR"/>
              </w:rPr>
            </w:pPr>
            <w:r>
              <w:rPr>
                <w:rStyle w:val="normaltextrun"/>
                <w:rFonts w:ascii="Calibri Light" w:hAnsi="Calibri Light" w:cs="Calibri Light"/>
                <w:sz w:val="20"/>
                <w:szCs w:val="20"/>
              </w:rPr>
              <w:t>NATURAL SCIENCES</w:t>
            </w:r>
            <w:r>
              <w:rPr>
                <w:rStyle w:val="eop"/>
                <w:rFonts w:ascii="Calibri Light" w:hAnsi="Calibri Light" w:cs="Calibri Light"/>
                <w:sz w:val="20"/>
                <w:szCs w:val="20"/>
              </w:rPr>
              <w:t> </w:t>
            </w:r>
          </w:p>
        </w:tc>
      </w:tr>
      <w:tr w:rsidR="00412C29" w:rsidRPr="00BC35B5" w14:paraId="01510877" w14:textId="77777777" w:rsidTr="00E606B4">
        <w:tc>
          <w:tcPr>
            <w:tcW w:w="3205" w:type="dxa"/>
            <w:shd w:val="clear" w:color="auto" w:fill="DDD9C3"/>
          </w:tcPr>
          <w:p w14:paraId="757346B7" w14:textId="77777777" w:rsidR="00412C29" w:rsidRPr="00BC35B5" w:rsidRDefault="00412C29" w:rsidP="00E606B4">
            <w:pPr>
              <w:jc w:val="right"/>
              <w:rPr>
                <w:rFonts w:cstheme="minorHAnsi"/>
                <w:b/>
                <w:sz w:val="20"/>
                <w:szCs w:val="20"/>
                <w:lang w:val="el-GR"/>
              </w:rPr>
            </w:pPr>
            <w:r w:rsidRPr="00B74B1F">
              <w:rPr>
                <w:rFonts w:cstheme="minorHAnsi"/>
                <w:b/>
                <w:sz w:val="20"/>
                <w:szCs w:val="20"/>
                <w:lang w:val="en-GB"/>
              </w:rPr>
              <w:t>ACADEMIC UNIT/</w:t>
            </w:r>
            <w:r w:rsidRPr="00B74B1F">
              <w:rPr>
                <w:rFonts w:cstheme="minorHAnsi"/>
                <w:b/>
                <w:sz w:val="20"/>
                <w:szCs w:val="20"/>
              </w:rPr>
              <w:t>PARTICIPATING UNITS*</w:t>
            </w:r>
          </w:p>
        </w:tc>
        <w:tc>
          <w:tcPr>
            <w:tcW w:w="6826" w:type="dxa"/>
            <w:gridSpan w:val="5"/>
          </w:tcPr>
          <w:p w14:paraId="626CC1BB" w14:textId="77777777" w:rsidR="00412C29" w:rsidRPr="001161A3"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w:t>
            </w:r>
            <w:r>
              <w:rPr>
                <w:rStyle w:val="eop"/>
                <w:rFonts w:ascii="Calibri Light" w:hAnsi="Calibri Light" w:cs="Calibri Light"/>
                <w:sz w:val="20"/>
                <w:szCs w:val="20"/>
              </w:rPr>
              <w:t> </w:t>
            </w:r>
          </w:p>
        </w:tc>
      </w:tr>
      <w:tr w:rsidR="00412C29" w:rsidRPr="00BC35B5" w14:paraId="43EFC69A" w14:textId="77777777" w:rsidTr="00E606B4">
        <w:tc>
          <w:tcPr>
            <w:tcW w:w="3205" w:type="dxa"/>
            <w:shd w:val="clear" w:color="auto" w:fill="DDD9C3"/>
          </w:tcPr>
          <w:p w14:paraId="1CBE756E" w14:textId="77777777" w:rsidR="00412C29" w:rsidRPr="00BC35B5" w:rsidRDefault="00412C29" w:rsidP="00E606B4">
            <w:pPr>
              <w:jc w:val="right"/>
              <w:rPr>
                <w:rFonts w:cstheme="minorHAnsi"/>
                <w:b/>
                <w:sz w:val="20"/>
                <w:szCs w:val="20"/>
              </w:rPr>
            </w:pPr>
            <w:r w:rsidRPr="00B74B1F">
              <w:rPr>
                <w:rFonts w:cstheme="minorHAnsi"/>
                <w:b/>
                <w:sz w:val="20"/>
                <w:szCs w:val="20"/>
              </w:rPr>
              <w:t>PARTICIPATING INSTITUTIONS**</w:t>
            </w:r>
          </w:p>
        </w:tc>
        <w:tc>
          <w:tcPr>
            <w:tcW w:w="6826" w:type="dxa"/>
            <w:gridSpan w:val="5"/>
          </w:tcPr>
          <w:p w14:paraId="51ABB947" w14:textId="77777777" w:rsidR="00412C29" w:rsidRPr="001161A3" w:rsidRDefault="00412C29" w:rsidP="00E606B4">
            <w:pPr>
              <w:rPr>
                <w:rFonts w:ascii="Calibri Light" w:hAnsi="Calibri Light" w:cs="Calibri Light"/>
                <w:sz w:val="20"/>
                <w:szCs w:val="20"/>
              </w:rPr>
            </w:pPr>
            <w:r>
              <w:rPr>
                <w:rStyle w:val="eop"/>
                <w:rFonts w:ascii="Calibri Light" w:hAnsi="Calibri Light" w:cs="Calibri Light"/>
                <w:sz w:val="20"/>
                <w:szCs w:val="20"/>
              </w:rPr>
              <w:t> </w:t>
            </w:r>
          </w:p>
        </w:tc>
      </w:tr>
      <w:tr w:rsidR="00412C29" w:rsidRPr="00C43817" w14:paraId="38BE91DB" w14:textId="77777777" w:rsidTr="00E606B4">
        <w:tc>
          <w:tcPr>
            <w:tcW w:w="3205" w:type="dxa"/>
            <w:shd w:val="clear" w:color="auto" w:fill="DDD9C3"/>
          </w:tcPr>
          <w:p w14:paraId="60A2D005" w14:textId="77777777" w:rsidR="00412C29" w:rsidRPr="009E5055" w:rsidRDefault="00412C29" w:rsidP="00E606B4">
            <w:pPr>
              <w:jc w:val="right"/>
              <w:rPr>
                <w:rFonts w:cstheme="minorHAnsi"/>
                <w:b/>
                <w:sz w:val="20"/>
                <w:szCs w:val="20"/>
              </w:rPr>
            </w:pPr>
            <w:r w:rsidRPr="00B74B1F">
              <w:rPr>
                <w:rFonts w:cstheme="minorHAnsi"/>
                <w:b/>
                <w:sz w:val="20"/>
                <w:szCs w:val="20"/>
              </w:rPr>
              <w:t>POSTGRADUATE PROGRAMME: TITLE OF POSTGRADUATE PROGRAMME</w:t>
            </w:r>
          </w:p>
        </w:tc>
        <w:tc>
          <w:tcPr>
            <w:tcW w:w="6826" w:type="dxa"/>
            <w:gridSpan w:val="5"/>
          </w:tcPr>
          <w:p w14:paraId="611333FE"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 APPLICATIONS IN THE ATMOSPHERE AND ELECTRONICS</w:t>
            </w:r>
            <w:r>
              <w:rPr>
                <w:rStyle w:val="eop"/>
                <w:rFonts w:ascii="Calibri Light" w:hAnsi="Calibri Light" w:cs="Calibri Light"/>
                <w:sz w:val="20"/>
                <w:szCs w:val="20"/>
              </w:rPr>
              <w:t> </w:t>
            </w:r>
          </w:p>
        </w:tc>
      </w:tr>
      <w:tr w:rsidR="00412C29" w:rsidRPr="00BC35B5" w14:paraId="727001C6" w14:textId="77777777" w:rsidTr="00E606B4">
        <w:tc>
          <w:tcPr>
            <w:tcW w:w="3205" w:type="dxa"/>
            <w:shd w:val="clear" w:color="auto" w:fill="DDD9C3"/>
          </w:tcPr>
          <w:p w14:paraId="01EE5EB2" w14:textId="77777777" w:rsidR="00412C29" w:rsidRPr="00BC35B5" w:rsidRDefault="00412C29" w:rsidP="00E606B4">
            <w:pPr>
              <w:jc w:val="right"/>
              <w:rPr>
                <w:rFonts w:cstheme="minorHAnsi"/>
                <w:b/>
                <w:sz w:val="20"/>
                <w:szCs w:val="20"/>
              </w:rPr>
            </w:pPr>
            <w:r w:rsidRPr="00B74B1F">
              <w:rPr>
                <w:rFonts w:cstheme="minorHAnsi"/>
                <w:b/>
                <w:sz w:val="20"/>
                <w:szCs w:val="20"/>
                <w:lang w:val="en-GB"/>
              </w:rPr>
              <w:t>LEVEL OF STUDIES</w:t>
            </w:r>
          </w:p>
        </w:tc>
        <w:tc>
          <w:tcPr>
            <w:tcW w:w="6826" w:type="dxa"/>
            <w:gridSpan w:val="5"/>
          </w:tcPr>
          <w:p w14:paraId="30B387DD" w14:textId="77777777" w:rsidR="00412C29" w:rsidRPr="00495343" w:rsidRDefault="00412C29" w:rsidP="00E606B4">
            <w:pPr>
              <w:rPr>
                <w:rFonts w:cstheme="minorHAnsi"/>
                <w:sz w:val="20"/>
                <w:szCs w:val="20"/>
                <w:lang w:val="el-GR"/>
              </w:rPr>
            </w:pPr>
            <w:r>
              <w:rPr>
                <w:rStyle w:val="normaltextrun"/>
                <w:rFonts w:ascii="Calibri Light" w:hAnsi="Calibri Light" w:cs="Calibri Light"/>
                <w:sz w:val="20"/>
                <w:szCs w:val="20"/>
              </w:rPr>
              <w:t>MSc</w:t>
            </w:r>
            <w:r>
              <w:rPr>
                <w:rStyle w:val="eop"/>
                <w:rFonts w:ascii="Calibri Light" w:hAnsi="Calibri Light" w:cs="Calibri Light"/>
                <w:sz w:val="20"/>
                <w:szCs w:val="20"/>
              </w:rPr>
              <w:t> </w:t>
            </w:r>
          </w:p>
        </w:tc>
      </w:tr>
      <w:tr w:rsidR="00412C29" w:rsidRPr="00BC35B5" w14:paraId="30183BCD" w14:textId="77777777" w:rsidTr="00E606B4">
        <w:tc>
          <w:tcPr>
            <w:tcW w:w="3205" w:type="dxa"/>
            <w:shd w:val="clear" w:color="auto" w:fill="DDD9C3"/>
          </w:tcPr>
          <w:p w14:paraId="4E010DA1" w14:textId="77777777" w:rsidR="00412C29" w:rsidRPr="00BC35B5" w:rsidRDefault="00412C29" w:rsidP="00E606B4">
            <w:pPr>
              <w:jc w:val="right"/>
              <w:rPr>
                <w:rFonts w:cstheme="minorHAnsi"/>
                <w:b/>
                <w:sz w:val="20"/>
                <w:szCs w:val="20"/>
              </w:rPr>
            </w:pPr>
            <w:r w:rsidRPr="00B74B1F">
              <w:rPr>
                <w:rFonts w:cstheme="minorHAnsi"/>
                <w:b/>
                <w:sz w:val="20"/>
                <w:szCs w:val="20"/>
              </w:rPr>
              <w:t>COURSE CODE</w:t>
            </w:r>
          </w:p>
        </w:tc>
        <w:tc>
          <w:tcPr>
            <w:tcW w:w="1135" w:type="dxa"/>
          </w:tcPr>
          <w:p w14:paraId="1974A757" w14:textId="77777777" w:rsidR="00412C29" w:rsidRPr="00CF3B8D" w:rsidRDefault="00412C29" w:rsidP="00E606B4">
            <w:pPr>
              <w:rPr>
                <w:rFonts w:ascii="Calibri Light" w:hAnsi="Calibri Light" w:cs="Calibri Light"/>
                <w:b/>
                <w:bCs/>
                <w:sz w:val="20"/>
                <w:szCs w:val="20"/>
              </w:rPr>
            </w:pPr>
            <w:r>
              <w:rPr>
                <w:rFonts w:ascii="Calibri Light" w:hAnsi="Calibri Light" w:cs="Calibri Light"/>
                <w:b/>
                <w:bCs/>
                <w:sz w:val="20"/>
                <w:szCs w:val="20"/>
                <w:lang w:val="el-GR"/>
              </w:rPr>
              <w:t>ΑΜΕ</w:t>
            </w:r>
            <w:r>
              <w:rPr>
                <w:rFonts w:ascii="Calibri Light" w:hAnsi="Calibri Light" w:cs="Calibri Light"/>
                <w:b/>
                <w:bCs/>
                <w:sz w:val="20"/>
                <w:szCs w:val="20"/>
              </w:rPr>
              <w:t>27</w:t>
            </w:r>
          </w:p>
        </w:tc>
        <w:tc>
          <w:tcPr>
            <w:tcW w:w="2505" w:type="dxa"/>
            <w:gridSpan w:val="2"/>
            <w:shd w:val="clear" w:color="auto" w:fill="DDD9C3"/>
          </w:tcPr>
          <w:p w14:paraId="2B4483E2"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7E842F51"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2798B2BD" w14:textId="77777777" w:rsidTr="00E606B4">
        <w:trPr>
          <w:trHeight w:val="375"/>
        </w:trPr>
        <w:tc>
          <w:tcPr>
            <w:tcW w:w="3205" w:type="dxa"/>
            <w:shd w:val="clear" w:color="auto" w:fill="DDD9C3"/>
            <w:vAlign w:val="center"/>
          </w:tcPr>
          <w:p w14:paraId="2CBAE73D" w14:textId="77777777" w:rsidR="00412C29" w:rsidRPr="00BC35B5" w:rsidRDefault="00412C29" w:rsidP="00E606B4">
            <w:pPr>
              <w:jc w:val="right"/>
              <w:rPr>
                <w:rFonts w:cstheme="minorHAnsi"/>
                <w:b/>
                <w:sz w:val="20"/>
                <w:szCs w:val="20"/>
              </w:rPr>
            </w:pPr>
            <w:r w:rsidRPr="00B74B1F">
              <w:rPr>
                <w:rFonts w:cstheme="minorHAnsi"/>
                <w:b/>
                <w:sz w:val="20"/>
                <w:szCs w:val="20"/>
              </w:rPr>
              <w:t>COURSE TITLE</w:t>
            </w:r>
          </w:p>
        </w:tc>
        <w:tc>
          <w:tcPr>
            <w:tcW w:w="6826" w:type="dxa"/>
            <w:gridSpan w:val="5"/>
            <w:vAlign w:val="center"/>
          </w:tcPr>
          <w:p w14:paraId="1945D8BE"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rPr>
              <w:t>ENERGY METEOROLOGY</w:t>
            </w:r>
          </w:p>
        </w:tc>
      </w:tr>
      <w:tr w:rsidR="00412C29" w:rsidRPr="00BC35B5" w14:paraId="1981F34F" w14:textId="77777777" w:rsidTr="00E606B4">
        <w:trPr>
          <w:trHeight w:val="196"/>
        </w:trPr>
        <w:tc>
          <w:tcPr>
            <w:tcW w:w="5637" w:type="dxa"/>
            <w:gridSpan w:val="3"/>
            <w:shd w:val="clear" w:color="auto" w:fill="DDD9C3"/>
            <w:vAlign w:val="center"/>
          </w:tcPr>
          <w:p w14:paraId="280DBB9A" w14:textId="77777777" w:rsidR="00412C29" w:rsidRPr="009E5055" w:rsidRDefault="00412C29"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31E2CC9A" w14:textId="77777777" w:rsidR="00412C29" w:rsidRPr="00BC35B5" w:rsidRDefault="00412C29" w:rsidP="00E606B4">
            <w:pPr>
              <w:jc w:val="center"/>
              <w:rPr>
                <w:rFonts w:cstheme="minorHAnsi"/>
                <w:b/>
                <w:sz w:val="20"/>
                <w:szCs w:val="20"/>
              </w:rPr>
            </w:pPr>
            <w:r w:rsidRPr="00B74B1F">
              <w:rPr>
                <w:rFonts w:cstheme="minorHAnsi"/>
                <w:b/>
                <w:sz w:val="20"/>
                <w:szCs w:val="20"/>
                <w:lang w:val="en-GB"/>
              </w:rPr>
              <w:t>WEEKLY TEACHING HOURS</w:t>
            </w:r>
          </w:p>
        </w:tc>
        <w:tc>
          <w:tcPr>
            <w:tcW w:w="2835" w:type="dxa"/>
            <w:shd w:val="clear" w:color="auto" w:fill="DDD9C3"/>
            <w:vAlign w:val="center"/>
          </w:tcPr>
          <w:p w14:paraId="64CFF8A0" w14:textId="77777777" w:rsidR="00412C29" w:rsidRPr="00BC35B5" w:rsidRDefault="00412C29" w:rsidP="00E606B4">
            <w:pPr>
              <w:jc w:val="center"/>
              <w:rPr>
                <w:rFonts w:cstheme="minorHAnsi"/>
                <w:b/>
                <w:sz w:val="20"/>
                <w:szCs w:val="20"/>
              </w:rPr>
            </w:pPr>
            <w:r w:rsidRPr="00B74B1F">
              <w:rPr>
                <w:rFonts w:cstheme="minorHAnsi"/>
                <w:b/>
                <w:sz w:val="20"/>
                <w:szCs w:val="20"/>
              </w:rPr>
              <w:t>CREDITS</w:t>
            </w:r>
          </w:p>
        </w:tc>
      </w:tr>
      <w:tr w:rsidR="00412C29" w:rsidRPr="00BC35B5" w14:paraId="6548C683" w14:textId="77777777" w:rsidTr="00E606B4">
        <w:trPr>
          <w:trHeight w:val="194"/>
        </w:trPr>
        <w:tc>
          <w:tcPr>
            <w:tcW w:w="5637" w:type="dxa"/>
            <w:gridSpan w:val="3"/>
          </w:tcPr>
          <w:p w14:paraId="295FE7BB" w14:textId="77777777" w:rsidR="00412C29" w:rsidRPr="00F3025E" w:rsidRDefault="00412C29" w:rsidP="00E606B4">
            <w:pPr>
              <w:jc w:val="right"/>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and seminars</w:t>
            </w:r>
            <w:r>
              <w:rPr>
                <w:rStyle w:val="eop"/>
                <w:rFonts w:ascii="Calibri Light" w:hAnsi="Calibri Light" w:cs="Calibri Light"/>
                <w:color w:val="000000"/>
                <w:sz w:val="20"/>
                <w:szCs w:val="20"/>
                <w:shd w:val="clear" w:color="auto" w:fill="FFFFFF"/>
              </w:rPr>
              <w:t> </w:t>
            </w:r>
          </w:p>
        </w:tc>
        <w:tc>
          <w:tcPr>
            <w:tcW w:w="1559" w:type="dxa"/>
            <w:gridSpan w:val="2"/>
          </w:tcPr>
          <w:p w14:paraId="5F49B617"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29DB834C" w14:textId="77777777" w:rsidR="00412C29" w:rsidRPr="003C557D" w:rsidRDefault="00412C29" w:rsidP="00E606B4">
            <w:pPr>
              <w:jc w:val="center"/>
              <w:rPr>
                <w:rFonts w:ascii="Calibri Light" w:hAnsi="Calibri Light" w:cs="Calibri Light"/>
                <w:sz w:val="20"/>
                <w:szCs w:val="20"/>
                <w:lang w:val="el-GR"/>
              </w:rPr>
            </w:pPr>
            <w:r>
              <w:rPr>
                <w:rFonts w:ascii="Calibri Light" w:hAnsi="Calibri Light" w:cs="Calibri Light"/>
                <w:sz w:val="20"/>
                <w:szCs w:val="20"/>
                <w:lang w:val="el-GR"/>
              </w:rPr>
              <w:t>8</w:t>
            </w:r>
          </w:p>
        </w:tc>
      </w:tr>
      <w:tr w:rsidR="00412C29" w:rsidRPr="00BC35B5" w14:paraId="5D478AF3" w14:textId="77777777" w:rsidTr="00E606B4">
        <w:trPr>
          <w:trHeight w:val="194"/>
        </w:trPr>
        <w:tc>
          <w:tcPr>
            <w:tcW w:w="5637" w:type="dxa"/>
            <w:gridSpan w:val="3"/>
          </w:tcPr>
          <w:p w14:paraId="33F46981" w14:textId="77777777" w:rsidR="00412C29" w:rsidRPr="00BC35B5" w:rsidRDefault="00412C29" w:rsidP="00E606B4">
            <w:pPr>
              <w:jc w:val="right"/>
              <w:rPr>
                <w:rFonts w:cstheme="minorHAnsi"/>
                <w:b/>
                <w:sz w:val="20"/>
                <w:szCs w:val="20"/>
              </w:rPr>
            </w:pPr>
          </w:p>
        </w:tc>
        <w:tc>
          <w:tcPr>
            <w:tcW w:w="1559" w:type="dxa"/>
            <w:gridSpan w:val="2"/>
          </w:tcPr>
          <w:p w14:paraId="42805281" w14:textId="77777777" w:rsidR="00412C29" w:rsidRPr="00BC35B5" w:rsidRDefault="00412C29" w:rsidP="00E606B4">
            <w:pPr>
              <w:jc w:val="center"/>
              <w:rPr>
                <w:rFonts w:cstheme="minorHAnsi"/>
                <w:sz w:val="20"/>
                <w:szCs w:val="20"/>
              </w:rPr>
            </w:pPr>
          </w:p>
        </w:tc>
        <w:tc>
          <w:tcPr>
            <w:tcW w:w="2835" w:type="dxa"/>
          </w:tcPr>
          <w:p w14:paraId="4FE9F422" w14:textId="77777777" w:rsidR="00412C29" w:rsidRPr="00BC35B5" w:rsidRDefault="00412C29" w:rsidP="00E606B4">
            <w:pPr>
              <w:jc w:val="center"/>
              <w:rPr>
                <w:rFonts w:cstheme="minorHAnsi"/>
                <w:sz w:val="20"/>
                <w:szCs w:val="20"/>
              </w:rPr>
            </w:pPr>
          </w:p>
        </w:tc>
      </w:tr>
      <w:tr w:rsidR="00412C29" w:rsidRPr="00BC35B5" w14:paraId="2995725B" w14:textId="77777777" w:rsidTr="00E606B4">
        <w:trPr>
          <w:trHeight w:val="194"/>
        </w:trPr>
        <w:tc>
          <w:tcPr>
            <w:tcW w:w="5637" w:type="dxa"/>
            <w:gridSpan w:val="3"/>
          </w:tcPr>
          <w:p w14:paraId="1CAA7AE0" w14:textId="77777777" w:rsidR="00412C29" w:rsidRPr="00BC35B5" w:rsidRDefault="00412C29" w:rsidP="00E606B4">
            <w:pPr>
              <w:rPr>
                <w:rFonts w:cstheme="minorHAnsi"/>
                <w:b/>
                <w:sz w:val="20"/>
                <w:szCs w:val="20"/>
              </w:rPr>
            </w:pPr>
          </w:p>
        </w:tc>
        <w:tc>
          <w:tcPr>
            <w:tcW w:w="1559" w:type="dxa"/>
            <w:gridSpan w:val="2"/>
          </w:tcPr>
          <w:p w14:paraId="53389ABF" w14:textId="77777777" w:rsidR="00412C29" w:rsidRPr="00BC35B5" w:rsidRDefault="00412C29" w:rsidP="00E606B4">
            <w:pPr>
              <w:jc w:val="right"/>
              <w:rPr>
                <w:rFonts w:cstheme="minorHAnsi"/>
                <w:sz w:val="20"/>
                <w:szCs w:val="20"/>
              </w:rPr>
            </w:pPr>
          </w:p>
        </w:tc>
        <w:tc>
          <w:tcPr>
            <w:tcW w:w="2835" w:type="dxa"/>
          </w:tcPr>
          <w:p w14:paraId="3D957425" w14:textId="77777777" w:rsidR="00412C29" w:rsidRPr="00BC35B5" w:rsidRDefault="00412C29" w:rsidP="00E606B4">
            <w:pPr>
              <w:rPr>
                <w:rFonts w:cstheme="minorHAnsi"/>
                <w:sz w:val="20"/>
                <w:szCs w:val="20"/>
              </w:rPr>
            </w:pPr>
          </w:p>
        </w:tc>
      </w:tr>
      <w:tr w:rsidR="00412C29" w:rsidRPr="009E5055" w14:paraId="5E63EB91" w14:textId="77777777" w:rsidTr="00E606B4">
        <w:trPr>
          <w:trHeight w:val="194"/>
        </w:trPr>
        <w:tc>
          <w:tcPr>
            <w:tcW w:w="5637" w:type="dxa"/>
            <w:gridSpan w:val="3"/>
            <w:shd w:val="clear" w:color="auto" w:fill="DDD9C3"/>
          </w:tcPr>
          <w:p w14:paraId="6550C866" w14:textId="77777777" w:rsidR="00412C29" w:rsidRPr="009E5055" w:rsidRDefault="00412C29"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1559" w:type="dxa"/>
            <w:gridSpan w:val="2"/>
          </w:tcPr>
          <w:p w14:paraId="6724EBDC" w14:textId="77777777" w:rsidR="00412C29" w:rsidRPr="009E5055" w:rsidRDefault="00412C29" w:rsidP="00E606B4">
            <w:pPr>
              <w:jc w:val="right"/>
              <w:rPr>
                <w:rFonts w:cstheme="minorHAnsi"/>
                <w:sz w:val="20"/>
                <w:szCs w:val="20"/>
              </w:rPr>
            </w:pPr>
          </w:p>
        </w:tc>
        <w:tc>
          <w:tcPr>
            <w:tcW w:w="2835" w:type="dxa"/>
          </w:tcPr>
          <w:p w14:paraId="0E794BF7" w14:textId="77777777" w:rsidR="00412C29" w:rsidRPr="009E5055" w:rsidRDefault="00412C29" w:rsidP="00E606B4">
            <w:pPr>
              <w:rPr>
                <w:rFonts w:cstheme="minorHAnsi"/>
                <w:sz w:val="20"/>
                <w:szCs w:val="20"/>
              </w:rPr>
            </w:pPr>
          </w:p>
        </w:tc>
      </w:tr>
      <w:tr w:rsidR="00412C29" w:rsidRPr="00F3025E" w14:paraId="13E82C93" w14:textId="77777777" w:rsidTr="00E606B4">
        <w:trPr>
          <w:trHeight w:val="599"/>
        </w:trPr>
        <w:tc>
          <w:tcPr>
            <w:tcW w:w="3205" w:type="dxa"/>
            <w:shd w:val="clear" w:color="auto" w:fill="DDD9C3"/>
          </w:tcPr>
          <w:p w14:paraId="3A50F34A" w14:textId="77777777" w:rsidR="00412C29" w:rsidRPr="0038034D" w:rsidRDefault="00412C29"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4E924103" w14:textId="77777777" w:rsidR="00412C29" w:rsidRPr="009E5055" w:rsidRDefault="00412C29"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26" w:type="dxa"/>
            <w:gridSpan w:val="5"/>
          </w:tcPr>
          <w:p w14:paraId="5BD4F5D7"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Field of Science and Skills Development</w:t>
            </w:r>
            <w:r>
              <w:rPr>
                <w:rStyle w:val="eop"/>
                <w:rFonts w:ascii="Calibri Light" w:hAnsi="Calibri Light" w:cs="Calibri Light"/>
                <w:color w:val="000000"/>
                <w:sz w:val="20"/>
                <w:szCs w:val="20"/>
                <w:shd w:val="clear" w:color="auto" w:fill="FFFFFF"/>
              </w:rPr>
              <w:t> </w:t>
            </w:r>
          </w:p>
        </w:tc>
      </w:tr>
      <w:tr w:rsidR="00412C29" w:rsidRPr="00F3025E" w14:paraId="228ADC9E" w14:textId="77777777" w:rsidTr="00E606B4">
        <w:tc>
          <w:tcPr>
            <w:tcW w:w="3205" w:type="dxa"/>
            <w:shd w:val="clear" w:color="auto" w:fill="DDD9C3"/>
          </w:tcPr>
          <w:p w14:paraId="4D02B35B" w14:textId="77777777" w:rsidR="00412C29" w:rsidRPr="00B74B1F" w:rsidRDefault="00412C29" w:rsidP="00E606B4">
            <w:pPr>
              <w:jc w:val="right"/>
              <w:rPr>
                <w:rFonts w:cstheme="minorHAnsi"/>
                <w:b/>
                <w:sz w:val="20"/>
                <w:szCs w:val="20"/>
              </w:rPr>
            </w:pPr>
            <w:r w:rsidRPr="00B74B1F">
              <w:rPr>
                <w:rFonts w:cstheme="minorHAnsi"/>
                <w:b/>
                <w:sz w:val="20"/>
                <w:szCs w:val="20"/>
              </w:rPr>
              <w:t>PREREQUISITE COURSES:</w:t>
            </w:r>
          </w:p>
          <w:p w14:paraId="7BA78D7C" w14:textId="77777777" w:rsidR="00412C29" w:rsidRPr="00BC35B5" w:rsidRDefault="00412C29" w:rsidP="00E606B4">
            <w:pPr>
              <w:jc w:val="right"/>
              <w:rPr>
                <w:rFonts w:cstheme="minorHAnsi"/>
                <w:b/>
                <w:sz w:val="20"/>
                <w:szCs w:val="20"/>
              </w:rPr>
            </w:pPr>
          </w:p>
        </w:tc>
        <w:tc>
          <w:tcPr>
            <w:tcW w:w="6826" w:type="dxa"/>
            <w:gridSpan w:val="5"/>
          </w:tcPr>
          <w:p w14:paraId="65EBCFAC" w14:textId="77777777" w:rsidR="00412C29" w:rsidRPr="000A63EF"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lang w:val="en-GB"/>
              </w:rPr>
              <w:t xml:space="preserve">There are no prerequisite courses. It is however recommended that students should have good knowledge </w:t>
            </w:r>
            <w:r>
              <w:rPr>
                <w:rStyle w:val="normaltextrun"/>
                <w:rFonts w:ascii="Calibri Light" w:hAnsi="Calibri Light" w:cs="Calibri Light"/>
                <w:color w:val="000000"/>
                <w:sz w:val="20"/>
                <w:szCs w:val="20"/>
                <w:shd w:val="clear" w:color="auto" w:fill="FFFFFF"/>
              </w:rPr>
              <w:t>of</w:t>
            </w:r>
            <w:r>
              <w:rPr>
                <w:rStyle w:val="normaltextrun"/>
                <w:rFonts w:ascii="Calibri Light" w:hAnsi="Calibri Light" w:cs="Calibri Light"/>
                <w:color w:val="000000"/>
                <w:sz w:val="20"/>
                <w:szCs w:val="20"/>
                <w:shd w:val="clear" w:color="auto" w:fill="FFFFFF"/>
                <w:lang w:val="en-GB"/>
              </w:rPr>
              <w:t xml:space="preserve"> Atmospheric Physics, Radiative Transfer and also at least basic programming skills.</w:t>
            </w:r>
            <w:r>
              <w:rPr>
                <w:rStyle w:val="eop"/>
                <w:rFonts w:ascii="Calibri Light" w:hAnsi="Calibri Light" w:cs="Calibri Light"/>
                <w:color w:val="000000"/>
                <w:sz w:val="20"/>
                <w:szCs w:val="20"/>
                <w:shd w:val="clear" w:color="auto" w:fill="FFFFFF"/>
              </w:rPr>
              <w:t> </w:t>
            </w:r>
          </w:p>
        </w:tc>
      </w:tr>
      <w:tr w:rsidR="00412C29" w:rsidRPr="00F3025E" w14:paraId="225C0D5E" w14:textId="77777777" w:rsidTr="00E606B4">
        <w:tc>
          <w:tcPr>
            <w:tcW w:w="3205" w:type="dxa"/>
            <w:shd w:val="clear" w:color="auto" w:fill="DDD9C3"/>
          </w:tcPr>
          <w:p w14:paraId="443E58CA" w14:textId="77777777" w:rsidR="00412C29" w:rsidRPr="00BC35B5" w:rsidRDefault="00412C29" w:rsidP="00E606B4">
            <w:pPr>
              <w:jc w:val="right"/>
              <w:rPr>
                <w:rFonts w:cstheme="minorHAnsi"/>
                <w:b/>
                <w:sz w:val="20"/>
                <w:szCs w:val="20"/>
              </w:rPr>
            </w:pPr>
            <w:r w:rsidRPr="00B74B1F">
              <w:rPr>
                <w:rFonts w:cstheme="minorHAnsi"/>
                <w:b/>
                <w:sz w:val="20"/>
                <w:szCs w:val="20"/>
                <w:lang w:val="en-GB"/>
              </w:rPr>
              <w:t>LANGUAGE OF INSTRUCTION and EXAMINATIONS:</w:t>
            </w:r>
          </w:p>
        </w:tc>
        <w:tc>
          <w:tcPr>
            <w:tcW w:w="6826" w:type="dxa"/>
            <w:gridSpan w:val="5"/>
          </w:tcPr>
          <w:p w14:paraId="26E10A7C"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Greek. Instruction may be given in English if foreign students attend the course.</w:t>
            </w:r>
          </w:p>
        </w:tc>
      </w:tr>
      <w:tr w:rsidR="00412C29" w:rsidRPr="00BC35B5" w14:paraId="63412E80" w14:textId="77777777" w:rsidTr="00E606B4">
        <w:tc>
          <w:tcPr>
            <w:tcW w:w="3205" w:type="dxa"/>
            <w:shd w:val="clear" w:color="auto" w:fill="DDD9C3"/>
          </w:tcPr>
          <w:p w14:paraId="40798C37" w14:textId="77777777" w:rsidR="00412C29" w:rsidRPr="009E5055" w:rsidRDefault="00412C29" w:rsidP="00E606B4">
            <w:pPr>
              <w:jc w:val="right"/>
              <w:rPr>
                <w:rFonts w:cstheme="minorHAnsi"/>
                <w:b/>
                <w:sz w:val="20"/>
                <w:szCs w:val="20"/>
              </w:rPr>
            </w:pPr>
            <w:r w:rsidRPr="00B74B1F">
              <w:rPr>
                <w:rFonts w:cstheme="minorHAnsi"/>
                <w:b/>
                <w:sz w:val="20"/>
                <w:szCs w:val="20"/>
                <w:lang w:val="en-GB"/>
              </w:rPr>
              <w:t>IS THE COURSE OFFERED TO ERASMUS STUDENTS</w:t>
            </w:r>
          </w:p>
        </w:tc>
        <w:tc>
          <w:tcPr>
            <w:tcW w:w="6826" w:type="dxa"/>
            <w:gridSpan w:val="5"/>
          </w:tcPr>
          <w:p w14:paraId="1204F53F" w14:textId="77777777" w:rsidR="00412C29" w:rsidRPr="00F3025E" w:rsidRDefault="00412C29" w:rsidP="00E606B4">
            <w:pPr>
              <w:rPr>
                <w:rFonts w:ascii="Calibri Light" w:hAnsi="Calibri Light" w:cs="Calibri Light"/>
                <w:sz w:val="20"/>
                <w:szCs w:val="20"/>
              </w:rPr>
            </w:pPr>
            <w:r>
              <w:rPr>
                <w:rFonts w:ascii="Calibri Light" w:hAnsi="Calibri Light" w:cs="Calibri Light"/>
                <w:sz w:val="20"/>
                <w:szCs w:val="20"/>
              </w:rPr>
              <w:t>Yes</w:t>
            </w:r>
          </w:p>
        </w:tc>
      </w:tr>
      <w:tr w:rsidR="00412C29" w:rsidRPr="00BC35B5" w14:paraId="65A8D727" w14:textId="77777777" w:rsidTr="00E606B4">
        <w:tc>
          <w:tcPr>
            <w:tcW w:w="3205" w:type="dxa"/>
            <w:shd w:val="clear" w:color="auto" w:fill="DDD9C3"/>
          </w:tcPr>
          <w:p w14:paraId="56A1E2AE" w14:textId="77777777" w:rsidR="00412C29" w:rsidRPr="00BC35B5" w:rsidRDefault="00412C29" w:rsidP="00E606B4">
            <w:pPr>
              <w:jc w:val="right"/>
              <w:rPr>
                <w:rFonts w:cstheme="minorHAnsi"/>
                <w:b/>
                <w:sz w:val="20"/>
                <w:szCs w:val="20"/>
              </w:rPr>
            </w:pPr>
            <w:r w:rsidRPr="00B74B1F">
              <w:rPr>
                <w:rFonts w:cstheme="minorHAnsi"/>
                <w:b/>
                <w:sz w:val="20"/>
                <w:szCs w:val="20"/>
              </w:rPr>
              <w:t>COURSE WEBSITE (URL)</w:t>
            </w:r>
          </w:p>
        </w:tc>
        <w:tc>
          <w:tcPr>
            <w:tcW w:w="6826" w:type="dxa"/>
            <w:gridSpan w:val="5"/>
          </w:tcPr>
          <w:p w14:paraId="1B82028F" w14:textId="77777777" w:rsidR="00412C29" w:rsidRPr="003C557D" w:rsidRDefault="00412C29" w:rsidP="00E606B4">
            <w:pPr>
              <w:rPr>
                <w:rFonts w:ascii="Calibri Light" w:hAnsi="Calibri Light" w:cs="Calibri Light"/>
                <w:sz w:val="20"/>
                <w:szCs w:val="20"/>
              </w:rPr>
            </w:pPr>
            <w:r w:rsidRPr="000B37EF">
              <w:rPr>
                <w:rFonts w:ascii="Calibri Light" w:hAnsi="Calibri Light" w:cs="Calibri Light"/>
                <w:sz w:val="20"/>
                <w:szCs w:val="20"/>
              </w:rPr>
              <w:t>https://eclass.upatras.gr/courses/PHY20</w:t>
            </w:r>
            <w:r>
              <w:rPr>
                <w:rFonts w:ascii="Calibri Light" w:hAnsi="Calibri Light" w:cs="Calibri Light"/>
                <w:sz w:val="20"/>
                <w:szCs w:val="20"/>
              </w:rPr>
              <w:t>20</w:t>
            </w:r>
            <w:r w:rsidRPr="000B37EF">
              <w:rPr>
                <w:rFonts w:ascii="Calibri Light" w:hAnsi="Calibri Light" w:cs="Calibri Light"/>
                <w:sz w:val="20"/>
                <w:szCs w:val="20"/>
              </w:rPr>
              <w:t>/</w:t>
            </w:r>
          </w:p>
        </w:tc>
      </w:tr>
    </w:tbl>
    <w:p w14:paraId="1952DDA5"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B0DBAB1"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78BFD12B"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71C859A7" w14:textId="3B44A1DB" w:rsidR="00412C29" w:rsidRPr="009E5055" w:rsidRDefault="00390B73" w:rsidP="00390B73">
      <w:pPr>
        <w:widowControl w:val="0"/>
        <w:autoSpaceDE w:val="0"/>
        <w:autoSpaceDN w:val="0"/>
        <w:adjustRightInd w:val="0"/>
        <w:spacing w:before="120"/>
        <w:rPr>
          <w:rFonts w:cstheme="minorHAnsi"/>
          <w:b/>
        </w:rPr>
      </w:pPr>
      <w:r>
        <w:rPr>
          <w:rFonts w:cstheme="minorHAnsi"/>
          <w:b/>
          <w:lang w:val="el-GR"/>
        </w:rPr>
        <w:t>2.</w:t>
      </w:r>
      <w:r w:rsidR="00412C29"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3FA0FCE7" w14:textId="77777777" w:rsidTr="00E606B4">
        <w:tc>
          <w:tcPr>
            <w:tcW w:w="10031" w:type="dxa"/>
            <w:gridSpan w:val="2"/>
            <w:tcBorders>
              <w:bottom w:val="nil"/>
            </w:tcBorders>
            <w:shd w:val="clear" w:color="auto" w:fill="DDD9C3"/>
          </w:tcPr>
          <w:p w14:paraId="2E243F66" w14:textId="77777777" w:rsidR="00412C29" w:rsidRPr="00BC35B5" w:rsidRDefault="00412C29" w:rsidP="00E606B4">
            <w:pPr>
              <w:rPr>
                <w:rFonts w:cstheme="minorHAnsi"/>
                <w:i/>
                <w:sz w:val="16"/>
                <w:szCs w:val="16"/>
              </w:rPr>
            </w:pPr>
            <w:r w:rsidRPr="00B74B1F">
              <w:rPr>
                <w:rFonts w:cstheme="minorHAnsi"/>
                <w:b/>
                <w:sz w:val="20"/>
                <w:szCs w:val="20"/>
              </w:rPr>
              <w:t>Learning outcomes</w:t>
            </w:r>
          </w:p>
        </w:tc>
      </w:tr>
      <w:tr w:rsidR="00412C29" w:rsidRPr="009E5055" w14:paraId="119878F3" w14:textId="77777777" w:rsidTr="00E606B4">
        <w:tc>
          <w:tcPr>
            <w:tcW w:w="10031" w:type="dxa"/>
            <w:gridSpan w:val="2"/>
            <w:tcBorders>
              <w:top w:val="nil"/>
            </w:tcBorders>
            <w:shd w:val="clear" w:color="auto" w:fill="DDD9C3"/>
          </w:tcPr>
          <w:p w14:paraId="1E130362" w14:textId="77777777" w:rsidR="00412C29" w:rsidRPr="00B74B1F" w:rsidRDefault="00412C29"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5A759BCB" w14:textId="77777777" w:rsidR="00412C29" w:rsidRPr="00B74B1F" w:rsidRDefault="00412C29"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6CE6A8BD"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67E44D60"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3C793950" w14:textId="77777777" w:rsidR="00412C29" w:rsidRPr="009E5055" w:rsidRDefault="00412C29" w:rsidP="00412C29">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412C29" w:rsidRPr="00F3025E" w14:paraId="5F44FE87" w14:textId="77777777" w:rsidTr="00E606B4">
        <w:tc>
          <w:tcPr>
            <w:tcW w:w="10031" w:type="dxa"/>
            <w:gridSpan w:val="2"/>
          </w:tcPr>
          <w:p w14:paraId="2164AF50" w14:textId="77777777" w:rsidR="00412C29" w:rsidRPr="00F3025E" w:rsidRDefault="00412C29" w:rsidP="00E606B4">
            <w:pPr>
              <w:pStyle w:val="paragraph"/>
              <w:spacing w:before="0" w:beforeAutospacing="0" w:after="0" w:afterAutospacing="0"/>
              <w:jc w:val="both"/>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At the end of this course the student should be able to</w:t>
            </w:r>
            <w:r w:rsidRPr="00F3025E">
              <w:rPr>
                <w:rStyle w:val="eop"/>
                <w:rFonts w:ascii="Calibri Light" w:hAnsi="Calibri Light" w:cs="Calibri Light"/>
                <w:sz w:val="20"/>
                <w:szCs w:val="20"/>
                <w:lang w:val="en-US"/>
              </w:rPr>
              <w:t> </w:t>
            </w:r>
          </w:p>
          <w:p w14:paraId="2EA649E9" w14:textId="77777777" w:rsidR="00412C29" w:rsidRPr="00F3025E" w:rsidRDefault="00412C29" w:rsidP="00412C29">
            <w:pPr>
              <w:pStyle w:val="paragraph"/>
              <w:numPr>
                <w:ilvl w:val="0"/>
                <w:numId w:val="15"/>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Know about the winds, the mechanisms of solar radiation and wind in the atmosphere.</w:t>
            </w:r>
            <w:r w:rsidRPr="00F3025E">
              <w:rPr>
                <w:rStyle w:val="eop"/>
                <w:rFonts w:ascii="Calibri Light" w:hAnsi="Calibri Light" w:cs="Calibri Light"/>
                <w:sz w:val="20"/>
                <w:szCs w:val="20"/>
                <w:lang w:val="en-US"/>
              </w:rPr>
              <w:t> </w:t>
            </w:r>
          </w:p>
          <w:p w14:paraId="3C6E2BD0" w14:textId="77777777" w:rsidR="00412C29" w:rsidRPr="00F3025E" w:rsidRDefault="00412C29" w:rsidP="00412C29">
            <w:pPr>
              <w:pStyle w:val="paragraph"/>
              <w:numPr>
                <w:ilvl w:val="0"/>
                <w:numId w:val="16"/>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Understand how the previous knowledge is applied on the estimation of solar and wind power/energy.</w:t>
            </w:r>
            <w:r w:rsidRPr="00F3025E">
              <w:rPr>
                <w:rStyle w:val="eop"/>
                <w:rFonts w:ascii="Calibri Light" w:hAnsi="Calibri Light" w:cs="Calibri Light"/>
                <w:sz w:val="20"/>
                <w:szCs w:val="20"/>
                <w:lang w:val="en-US"/>
              </w:rPr>
              <w:t> </w:t>
            </w:r>
          </w:p>
          <w:p w14:paraId="69939EEE" w14:textId="77777777" w:rsidR="00412C29" w:rsidRPr="00F3025E" w:rsidRDefault="00412C29" w:rsidP="00412C29">
            <w:pPr>
              <w:pStyle w:val="paragraph"/>
              <w:numPr>
                <w:ilvl w:val="0"/>
                <w:numId w:val="17"/>
              </w:numPr>
              <w:spacing w:before="0" w:beforeAutospacing="0" w:after="0" w:afterAutospacing="0"/>
              <w:ind w:left="0" w:firstLine="0"/>
              <w:textAlignment w:val="baseline"/>
              <w:rPr>
                <w:rFonts w:ascii="Calibri Light" w:hAnsi="Calibri Light" w:cs="Calibri Light"/>
                <w:sz w:val="20"/>
                <w:szCs w:val="20"/>
                <w:lang w:val="en-US"/>
              </w:rPr>
            </w:pPr>
            <w:r>
              <w:rPr>
                <w:rStyle w:val="normaltextrun"/>
                <w:rFonts w:ascii="Calibri Light" w:hAnsi="Calibri Light" w:cs="Calibri Light"/>
                <w:sz w:val="20"/>
                <w:szCs w:val="20"/>
                <w:lang w:val="en-US"/>
              </w:rPr>
              <w:t>Understand how the above knowledge can be used on solar and wind parks.</w:t>
            </w:r>
          </w:p>
        </w:tc>
      </w:tr>
      <w:tr w:rsidR="00412C29" w:rsidRPr="00BC35B5" w14:paraId="22A20AD0"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4E57AB9" w14:textId="77777777" w:rsidR="00412C29" w:rsidRPr="00BC35B5" w:rsidRDefault="00412C29" w:rsidP="00E606B4">
            <w:pPr>
              <w:rPr>
                <w:rFonts w:cstheme="minorHAnsi"/>
                <w:b/>
                <w:sz w:val="20"/>
                <w:szCs w:val="20"/>
              </w:rPr>
            </w:pPr>
            <w:r w:rsidRPr="00B74B1F">
              <w:rPr>
                <w:rFonts w:cstheme="minorHAnsi"/>
                <w:b/>
                <w:sz w:val="20"/>
                <w:szCs w:val="20"/>
              </w:rPr>
              <w:t>General Competences</w:t>
            </w:r>
          </w:p>
        </w:tc>
      </w:tr>
      <w:tr w:rsidR="00412C29" w:rsidRPr="009E5055" w14:paraId="47A2980F" w14:textId="77777777" w:rsidTr="00E606B4">
        <w:tc>
          <w:tcPr>
            <w:tcW w:w="10031" w:type="dxa"/>
            <w:gridSpan w:val="2"/>
            <w:tcBorders>
              <w:top w:val="nil"/>
              <w:bottom w:val="nil"/>
            </w:tcBorders>
            <w:shd w:val="clear" w:color="auto" w:fill="DDD9C3"/>
          </w:tcPr>
          <w:p w14:paraId="3D858DED" w14:textId="77777777" w:rsidR="00412C29" w:rsidRPr="009E5055" w:rsidRDefault="00412C29"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9E5055" w14:paraId="2AFEB4F3" w14:textId="77777777" w:rsidTr="00E606B4">
        <w:tblPrEx>
          <w:tblLook w:val="0000" w:firstRow="0" w:lastRow="0" w:firstColumn="0" w:lastColumn="0" w:noHBand="0" w:noVBand="0"/>
        </w:tblPrEx>
        <w:tc>
          <w:tcPr>
            <w:tcW w:w="3964" w:type="dxa"/>
            <w:tcBorders>
              <w:top w:val="nil"/>
              <w:right w:val="nil"/>
            </w:tcBorders>
            <w:shd w:val="clear" w:color="auto" w:fill="DDD9C3"/>
          </w:tcPr>
          <w:p w14:paraId="43B064E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611C73A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1B8E6155"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4038B72C"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5AD7DCCA"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263E0800"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34C5C0F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2187A855" w14:textId="77777777" w:rsidR="00412C29" w:rsidRPr="009E5055" w:rsidRDefault="00412C29"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6C5182FE"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0E1B3A5F"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459AF7CC"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65212A2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445BA46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0ABE51F8"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425B4F1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43F50CF4" w14:textId="77777777" w:rsidR="00412C29" w:rsidRPr="009E5055" w:rsidRDefault="00412C29" w:rsidP="00E606B4">
            <w:pPr>
              <w:rPr>
                <w:rFonts w:cstheme="minorHAnsi"/>
                <w:b/>
                <w:sz w:val="20"/>
                <w:szCs w:val="20"/>
              </w:rPr>
            </w:pPr>
            <w:r w:rsidRPr="00B74B1F">
              <w:rPr>
                <w:rFonts w:cstheme="minorHAnsi"/>
                <w:i/>
                <w:sz w:val="16"/>
                <w:szCs w:val="16"/>
                <w:lang w:val="en-GB"/>
              </w:rPr>
              <w:t xml:space="preserve">Production of new research ideas </w:t>
            </w:r>
          </w:p>
        </w:tc>
      </w:tr>
      <w:tr w:rsidR="00412C29" w:rsidRPr="00E1600A" w14:paraId="10965318" w14:textId="77777777" w:rsidTr="00E606B4">
        <w:tc>
          <w:tcPr>
            <w:tcW w:w="10031" w:type="dxa"/>
            <w:gridSpan w:val="2"/>
          </w:tcPr>
          <w:p w14:paraId="08708C9F" w14:textId="77777777" w:rsidR="00412C29" w:rsidRPr="00D2460F" w:rsidRDefault="00412C29" w:rsidP="00E606B4">
            <w:pPr>
              <w:jc w:val="both"/>
              <w:textAlignment w:val="baseline"/>
              <w:rPr>
                <w:rFonts w:ascii="Calibri Light" w:eastAsia="Times New Roman" w:hAnsi="Calibri Light" w:cs="Calibri Light"/>
                <w:sz w:val="20"/>
                <w:szCs w:val="20"/>
                <w:lang w:eastAsia="el-GR"/>
              </w:rPr>
            </w:pPr>
            <w:r w:rsidRPr="00D2460F">
              <w:rPr>
                <w:rFonts w:ascii="Calibri Light" w:eastAsia="Times New Roman" w:hAnsi="Calibri Light" w:cs="Calibri Light"/>
                <w:sz w:val="20"/>
                <w:szCs w:val="20"/>
                <w:lang w:val="en-GB" w:eastAsia="el-GR"/>
              </w:rPr>
              <w:t>At the end of the course the student will have further developed the following skills/competences:</w:t>
            </w:r>
            <w:r w:rsidRPr="00D2460F">
              <w:rPr>
                <w:rFonts w:ascii="Calibri Light" w:eastAsia="Times New Roman" w:hAnsi="Calibri Light" w:cs="Calibri Light"/>
                <w:sz w:val="20"/>
                <w:szCs w:val="20"/>
                <w:lang w:eastAsia="el-GR"/>
              </w:rPr>
              <w:t> </w:t>
            </w:r>
          </w:p>
          <w:p w14:paraId="60CF6808"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D2460F">
              <w:rPr>
                <w:rFonts w:ascii="Calibri Light" w:eastAsia="Times New Roman" w:hAnsi="Calibri Light" w:cs="Calibri Light"/>
                <w:sz w:val="20"/>
                <w:szCs w:val="20"/>
                <w:lang w:val="en-US" w:eastAsia="el-GR"/>
              </w:rPr>
              <w:t xml:space="preserve">Knowledge and understanding of the essential elements of atmospheric motion and the related </w:t>
            </w:r>
            <w:r>
              <w:rPr>
                <w:rFonts w:ascii="Calibri Light" w:eastAsia="Times New Roman" w:hAnsi="Calibri Light" w:cs="Calibri Light"/>
                <w:sz w:val="20"/>
                <w:szCs w:val="20"/>
                <w:lang w:val="en-US" w:eastAsia="el-GR"/>
              </w:rPr>
              <w:t>theoretical aspects about solar radiation and wind in the atmosphere</w:t>
            </w:r>
            <w:r w:rsidRPr="00D2460F">
              <w:rPr>
                <w:rFonts w:ascii="Calibri Light" w:eastAsia="Times New Roman" w:hAnsi="Calibri Light" w:cs="Calibri Light"/>
                <w:sz w:val="20"/>
                <w:szCs w:val="20"/>
                <w:lang w:val="en-US" w:eastAsia="el-GR"/>
              </w:rPr>
              <w:t>. </w:t>
            </w:r>
          </w:p>
          <w:p w14:paraId="0FD6E48F"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D2460F">
              <w:rPr>
                <w:rFonts w:ascii="Calibri Light" w:eastAsia="Times New Roman" w:hAnsi="Calibri Light" w:cs="Calibri Light"/>
                <w:sz w:val="20"/>
                <w:szCs w:val="20"/>
                <w:lang w:val="en-US" w:eastAsia="el-GR"/>
              </w:rPr>
              <w:t>Ability to apply the above knowledge and understanding in order to solve qualitative and quantitative problems related to the course content. </w:t>
            </w:r>
          </w:p>
          <w:p w14:paraId="420AF9C5"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t xml:space="preserve">Knowledge and experience for eventual research involvement in research topics related to </w:t>
            </w:r>
            <w:r>
              <w:rPr>
                <w:rFonts w:ascii="Calibri Light" w:eastAsia="Times New Roman" w:hAnsi="Calibri Light" w:cs="Calibri Light"/>
                <w:sz w:val="20"/>
                <w:szCs w:val="20"/>
                <w:lang w:val="en-US" w:eastAsia="el-GR"/>
              </w:rPr>
              <w:t>solar and wind power/energy</w:t>
            </w:r>
            <w:r w:rsidRPr="00E1600A">
              <w:rPr>
                <w:rFonts w:ascii="Calibri Light" w:eastAsia="Times New Roman" w:hAnsi="Calibri Light" w:cs="Calibri Light"/>
                <w:sz w:val="20"/>
                <w:szCs w:val="20"/>
                <w:lang w:val="en-US" w:eastAsia="el-GR"/>
              </w:rPr>
              <w:t>. </w:t>
            </w:r>
          </w:p>
          <w:p w14:paraId="3A1CE0C5" w14:textId="77777777" w:rsidR="00412C29"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lastRenderedPageBreak/>
              <w:t xml:space="preserve">Ability to interact with others on </w:t>
            </w:r>
            <w:r>
              <w:rPr>
                <w:rFonts w:ascii="Calibri Light" w:eastAsia="Times New Roman" w:hAnsi="Calibri Light" w:cs="Calibri Light"/>
                <w:sz w:val="20"/>
                <w:szCs w:val="20"/>
                <w:lang w:val="en-US" w:eastAsia="el-GR"/>
              </w:rPr>
              <w:t xml:space="preserve">intedisciplinary </w:t>
            </w:r>
            <w:r w:rsidRPr="00E1600A">
              <w:rPr>
                <w:rFonts w:ascii="Calibri Light" w:eastAsia="Times New Roman" w:hAnsi="Calibri Light" w:cs="Calibri Light"/>
                <w:sz w:val="20"/>
                <w:szCs w:val="20"/>
                <w:lang w:val="en-US" w:eastAsia="el-GR"/>
              </w:rPr>
              <w:t>topics. </w:t>
            </w:r>
          </w:p>
          <w:p w14:paraId="00E7B61E" w14:textId="77777777" w:rsidR="00412C29" w:rsidRPr="00E1600A" w:rsidRDefault="00412C29" w:rsidP="00412C29">
            <w:pPr>
              <w:pStyle w:val="ListParagraph"/>
              <w:numPr>
                <w:ilvl w:val="0"/>
                <w:numId w:val="18"/>
              </w:numPr>
              <w:spacing w:after="0" w:line="240" w:lineRule="auto"/>
              <w:jc w:val="both"/>
              <w:textAlignment w:val="baseline"/>
              <w:rPr>
                <w:rFonts w:ascii="Calibri Light" w:eastAsia="Times New Roman" w:hAnsi="Calibri Light" w:cs="Calibri Light"/>
                <w:sz w:val="20"/>
                <w:szCs w:val="20"/>
                <w:lang w:val="en-US" w:eastAsia="el-GR"/>
              </w:rPr>
            </w:pPr>
            <w:r w:rsidRPr="00E1600A">
              <w:rPr>
                <w:rFonts w:ascii="Calibri Light" w:eastAsia="Times New Roman" w:hAnsi="Calibri Light" w:cs="Calibri Light"/>
                <w:sz w:val="20"/>
                <w:szCs w:val="20"/>
                <w:lang w:val="en-US" w:eastAsia="el-GR"/>
              </w:rPr>
              <w:t>Comput</w:t>
            </w:r>
            <w:r>
              <w:rPr>
                <w:rFonts w:ascii="Calibri Light" w:eastAsia="Times New Roman" w:hAnsi="Calibri Light" w:cs="Calibri Light"/>
                <w:sz w:val="20"/>
                <w:szCs w:val="20"/>
                <w:lang w:val="en-US" w:eastAsia="el-GR"/>
              </w:rPr>
              <w:t>ational skills on models for assessment and forecasting of solar and wind power/energy.</w:t>
            </w:r>
            <w:r w:rsidRPr="00E1600A">
              <w:rPr>
                <w:rFonts w:ascii="Calibri Light" w:eastAsia="Times New Roman" w:hAnsi="Calibri Light" w:cs="Calibri Light"/>
                <w:sz w:val="20"/>
                <w:szCs w:val="20"/>
                <w:lang w:val="en-US" w:eastAsia="el-GR"/>
              </w:rPr>
              <w:t> </w:t>
            </w:r>
          </w:p>
          <w:p w14:paraId="54425A7D" w14:textId="77777777" w:rsidR="00412C29" w:rsidRPr="00E1600A" w:rsidRDefault="00412C29" w:rsidP="00E606B4">
            <w:pPr>
              <w:rPr>
                <w:rFonts w:cstheme="minorHAnsi"/>
                <w:sz w:val="20"/>
                <w:szCs w:val="20"/>
              </w:rPr>
            </w:pPr>
          </w:p>
        </w:tc>
      </w:tr>
    </w:tbl>
    <w:p w14:paraId="71FE6AF3" w14:textId="7572D98D" w:rsidR="00412C29" w:rsidRPr="009E5055" w:rsidRDefault="00390B73" w:rsidP="00390B73">
      <w:pPr>
        <w:widowControl w:val="0"/>
        <w:autoSpaceDE w:val="0"/>
        <w:autoSpaceDN w:val="0"/>
        <w:adjustRightInd w:val="0"/>
        <w:spacing w:before="120"/>
        <w:rPr>
          <w:rFonts w:cstheme="minorHAnsi"/>
          <w:b/>
        </w:rPr>
      </w:pPr>
      <w:r>
        <w:rPr>
          <w:rFonts w:cstheme="minorHAnsi"/>
          <w:b/>
          <w:lang w:val="el-GR"/>
        </w:rPr>
        <w:lastRenderedPageBreak/>
        <w:t>3.</w:t>
      </w:r>
      <w:r w:rsidR="00412C29"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2F7CB3" w14:paraId="39901546" w14:textId="77777777" w:rsidTr="00E606B4">
        <w:trPr>
          <w:trHeight w:val="838"/>
        </w:trPr>
        <w:tc>
          <w:tcPr>
            <w:tcW w:w="10031" w:type="dxa"/>
          </w:tcPr>
          <w:p w14:paraId="4859E510" w14:textId="77777777" w:rsidR="00412C29" w:rsidRDefault="00412C29" w:rsidP="00E606B4">
            <w:pPr>
              <w:jc w:val="both"/>
              <w:rPr>
                <w:rFonts w:eastAsia="Times New Roman" w:cstheme="minorHAnsi"/>
                <w:snapToGrid w:val="0"/>
                <w:sz w:val="20"/>
                <w:szCs w:val="20"/>
                <w:lang w:eastAsia="el-GR"/>
              </w:rPr>
            </w:pPr>
            <w:r>
              <w:rPr>
                <w:rFonts w:eastAsia="Times New Roman" w:cstheme="minorHAnsi"/>
                <w:snapToGrid w:val="0"/>
                <w:sz w:val="20"/>
                <w:szCs w:val="20"/>
                <w:lang w:eastAsia="el-GR"/>
              </w:rPr>
              <w:t>Solar Energy: Solar radiation in the atmosphere, Semi-empirical and physics-based satellite models, Bankable solar radiation datasets, Solar resource and forecasting at different spatiotemporal scales (all-sky imagers, satellite data, weather forecasts)</w:t>
            </w:r>
          </w:p>
          <w:p w14:paraId="3BB56929" w14:textId="77777777" w:rsidR="00412C29" w:rsidRPr="002F7CB3" w:rsidRDefault="00412C29" w:rsidP="00E606B4">
            <w:pPr>
              <w:jc w:val="both"/>
              <w:rPr>
                <w:rFonts w:eastAsia="Times New Roman" w:cstheme="minorHAnsi"/>
                <w:snapToGrid w:val="0"/>
                <w:sz w:val="20"/>
                <w:szCs w:val="20"/>
                <w:lang w:eastAsia="el-GR"/>
              </w:rPr>
            </w:pPr>
            <w:r>
              <w:rPr>
                <w:rFonts w:eastAsia="Times New Roman" w:cstheme="minorHAnsi"/>
                <w:snapToGrid w:val="0"/>
                <w:sz w:val="20"/>
                <w:szCs w:val="20"/>
                <w:lang w:eastAsia="el-GR"/>
              </w:rPr>
              <w:t>Wind energy: Wind regimes, Vertical profiles over flat and complex terrain, Offshore winds, Physics of wind parks, Wind assessment/forecast methodologies</w:t>
            </w:r>
          </w:p>
        </w:tc>
      </w:tr>
    </w:tbl>
    <w:p w14:paraId="678CEDED" w14:textId="58824D46" w:rsidR="00412C29" w:rsidRPr="009E5055" w:rsidRDefault="00742789" w:rsidP="00742789">
      <w:pPr>
        <w:widowControl w:val="0"/>
        <w:autoSpaceDE w:val="0"/>
        <w:autoSpaceDN w:val="0"/>
        <w:adjustRightInd w:val="0"/>
        <w:spacing w:before="120"/>
        <w:rPr>
          <w:rFonts w:cstheme="minorHAnsi"/>
          <w:b/>
        </w:rPr>
      </w:pPr>
      <w:r w:rsidRPr="00742789">
        <w:rPr>
          <w:rFonts w:cstheme="minorHAnsi"/>
          <w:b/>
          <w:lang w:val="en-US"/>
        </w:rPr>
        <w:t>4.</w:t>
      </w:r>
      <w:r w:rsidR="00412C29"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139FC0F8" w14:textId="77777777" w:rsidTr="00E606B4">
        <w:tc>
          <w:tcPr>
            <w:tcW w:w="3539" w:type="dxa"/>
            <w:shd w:val="clear" w:color="auto" w:fill="DDD9C3"/>
          </w:tcPr>
          <w:p w14:paraId="24909296" w14:textId="77777777" w:rsidR="00412C29" w:rsidRPr="009E5055" w:rsidRDefault="00412C29"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 xml:space="preserve">Face-to-face, Distance learning, </w:t>
            </w:r>
            <w:proofErr w:type="spellStart"/>
            <w:r w:rsidRPr="00B74B1F">
              <w:rPr>
                <w:rFonts w:cstheme="minorHAnsi"/>
                <w:i/>
                <w:sz w:val="16"/>
                <w:szCs w:val="16"/>
                <w:lang w:val="en-GB"/>
              </w:rPr>
              <w:t>etc</w:t>
            </w:r>
            <w:proofErr w:type="spellEnd"/>
          </w:p>
        </w:tc>
        <w:tc>
          <w:tcPr>
            <w:tcW w:w="6492" w:type="dxa"/>
          </w:tcPr>
          <w:p w14:paraId="59545723"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seminars and homeworks.</w:t>
            </w:r>
          </w:p>
        </w:tc>
      </w:tr>
      <w:tr w:rsidR="00412C29" w:rsidRPr="00FE52AB" w14:paraId="122A9EC1" w14:textId="77777777" w:rsidTr="00E606B4">
        <w:tc>
          <w:tcPr>
            <w:tcW w:w="3539" w:type="dxa"/>
            <w:shd w:val="clear" w:color="auto" w:fill="DDD9C3"/>
          </w:tcPr>
          <w:p w14:paraId="72BAA91B" w14:textId="77777777" w:rsidR="00412C29" w:rsidRPr="009E5055" w:rsidRDefault="00412C29"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492" w:type="dxa"/>
          </w:tcPr>
          <w:p w14:paraId="7DF667CB"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 xml:space="preserve">Lectures using power-point presentations. Problem-solving seminars for the instructive solution of synthetic problems. Computational projects. Digital content in the </w:t>
            </w:r>
            <w:r>
              <w:rPr>
                <w:rStyle w:val="spellingerror"/>
                <w:rFonts w:ascii="Calibri Light" w:hAnsi="Calibri Light" w:cs="Calibri Light"/>
                <w:i/>
                <w:iCs/>
                <w:color w:val="000000"/>
                <w:sz w:val="20"/>
                <w:szCs w:val="20"/>
                <w:shd w:val="clear" w:color="auto" w:fill="FFFFFF"/>
              </w:rPr>
              <w:t>eClass</w:t>
            </w:r>
            <w:r>
              <w:rPr>
                <w:rStyle w:val="normaltextrun"/>
                <w:rFonts w:ascii="Calibri Light" w:hAnsi="Calibri Light" w:cs="Calibri Light"/>
                <w:color w:val="000000"/>
                <w:sz w:val="20"/>
                <w:szCs w:val="20"/>
                <w:shd w:val="clear" w:color="auto" w:fill="FFFFFF"/>
              </w:rPr>
              <w:t xml:space="preserve"> platform.</w:t>
            </w:r>
            <w:r>
              <w:rPr>
                <w:rStyle w:val="eop"/>
                <w:rFonts w:ascii="Calibri Light" w:hAnsi="Calibri Light" w:cs="Calibri Light"/>
                <w:color w:val="000000"/>
                <w:sz w:val="20"/>
                <w:szCs w:val="20"/>
                <w:shd w:val="clear" w:color="auto" w:fill="FFFFFF"/>
              </w:rPr>
              <w:t> </w:t>
            </w:r>
          </w:p>
          <w:p w14:paraId="70F8C1AB" w14:textId="77777777" w:rsidR="00412C29" w:rsidRPr="00FE52AB" w:rsidRDefault="00412C29" w:rsidP="00E606B4">
            <w:pPr>
              <w:rPr>
                <w:rFonts w:ascii="Calibri Light" w:hAnsi="Calibri Light" w:cs="Calibri Light"/>
                <w:sz w:val="20"/>
                <w:szCs w:val="20"/>
                <w:lang w:val="el-GR"/>
              </w:rPr>
            </w:pPr>
          </w:p>
        </w:tc>
      </w:tr>
      <w:tr w:rsidR="00412C29" w:rsidRPr="00BC35B5" w14:paraId="37ECD8DC" w14:textId="77777777" w:rsidTr="00E606B4">
        <w:tc>
          <w:tcPr>
            <w:tcW w:w="3539" w:type="dxa"/>
            <w:shd w:val="clear" w:color="auto" w:fill="DDD9C3"/>
          </w:tcPr>
          <w:p w14:paraId="08191FAB" w14:textId="77777777" w:rsidR="00412C29" w:rsidRPr="00B74B1F" w:rsidRDefault="00412C29" w:rsidP="00E606B4">
            <w:pPr>
              <w:jc w:val="right"/>
              <w:rPr>
                <w:rFonts w:cstheme="minorHAnsi"/>
                <w:b/>
                <w:sz w:val="20"/>
                <w:szCs w:val="20"/>
              </w:rPr>
            </w:pPr>
            <w:r w:rsidRPr="00B74B1F">
              <w:rPr>
                <w:rFonts w:cstheme="minorHAnsi"/>
                <w:b/>
                <w:sz w:val="20"/>
                <w:szCs w:val="20"/>
              </w:rPr>
              <w:t>TEACHING METHODS</w:t>
            </w:r>
          </w:p>
          <w:p w14:paraId="46E09686"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30FB5D62"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3A561D" w14:textId="77777777" w:rsidR="00412C29" w:rsidRPr="00B74B1F" w:rsidRDefault="00412C29" w:rsidP="00E606B4">
            <w:pPr>
              <w:jc w:val="both"/>
              <w:rPr>
                <w:rFonts w:cstheme="minorHAnsi"/>
                <w:i/>
                <w:sz w:val="16"/>
                <w:szCs w:val="16"/>
                <w:lang w:val="en-GB"/>
              </w:rPr>
            </w:pPr>
          </w:p>
          <w:p w14:paraId="77066462" w14:textId="77777777" w:rsidR="00412C29" w:rsidRDefault="00412C29"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4B45F93D" w14:textId="77777777" w:rsidR="00412C29" w:rsidRDefault="00412C29" w:rsidP="00E606B4">
            <w:pPr>
              <w:jc w:val="both"/>
              <w:rPr>
                <w:rFonts w:cstheme="minorHAnsi"/>
                <w:i/>
                <w:sz w:val="16"/>
                <w:szCs w:val="16"/>
                <w:lang w:val="en-GB"/>
              </w:rPr>
            </w:pPr>
          </w:p>
          <w:p w14:paraId="567779E4" w14:textId="77777777" w:rsidR="00412C29" w:rsidRPr="009E5055" w:rsidRDefault="00412C29" w:rsidP="00E606B4">
            <w:pPr>
              <w:jc w:val="both"/>
              <w:rPr>
                <w:rFonts w:cstheme="minorHAnsi"/>
                <w:i/>
                <w:sz w:val="16"/>
                <w:szCs w:val="16"/>
              </w:rPr>
            </w:pP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50C74D41"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408C0CC6" w14:textId="77777777" w:rsidR="00412C29" w:rsidRPr="00BC35B5" w:rsidRDefault="00412C29" w:rsidP="00E606B4">
                  <w:pPr>
                    <w:jc w:val="center"/>
                    <w:rPr>
                      <w:rFonts w:cstheme="minorHAnsi"/>
                      <w:b/>
                      <w:i/>
                      <w:sz w:val="20"/>
                      <w:szCs w:val="20"/>
                    </w:rPr>
                  </w:pPr>
                  <w:r w:rsidRPr="00BC35B5">
                    <w:rPr>
                      <w:rFonts w:cstheme="minorHAnsi"/>
                      <w:b/>
                      <w:i/>
                      <w:sz w:val="20"/>
                      <w:szCs w:val="20"/>
                    </w:rPr>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57D2E5D0"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25625175" w14:textId="77777777" w:rsidTr="00E606B4">
              <w:tc>
                <w:tcPr>
                  <w:tcW w:w="3794" w:type="dxa"/>
                  <w:tcBorders>
                    <w:top w:val="single" w:sz="4" w:space="0" w:color="auto"/>
                    <w:left w:val="single" w:sz="4" w:space="0" w:color="auto"/>
                    <w:bottom w:val="single" w:sz="4" w:space="0" w:color="auto"/>
                    <w:right w:val="single" w:sz="4" w:space="0" w:color="auto"/>
                  </w:tcBorders>
                </w:tcPr>
                <w:p w14:paraId="08EB97A6"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Lectures</w:t>
                  </w:r>
                </w:p>
              </w:tc>
              <w:tc>
                <w:tcPr>
                  <w:tcW w:w="2472" w:type="dxa"/>
                  <w:tcBorders>
                    <w:top w:val="single" w:sz="4" w:space="0" w:color="auto"/>
                    <w:left w:val="single" w:sz="4" w:space="0" w:color="auto"/>
                    <w:bottom w:val="single" w:sz="4" w:space="0" w:color="auto"/>
                    <w:right w:val="single" w:sz="4" w:space="0" w:color="auto"/>
                  </w:tcBorders>
                </w:tcPr>
                <w:p w14:paraId="51257765"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39</w:t>
                  </w:r>
                </w:p>
              </w:tc>
            </w:tr>
            <w:tr w:rsidR="00412C29" w:rsidRPr="00BC35B5" w14:paraId="66B6F769" w14:textId="77777777" w:rsidTr="00E606B4">
              <w:tc>
                <w:tcPr>
                  <w:tcW w:w="3794" w:type="dxa"/>
                  <w:tcBorders>
                    <w:top w:val="single" w:sz="4" w:space="0" w:color="auto"/>
                    <w:left w:val="single" w:sz="4" w:space="0" w:color="auto"/>
                    <w:bottom w:val="single" w:sz="4" w:space="0" w:color="auto"/>
                    <w:right w:val="single" w:sz="4" w:space="0" w:color="auto"/>
                  </w:tcBorders>
                </w:tcPr>
                <w:p w14:paraId="47DBC155"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projects</w:t>
                  </w:r>
                </w:p>
              </w:tc>
              <w:tc>
                <w:tcPr>
                  <w:tcW w:w="2472" w:type="dxa"/>
                  <w:tcBorders>
                    <w:top w:val="single" w:sz="4" w:space="0" w:color="auto"/>
                    <w:left w:val="single" w:sz="4" w:space="0" w:color="auto"/>
                    <w:bottom w:val="single" w:sz="4" w:space="0" w:color="auto"/>
                    <w:right w:val="single" w:sz="4" w:space="0" w:color="auto"/>
                  </w:tcBorders>
                </w:tcPr>
                <w:p w14:paraId="5494ACD3"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60</w:t>
                  </w:r>
                </w:p>
              </w:tc>
            </w:tr>
            <w:tr w:rsidR="00412C29" w:rsidRPr="00BC35B5" w14:paraId="333CA9F8" w14:textId="77777777" w:rsidTr="00E606B4">
              <w:tc>
                <w:tcPr>
                  <w:tcW w:w="3794" w:type="dxa"/>
                  <w:tcBorders>
                    <w:top w:val="single" w:sz="4" w:space="0" w:color="auto"/>
                    <w:left w:val="single" w:sz="4" w:space="0" w:color="auto"/>
                    <w:bottom w:val="single" w:sz="4" w:space="0" w:color="auto"/>
                    <w:right w:val="single" w:sz="4" w:space="0" w:color="auto"/>
                  </w:tcBorders>
                </w:tcPr>
                <w:p w14:paraId="143E7268" w14:textId="77777777" w:rsidR="00412C29" w:rsidRPr="00FE52AB" w:rsidRDefault="00412C29" w:rsidP="00E606B4">
                  <w:pPr>
                    <w:rPr>
                      <w:rFonts w:ascii="Calibri Light" w:hAnsi="Calibri Light" w:cs="Calibri Light"/>
                      <w:sz w:val="20"/>
                      <w:szCs w:val="20"/>
                    </w:rPr>
                  </w:pPr>
                  <w:r w:rsidRPr="00FE52AB">
                    <w:rPr>
                      <w:rFonts w:ascii="Calibri Light" w:hAnsi="Calibri Light" w:cs="Calibri Light"/>
                      <w:sz w:val="20"/>
                      <w:szCs w:val="20"/>
                    </w:rPr>
                    <w:t xml:space="preserve">Hours for private study of the </w:t>
                  </w:r>
                  <w:r>
                    <w:rPr>
                      <w:rFonts w:ascii="Calibri Light" w:hAnsi="Calibri Light" w:cs="Calibri Light"/>
                      <w:sz w:val="20"/>
                      <w:szCs w:val="20"/>
                    </w:rPr>
                    <w:t>student and preparation of home</w:t>
                  </w:r>
                  <w:r w:rsidRPr="00FE52AB">
                    <w:rPr>
                      <w:rFonts w:ascii="Calibri Light" w:hAnsi="Calibri Light" w:cs="Calibri Light"/>
                      <w:sz w:val="20"/>
                      <w:szCs w:val="20"/>
                    </w:rPr>
                    <w:t>work</w:t>
                  </w:r>
                </w:p>
              </w:tc>
              <w:tc>
                <w:tcPr>
                  <w:tcW w:w="2472" w:type="dxa"/>
                  <w:tcBorders>
                    <w:top w:val="single" w:sz="4" w:space="0" w:color="auto"/>
                    <w:left w:val="single" w:sz="4" w:space="0" w:color="auto"/>
                    <w:bottom w:val="single" w:sz="4" w:space="0" w:color="auto"/>
                    <w:right w:val="single" w:sz="4" w:space="0" w:color="auto"/>
                  </w:tcBorders>
                </w:tcPr>
                <w:p w14:paraId="3AB7AB8A" w14:textId="77777777" w:rsidR="00412C29" w:rsidRPr="00102A73" w:rsidRDefault="00412C29" w:rsidP="00E606B4">
                  <w:pPr>
                    <w:jc w:val="center"/>
                    <w:rPr>
                      <w:rFonts w:ascii="Calibri Light" w:hAnsi="Calibri Light" w:cs="Calibri Light"/>
                      <w:sz w:val="16"/>
                      <w:szCs w:val="16"/>
                    </w:rPr>
                  </w:pPr>
                  <w:r>
                    <w:rPr>
                      <w:rFonts w:ascii="Calibri Light" w:hAnsi="Calibri Light" w:cs="Calibri Light"/>
                      <w:sz w:val="20"/>
                      <w:szCs w:val="20"/>
                    </w:rPr>
                    <w:t>9</w:t>
                  </w:r>
                  <w:r>
                    <w:rPr>
                      <w:rFonts w:ascii="Calibri Light" w:hAnsi="Calibri Light" w:cs="Calibri Light"/>
                      <w:sz w:val="20"/>
                      <w:szCs w:val="20"/>
                      <w:lang w:val="el-GR"/>
                    </w:rPr>
                    <w:t>8</w:t>
                  </w:r>
                </w:p>
              </w:tc>
            </w:tr>
            <w:tr w:rsidR="00412C29" w:rsidRPr="00BC35B5" w14:paraId="07F68E94" w14:textId="77777777" w:rsidTr="00E606B4">
              <w:tc>
                <w:tcPr>
                  <w:tcW w:w="3794" w:type="dxa"/>
                  <w:tcBorders>
                    <w:top w:val="single" w:sz="4" w:space="0" w:color="auto"/>
                    <w:left w:val="single" w:sz="4" w:space="0" w:color="auto"/>
                    <w:bottom w:val="single" w:sz="4" w:space="0" w:color="auto"/>
                    <w:right w:val="single" w:sz="4" w:space="0" w:color="auto"/>
                  </w:tcBorders>
                </w:tcPr>
                <w:p w14:paraId="39516AF5"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03810702" w14:textId="77777777" w:rsidR="00412C29" w:rsidRPr="00102A73" w:rsidRDefault="00412C29" w:rsidP="00E606B4">
                  <w:pPr>
                    <w:rPr>
                      <w:rFonts w:ascii="Calibri Light" w:hAnsi="Calibri Light" w:cs="Calibri Light"/>
                      <w:sz w:val="16"/>
                      <w:szCs w:val="16"/>
                    </w:rPr>
                  </w:pPr>
                </w:p>
              </w:tc>
            </w:tr>
            <w:tr w:rsidR="00412C29" w:rsidRPr="00BC35B5" w14:paraId="5B04ACBD" w14:textId="77777777" w:rsidTr="00E606B4">
              <w:tc>
                <w:tcPr>
                  <w:tcW w:w="3794" w:type="dxa"/>
                  <w:tcBorders>
                    <w:top w:val="single" w:sz="4" w:space="0" w:color="auto"/>
                    <w:left w:val="single" w:sz="4" w:space="0" w:color="auto"/>
                    <w:bottom w:val="single" w:sz="4" w:space="0" w:color="auto"/>
                    <w:right w:val="single" w:sz="4" w:space="0" w:color="auto"/>
                  </w:tcBorders>
                </w:tcPr>
                <w:p w14:paraId="18C875BF" w14:textId="77777777" w:rsidR="00412C29" w:rsidRPr="00102A73"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Final examination</w:t>
                  </w:r>
                  <w:r>
                    <w:rPr>
                      <w:rStyle w:val="eop"/>
                      <w:rFonts w:ascii="Calibri Light" w:hAnsi="Calibri Light" w:cs="Calibri Light"/>
                      <w:color w:val="000000"/>
                      <w:sz w:val="20"/>
                      <w:szCs w:val="20"/>
                      <w:shd w:val="clear" w:color="auto" w:fill="FFFFFF"/>
                    </w:rPr>
                    <w:t> </w:t>
                  </w:r>
                </w:p>
              </w:tc>
              <w:tc>
                <w:tcPr>
                  <w:tcW w:w="2472" w:type="dxa"/>
                  <w:tcBorders>
                    <w:top w:val="single" w:sz="4" w:space="0" w:color="auto"/>
                    <w:left w:val="single" w:sz="4" w:space="0" w:color="auto"/>
                    <w:bottom w:val="single" w:sz="4" w:space="0" w:color="auto"/>
                    <w:right w:val="single" w:sz="4" w:space="0" w:color="auto"/>
                  </w:tcBorders>
                </w:tcPr>
                <w:p w14:paraId="5D59D9C8" w14:textId="77777777" w:rsidR="00412C29" w:rsidRPr="00102A73" w:rsidRDefault="00412C29"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412C29" w:rsidRPr="00BC35B5" w14:paraId="28AAA747" w14:textId="77777777" w:rsidTr="00E606B4">
              <w:tc>
                <w:tcPr>
                  <w:tcW w:w="3794" w:type="dxa"/>
                  <w:tcBorders>
                    <w:top w:val="single" w:sz="4" w:space="0" w:color="auto"/>
                    <w:left w:val="single" w:sz="4" w:space="0" w:color="auto"/>
                    <w:bottom w:val="single" w:sz="4" w:space="0" w:color="auto"/>
                    <w:right w:val="single" w:sz="4" w:space="0" w:color="auto"/>
                  </w:tcBorders>
                </w:tcPr>
                <w:p w14:paraId="5D63BBC1"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5626C6EF" w14:textId="77777777" w:rsidR="00412C29" w:rsidRPr="00102A73" w:rsidRDefault="00412C29" w:rsidP="00E606B4">
                  <w:pPr>
                    <w:jc w:val="center"/>
                    <w:rPr>
                      <w:rFonts w:ascii="Calibri Light" w:hAnsi="Calibri Light" w:cs="Calibri Light"/>
                      <w:sz w:val="20"/>
                      <w:szCs w:val="20"/>
                    </w:rPr>
                  </w:pPr>
                </w:p>
              </w:tc>
            </w:tr>
            <w:tr w:rsidR="00412C29" w:rsidRPr="00BC35B5" w14:paraId="5DCB6484" w14:textId="77777777" w:rsidTr="00E606B4">
              <w:tc>
                <w:tcPr>
                  <w:tcW w:w="3794" w:type="dxa"/>
                  <w:tcBorders>
                    <w:top w:val="single" w:sz="4" w:space="0" w:color="auto"/>
                    <w:left w:val="single" w:sz="4" w:space="0" w:color="auto"/>
                    <w:bottom w:val="single" w:sz="4" w:space="0" w:color="auto"/>
                    <w:right w:val="single" w:sz="4" w:space="0" w:color="auto"/>
                  </w:tcBorders>
                </w:tcPr>
                <w:p w14:paraId="35E00A36"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6EF49507"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38061E76"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rPr>
                    <w:t>20</w:t>
                  </w:r>
                  <w:r w:rsidRPr="00102A73">
                    <w:rPr>
                      <w:rFonts w:ascii="Calibri Light" w:hAnsi="Calibri Light" w:cs="Calibri Light"/>
                      <w:sz w:val="20"/>
                      <w:szCs w:val="20"/>
                    </w:rPr>
                    <w:t>0</w:t>
                  </w:r>
                </w:p>
              </w:tc>
            </w:tr>
          </w:tbl>
          <w:p w14:paraId="5EDBF903" w14:textId="77777777" w:rsidR="00412C29" w:rsidRPr="00BC35B5" w:rsidRDefault="00412C29" w:rsidP="00E606B4">
            <w:pPr>
              <w:rPr>
                <w:rFonts w:cstheme="minorHAnsi"/>
                <w:lang w:val="el-GR"/>
              </w:rPr>
            </w:pPr>
          </w:p>
        </w:tc>
      </w:tr>
      <w:tr w:rsidR="00412C29" w:rsidRPr="00F3025E" w14:paraId="1AB65CBC" w14:textId="77777777" w:rsidTr="00E606B4">
        <w:tc>
          <w:tcPr>
            <w:tcW w:w="3539" w:type="dxa"/>
          </w:tcPr>
          <w:p w14:paraId="14483190" w14:textId="77777777" w:rsidR="00412C29" w:rsidRPr="004F3123" w:rsidRDefault="00412C29" w:rsidP="00E606B4">
            <w:pPr>
              <w:jc w:val="right"/>
              <w:rPr>
                <w:rFonts w:cstheme="minorHAnsi"/>
                <w:b/>
                <w:sz w:val="20"/>
                <w:szCs w:val="20"/>
              </w:rPr>
            </w:pPr>
            <w:r w:rsidRPr="00B74B1F">
              <w:rPr>
                <w:rFonts w:cstheme="minorHAnsi"/>
                <w:b/>
                <w:sz w:val="20"/>
                <w:szCs w:val="20"/>
              </w:rPr>
              <w:t>STUDENT</w:t>
            </w:r>
            <w:r w:rsidRPr="004F3123">
              <w:rPr>
                <w:rFonts w:cstheme="minorHAnsi"/>
                <w:b/>
                <w:sz w:val="20"/>
                <w:szCs w:val="20"/>
              </w:rPr>
              <w:t xml:space="preserve"> </w:t>
            </w:r>
            <w:r w:rsidRPr="00B74B1F">
              <w:rPr>
                <w:rFonts w:cstheme="minorHAnsi"/>
                <w:b/>
                <w:sz w:val="20"/>
                <w:szCs w:val="20"/>
              </w:rPr>
              <w:t>PERFORMANCE EVALUATION</w:t>
            </w:r>
          </w:p>
          <w:p w14:paraId="30A21949"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Description of the evaluation procedure</w:t>
            </w:r>
          </w:p>
          <w:p w14:paraId="55B0D34B" w14:textId="77777777" w:rsidR="00412C29" w:rsidRPr="00B74B1F" w:rsidRDefault="00412C29" w:rsidP="00E606B4">
            <w:pPr>
              <w:jc w:val="both"/>
              <w:rPr>
                <w:rFonts w:cstheme="minorHAnsi"/>
                <w:i/>
                <w:sz w:val="16"/>
                <w:szCs w:val="16"/>
                <w:lang w:val="en-GB"/>
              </w:rPr>
            </w:pPr>
          </w:p>
          <w:p w14:paraId="7BA6D2E9"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F63FB6" w14:textId="77777777" w:rsidR="00412C29" w:rsidRPr="00B74B1F" w:rsidRDefault="00412C29" w:rsidP="00E606B4">
            <w:pPr>
              <w:jc w:val="both"/>
              <w:rPr>
                <w:rFonts w:cstheme="minorHAnsi"/>
                <w:i/>
                <w:sz w:val="16"/>
                <w:szCs w:val="16"/>
                <w:lang w:val="en-GB"/>
              </w:rPr>
            </w:pPr>
          </w:p>
          <w:p w14:paraId="06F707C1" w14:textId="77777777" w:rsidR="00412C29" w:rsidRPr="009E5055" w:rsidRDefault="00412C29"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492" w:type="dxa"/>
          </w:tcPr>
          <w:p w14:paraId="4DF13A66" w14:textId="77777777" w:rsidR="00412C29" w:rsidRPr="00FE52AB" w:rsidRDefault="00412C29" w:rsidP="00E606B4">
            <w:pPr>
              <w:jc w:val="both"/>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Written</w:t>
            </w:r>
            <w:r w:rsidRPr="00FE52AB">
              <w:rPr>
                <w:rFonts w:ascii="Calibri Light" w:eastAsia="Times New Roman" w:hAnsi="Calibri Light" w:cs="Calibri Light"/>
                <w:sz w:val="20"/>
                <w:szCs w:val="20"/>
                <w:lang w:val="en-GB" w:eastAsia="el-GR"/>
              </w:rPr>
              <w:t xml:space="preserve"> </w:t>
            </w:r>
            <w:r w:rsidRPr="00FE52AB">
              <w:rPr>
                <w:rFonts w:ascii="Calibri Light" w:eastAsia="Times New Roman" w:hAnsi="Calibri Light" w:cs="Calibri Light"/>
                <w:sz w:val="20"/>
                <w:szCs w:val="20"/>
                <w:lang w:eastAsia="el-GR"/>
              </w:rPr>
              <w:t>examination on the theoretical part, weekly projects</w:t>
            </w:r>
            <w:r w:rsidRPr="00FE52AB">
              <w:rPr>
                <w:rFonts w:ascii="Calibri Light" w:eastAsia="Times New Roman" w:hAnsi="Calibri Light" w:cs="Calibri Light"/>
                <w:sz w:val="20"/>
                <w:szCs w:val="20"/>
                <w:lang w:val="en-GB" w:eastAsia="el-GR"/>
              </w:rPr>
              <w:t xml:space="preserve"> and literature survey:</w:t>
            </w:r>
            <w:r w:rsidRPr="00FE52AB">
              <w:rPr>
                <w:rFonts w:ascii="Calibri Light" w:eastAsia="Times New Roman" w:hAnsi="Calibri Light" w:cs="Calibri Light"/>
                <w:sz w:val="20"/>
                <w:szCs w:val="20"/>
                <w:lang w:eastAsia="el-GR"/>
              </w:rPr>
              <w:t> </w:t>
            </w:r>
          </w:p>
          <w:p w14:paraId="3A5A393D" w14:textId="77777777" w:rsidR="00412C29" w:rsidRPr="00FE52AB" w:rsidRDefault="00412C29" w:rsidP="00412C29">
            <w:pPr>
              <w:numPr>
                <w:ilvl w:val="0"/>
                <w:numId w:val="19"/>
              </w:numPr>
              <w:ind w:left="0" w:firstLine="0"/>
              <w:textAlignment w:val="baseline"/>
              <w:rPr>
                <w:rFonts w:ascii="Calibri Light" w:eastAsia="Times New Roman" w:hAnsi="Calibri Light" w:cs="Calibri Light"/>
                <w:sz w:val="20"/>
                <w:szCs w:val="20"/>
                <w:lang w:eastAsia="el-GR"/>
              </w:rPr>
            </w:pPr>
            <w:r w:rsidRPr="00FE52AB">
              <w:rPr>
                <w:rFonts w:ascii="Calibri Light" w:eastAsia="Times New Roman" w:hAnsi="Calibri Light" w:cs="Calibri Light"/>
                <w:sz w:val="20"/>
                <w:szCs w:val="20"/>
                <w:lang w:eastAsia="el-GR"/>
              </w:rPr>
              <w:t>Written</w:t>
            </w:r>
            <w:r w:rsidRPr="00FE52AB">
              <w:rPr>
                <w:rFonts w:ascii="Calibri Light" w:eastAsia="Times New Roman" w:hAnsi="Calibri Light" w:cs="Calibri Light"/>
                <w:sz w:val="20"/>
                <w:szCs w:val="20"/>
                <w:lang w:val="en-GB" w:eastAsia="el-GR"/>
              </w:rPr>
              <w:t xml:space="preserve"> final </w:t>
            </w:r>
            <w:r w:rsidRPr="00FE52AB">
              <w:rPr>
                <w:rFonts w:ascii="Calibri Light" w:eastAsia="Times New Roman" w:hAnsi="Calibri Light" w:cs="Calibri Light"/>
                <w:sz w:val="20"/>
                <w:szCs w:val="20"/>
                <w:lang w:eastAsia="el-GR"/>
              </w:rPr>
              <w:t xml:space="preserve">examination </w:t>
            </w:r>
            <w:r w:rsidRPr="00FE52AB">
              <w:rPr>
                <w:rFonts w:ascii="Calibri Light" w:eastAsia="Times New Roman" w:hAnsi="Calibri Light" w:cs="Calibri Light"/>
                <w:sz w:val="20"/>
                <w:szCs w:val="20"/>
                <w:lang w:val="en-GB" w:eastAsia="el-GR"/>
              </w:rPr>
              <w:t xml:space="preserve">(40% </w:t>
            </w:r>
            <w:r w:rsidRPr="00FE52AB">
              <w:rPr>
                <w:rFonts w:ascii="Calibri Light" w:eastAsia="Times New Roman" w:hAnsi="Calibri Light" w:cs="Calibri Light"/>
                <w:sz w:val="20"/>
                <w:szCs w:val="20"/>
                <w:lang w:eastAsia="el-GR"/>
              </w:rPr>
              <w:t>of the final mark</w:t>
            </w:r>
            <w:r w:rsidRPr="00FE52AB">
              <w:rPr>
                <w:rFonts w:ascii="Calibri Light" w:eastAsia="Times New Roman" w:hAnsi="Calibri Light" w:cs="Calibri Light"/>
                <w:sz w:val="20"/>
                <w:szCs w:val="20"/>
                <w:lang w:val="en-GB" w:eastAsia="el-GR"/>
              </w:rPr>
              <w:t>)</w:t>
            </w:r>
            <w:r w:rsidRPr="00FE52AB">
              <w:rPr>
                <w:rFonts w:ascii="Calibri Light" w:eastAsia="Times New Roman" w:hAnsi="Calibri Light" w:cs="Calibri Light"/>
                <w:sz w:val="20"/>
                <w:szCs w:val="20"/>
                <w:lang w:eastAsia="el-GR"/>
              </w:rPr>
              <w:t xml:space="preserve"> including: </w:t>
            </w:r>
          </w:p>
          <w:p w14:paraId="3252BF5D" w14:textId="77777777" w:rsidR="00412C29" w:rsidRPr="00FE52AB" w:rsidRDefault="00412C29" w:rsidP="00412C29">
            <w:pPr>
              <w:numPr>
                <w:ilvl w:val="0"/>
                <w:numId w:val="20"/>
              </w:numPr>
              <w:ind w:left="1080" w:firstLine="0"/>
              <w:textAlignment w:val="baseline"/>
              <w:rPr>
                <w:rFonts w:ascii="Calibri Light" w:eastAsia="Times New Roman" w:hAnsi="Calibri Light" w:cs="Calibri Light"/>
                <w:sz w:val="20"/>
                <w:szCs w:val="20"/>
                <w:lang w:val="el-GR" w:eastAsia="el-GR"/>
              </w:rPr>
            </w:pPr>
            <w:r w:rsidRPr="00FE52AB">
              <w:rPr>
                <w:rFonts w:ascii="Calibri Light" w:eastAsia="Times New Roman" w:hAnsi="Calibri Light" w:cs="Calibri Light"/>
                <w:sz w:val="20"/>
                <w:szCs w:val="20"/>
                <w:lang w:eastAsia="el-GR"/>
              </w:rPr>
              <w:t>Evaluation of elements from theory</w:t>
            </w:r>
            <w:r w:rsidRPr="00FE52AB">
              <w:rPr>
                <w:rFonts w:ascii="Calibri Light" w:eastAsia="Times New Roman" w:hAnsi="Calibri Light" w:cs="Calibri Light"/>
                <w:sz w:val="20"/>
                <w:szCs w:val="20"/>
                <w:lang w:val="el-GR" w:eastAsia="el-GR"/>
              </w:rPr>
              <w:t> </w:t>
            </w:r>
          </w:p>
          <w:p w14:paraId="2B842356" w14:textId="77777777" w:rsidR="00412C29" w:rsidRPr="00FE52AB" w:rsidRDefault="00412C29" w:rsidP="00412C29">
            <w:pPr>
              <w:numPr>
                <w:ilvl w:val="0"/>
                <w:numId w:val="20"/>
              </w:numPr>
              <w:ind w:left="1080" w:firstLine="0"/>
              <w:textAlignment w:val="baseline"/>
              <w:rPr>
                <w:rFonts w:ascii="Calibri Light" w:eastAsia="Times New Roman" w:hAnsi="Calibri Light" w:cs="Calibri Light"/>
                <w:sz w:val="20"/>
                <w:szCs w:val="20"/>
                <w:lang w:val="el-GR" w:eastAsia="el-GR"/>
              </w:rPr>
            </w:pPr>
            <w:proofErr w:type="spellStart"/>
            <w:r w:rsidRPr="00FE52AB">
              <w:rPr>
                <w:rFonts w:ascii="Calibri Light" w:eastAsia="Times New Roman" w:hAnsi="Calibri Light" w:cs="Calibri Light"/>
                <w:sz w:val="20"/>
                <w:szCs w:val="20"/>
                <w:lang w:val="el-GR" w:eastAsia="el-GR"/>
              </w:rPr>
              <w:t>Exercises</w:t>
            </w:r>
            <w:proofErr w:type="spellEnd"/>
            <w:r w:rsidRPr="00FE52AB">
              <w:rPr>
                <w:rFonts w:ascii="Calibri Light" w:eastAsia="Times New Roman" w:hAnsi="Calibri Light" w:cs="Calibri Light"/>
                <w:sz w:val="20"/>
                <w:szCs w:val="20"/>
                <w:lang w:val="el-GR" w:eastAsia="el-GR"/>
              </w:rPr>
              <w:t xml:space="preserve"> and </w:t>
            </w:r>
            <w:proofErr w:type="spellStart"/>
            <w:r w:rsidRPr="00FE52AB">
              <w:rPr>
                <w:rFonts w:ascii="Calibri Light" w:eastAsia="Times New Roman" w:hAnsi="Calibri Light" w:cs="Calibri Light"/>
                <w:sz w:val="20"/>
                <w:szCs w:val="20"/>
                <w:lang w:val="el-GR" w:eastAsia="el-GR"/>
              </w:rPr>
              <w:t>problem</w:t>
            </w:r>
            <w:proofErr w:type="spellEnd"/>
            <w:r w:rsidRPr="00FE52AB">
              <w:rPr>
                <w:rFonts w:ascii="Calibri Light" w:eastAsia="Times New Roman" w:hAnsi="Calibri Light" w:cs="Calibri Light"/>
                <w:sz w:val="20"/>
                <w:szCs w:val="20"/>
                <w:lang w:val="el-GR" w:eastAsia="el-GR"/>
              </w:rPr>
              <w:t xml:space="preserve"> </w:t>
            </w:r>
            <w:proofErr w:type="spellStart"/>
            <w:r w:rsidRPr="00FE52AB">
              <w:rPr>
                <w:rFonts w:ascii="Calibri Light" w:eastAsia="Times New Roman" w:hAnsi="Calibri Light" w:cs="Calibri Light"/>
                <w:sz w:val="20"/>
                <w:szCs w:val="20"/>
                <w:lang w:val="el-GR" w:eastAsia="el-GR"/>
              </w:rPr>
              <w:t>solving</w:t>
            </w:r>
            <w:proofErr w:type="spellEnd"/>
            <w:r w:rsidRPr="00FE52AB">
              <w:rPr>
                <w:rFonts w:ascii="Calibri Light" w:eastAsia="Times New Roman" w:hAnsi="Calibri Light" w:cs="Calibri Light"/>
                <w:sz w:val="20"/>
                <w:szCs w:val="20"/>
                <w:lang w:val="el-GR" w:eastAsia="el-GR"/>
              </w:rPr>
              <w:t>  </w:t>
            </w:r>
          </w:p>
          <w:p w14:paraId="074C57D6" w14:textId="77777777" w:rsidR="00412C29" w:rsidRPr="00FE52AB" w:rsidRDefault="00412C29" w:rsidP="00412C29">
            <w:pPr>
              <w:numPr>
                <w:ilvl w:val="0"/>
                <w:numId w:val="21"/>
              </w:numPr>
              <w:ind w:left="0" w:firstLine="0"/>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Proj</w:t>
            </w:r>
            <w:r>
              <w:rPr>
                <w:rFonts w:ascii="Calibri Light" w:eastAsia="Times New Roman" w:hAnsi="Calibri Light" w:cs="Calibri Light"/>
                <w:sz w:val="20"/>
                <w:szCs w:val="20"/>
                <w:lang w:eastAsia="el-GR"/>
              </w:rPr>
              <w:t>ects (6</w:t>
            </w:r>
            <w:r w:rsidRPr="00FE52AB">
              <w:rPr>
                <w:rFonts w:ascii="Calibri Light" w:eastAsia="Times New Roman" w:hAnsi="Calibri Light" w:cs="Calibri Light"/>
                <w:sz w:val="20"/>
                <w:szCs w:val="20"/>
                <w:lang w:eastAsia="el-GR"/>
              </w:rPr>
              <w:t>0% of the final mark), </w:t>
            </w:r>
          </w:p>
          <w:p w14:paraId="16D26C0F"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Minimum passing grade:  5 </w:t>
            </w:r>
          </w:p>
          <w:p w14:paraId="21884196"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Mαximum passing grade:  10 </w:t>
            </w:r>
          </w:p>
          <w:p w14:paraId="0348CB92" w14:textId="77777777" w:rsidR="00412C29" w:rsidRPr="00FE52AB" w:rsidRDefault="00412C29" w:rsidP="00E606B4">
            <w:pPr>
              <w:rPr>
                <w:rFonts w:ascii="Calibri Light" w:hAnsi="Calibri Light" w:cs="Calibri Light"/>
                <w:sz w:val="20"/>
                <w:szCs w:val="20"/>
              </w:rPr>
            </w:pPr>
          </w:p>
        </w:tc>
      </w:tr>
    </w:tbl>
    <w:p w14:paraId="611050B8" w14:textId="67932FA5" w:rsidR="00412C29" w:rsidRPr="009E5055" w:rsidRDefault="00742789" w:rsidP="00742789">
      <w:pPr>
        <w:widowControl w:val="0"/>
        <w:autoSpaceDE w:val="0"/>
        <w:autoSpaceDN w:val="0"/>
        <w:adjustRightInd w:val="0"/>
        <w:spacing w:before="240"/>
        <w:rPr>
          <w:rFonts w:cstheme="minorHAnsi"/>
          <w:b/>
          <w:lang w:val="el-GR"/>
        </w:rPr>
      </w:pPr>
      <w:r>
        <w:rPr>
          <w:rFonts w:cstheme="minorHAnsi"/>
          <w:b/>
          <w:lang w:val="el-GR"/>
        </w:rPr>
        <w:t>5.</w:t>
      </w:r>
      <w:r w:rsidR="00412C29"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BC35B5" w14:paraId="02DA8A07" w14:textId="77777777" w:rsidTr="00E606B4">
        <w:tc>
          <w:tcPr>
            <w:tcW w:w="10031" w:type="dxa"/>
          </w:tcPr>
          <w:p w14:paraId="49F58B12" w14:textId="77777777" w:rsidR="00412C29" w:rsidRPr="00F3025E" w:rsidRDefault="00412C29" w:rsidP="00412C29">
            <w:pPr>
              <w:pStyle w:val="ListParagraph"/>
              <w:numPr>
                <w:ilvl w:val="0"/>
                <w:numId w:val="6"/>
              </w:numPr>
              <w:jc w:val="both"/>
              <w:rPr>
                <w:rFonts w:ascii="Calibri Light" w:hAnsi="Calibri Light" w:cs="Calibri Light"/>
                <w:sz w:val="20"/>
                <w:szCs w:val="20"/>
                <w:lang w:val="en-US"/>
              </w:rPr>
            </w:pPr>
            <w:r w:rsidRPr="00F3025E">
              <w:rPr>
                <w:rFonts w:ascii="Calibri Light" w:hAnsi="Calibri Light" w:cs="Calibri Light"/>
                <w:sz w:val="20"/>
                <w:szCs w:val="20"/>
                <w:lang w:val="en-US"/>
              </w:rPr>
              <w:t>An introduction to atmospheric radiation, Kuo-Nan Liou, Academic Press, 2002.</w:t>
            </w:r>
          </w:p>
          <w:p w14:paraId="6BE4FE6A" w14:textId="77777777" w:rsidR="00412C29" w:rsidRPr="00E51443" w:rsidRDefault="00412C29" w:rsidP="00412C29">
            <w:pPr>
              <w:pStyle w:val="ListParagraph"/>
              <w:numPr>
                <w:ilvl w:val="0"/>
                <w:numId w:val="6"/>
              </w:numPr>
              <w:jc w:val="both"/>
              <w:rPr>
                <w:rFonts w:ascii="Calibri Light" w:hAnsi="Calibri Light" w:cs="Calibri Light"/>
                <w:sz w:val="20"/>
                <w:szCs w:val="20"/>
              </w:rPr>
            </w:pPr>
            <w:r w:rsidRPr="00F3025E">
              <w:rPr>
                <w:rFonts w:ascii="Calibri Light" w:hAnsi="Calibri Light" w:cs="Calibri Light"/>
                <w:sz w:val="20"/>
                <w:szCs w:val="20"/>
                <w:lang w:val="en-US"/>
              </w:rPr>
              <w:t xml:space="preserve">Fundamentals of Atmospheric Radiation: An Introduction with 400 Problems. Craig F. Bohren and Eugene E. Clothiaux, Wiley-VCH Verlag GmbH &amp; Co. </w:t>
            </w:r>
            <w:r w:rsidRPr="00E51443">
              <w:rPr>
                <w:rFonts w:ascii="Calibri Light" w:hAnsi="Calibri Light" w:cs="Calibri Light"/>
                <w:sz w:val="20"/>
                <w:szCs w:val="20"/>
              </w:rPr>
              <w:t xml:space="preserve">KGaA, Weinheim, 2006. </w:t>
            </w:r>
          </w:p>
          <w:p w14:paraId="4B011048" w14:textId="77777777" w:rsidR="00412C29" w:rsidRPr="00F3025E" w:rsidRDefault="00412C29" w:rsidP="00412C29">
            <w:pPr>
              <w:pStyle w:val="ListParagraph"/>
              <w:numPr>
                <w:ilvl w:val="0"/>
                <w:numId w:val="6"/>
              </w:numPr>
              <w:jc w:val="both"/>
              <w:rPr>
                <w:rFonts w:ascii="Calibri Light" w:hAnsi="Calibri Light" w:cs="Calibri Light"/>
                <w:sz w:val="20"/>
                <w:szCs w:val="20"/>
                <w:lang w:val="en-US"/>
              </w:rPr>
            </w:pPr>
            <w:r w:rsidRPr="00F3025E">
              <w:rPr>
                <w:rFonts w:ascii="Calibri Light" w:hAnsi="Calibri Light" w:cs="Calibri Light"/>
                <w:sz w:val="20"/>
                <w:szCs w:val="20"/>
                <w:lang w:val="en-US"/>
              </w:rPr>
              <w:t xml:space="preserve">Atmospheric Radiaton, J. Coakley and P. Yang, Wiley-VCH, 2014  </w:t>
            </w:r>
          </w:p>
        </w:tc>
      </w:tr>
    </w:tbl>
    <w:p w14:paraId="14EDE94A" w14:textId="77777777" w:rsidR="00412C29" w:rsidRPr="00BC35B5" w:rsidRDefault="00412C29" w:rsidP="00E606B4">
      <w:pPr>
        <w:rPr>
          <w:rFonts w:cstheme="minorHAnsi"/>
        </w:rPr>
      </w:pPr>
    </w:p>
    <w:p w14:paraId="331F83F9" w14:textId="5774E684" w:rsidR="00412C29" w:rsidRDefault="00412C29" w:rsidP="00E606B4">
      <w:pPr>
        <w:rPr>
          <w:rFonts w:ascii="Times New Roman" w:hAnsi="Times New Roman"/>
        </w:rPr>
      </w:pPr>
    </w:p>
    <w:p w14:paraId="3ABC3E8E" w14:textId="62B896F0" w:rsidR="00412C29" w:rsidRDefault="00412C29" w:rsidP="00E606B4">
      <w:pPr>
        <w:rPr>
          <w:rFonts w:ascii="Times New Roman" w:hAnsi="Times New Roman"/>
        </w:rPr>
      </w:pPr>
    </w:p>
    <w:p w14:paraId="4675A7BB" w14:textId="77777777" w:rsidR="00412C29" w:rsidRPr="00BC35B5" w:rsidRDefault="00412C29" w:rsidP="00E606B4">
      <w:pPr>
        <w:spacing w:before="120"/>
        <w:jc w:val="center"/>
        <w:rPr>
          <w:rFonts w:cstheme="minorHAnsi"/>
          <w:lang w:val="el-GR"/>
        </w:rPr>
      </w:pPr>
      <w:r w:rsidRPr="00BC35B5">
        <w:rPr>
          <w:rFonts w:cstheme="minorHAnsi"/>
          <w:b/>
          <w:lang w:val="el-GR"/>
        </w:rPr>
        <w:lastRenderedPageBreak/>
        <w:t>ΠΕΡΙΓΡΑΜΜΑ ΜΑΘΗΜΑΤΟΣ</w:t>
      </w:r>
    </w:p>
    <w:p w14:paraId="2AB08B73" w14:textId="293011A5" w:rsidR="00412C29" w:rsidRPr="00BC35B5" w:rsidRDefault="00742789" w:rsidP="00742789">
      <w:pPr>
        <w:widowControl w:val="0"/>
        <w:autoSpaceDE w:val="0"/>
        <w:autoSpaceDN w:val="0"/>
        <w:adjustRightInd w:val="0"/>
        <w:spacing w:before="120"/>
        <w:rPr>
          <w:rFonts w:cstheme="minorHAnsi"/>
          <w:b/>
        </w:rPr>
      </w:pPr>
      <w:r>
        <w:rPr>
          <w:rFonts w:cstheme="minorHAnsi"/>
          <w:b/>
          <w:lang w:val="el-GR"/>
        </w:rPr>
        <w:t>1.</w:t>
      </w:r>
      <w:r w:rsidR="00412C29"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6"/>
        <w:gridCol w:w="1179"/>
        <w:gridCol w:w="1208"/>
        <w:gridCol w:w="341"/>
        <w:gridCol w:w="2504"/>
      </w:tblGrid>
      <w:tr w:rsidR="00412C29" w:rsidRPr="00BC35B5" w14:paraId="5EEB734A" w14:textId="77777777" w:rsidTr="00E606B4">
        <w:tc>
          <w:tcPr>
            <w:tcW w:w="3205" w:type="dxa"/>
            <w:shd w:val="clear" w:color="auto" w:fill="DDD9C3"/>
          </w:tcPr>
          <w:p w14:paraId="51E27E70"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79196959"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412C29" w:rsidRPr="00BC35B5" w14:paraId="15180E29" w14:textId="77777777" w:rsidTr="00E606B4">
        <w:tc>
          <w:tcPr>
            <w:tcW w:w="3205" w:type="dxa"/>
            <w:shd w:val="clear" w:color="auto" w:fill="DDD9C3"/>
          </w:tcPr>
          <w:p w14:paraId="09B2D6BF"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2CE51057"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6AB0A0DC" w14:textId="77777777" w:rsidR="00412C29" w:rsidRPr="001161A3" w:rsidRDefault="00412C29" w:rsidP="00E606B4">
            <w:pPr>
              <w:rPr>
                <w:rFonts w:ascii="Calibri Light" w:hAnsi="Calibri Light" w:cs="Calibri Light"/>
                <w:sz w:val="20"/>
                <w:szCs w:val="20"/>
              </w:rPr>
            </w:pPr>
          </w:p>
        </w:tc>
      </w:tr>
      <w:tr w:rsidR="00412C29" w:rsidRPr="00BC35B5" w14:paraId="3E390942" w14:textId="77777777" w:rsidTr="00E606B4">
        <w:tc>
          <w:tcPr>
            <w:tcW w:w="3205" w:type="dxa"/>
            <w:shd w:val="clear" w:color="auto" w:fill="DDD9C3"/>
          </w:tcPr>
          <w:p w14:paraId="56E4067F" w14:textId="77777777" w:rsidR="00412C29" w:rsidRPr="00BC35B5" w:rsidRDefault="00412C29"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04DA1A8B" w14:textId="77777777" w:rsidR="00412C29" w:rsidRPr="001161A3" w:rsidRDefault="00412C29" w:rsidP="00E606B4">
            <w:pPr>
              <w:rPr>
                <w:rFonts w:ascii="Calibri Light" w:hAnsi="Calibri Light" w:cs="Calibri Light"/>
                <w:sz w:val="20"/>
                <w:szCs w:val="20"/>
              </w:rPr>
            </w:pPr>
          </w:p>
        </w:tc>
      </w:tr>
      <w:tr w:rsidR="00412C29" w:rsidRPr="00687273" w14:paraId="659F8ED3" w14:textId="77777777" w:rsidTr="00E606B4">
        <w:tc>
          <w:tcPr>
            <w:tcW w:w="3205" w:type="dxa"/>
            <w:shd w:val="clear" w:color="auto" w:fill="DDD9C3"/>
          </w:tcPr>
          <w:p w14:paraId="2D24FCBF"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7F010812" w14:textId="77777777" w:rsidR="00412C29" w:rsidRPr="001161A3" w:rsidRDefault="00412C29"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412C29" w:rsidRPr="00BC35B5" w14:paraId="6963E112" w14:textId="77777777" w:rsidTr="00E606B4">
        <w:tc>
          <w:tcPr>
            <w:tcW w:w="3205" w:type="dxa"/>
            <w:shd w:val="clear" w:color="auto" w:fill="DDD9C3"/>
          </w:tcPr>
          <w:p w14:paraId="35373142" w14:textId="77777777" w:rsidR="00412C29" w:rsidRPr="00BC35B5" w:rsidRDefault="00412C29"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21698D71" w14:textId="77777777" w:rsidR="00412C29" w:rsidRPr="00495343" w:rsidRDefault="00412C29" w:rsidP="00E606B4">
            <w:pPr>
              <w:rPr>
                <w:rFonts w:cstheme="minorHAnsi"/>
                <w:sz w:val="20"/>
                <w:szCs w:val="20"/>
                <w:lang w:val="el-GR"/>
              </w:rPr>
            </w:pPr>
            <w:r>
              <w:rPr>
                <w:rFonts w:cstheme="minorHAnsi"/>
                <w:sz w:val="20"/>
                <w:szCs w:val="20"/>
                <w:lang w:val="el-GR"/>
              </w:rPr>
              <w:t>Μεταπτυχιακό</w:t>
            </w:r>
          </w:p>
        </w:tc>
      </w:tr>
      <w:tr w:rsidR="00412C29" w:rsidRPr="00BC35B5" w14:paraId="2E56AC10" w14:textId="77777777" w:rsidTr="00E606B4">
        <w:tc>
          <w:tcPr>
            <w:tcW w:w="3205" w:type="dxa"/>
            <w:shd w:val="clear" w:color="auto" w:fill="DDD9C3"/>
          </w:tcPr>
          <w:p w14:paraId="37BE5225" w14:textId="77777777" w:rsidR="00412C29" w:rsidRPr="00BC35B5" w:rsidRDefault="00412C29"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1B6230C8" w14:textId="77777777" w:rsidR="00412C29" w:rsidRPr="00C66E77" w:rsidRDefault="00412C29" w:rsidP="00E606B4">
            <w:pPr>
              <w:rPr>
                <w:rFonts w:ascii="Calibri Light" w:hAnsi="Calibri Light" w:cs="Calibri Light"/>
                <w:b/>
                <w:bCs/>
                <w:sz w:val="20"/>
                <w:szCs w:val="20"/>
              </w:rPr>
            </w:pPr>
            <w:r>
              <w:rPr>
                <w:rFonts w:ascii="Calibri Light" w:hAnsi="Calibri Light" w:cs="Calibri Light"/>
                <w:b/>
                <w:bCs/>
                <w:sz w:val="20"/>
                <w:szCs w:val="20"/>
                <w:lang w:val="el-GR"/>
              </w:rPr>
              <w:t>ΑΜΕ</w:t>
            </w:r>
            <w:r>
              <w:rPr>
                <w:rFonts w:ascii="Calibri Light" w:hAnsi="Calibri Light" w:cs="Calibri Light"/>
                <w:b/>
                <w:bCs/>
                <w:sz w:val="20"/>
                <w:szCs w:val="20"/>
              </w:rPr>
              <w:t>28</w:t>
            </w:r>
          </w:p>
        </w:tc>
        <w:tc>
          <w:tcPr>
            <w:tcW w:w="2505" w:type="dxa"/>
            <w:gridSpan w:val="2"/>
            <w:shd w:val="clear" w:color="auto" w:fill="DDD9C3"/>
          </w:tcPr>
          <w:p w14:paraId="20F62C3E"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1F0C1A38"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2CDB295E" w14:textId="77777777" w:rsidTr="00E606B4">
        <w:trPr>
          <w:trHeight w:val="375"/>
        </w:trPr>
        <w:tc>
          <w:tcPr>
            <w:tcW w:w="3205" w:type="dxa"/>
            <w:shd w:val="clear" w:color="auto" w:fill="DDD9C3"/>
            <w:vAlign w:val="center"/>
          </w:tcPr>
          <w:p w14:paraId="4E13B3DC" w14:textId="77777777" w:rsidR="00412C29" w:rsidRPr="00BC35B5" w:rsidRDefault="00412C29"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64E7D4CA" w14:textId="77777777" w:rsidR="00412C29" w:rsidRPr="003C557D" w:rsidRDefault="00412C29" w:rsidP="00E606B4">
            <w:pPr>
              <w:rPr>
                <w:rFonts w:ascii="Calibri Light" w:hAnsi="Calibri Light" w:cs="Calibri Light"/>
                <w:sz w:val="20"/>
                <w:szCs w:val="20"/>
                <w:lang w:val="el-GR"/>
              </w:rPr>
            </w:pPr>
            <w:r w:rsidRPr="00687273">
              <w:rPr>
                <w:rFonts w:ascii="Calibri Light" w:hAnsi="Calibri Light" w:cs="Calibri Light"/>
                <w:sz w:val="20"/>
                <w:szCs w:val="20"/>
                <w:lang w:val="el-GR"/>
              </w:rPr>
              <w:t>Διαχείριση Ατμοσφαιρικής Ρύπανσης</w:t>
            </w:r>
          </w:p>
        </w:tc>
      </w:tr>
      <w:tr w:rsidR="00412C29" w:rsidRPr="00BC35B5" w14:paraId="658FDB5C" w14:textId="77777777" w:rsidTr="00E606B4">
        <w:trPr>
          <w:trHeight w:val="196"/>
        </w:trPr>
        <w:tc>
          <w:tcPr>
            <w:tcW w:w="5637" w:type="dxa"/>
            <w:gridSpan w:val="3"/>
            <w:shd w:val="clear" w:color="auto" w:fill="DDD9C3"/>
            <w:vAlign w:val="center"/>
          </w:tcPr>
          <w:p w14:paraId="6ECEC8C6" w14:textId="77777777" w:rsidR="00412C29" w:rsidRPr="00BC35B5" w:rsidRDefault="00412C29"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DF934AA" w14:textId="77777777" w:rsidR="00412C29" w:rsidRPr="00BC35B5" w:rsidRDefault="00412C29"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2C66246B" w14:textId="77777777" w:rsidR="00412C29" w:rsidRPr="00BC35B5" w:rsidRDefault="00412C29" w:rsidP="00E606B4">
            <w:pPr>
              <w:jc w:val="center"/>
              <w:rPr>
                <w:rFonts w:cstheme="minorHAnsi"/>
                <w:b/>
                <w:sz w:val="20"/>
                <w:szCs w:val="20"/>
              </w:rPr>
            </w:pPr>
            <w:r w:rsidRPr="00BC35B5">
              <w:rPr>
                <w:rFonts w:cstheme="minorHAnsi"/>
                <w:b/>
                <w:sz w:val="20"/>
                <w:szCs w:val="20"/>
              </w:rPr>
              <w:t>ΠΙΣΤΩΤΙΚΕΣ ΜΟΝΑΔΕΣ</w:t>
            </w:r>
          </w:p>
        </w:tc>
      </w:tr>
      <w:tr w:rsidR="00412C29" w:rsidRPr="00BC35B5" w14:paraId="458CE19A" w14:textId="77777777" w:rsidTr="00E606B4">
        <w:trPr>
          <w:trHeight w:val="194"/>
        </w:trPr>
        <w:tc>
          <w:tcPr>
            <w:tcW w:w="5637" w:type="dxa"/>
            <w:gridSpan w:val="3"/>
          </w:tcPr>
          <w:p w14:paraId="5ADF44FE" w14:textId="77777777" w:rsidR="00412C29" w:rsidRPr="00A15170" w:rsidRDefault="00412C29" w:rsidP="00E606B4">
            <w:pPr>
              <w:jc w:val="right"/>
              <w:rPr>
                <w:rFonts w:ascii="Calibri Light" w:hAnsi="Calibri Light" w:cs="Calibri Light"/>
                <w:sz w:val="20"/>
                <w:szCs w:val="20"/>
                <w:lang w:val="el-GR"/>
              </w:rPr>
            </w:pPr>
            <w:r w:rsidRPr="003C557D">
              <w:rPr>
                <w:rFonts w:ascii="Calibri Light" w:hAnsi="Calibri Light" w:cs="Calibri Light"/>
                <w:sz w:val="20"/>
                <w:szCs w:val="20"/>
                <w:lang w:val="el-GR"/>
              </w:rPr>
              <w:t>Διαλέξεις</w:t>
            </w:r>
            <w:r>
              <w:rPr>
                <w:rFonts w:ascii="Calibri Light" w:hAnsi="Calibri Light" w:cs="Calibri Light"/>
                <w:sz w:val="20"/>
                <w:szCs w:val="20"/>
                <w:lang w:val="el-GR"/>
              </w:rPr>
              <w:t xml:space="preserve"> και</w:t>
            </w:r>
            <w:r w:rsidRPr="003C557D">
              <w:rPr>
                <w:rFonts w:ascii="Calibri Light" w:hAnsi="Calibri Light" w:cs="Calibri Light"/>
                <w:sz w:val="20"/>
                <w:szCs w:val="20"/>
                <w:lang w:val="el-GR"/>
              </w:rPr>
              <w:t xml:space="preserve"> </w:t>
            </w:r>
            <w:r>
              <w:rPr>
                <w:rFonts w:ascii="Calibri Light" w:hAnsi="Calibri Light" w:cs="Calibri Light"/>
                <w:sz w:val="20"/>
                <w:szCs w:val="20"/>
                <w:lang w:val="el-GR"/>
              </w:rPr>
              <w:t>εργασίες</w:t>
            </w:r>
          </w:p>
        </w:tc>
        <w:tc>
          <w:tcPr>
            <w:tcW w:w="1559" w:type="dxa"/>
            <w:gridSpan w:val="2"/>
          </w:tcPr>
          <w:p w14:paraId="4266A5AE"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76EEE324" w14:textId="77777777" w:rsidR="00412C29" w:rsidRPr="003C557D" w:rsidRDefault="00412C29" w:rsidP="00E606B4">
            <w:pPr>
              <w:jc w:val="center"/>
              <w:rPr>
                <w:rFonts w:ascii="Calibri Light" w:hAnsi="Calibri Light" w:cs="Calibri Light"/>
                <w:sz w:val="20"/>
                <w:szCs w:val="20"/>
                <w:lang w:val="el-GR"/>
              </w:rPr>
            </w:pPr>
            <w:r>
              <w:rPr>
                <w:rFonts w:ascii="Calibri Light" w:hAnsi="Calibri Light" w:cs="Calibri Light"/>
                <w:sz w:val="20"/>
                <w:szCs w:val="20"/>
                <w:lang w:val="el-GR"/>
              </w:rPr>
              <w:t>4</w:t>
            </w:r>
          </w:p>
        </w:tc>
      </w:tr>
      <w:tr w:rsidR="00412C29" w:rsidRPr="00BC35B5" w14:paraId="5F297915" w14:textId="77777777" w:rsidTr="00E606B4">
        <w:trPr>
          <w:trHeight w:val="194"/>
        </w:trPr>
        <w:tc>
          <w:tcPr>
            <w:tcW w:w="5637" w:type="dxa"/>
            <w:gridSpan w:val="3"/>
          </w:tcPr>
          <w:p w14:paraId="48B79ECC" w14:textId="77777777" w:rsidR="00412C29" w:rsidRPr="00BC35B5" w:rsidRDefault="00412C29" w:rsidP="00E606B4">
            <w:pPr>
              <w:jc w:val="right"/>
              <w:rPr>
                <w:rFonts w:cstheme="minorHAnsi"/>
                <w:b/>
                <w:sz w:val="20"/>
                <w:szCs w:val="20"/>
              </w:rPr>
            </w:pPr>
          </w:p>
        </w:tc>
        <w:tc>
          <w:tcPr>
            <w:tcW w:w="1559" w:type="dxa"/>
            <w:gridSpan w:val="2"/>
          </w:tcPr>
          <w:p w14:paraId="4753C762" w14:textId="77777777" w:rsidR="00412C29" w:rsidRPr="00BC35B5" w:rsidRDefault="00412C29" w:rsidP="00E606B4">
            <w:pPr>
              <w:jc w:val="center"/>
              <w:rPr>
                <w:rFonts w:cstheme="minorHAnsi"/>
                <w:sz w:val="20"/>
                <w:szCs w:val="20"/>
              </w:rPr>
            </w:pPr>
          </w:p>
        </w:tc>
        <w:tc>
          <w:tcPr>
            <w:tcW w:w="2835" w:type="dxa"/>
          </w:tcPr>
          <w:p w14:paraId="7414DB2E" w14:textId="77777777" w:rsidR="00412C29" w:rsidRPr="00BC35B5" w:rsidRDefault="00412C29" w:rsidP="00E606B4">
            <w:pPr>
              <w:jc w:val="center"/>
              <w:rPr>
                <w:rFonts w:cstheme="minorHAnsi"/>
                <w:sz w:val="20"/>
                <w:szCs w:val="20"/>
              </w:rPr>
            </w:pPr>
          </w:p>
        </w:tc>
      </w:tr>
      <w:tr w:rsidR="00412C29" w:rsidRPr="00BC35B5" w14:paraId="2A692346" w14:textId="77777777" w:rsidTr="00E606B4">
        <w:trPr>
          <w:trHeight w:val="194"/>
        </w:trPr>
        <w:tc>
          <w:tcPr>
            <w:tcW w:w="5637" w:type="dxa"/>
            <w:gridSpan w:val="3"/>
          </w:tcPr>
          <w:p w14:paraId="551700C1" w14:textId="77777777" w:rsidR="00412C29" w:rsidRPr="00BC35B5" w:rsidRDefault="00412C29" w:rsidP="00E606B4">
            <w:pPr>
              <w:rPr>
                <w:rFonts w:cstheme="minorHAnsi"/>
                <w:b/>
                <w:sz w:val="20"/>
                <w:szCs w:val="20"/>
              </w:rPr>
            </w:pPr>
          </w:p>
        </w:tc>
        <w:tc>
          <w:tcPr>
            <w:tcW w:w="1559" w:type="dxa"/>
            <w:gridSpan w:val="2"/>
          </w:tcPr>
          <w:p w14:paraId="6E84DC0E" w14:textId="77777777" w:rsidR="00412C29" w:rsidRPr="00BC35B5" w:rsidRDefault="00412C29" w:rsidP="00E606B4">
            <w:pPr>
              <w:jc w:val="right"/>
              <w:rPr>
                <w:rFonts w:cstheme="minorHAnsi"/>
                <w:sz w:val="20"/>
                <w:szCs w:val="20"/>
              </w:rPr>
            </w:pPr>
          </w:p>
        </w:tc>
        <w:tc>
          <w:tcPr>
            <w:tcW w:w="2835" w:type="dxa"/>
          </w:tcPr>
          <w:p w14:paraId="79FAED28" w14:textId="77777777" w:rsidR="00412C29" w:rsidRPr="00BC35B5" w:rsidRDefault="00412C29" w:rsidP="00E606B4">
            <w:pPr>
              <w:rPr>
                <w:rFonts w:cstheme="minorHAnsi"/>
                <w:sz w:val="20"/>
                <w:szCs w:val="20"/>
              </w:rPr>
            </w:pPr>
          </w:p>
        </w:tc>
      </w:tr>
      <w:tr w:rsidR="00412C29" w:rsidRPr="00687273" w14:paraId="7E3B3248" w14:textId="77777777" w:rsidTr="00E606B4">
        <w:trPr>
          <w:trHeight w:val="194"/>
        </w:trPr>
        <w:tc>
          <w:tcPr>
            <w:tcW w:w="5637" w:type="dxa"/>
            <w:gridSpan w:val="3"/>
            <w:shd w:val="clear" w:color="auto" w:fill="DDD9C3"/>
          </w:tcPr>
          <w:p w14:paraId="1E7B0521" w14:textId="77777777" w:rsidR="00412C29" w:rsidRPr="00BC35B5" w:rsidRDefault="00412C29"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0808E83" w14:textId="77777777" w:rsidR="00412C29" w:rsidRPr="00BC35B5" w:rsidRDefault="00412C29" w:rsidP="00E606B4">
            <w:pPr>
              <w:jc w:val="right"/>
              <w:rPr>
                <w:rFonts w:cstheme="minorHAnsi"/>
                <w:sz w:val="20"/>
                <w:szCs w:val="20"/>
                <w:lang w:val="el-GR"/>
              </w:rPr>
            </w:pPr>
          </w:p>
        </w:tc>
        <w:tc>
          <w:tcPr>
            <w:tcW w:w="2835" w:type="dxa"/>
          </w:tcPr>
          <w:p w14:paraId="0EE83B64" w14:textId="77777777" w:rsidR="00412C29" w:rsidRPr="00BC35B5" w:rsidRDefault="00412C29" w:rsidP="00E606B4">
            <w:pPr>
              <w:rPr>
                <w:rFonts w:cstheme="minorHAnsi"/>
                <w:sz w:val="20"/>
                <w:szCs w:val="20"/>
                <w:lang w:val="el-GR"/>
              </w:rPr>
            </w:pPr>
          </w:p>
        </w:tc>
      </w:tr>
      <w:tr w:rsidR="00412C29" w:rsidRPr="00687273" w14:paraId="20A4E69A" w14:textId="77777777" w:rsidTr="00E606B4">
        <w:trPr>
          <w:trHeight w:val="599"/>
        </w:trPr>
        <w:tc>
          <w:tcPr>
            <w:tcW w:w="3205" w:type="dxa"/>
            <w:shd w:val="clear" w:color="auto" w:fill="DDD9C3"/>
          </w:tcPr>
          <w:p w14:paraId="4004F4E2"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19335E57" w14:textId="77777777" w:rsidR="00412C29" w:rsidRPr="00BC35B5" w:rsidRDefault="00412C29"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62B6FA15"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Επιστημονικής περιοχής και ανάπτυξης δεξιοτήτων</w:t>
            </w:r>
          </w:p>
        </w:tc>
      </w:tr>
      <w:tr w:rsidR="00412C29" w:rsidRPr="00687273" w14:paraId="0F5AB799" w14:textId="77777777" w:rsidTr="00E606B4">
        <w:tc>
          <w:tcPr>
            <w:tcW w:w="3205" w:type="dxa"/>
            <w:shd w:val="clear" w:color="auto" w:fill="DDD9C3"/>
          </w:tcPr>
          <w:p w14:paraId="712F55CB" w14:textId="77777777" w:rsidR="00412C29" w:rsidRPr="00BC35B5" w:rsidRDefault="00412C29" w:rsidP="00E606B4">
            <w:pPr>
              <w:jc w:val="right"/>
              <w:rPr>
                <w:rFonts w:cstheme="minorHAnsi"/>
                <w:b/>
                <w:sz w:val="20"/>
                <w:szCs w:val="20"/>
              </w:rPr>
            </w:pPr>
            <w:r w:rsidRPr="00BC35B5">
              <w:rPr>
                <w:rFonts w:cstheme="minorHAnsi"/>
                <w:b/>
                <w:sz w:val="20"/>
                <w:szCs w:val="20"/>
              </w:rPr>
              <w:t>ΠΡΟΑΠΑΙΤΟΥΜΕΝΑ ΜΑΘΗΜΑΤΑ:</w:t>
            </w:r>
          </w:p>
          <w:p w14:paraId="3FFB4143" w14:textId="77777777" w:rsidR="00412C29" w:rsidRPr="00BC35B5" w:rsidRDefault="00412C29" w:rsidP="00E606B4">
            <w:pPr>
              <w:jc w:val="right"/>
              <w:rPr>
                <w:rFonts w:cstheme="minorHAnsi"/>
                <w:b/>
                <w:sz w:val="20"/>
                <w:szCs w:val="20"/>
              </w:rPr>
            </w:pPr>
          </w:p>
        </w:tc>
        <w:tc>
          <w:tcPr>
            <w:tcW w:w="6826" w:type="dxa"/>
            <w:gridSpan w:val="5"/>
          </w:tcPr>
          <w:p w14:paraId="25036C33"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Οι φοιτητές θα πρέπει να έχουν τουλάχιστον βασικές προπτυχιακές γνώσεις Φυσικής </w:t>
            </w:r>
            <w:r>
              <w:rPr>
                <w:rFonts w:ascii="Calibri Light" w:hAnsi="Calibri Light" w:cs="Calibri Light"/>
                <w:sz w:val="20"/>
                <w:szCs w:val="20"/>
                <w:lang w:val="el-GR"/>
              </w:rPr>
              <w:t xml:space="preserve">και Χημείας </w:t>
            </w:r>
            <w:r w:rsidRPr="003C557D">
              <w:rPr>
                <w:rFonts w:ascii="Calibri Light" w:hAnsi="Calibri Light" w:cs="Calibri Light"/>
                <w:sz w:val="20"/>
                <w:szCs w:val="20"/>
                <w:lang w:val="el-GR"/>
              </w:rPr>
              <w:t>της Ατμόσφαιρας</w:t>
            </w:r>
            <w:r>
              <w:rPr>
                <w:rFonts w:ascii="Calibri Light" w:hAnsi="Calibri Light" w:cs="Calibri Light"/>
                <w:sz w:val="20"/>
                <w:szCs w:val="20"/>
                <w:lang w:val="el-GR"/>
              </w:rPr>
              <w:t>.</w:t>
            </w:r>
          </w:p>
        </w:tc>
      </w:tr>
      <w:tr w:rsidR="00412C29" w:rsidRPr="00687273" w14:paraId="0DFEB7F0" w14:textId="77777777" w:rsidTr="00E606B4">
        <w:tc>
          <w:tcPr>
            <w:tcW w:w="3205" w:type="dxa"/>
            <w:shd w:val="clear" w:color="auto" w:fill="DDD9C3"/>
          </w:tcPr>
          <w:p w14:paraId="26421E9B" w14:textId="77777777" w:rsidR="00412C29" w:rsidRPr="00BC35B5" w:rsidRDefault="00412C29"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519CF8B9"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412C29" w:rsidRPr="00BC35B5" w14:paraId="53F1D5C9" w14:textId="77777777" w:rsidTr="00E606B4">
        <w:tc>
          <w:tcPr>
            <w:tcW w:w="3205" w:type="dxa"/>
            <w:shd w:val="clear" w:color="auto" w:fill="DDD9C3"/>
          </w:tcPr>
          <w:p w14:paraId="7FE326C9"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4853DA7D"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Ναι</w:t>
            </w:r>
          </w:p>
        </w:tc>
      </w:tr>
      <w:tr w:rsidR="00412C29" w:rsidRPr="00BC35B5" w14:paraId="1724E744" w14:textId="77777777" w:rsidTr="00E606B4">
        <w:tc>
          <w:tcPr>
            <w:tcW w:w="3205" w:type="dxa"/>
            <w:shd w:val="clear" w:color="auto" w:fill="DDD9C3"/>
          </w:tcPr>
          <w:p w14:paraId="7FA35AD4" w14:textId="77777777" w:rsidR="00412C29" w:rsidRPr="00BC35B5" w:rsidRDefault="00412C29"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38E07CEA" w14:textId="77777777" w:rsidR="00412C29" w:rsidRPr="003C557D" w:rsidRDefault="00412C29" w:rsidP="00E606B4">
            <w:pPr>
              <w:rPr>
                <w:rFonts w:ascii="Calibri Light" w:hAnsi="Calibri Light" w:cs="Calibri Light"/>
                <w:sz w:val="20"/>
                <w:szCs w:val="20"/>
              </w:rPr>
            </w:pPr>
            <w:r w:rsidRPr="00383DCC">
              <w:rPr>
                <w:rFonts w:ascii="Calibri Light" w:hAnsi="Calibri Light" w:cs="Calibri Light"/>
                <w:sz w:val="20"/>
                <w:szCs w:val="20"/>
              </w:rPr>
              <w:t>https://e</w:t>
            </w:r>
            <w:r>
              <w:rPr>
                <w:rFonts w:ascii="Calibri Light" w:hAnsi="Calibri Light" w:cs="Calibri Light"/>
                <w:sz w:val="20"/>
                <w:szCs w:val="20"/>
              </w:rPr>
              <w:t>class.upatras.gr/courses/</w:t>
            </w:r>
            <w:r>
              <w:t xml:space="preserve"> </w:t>
            </w:r>
            <w:r w:rsidRPr="00687273">
              <w:rPr>
                <w:rFonts w:ascii="Calibri Light" w:hAnsi="Calibri Light" w:cs="Calibri Light"/>
                <w:sz w:val="20"/>
                <w:szCs w:val="20"/>
              </w:rPr>
              <w:t>CMNG2119</w:t>
            </w:r>
            <w:r w:rsidRPr="00383DCC">
              <w:rPr>
                <w:rFonts w:ascii="Calibri Light" w:hAnsi="Calibri Light" w:cs="Calibri Light"/>
                <w:sz w:val="20"/>
                <w:szCs w:val="20"/>
              </w:rPr>
              <w:t>/</w:t>
            </w:r>
          </w:p>
        </w:tc>
      </w:tr>
    </w:tbl>
    <w:p w14:paraId="7DC8CF66"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BC988FF"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1D996BBE"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21C707FB" w14:textId="21F32D70" w:rsidR="00412C29" w:rsidRPr="00BC35B5" w:rsidRDefault="00742789" w:rsidP="00742789">
      <w:pPr>
        <w:widowControl w:val="0"/>
        <w:autoSpaceDE w:val="0"/>
        <w:autoSpaceDN w:val="0"/>
        <w:adjustRightInd w:val="0"/>
        <w:spacing w:before="120"/>
        <w:rPr>
          <w:rFonts w:cstheme="minorHAnsi"/>
          <w:b/>
        </w:rPr>
      </w:pPr>
      <w:r>
        <w:rPr>
          <w:rFonts w:cstheme="minorHAnsi"/>
          <w:b/>
          <w:lang w:val="el-GR"/>
        </w:rPr>
        <w:t>2.</w:t>
      </w:r>
      <w:r w:rsidR="00412C29"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242CA384" w14:textId="77777777" w:rsidTr="00E606B4">
        <w:tc>
          <w:tcPr>
            <w:tcW w:w="10031" w:type="dxa"/>
            <w:gridSpan w:val="2"/>
            <w:tcBorders>
              <w:bottom w:val="nil"/>
            </w:tcBorders>
            <w:shd w:val="clear" w:color="auto" w:fill="DDD9C3"/>
          </w:tcPr>
          <w:p w14:paraId="6B89E53F" w14:textId="77777777" w:rsidR="00412C29" w:rsidRPr="00BC35B5" w:rsidRDefault="00412C29" w:rsidP="00E606B4">
            <w:pPr>
              <w:rPr>
                <w:rFonts w:cstheme="minorHAnsi"/>
                <w:i/>
                <w:sz w:val="16"/>
                <w:szCs w:val="16"/>
              </w:rPr>
            </w:pPr>
            <w:r w:rsidRPr="00BC35B5">
              <w:rPr>
                <w:rFonts w:cstheme="minorHAnsi"/>
                <w:b/>
                <w:sz w:val="20"/>
                <w:szCs w:val="20"/>
              </w:rPr>
              <w:t>Μαθησιακά Αποτελέσματα</w:t>
            </w:r>
          </w:p>
        </w:tc>
      </w:tr>
      <w:tr w:rsidR="00412C29" w:rsidRPr="00687273" w14:paraId="5A71E824" w14:textId="77777777" w:rsidTr="00E606B4">
        <w:tc>
          <w:tcPr>
            <w:tcW w:w="10031" w:type="dxa"/>
            <w:gridSpan w:val="2"/>
            <w:tcBorders>
              <w:top w:val="nil"/>
            </w:tcBorders>
            <w:shd w:val="clear" w:color="auto" w:fill="DDD9C3"/>
          </w:tcPr>
          <w:p w14:paraId="5F89BBB8"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F36799" w14:textId="77777777" w:rsidR="00412C29" w:rsidRPr="00BC35B5" w:rsidRDefault="00412C29"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31DA25AF"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8E480E5" w14:textId="77777777" w:rsidR="00412C29" w:rsidRPr="00BC35B5" w:rsidRDefault="00412C29" w:rsidP="00412C29">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11318E43" w14:textId="77777777" w:rsidR="00412C29" w:rsidRPr="00BC35B5" w:rsidRDefault="00412C29"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352B553D" w14:textId="77777777" w:rsidR="00412C29" w:rsidRPr="00BC35B5" w:rsidRDefault="00412C29" w:rsidP="00412C29">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lastRenderedPageBreak/>
              <w:t>Περιληπτικός Οδηγός συγγραφής Μαθησιακών Αποτελεσμάτων</w:t>
            </w:r>
          </w:p>
        </w:tc>
      </w:tr>
      <w:tr w:rsidR="00412C29" w:rsidRPr="00687273" w14:paraId="596E1A89" w14:textId="77777777" w:rsidTr="00E606B4">
        <w:tc>
          <w:tcPr>
            <w:tcW w:w="10031" w:type="dxa"/>
            <w:gridSpan w:val="2"/>
          </w:tcPr>
          <w:p w14:paraId="5EE384E4" w14:textId="77777777" w:rsidR="00412C29" w:rsidRPr="00687273" w:rsidRDefault="00412C29" w:rsidP="00E606B4">
            <w:pPr>
              <w:jc w:val="both"/>
              <w:rPr>
                <w:rFonts w:ascii="Calibri Light" w:hAnsi="Calibri Light" w:cs="Calibri Light"/>
                <w:sz w:val="20"/>
                <w:szCs w:val="20"/>
                <w:lang w:val="el-GR"/>
              </w:rPr>
            </w:pPr>
            <w:r w:rsidRPr="00687273">
              <w:rPr>
                <w:rFonts w:ascii="Calibri Light" w:hAnsi="Calibri Light" w:cs="Calibri Light"/>
                <w:sz w:val="20"/>
                <w:szCs w:val="20"/>
                <w:lang w:val="el-GR"/>
              </w:rPr>
              <w:lastRenderedPageBreak/>
              <w:t xml:space="preserve">Μάθηση της εφαρμογής των βασικών αρχών της κλασσικής και χημικής θερμοδυναμικής, χημικής κινητικής, </w:t>
            </w:r>
            <w:proofErr w:type="spellStart"/>
            <w:r w:rsidRPr="00687273">
              <w:rPr>
                <w:rFonts w:ascii="Calibri Light" w:hAnsi="Calibri Light" w:cs="Calibri Light"/>
                <w:sz w:val="20"/>
                <w:szCs w:val="20"/>
                <w:lang w:val="el-GR"/>
              </w:rPr>
              <w:t>ρευστομηχανικής</w:t>
            </w:r>
            <w:proofErr w:type="spellEnd"/>
            <w:r w:rsidRPr="00687273">
              <w:rPr>
                <w:rFonts w:ascii="Calibri Light" w:hAnsi="Calibri Light" w:cs="Calibri Light"/>
                <w:sz w:val="20"/>
                <w:szCs w:val="20"/>
                <w:lang w:val="el-GR"/>
              </w:rPr>
              <w:t>, μεταφοράς μάζας και ενέργειας για την επίλυση προβλημάτων ατμοσφαιρικής ρύπανσης.</w:t>
            </w:r>
          </w:p>
        </w:tc>
      </w:tr>
      <w:tr w:rsidR="00412C29" w:rsidRPr="00BC35B5" w14:paraId="50AB00B7"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FFCCF56" w14:textId="77777777" w:rsidR="00412C29" w:rsidRPr="00BC35B5" w:rsidRDefault="00412C29" w:rsidP="00E606B4">
            <w:pPr>
              <w:rPr>
                <w:rFonts w:cstheme="minorHAnsi"/>
                <w:b/>
                <w:sz w:val="20"/>
                <w:szCs w:val="20"/>
              </w:rPr>
            </w:pPr>
            <w:r w:rsidRPr="00BC35B5">
              <w:rPr>
                <w:rFonts w:cstheme="minorHAnsi"/>
                <w:b/>
                <w:sz w:val="20"/>
                <w:szCs w:val="20"/>
              </w:rPr>
              <w:t>Γενικές Ικανότητες</w:t>
            </w:r>
          </w:p>
        </w:tc>
      </w:tr>
      <w:tr w:rsidR="00412C29" w:rsidRPr="00687273" w14:paraId="090841F7" w14:textId="77777777" w:rsidTr="00E606B4">
        <w:tc>
          <w:tcPr>
            <w:tcW w:w="10031" w:type="dxa"/>
            <w:gridSpan w:val="2"/>
            <w:tcBorders>
              <w:top w:val="nil"/>
              <w:bottom w:val="nil"/>
            </w:tcBorders>
            <w:shd w:val="clear" w:color="auto" w:fill="DDD9C3"/>
          </w:tcPr>
          <w:p w14:paraId="4B474AAA" w14:textId="77777777" w:rsidR="00412C29" w:rsidRPr="00BC35B5" w:rsidRDefault="00412C29"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687273" w14:paraId="6497E4C1" w14:textId="77777777" w:rsidTr="00E606B4">
        <w:tblPrEx>
          <w:tblLook w:val="0000" w:firstRow="0" w:lastRow="0" w:firstColumn="0" w:lastColumn="0" w:noHBand="0" w:noVBand="0"/>
        </w:tblPrEx>
        <w:tc>
          <w:tcPr>
            <w:tcW w:w="3964" w:type="dxa"/>
            <w:tcBorders>
              <w:top w:val="nil"/>
              <w:right w:val="nil"/>
            </w:tcBorders>
            <w:shd w:val="clear" w:color="auto" w:fill="DDD9C3"/>
          </w:tcPr>
          <w:p w14:paraId="1CD74AEB"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0A61D6F7"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6680810B"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6AE36F7D"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32390F37"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52096DBF"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4EC41E24"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54C5182E"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283D7308"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5872B6F9"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43E249B8"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5B32FAD3"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4DCD4878" w14:textId="77777777" w:rsidR="00412C29" w:rsidRPr="00BC35B5" w:rsidRDefault="00412C29"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5761F8F0" w14:textId="77777777" w:rsidR="00412C29" w:rsidRPr="00BC35B5" w:rsidRDefault="00412C29"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412C29" w:rsidRPr="00687273" w14:paraId="181CEED2" w14:textId="77777777" w:rsidTr="00E606B4">
        <w:tc>
          <w:tcPr>
            <w:tcW w:w="10031" w:type="dxa"/>
            <w:gridSpan w:val="2"/>
          </w:tcPr>
          <w:p w14:paraId="322FAA96" w14:textId="77777777" w:rsidR="00412C29" w:rsidRPr="00687273" w:rsidRDefault="00412C29" w:rsidP="00E606B4">
            <w:pPr>
              <w:widowControl w:val="0"/>
              <w:overflowPunct w:val="0"/>
              <w:autoSpaceDE w:val="0"/>
              <w:autoSpaceDN w:val="0"/>
              <w:adjustRightInd w:val="0"/>
              <w:jc w:val="both"/>
              <w:textAlignment w:val="baseline"/>
              <w:rPr>
                <w:rFonts w:cstheme="minorHAnsi"/>
                <w:sz w:val="20"/>
                <w:szCs w:val="20"/>
                <w:lang w:val="el-GR"/>
              </w:rPr>
            </w:pPr>
            <w:r w:rsidRPr="00687273">
              <w:rPr>
                <w:rFonts w:cstheme="minorHAnsi"/>
                <w:sz w:val="20"/>
                <w:szCs w:val="20"/>
                <w:lang w:val="el-GR"/>
              </w:rPr>
              <w:t>Σεβασμός στο φυσικό περιβάλλον</w:t>
            </w:r>
          </w:p>
          <w:p w14:paraId="69B01A9A" w14:textId="77777777" w:rsidR="00412C29" w:rsidRPr="00687273" w:rsidRDefault="00412C29" w:rsidP="00E606B4">
            <w:pPr>
              <w:widowControl w:val="0"/>
              <w:overflowPunct w:val="0"/>
              <w:autoSpaceDE w:val="0"/>
              <w:autoSpaceDN w:val="0"/>
              <w:adjustRightInd w:val="0"/>
              <w:jc w:val="both"/>
              <w:textAlignment w:val="baseline"/>
              <w:rPr>
                <w:rFonts w:cstheme="minorHAnsi"/>
                <w:sz w:val="20"/>
                <w:szCs w:val="20"/>
                <w:lang w:val="el-GR"/>
              </w:rPr>
            </w:pPr>
            <w:r w:rsidRPr="00687273">
              <w:rPr>
                <w:rFonts w:cstheme="minorHAnsi"/>
                <w:sz w:val="20"/>
                <w:szCs w:val="20"/>
                <w:lang w:val="el-GR"/>
              </w:rPr>
              <w:t>Αναζήτηση, ανάλυση και σύνθεση δεδομένων και πληροφοριών, με τη χρήση και των απαραίτητων τεχνολογιών</w:t>
            </w:r>
          </w:p>
          <w:p w14:paraId="23F9652E" w14:textId="77777777" w:rsidR="00412C29" w:rsidRPr="00687273" w:rsidRDefault="00412C29" w:rsidP="00E606B4">
            <w:pPr>
              <w:widowControl w:val="0"/>
              <w:overflowPunct w:val="0"/>
              <w:autoSpaceDE w:val="0"/>
              <w:autoSpaceDN w:val="0"/>
              <w:adjustRightInd w:val="0"/>
              <w:jc w:val="both"/>
              <w:textAlignment w:val="baseline"/>
              <w:rPr>
                <w:rFonts w:cstheme="minorHAnsi"/>
                <w:sz w:val="20"/>
                <w:szCs w:val="20"/>
                <w:lang w:val="el-GR"/>
              </w:rPr>
            </w:pPr>
            <w:r w:rsidRPr="00687273">
              <w:rPr>
                <w:rFonts w:cstheme="minorHAnsi"/>
                <w:sz w:val="20"/>
                <w:szCs w:val="20"/>
                <w:lang w:val="el-GR"/>
              </w:rPr>
              <w:t>Προσαρμογή σε νέες καταστάσεις</w:t>
            </w:r>
          </w:p>
          <w:p w14:paraId="31AB6A62" w14:textId="77777777" w:rsidR="00412C29" w:rsidRPr="00BC35B5" w:rsidRDefault="00412C29" w:rsidP="00E606B4">
            <w:pPr>
              <w:widowControl w:val="0"/>
              <w:overflowPunct w:val="0"/>
              <w:autoSpaceDE w:val="0"/>
              <w:autoSpaceDN w:val="0"/>
              <w:adjustRightInd w:val="0"/>
              <w:jc w:val="both"/>
              <w:textAlignment w:val="baseline"/>
              <w:rPr>
                <w:rFonts w:cstheme="minorHAnsi"/>
                <w:sz w:val="20"/>
                <w:szCs w:val="20"/>
                <w:lang w:val="el-GR"/>
              </w:rPr>
            </w:pPr>
            <w:r w:rsidRPr="00687273">
              <w:rPr>
                <w:rFonts w:cstheme="minorHAnsi"/>
                <w:sz w:val="20"/>
                <w:szCs w:val="20"/>
                <w:lang w:val="el-GR"/>
              </w:rPr>
              <w:t>Αυτόνομη εργασία</w:t>
            </w:r>
          </w:p>
        </w:tc>
      </w:tr>
    </w:tbl>
    <w:p w14:paraId="2902B120" w14:textId="6CB95376" w:rsidR="00412C29" w:rsidRPr="00BC35B5" w:rsidRDefault="00742789" w:rsidP="00742789">
      <w:pPr>
        <w:widowControl w:val="0"/>
        <w:autoSpaceDE w:val="0"/>
        <w:autoSpaceDN w:val="0"/>
        <w:adjustRightInd w:val="0"/>
        <w:spacing w:before="120"/>
        <w:rPr>
          <w:rFonts w:cstheme="minorHAnsi"/>
          <w:b/>
        </w:rPr>
      </w:pPr>
      <w:r>
        <w:rPr>
          <w:rFonts w:cstheme="minorHAnsi"/>
          <w:b/>
          <w:lang w:val="el-GR"/>
        </w:rPr>
        <w:t>3.</w:t>
      </w:r>
      <w:r w:rsidR="00412C29"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687273" w14:paraId="1AF5F421" w14:textId="77777777" w:rsidTr="00E606B4">
        <w:trPr>
          <w:trHeight w:val="838"/>
        </w:trPr>
        <w:tc>
          <w:tcPr>
            <w:tcW w:w="10031" w:type="dxa"/>
          </w:tcPr>
          <w:p w14:paraId="6751F35C" w14:textId="77777777" w:rsidR="00412C29" w:rsidRPr="00687273" w:rsidRDefault="00412C29" w:rsidP="00E606B4">
            <w:pPr>
              <w:jc w:val="both"/>
              <w:rPr>
                <w:rFonts w:eastAsia="Times New Roman" w:cstheme="minorHAnsi"/>
                <w:snapToGrid w:val="0"/>
                <w:sz w:val="20"/>
                <w:szCs w:val="20"/>
                <w:lang w:val="el-GR" w:eastAsia="el-GR"/>
              </w:rPr>
            </w:pPr>
            <w:r w:rsidRPr="00687273">
              <w:rPr>
                <w:rFonts w:eastAsia="Times New Roman" w:cstheme="minorHAnsi"/>
                <w:i/>
                <w:iCs/>
                <w:snapToGrid w:val="0"/>
                <w:sz w:val="20"/>
                <w:szCs w:val="20"/>
                <w:lang w:val="el-GR" w:eastAsia="el-GR"/>
              </w:rPr>
              <w:t>Η Ατμόσφαιρα</w:t>
            </w:r>
            <w:r w:rsidRPr="00687273">
              <w:rPr>
                <w:rFonts w:eastAsia="Times New Roman" w:cstheme="minorHAnsi"/>
                <w:snapToGrid w:val="0"/>
                <w:sz w:val="20"/>
                <w:szCs w:val="20"/>
                <w:lang w:val="el-GR" w:eastAsia="el-GR"/>
              </w:rPr>
              <w:t>. Ιστορία και εξέλιξη της ατμόσφαιρας, ατμοσφαιρικά στρώματα, μεταβολή της πίεσης με το υψόμετρο, ατμοσφαιρική σύσταση, χρόνοι μεταφοράς στην ατμόσφαιρα, ενώσεις του θείου, ενώσεις του αζώτου, οργανικές ενώσεις, όζον, ατμοσφαιρικά σωματίδια, τοξικές ενώσεις, νομοθεσία.</w:t>
            </w:r>
          </w:p>
          <w:p w14:paraId="4DF20F5A" w14:textId="77777777" w:rsidR="00412C29" w:rsidRPr="00687273" w:rsidRDefault="00412C29" w:rsidP="00E606B4">
            <w:pPr>
              <w:jc w:val="both"/>
              <w:rPr>
                <w:rFonts w:eastAsia="Times New Roman" w:cstheme="minorHAnsi"/>
                <w:snapToGrid w:val="0"/>
                <w:sz w:val="20"/>
                <w:szCs w:val="20"/>
                <w:lang w:val="el-GR" w:eastAsia="el-GR"/>
              </w:rPr>
            </w:pPr>
            <w:r w:rsidRPr="00687273">
              <w:rPr>
                <w:rFonts w:eastAsia="Times New Roman" w:cstheme="minorHAnsi"/>
                <w:i/>
                <w:iCs/>
                <w:snapToGrid w:val="0"/>
                <w:sz w:val="20"/>
                <w:szCs w:val="20"/>
                <w:lang w:val="el-GR" w:eastAsia="el-GR"/>
              </w:rPr>
              <w:t>Η Χημεία της Τροπόσφαιρας.</w:t>
            </w:r>
            <w:r w:rsidRPr="00687273">
              <w:rPr>
                <w:rFonts w:eastAsia="Times New Roman" w:cstheme="minorHAnsi"/>
                <w:snapToGrid w:val="0"/>
                <w:sz w:val="20"/>
                <w:szCs w:val="20"/>
                <w:lang w:val="el-GR" w:eastAsia="el-GR"/>
              </w:rPr>
              <w:t> Βασικός φωτοχημικός κύκλος των NO</w:t>
            </w:r>
            <w:r w:rsidRPr="00687273">
              <w:rPr>
                <w:rFonts w:eastAsia="Times New Roman" w:cstheme="minorHAnsi"/>
                <w:snapToGrid w:val="0"/>
                <w:sz w:val="20"/>
                <w:szCs w:val="20"/>
                <w:vertAlign w:val="subscript"/>
                <w:lang w:val="el-GR" w:eastAsia="el-GR"/>
              </w:rPr>
              <w:t>2</w:t>
            </w:r>
            <w:r w:rsidRPr="00687273">
              <w:rPr>
                <w:rFonts w:eastAsia="Times New Roman" w:cstheme="minorHAnsi"/>
                <w:snapToGrid w:val="0"/>
                <w:sz w:val="20"/>
                <w:szCs w:val="20"/>
                <w:lang w:val="el-GR" w:eastAsia="el-GR"/>
              </w:rPr>
              <w:t>, NO και O</w:t>
            </w:r>
            <w:r w:rsidRPr="00687273">
              <w:rPr>
                <w:rFonts w:eastAsia="Times New Roman" w:cstheme="minorHAnsi"/>
                <w:snapToGrid w:val="0"/>
                <w:sz w:val="20"/>
                <w:szCs w:val="20"/>
                <w:vertAlign w:val="subscript"/>
                <w:lang w:val="el-GR" w:eastAsia="el-GR"/>
              </w:rPr>
              <w:t>3</w:t>
            </w:r>
            <w:r w:rsidRPr="00687273">
              <w:rPr>
                <w:rFonts w:eastAsia="Times New Roman" w:cstheme="minorHAnsi"/>
                <w:snapToGrid w:val="0"/>
                <w:sz w:val="20"/>
                <w:szCs w:val="20"/>
                <w:lang w:val="el-GR" w:eastAsia="el-GR"/>
              </w:rPr>
              <w:t xml:space="preserve">, ατμοσφαιρική χημεία των CO και </w:t>
            </w:r>
            <w:proofErr w:type="spellStart"/>
            <w:r w:rsidRPr="00687273">
              <w:rPr>
                <w:rFonts w:eastAsia="Times New Roman" w:cstheme="minorHAnsi"/>
                <w:snapToGrid w:val="0"/>
                <w:sz w:val="20"/>
                <w:szCs w:val="20"/>
                <w:lang w:val="el-GR" w:eastAsia="el-GR"/>
              </w:rPr>
              <w:t>NO</w:t>
            </w:r>
            <w:r w:rsidRPr="00687273">
              <w:rPr>
                <w:rFonts w:eastAsia="Times New Roman" w:cstheme="minorHAnsi"/>
                <w:snapToGrid w:val="0"/>
                <w:sz w:val="20"/>
                <w:szCs w:val="20"/>
                <w:vertAlign w:val="subscript"/>
                <w:lang w:val="el-GR" w:eastAsia="el-GR"/>
              </w:rPr>
              <w:t>x</w:t>
            </w:r>
            <w:proofErr w:type="spellEnd"/>
            <w:r w:rsidRPr="00687273">
              <w:rPr>
                <w:rFonts w:eastAsia="Times New Roman" w:cstheme="minorHAnsi"/>
                <w:snapToGrid w:val="0"/>
                <w:sz w:val="20"/>
                <w:szCs w:val="20"/>
                <w:lang w:val="el-GR" w:eastAsia="el-GR"/>
              </w:rPr>
              <w:t xml:space="preserve">, χημεία της φορμαλδεΰδης, χημεία της καθαρής ατμόσφαιρας, </w:t>
            </w:r>
            <w:proofErr w:type="spellStart"/>
            <w:r w:rsidRPr="00687273">
              <w:rPr>
                <w:rFonts w:eastAsia="Times New Roman" w:cstheme="minorHAnsi"/>
                <w:snapToGrid w:val="0"/>
                <w:sz w:val="20"/>
                <w:szCs w:val="20"/>
                <w:lang w:val="el-GR" w:eastAsia="el-GR"/>
              </w:rPr>
              <w:t>τροποσφαιρικό</w:t>
            </w:r>
            <w:proofErr w:type="spellEnd"/>
            <w:r w:rsidRPr="00687273">
              <w:rPr>
                <w:rFonts w:eastAsia="Times New Roman" w:cstheme="minorHAnsi"/>
                <w:snapToGrid w:val="0"/>
                <w:sz w:val="20"/>
                <w:szCs w:val="20"/>
                <w:lang w:val="el-GR" w:eastAsia="el-GR"/>
              </w:rPr>
              <w:t xml:space="preserve"> όζον, ο ρόλος των οργανικών ενώσεων και του </w:t>
            </w:r>
            <w:proofErr w:type="spellStart"/>
            <w:r w:rsidRPr="00687273">
              <w:rPr>
                <w:rFonts w:eastAsia="Times New Roman" w:cstheme="minorHAnsi"/>
                <w:snapToGrid w:val="0"/>
                <w:sz w:val="20"/>
                <w:szCs w:val="20"/>
                <w:lang w:val="el-GR" w:eastAsia="el-GR"/>
              </w:rPr>
              <w:t>NO</w:t>
            </w:r>
            <w:r w:rsidRPr="00687273">
              <w:rPr>
                <w:rFonts w:eastAsia="Times New Roman" w:cstheme="minorHAnsi"/>
                <w:snapToGrid w:val="0"/>
                <w:sz w:val="20"/>
                <w:szCs w:val="20"/>
                <w:vertAlign w:val="subscript"/>
                <w:lang w:val="el-GR" w:eastAsia="el-GR"/>
              </w:rPr>
              <w:t>x</w:t>
            </w:r>
            <w:proofErr w:type="spellEnd"/>
            <w:r w:rsidRPr="00687273">
              <w:rPr>
                <w:rFonts w:eastAsia="Times New Roman" w:cstheme="minorHAnsi"/>
                <w:snapToGrid w:val="0"/>
                <w:sz w:val="20"/>
                <w:szCs w:val="20"/>
                <w:lang w:val="el-GR" w:eastAsia="el-GR"/>
              </w:rPr>
              <w:t> στον σχηματισμό του όζοντος.</w:t>
            </w:r>
          </w:p>
          <w:p w14:paraId="5A43BDFE" w14:textId="77777777" w:rsidR="00412C29" w:rsidRPr="00687273" w:rsidRDefault="00412C29" w:rsidP="00E606B4">
            <w:pPr>
              <w:jc w:val="both"/>
              <w:rPr>
                <w:rFonts w:eastAsia="Times New Roman" w:cstheme="minorHAnsi"/>
                <w:snapToGrid w:val="0"/>
                <w:sz w:val="20"/>
                <w:szCs w:val="20"/>
                <w:lang w:val="el-GR" w:eastAsia="el-GR"/>
              </w:rPr>
            </w:pPr>
            <w:r w:rsidRPr="00687273">
              <w:rPr>
                <w:rFonts w:eastAsia="Times New Roman" w:cstheme="minorHAnsi"/>
                <w:i/>
                <w:iCs/>
                <w:snapToGrid w:val="0"/>
                <w:sz w:val="20"/>
                <w:szCs w:val="20"/>
                <w:lang w:val="el-GR" w:eastAsia="el-GR"/>
              </w:rPr>
              <w:t>Η Χημεία της Υγρής Φάσης.</w:t>
            </w:r>
            <w:r w:rsidRPr="00687273">
              <w:rPr>
                <w:rFonts w:eastAsia="Times New Roman" w:cstheme="minorHAnsi"/>
                <w:snapToGrid w:val="0"/>
                <w:sz w:val="20"/>
                <w:szCs w:val="20"/>
                <w:lang w:val="el-GR" w:eastAsia="el-GR"/>
              </w:rPr>
              <w:t xml:space="preserve"> Το νερό στην ατμόσφαιρα, απορρόφηση ρύπων στα σύννεφα, σχηματισμός θειικού </w:t>
            </w:r>
            <w:proofErr w:type="spellStart"/>
            <w:r w:rsidRPr="00687273">
              <w:rPr>
                <w:rFonts w:eastAsia="Times New Roman" w:cstheme="minorHAnsi"/>
                <w:snapToGrid w:val="0"/>
                <w:sz w:val="20"/>
                <w:szCs w:val="20"/>
                <w:lang w:val="el-GR" w:eastAsia="el-GR"/>
              </w:rPr>
              <w:t>οξέως</w:t>
            </w:r>
            <w:proofErr w:type="spellEnd"/>
            <w:r w:rsidRPr="00687273">
              <w:rPr>
                <w:rFonts w:eastAsia="Times New Roman" w:cstheme="minorHAnsi"/>
                <w:snapToGrid w:val="0"/>
                <w:sz w:val="20"/>
                <w:szCs w:val="20"/>
                <w:lang w:val="el-GR" w:eastAsia="el-GR"/>
              </w:rPr>
              <w:t xml:space="preserve">, σχηματισμός νιτρικού </w:t>
            </w:r>
            <w:proofErr w:type="spellStart"/>
            <w:r w:rsidRPr="00687273">
              <w:rPr>
                <w:rFonts w:eastAsia="Times New Roman" w:cstheme="minorHAnsi"/>
                <w:snapToGrid w:val="0"/>
                <w:sz w:val="20"/>
                <w:szCs w:val="20"/>
                <w:lang w:val="el-GR" w:eastAsia="el-GR"/>
              </w:rPr>
              <w:t>οξέως</w:t>
            </w:r>
            <w:proofErr w:type="spellEnd"/>
            <w:r w:rsidRPr="00687273">
              <w:rPr>
                <w:rFonts w:eastAsia="Times New Roman" w:cstheme="minorHAnsi"/>
                <w:snapToGrid w:val="0"/>
                <w:sz w:val="20"/>
                <w:szCs w:val="20"/>
                <w:lang w:val="el-GR" w:eastAsia="el-GR"/>
              </w:rPr>
              <w:t>.</w:t>
            </w:r>
          </w:p>
          <w:p w14:paraId="73DCB25B" w14:textId="77777777" w:rsidR="00412C29" w:rsidRPr="00687273" w:rsidRDefault="00412C29" w:rsidP="00E606B4">
            <w:pPr>
              <w:jc w:val="both"/>
              <w:rPr>
                <w:rFonts w:eastAsia="Times New Roman" w:cstheme="minorHAnsi"/>
                <w:snapToGrid w:val="0"/>
                <w:sz w:val="20"/>
                <w:szCs w:val="20"/>
                <w:lang w:val="el-GR" w:eastAsia="el-GR"/>
              </w:rPr>
            </w:pPr>
            <w:r w:rsidRPr="00687273">
              <w:rPr>
                <w:rFonts w:eastAsia="Times New Roman" w:cstheme="minorHAnsi"/>
                <w:i/>
                <w:iCs/>
                <w:snapToGrid w:val="0"/>
                <w:sz w:val="20"/>
                <w:szCs w:val="20"/>
                <w:lang w:val="el-GR" w:eastAsia="el-GR"/>
              </w:rPr>
              <w:t>Ατμοσφαιρικά Σωματίδια.</w:t>
            </w:r>
            <w:r w:rsidRPr="00687273">
              <w:rPr>
                <w:rFonts w:eastAsia="Times New Roman" w:cstheme="minorHAnsi"/>
                <w:snapToGrid w:val="0"/>
                <w:sz w:val="20"/>
                <w:szCs w:val="20"/>
                <w:lang w:val="el-GR" w:eastAsia="el-GR"/>
              </w:rPr>
              <w:t> Χημική σύσταση και κατανομή μεγέθους, θερμοδυναμικές αρχές, το νερό και τα αεροζόλ, θερμοδυναμική των ατμοσφαιρικών σωματιδίων, τα οργανικά συστατικά των αεροζόλ,  πρωτογενείς και δευτερογενείς ενώσεις.</w:t>
            </w:r>
          </w:p>
          <w:p w14:paraId="74B33B46" w14:textId="77777777" w:rsidR="00412C29" w:rsidRPr="00A15170" w:rsidRDefault="00412C29" w:rsidP="00E606B4">
            <w:pPr>
              <w:jc w:val="both"/>
              <w:rPr>
                <w:rFonts w:eastAsia="Times New Roman" w:cstheme="minorHAnsi"/>
                <w:snapToGrid w:val="0"/>
                <w:sz w:val="20"/>
                <w:szCs w:val="20"/>
                <w:lang w:val="el-GR" w:eastAsia="el-GR"/>
              </w:rPr>
            </w:pPr>
            <w:r w:rsidRPr="00687273">
              <w:rPr>
                <w:rFonts w:eastAsia="Times New Roman" w:cstheme="minorHAnsi"/>
                <w:i/>
                <w:iCs/>
                <w:snapToGrid w:val="0"/>
                <w:sz w:val="20"/>
                <w:szCs w:val="20"/>
                <w:lang w:val="el-GR" w:eastAsia="el-GR"/>
              </w:rPr>
              <w:t>Υγρή εναπόθεση και όξινη βροχή.</w:t>
            </w:r>
            <w:r w:rsidRPr="00687273">
              <w:rPr>
                <w:rFonts w:eastAsia="Times New Roman" w:cstheme="minorHAnsi"/>
                <w:snapToGrid w:val="0"/>
                <w:sz w:val="20"/>
                <w:szCs w:val="20"/>
                <w:lang w:val="el-GR" w:eastAsia="el-GR"/>
              </w:rPr>
              <w:t> Γενικές αρχές, συλλογή αερίων ρύπων από την βροχή, συλλογή σωματιδίων από την βροχή, όξινη εναπόθεση, σύνθεση διεργασιών που οδηγούν στην όξινη βροχή.</w:t>
            </w:r>
          </w:p>
        </w:tc>
      </w:tr>
    </w:tbl>
    <w:p w14:paraId="68A347AA" w14:textId="667B4705" w:rsidR="00412C29" w:rsidRPr="00BC35B5" w:rsidRDefault="00742789" w:rsidP="00742789">
      <w:pPr>
        <w:widowControl w:val="0"/>
        <w:autoSpaceDE w:val="0"/>
        <w:autoSpaceDN w:val="0"/>
        <w:adjustRightInd w:val="0"/>
        <w:spacing w:before="120"/>
        <w:rPr>
          <w:rFonts w:cstheme="minorHAnsi"/>
          <w:b/>
          <w:lang w:val="el-GR"/>
        </w:rPr>
      </w:pPr>
      <w:r>
        <w:rPr>
          <w:rFonts w:cstheme="minorHAnsi"/>
          <w:b/>
          <w:lang w:val="el-GR"/>
        </w:rPr>
        <w:t>4.</w:t>
      </w:r>
      <w:r w:rsidR="00412C29"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44B01E0F" w14:textId="77777777" w:rsidTr="00E606B4">
        <w:tc>
          <w:tcPr>
            <w:tcW w:w="3539" w:type="dxa"/>
            <w:shd w:val="clear" w:color="auto" w:fill="DDD9C3"/>
          </w:tcPr>
          <w:p w14:paraId="5B012F01"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577528EE" w14:textId="77777777" w:rsidR="00412C29" w:rsidRPr="003C557D" w:rsidRDefault="00412C29"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εργασίες</w:t>
            </w:r>
            <w:r w:rsidRPr="003C557D">
              <w:rPr>
                <w:rFonts w:ascii="Calibri Light" w:hAnsi="Calibri Light" w:cs="Calibri Light"/>
                <w:sz w:val="20"/>
                <w:szCs w:val="20"/>
                <w:lang w:val="el-GR"/>
              </w:rPr>
              <w:t>.</w:t>
            </w:r>
          </w:p>
        </w:tc>
      </w:tr>
      <w:tr w:rsidR="00412C29" w:rsidRPr="00687273" w14:paraId="0456E12A" w14:textId="77777777" w:rsidTr="00E606B4">
        <w:tc>
          <w:tcPr>
            <w:tcW w:w="3539" w:type="dxa"/>
            <w:shd w:val="clear" w:color="auto" w:fill="DDD9C3"/>
          </w:tcPr>
          <w:p w14:paraId="337DF8FF" w14:textId="77777777" w:rsidR="00412C29" w:rsidRPr="00BC35B5" w:rsidRDefault="00412C29"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02C6166C" w14:textId="77777777" w:rsidR="00412C29" w:rsidRPr="003C557D" w:rsidRDefault="00412C29" w:rsidP="00E606B4">
            <w:pPr>
              <w:rPr>
                <w:rFonts w:ascii="Calibri Light" w:hAnsi="Calibri Light" w:cs="Calibri Light"/>
                <w:sz w:val="20"/>
                <w:szCs w:val="20"/>
                <w:lang w:val="el-GR"/>
              </w:rPr>
            </w:pPr>
            <w:r w:rsidRPr="00687273">
              <w:rPr>
                <w:rFonts w:ascii="Calibri Light" w:hAnsi="Calibri Light" w:cs="Calibri Light"/>
                <w:sz w:val="20"/>
                <w:szCs w:val="20"/>
                <w:lang w:val="el-GR"/>
              </w:rPr>
              <w:t>Χρήση Τ.Π.Ε. για επίλυση προβλημάτων και επικοινωνία με τους φοιτητές</w:t>
            </w:r>
            <w:r>
              <w:rPr>
                <w:rFonts w:ascii="Calibri Light" w:hAnsi="Calibri Light" w:cs="Calibri Light"/>
                <w:sz w:val="20"/>
                <w:szCs w:val="20"/>
                <w:lang w:val="el-GR"/>
              </w:rPr>
              <w:t xml:space="preserve">,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412C29" w:rsidRPr="00BC35B5" w14:paraId="037B295E" w14:textId="77777777" w:rsidTr="00E606B4">
        <w:tc>
          <w:tcPr>
            <w:tcW w:w="3539" w:type="dxa"/>
            <w:shd w:val="clear" w:color="auto" w:fill="DDD9C3"/>
          </w:tcPr>
          <w:p w14:paraId="1408B705"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2D61EC1C"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20ABCCB2"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79D894AD" w14:textId="77777777" w:rsidR="00412C29" w:rsidRPr="00BC35B5" w:rsidRDefault="00412C29" w:rsidP="00E606B4">
            <w:pPr>
              <w:jc w:val="both"/>
              <w:rPr>
                <w:rFonts w:cstheme="minorHAnsi"/>
                <w:i/>
                <w:sz w:val="16"/>
                <w:szCs w:val="16"/>
                <w:lang w:val="el-GR"/>
              </w:rPr>
            </w:pPr>
          </w:p>
          <w:p w14:paraId="04CCA866"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w:t>
            </w:r>
            <w:r w:rsidRPr="00BC35B5">
              <w:rPr>
                <w:rFonts w:cstheme="minorHAnsi"/>
                <w:i/>
                <w:sz w:val="16"/>
                <w:szCs w:val="16"/>
                <w:lang w:val="el-GR"/>
              </w:rPr>
              <w:lastRenderedPageBreak/>
              <w:t xml:space="preserve">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5C6ADE61"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3A65105F" w14:textId="77777777" w:rsidR="00412C29" w:rsidRPr="00BC35B5" w:rsidRDefault="00412C29" w:rsidP="00E606B4">
                  <w:pPr>
                    <w:jc w:val="center"/>
                    <w:rPr>
                      <w:rFonts w:cstheme="minorHAnsi"/>
                      <w:b/>
                      <w:i/>
                      <w:sz w:val="20"/>
                      <w:szCs w:val="20"/>
                    </w:rPr>
                  </w:pPr>
                  <w:r w:rsidRPr="00BC35B5">
                    <w:rPr>
                      <w:rFonts w:cstheme="minorHAnsi"/>
                      <w:b/>
                      <w:i/>
                      <w:sz w:val="20"/>
                      <w:szCs w:val="20"/>
                    </w:rPr>
                    <w:lastRenderedPageBreak/>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5231D2A5"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67C25220" w14:textId="77777777" w:rsidTr="00E606B4">
              <w:tc>
                <w:tcPr>
                  <w:tcW w:w="3794" w:type="dxa"/>
                  <w:tcBorders>
                    <w:top w:val="single" w:sz="4" w:space="0" w:color="auto"/>
                    <w:left w:val="single" w:sz="4" w:space="0" w:color="auto"/>
                    <w:bottom w:val="single" w:sz="4" w:space="0" w:color="auto"/>
                    <w:right w:val="single" w:sz="4" w:space="0" w:color="auto"/>
                  </w:tcBorders>
                </w:tcPr>
                <w:p w14:paraId="0AE2124C"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472" w:type="dxa"/>
                  <w:tcBorders>
                    <w:top w:val="single" w:sz="4" w:space="0" w:color="auto"/>
                    <w:left w:val="single" w:sz="4" w:space="0" w:color="auto"/>
                    <w:bottom w:val="single" w:sz="4" w:space="0" w:color="auto"/>
                    <w:right w:val="single" w:sz="4" w:space="0" w:color="auto"/>
                  </w:tcBorders>
                </w:tcPr>
                <w:p w14:paraId="1DE4A608"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40</w:t>
                  </w:r>
                </w:p>
              </w:tc>
            </w:tr>
            <w:tr w:rsidR="00412C29" w:rsidRPr="00BC35B5" w14:paraId="78033202" w14:textId="77777777" w:rsidTr="00E606B4">
              <w:tc>
                <w:tcPr>
                  <w:tcW w:w="3794" w:type="dxa"/>
                  <w:tcBorders>
                    <w:top w:val="single" w:sz="4" w:space="0" w:color="auto"/>
                    <w:left w:val="single" w:sz="4" w:space="0" w:color="auto"/>
                    <w:bottom w:val="single" w:sz="4" w:space="0" w:color="auto"/>
                    <w:right w:val="single" w:sz="4" w:space="0" w:color="auto"/>
                  </w:tcBorders>
                </w:tcPr>
                <w:p w14:paraId="24D591EF" w14:textId="77777777" w:rsidR="00412C29" w:rsidRPr="00102A73" w:rsidRDefault="00412C29" w:rsidP="00E606B4">
                  <w:pPr>
                    <w:rPr>
                      <w:rFonts w:ascii="Calibri Light" w:hAnsi="Calibri Light" w:cs="Calibri Light"/>
                      <w:sz w:val="20"/>
                      <w:szCs w:val="20"/>
                    </w:rPr>
                  </w:pPr>
                  <w:r>
                    <w:rPr>
                      <w:rFonts w:ascii="Calibri Light" w:hAnsi="Calibri Light" w:cs="Calibri Light"/>
                      <w:sz w:val="20"/>
                      <w:szCs w:val="20"/>
                      <w:lang w:val="el-GR"/>
                    </w:rPr>
                    <w:t>Εργασίες</w:t>
                  </w:r>
                </w:p>
              </w:tc>
              <w:tc>
                <w:tcPr>
                  <w:tcW w:w="2472" w:type="dxa"/>
                  <w:tcBorders>
                    <w:top w:val="single" w:sz="4" w:space="0" w:color="auto"/>
                    <w:left w:val="single" w:sz="4" w:space="0" w:color="auto"/>
                    <w:bottom w:val="single" w:sz="4" w:space="0" w:color="auto"/>
                    <w:right w:val="single" w:sz="4" w:space="0" w:color="auto"/>
                  </w:tcBorders>
                </w:tcPr>
                <w:p w14:paraId="304C3E6A"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40</w:t>
                  </w:r>
                </w:p>
              </w:tc>
            </w:tr>
            <w:tr w:rsidR="00412C29" w:rsidRPr="00BC35B5" w14:paraId="4671C323" w14:textId="77777777" w:rsidTr="00E606B4">
              <w:tc>
                <w:tcPr>
                  <w:tcW w:w="3794" w:type="dxa"/>
                  <w:tcBorders>
                    <w:top w:val="single" w:sz="4" w:space="0" w:color="auto"/>
                    <w:left w:val="single" w:sz="4" w:space="0" w:color="auto"/>
                    <w:bottom w:val="single" w:sz="4" w:space="0" w:color="auto"/>
                    <w:right w:val="single" w:sz="4" w:space="0" w:color="auto"/>
                  </w:tcBorders>
                </w:tcPr>
                <w:p w14:paraId="2DA27E33" w14:textId="77777777" w:rsidR="00412C29" w:rsidRPr="00102A73" w:rsidRDefault="00412C29"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472" w:type="dxa"/>
                  <w:tcBorders>
                    <w:top w:val="single" w:sz="4" w:space="0" w:color="auto"/>
                    <w:left w:val="single" w:sz="4" w:space="0" w:color="auto"/>
                    <w:bottom w:val="single" w:sz="4" w:space="0" w:color="auto"/>
                    <w:right w:val="single" w:sz="4" w:space="0" w:color="auto"/>
                  </w:tcBorders>
                </w:tcPr>
                <w:p w14:paraId="4DD02D96" w14:textId="77777777" w:rsidR="00412C29" w:rsidRPr="00102A73" w:rsidRDefault="00412C29" w:rsidP="00E606B4">
                  <w:pPr>
                    <w:jc w:val="center"/>
                    <w:rPr>
                      <w:rFonts w:ascii="Calibri Light" w:hAnsi="Calibri Light" w:cs="Calibri Light"/>
                      <w:sz w:val="16"/>
                      <w:szCs w:val="16"/>
                    </w:rPr>
                  </w:pPr>
                  <w:r>
                    <w:rPr>
                      <w:rFonts w:ascii="Calibri Light" w:hAnsi="Calibri Light" w:cs="Calibri Light"/>
                      <w:sz w:val="20"/>
                      <w:szCs w:val="20"/>
                    </w:rPr>
                    <w:t>40</w:t>
                  </w:r>
                </w:p>
              </w:tc>
            </w:tr>
            <w:tr w:rsidR="00412C29" w:rsidRPr="00BC35B5" w14:paraId="1E9E3145" w14:textId="77777777" w:rsidTr="00E606B4">
              <w:tc>
                <w:tcPr>
                  <w:tcW w:w="3794" w:type="dxa"/>
                  <w:tcBorders>
                    <w:top w:val="single" w:sz="4" w:space="0" w:color="auto"/>
                    <w:left w:val="single" w:sz="4" w:space="0" w:color="auto"/>
                    <w:bottom w:val="single" w:sz="4" w:space="0" w:color="auto"/>
                    <w:right w:val="single" w:sz="4" w:space="0" w:color="auto"/>
                  </w:tcBorders>
                </w:tcPr>
                <w:p w14:paraId="1557E1EB"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6782C3CB" w14:textId="77777777" w:rsidR="00412C29" w:rsidRPr="00102A73" w:rsidRDefault="00412C29" w:rsidP="00E606B4">
                  <w:pPr>
                    <w:rPr>
                      <w:rFonts w:ascii="Calibri Light" w:hAnsi="Calibri Light" w:cs="Calibri Light"/>
                      <w:sz w:val="16"/>
                      <w:szCs w:val="16"/>
                    </w:rPr>
                  </w:pPr>
                </w:p>
              </w:tc>
            </w:tr>
            <w:tr w:rsidR="00412C29" w:rsidRPr="00BC35B5" w14:paraId="1B81727F" w14:textId="77777777" w:rsidTr="00E606B4">
              <w:tc>
                <w:tcPr>
                  <w:tcW w:w="3794" w:type="dxa"/>
                  <w:tcBorders>
                    <w:top w:val="single" w:sz="4" w:space="0" w:color="auto"/>
                    <w:left w:val="single" w:sz="4" w:space="0" w:color="auto"/>
                    <w:bottom w:val="single" w:sz="4" w:space="0" w:color="auto"/>
                    <w:right w:val="single" w:sz="4" w:space="0" w:color="auto"/>
                  </w:tcBorders>
                </w:tcPr>
                <w:p w14:paraId="35D4D479"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40E7E678" w14:textId="77777777" w:rsidR="00412C29" w:rsidRPr="00102A73" w:rsidRDefault="00412C29" w:rsidP="00E606B4">
                  <w:pPr>
                    <w:jc w:val="center"/>
                    <w:rPr>
                      <w:rFonts w:ascii="Calibri Light" w:hAnsi="Calibri Light" w:cs="Calibri Light"/>
                      <w:sz w:val="16"/>
                      <w:szCs w:val="16"/>
                    </w:rPr>
                  </w:pPr>
                </w:p>
              </w:tc>
            </w:tr>
            <w:tr w:rsidR="00412C29" w:rsidRPr="00BC35B5" w14:paraId="34CADD86" w14:textId="77777777" w:rsidTr="00E606B4">
              <w:tc>
                <w:tcPr>
                  <w:tcW w:w="3794" w:type="dxa"/>
                  <w:tcBorders>
                    <w:top w:val="single" w:sz="4" w:space="0" w:color="auto"/>
                    <w:left w:val="single" w:sz="4" w:space="0" w:color="auto"/>
                    <w:bottom w:val="single" w:sz="4" w:space="0" w:color="auto"/>
                    <w:right w:val="single" w:sz="4" w:space="0" w:color="auto"/>
                  </w:tcBorders>
                </w:tcPr>
                <w:p w14:paraId="50123100"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64EEB60C" w14:textId="77777777" w:rsidR="00412C29" w:rsidRPr="00102A73" w:rsidRDefault="00412C29" w:rsidP="00E606B4">
                  <w:pPr>
                    <w:jc w:val="center"/>
                    <w:rPr>
                      <w:rFonts w:ascii="Calibri Light" w:hAnsi="Calibri Light" w:cs="Calibri Light"/>
                      <w:sz w:val="20"/>
                      <w:szCs w:val="20"/>
                    </w:rPr>
                  </w:pPr>
                </w:p>
              </w:tc>
            </w:tr>
            <w:tr w:rsidR="00412C29" w:rsidRPr="00BC35B5" w14:paraId="770B5C34" w14:textId="77777777" w:rsidTr="00E606B4">
              <w:tc>
                <w:tcPr>
                  <w:tcW w:w="3794" w:type="dxa"/>
                  <w:tcBorders>
                    <w:top w:val="single" w:sz="4" w:space="0" w:color="auto"/>
                    <w:left w:val="single" w:sz="4" w:space="0" w:color="auto"/>
                    <w:bottom w:val="single" w:sz="4" w:space="0" w:color="auto"/>
                    <w:right w:val="single" w:sz="4" w:space="0" w:color="auto"/>
                  </w:tcBorders>
                </w:tcPr>
                <w:p w14:paraId="65A13E7C"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75E70EF5"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3C35CD22"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rPr>
                    <w:t>120</w:t>
                  </w:r>
                </w:p>
              </w:tc>
            </w:tr>
          </w:tbl>
          <w:p w14:paraId="09DD2257" w14:textId="77777777" w:rsidR="00412C29" w:rsidRPr="00BC35B5" w:rsidRDefault="00412C29" w:rsidP="00E606B4">
            <w:pPr>
              <w:rPr>
                <w:rFonts w:cstheme="minorHAnsi"/>
                <w:lang w:val="el-GR"/>
              </w:rPr>
            </w:pPr>
          </w:p>
        </w:tc>
      </w:tr>
      <w:tr w:rsidR="00412C29" w:rsidRPr="00687273" w14:paraId="43C61E4E" w14:textId="77777777" w:rsidTr="00E606B4">
        <w:tc>
          <w:tcPr>
            <w:tcW w:w="3539" w:type="dxa"/>
          </w:tcPr>
          <w:p w14:paraId="26EEB2BF" w14:textId="77777777" w:rsidR="00412C29" w:rsidRPr="00BC35B5" w:rsidRDefault="00412C29" w:rsidP="00E606B4">
            <w:pPr>
              <w:jc w:val="right"/>
              <w:rPr>
                <w:rFonts w:cstheme="minorHAnsi"/>
                <w:b/>
                <w:sz w:val="20"/>
                <w:szCs w:val="20"/>
                <w:lang w:val="el-GR"/>
              </w:rPr>
            </w:pPr>
            <w:r w:rsidRPr="00BC35B5">
              <w:rPr>
                <w:rFonts w:cstheme="minorHAnsi"/>
                <w:b/>
                <w:sz w:val="20"/>
                <w:szCs w:val="20"/>
                <w:lang w:val="el-GR"/>
              </w:rPr>
              <w:lastRenderedPageBreak/>
              <w:t xml:space="preserve">ΑΞΙΟΛΟΓΗΣΗ ΦΟΙΤΗΤΩΝ </w:t>
            </w:r>
          </w:p>
          <w:p w14:paraId="2E4C1AAF"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38A8887C" w14:textId="77777777" w:rsidR="00412C29" w:rsidRPr="00BC35B5" w:rsidRDefault="00412C29" w:rsidP="00E606B4">
            <w:pPr>
              <w:jc w:val="both"/>
              <w:rPr>
                <w:rFonts w:cstheme="minorHAnsi"/>
                <w:i/>
                <w:sz w:val="16"/>
                <w:szCs w:val="16"/>
                <w:lang w:val="el-GR"/>
              </w:rPr>
            </w:pPr>
          </w:p>
          <w:p w14:paraId="3488DFE1"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201849F" w14:textId="77777777" w:rsidR="00412C29" w:rsidRPr="00BC35B5" w:rsidRDefault="00412C29" w:rsidP="00E606B4">
            <w:pPr>
              <w:jc w:val="both"/>
              <w:rPr>
                <w:rFonts w:cstheme="minorHAnsi"/>
                <w:i/>
                <w:sz w:val="16"/>
                <w:szCs w:val="16"/>
                <w:lang w:val="el-GR"/>
              </w:rPr>
            </w:pPr>
          </w:p>
          <w:p w14:paraId="0F497EFD" w14:textId="77777777" w:rsidR="00412C29" w:rsidRPr="00BC35B5" w:rsidRDefault="00412C29"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492" w:type="dxa"/>
          </w:tcPr>
          <w:p w14:paraId="11995E5F" w14:textId="77777777" w:rsidR="00412C29" w:rsidRPr="00687273" w:rsidRDefault="00412C29" w:rsidP="00E606B4">
            <w:pPr>
              <w:rPr>
                <w:rFonts w:ascii="Calibri Light" w:hAnsi="Calibri Light" w:cs="Calibri Light"/>
                <w:sz w:val="20"/>
                <w:szCs w:val="20"/>
                <w:lang w:val="el-GR"/>
              </w:rPr>
            </w:pPr>
            <w:r w:rsidRPr="00687273">
              <w:rPr>
                <w:rFonts w:ascii="Calibri Light" w:hAnsi="Calibri Light" w:cs="Calibri Light"/>
                <w:sz w:val="20"/>
                <w:szCs w:val="20"/>
                <w:lang w:val="el-GR"/>
              </w:rPr>
              <w:t>Η αξιολόγηση περιλαμβάνει σειρές ασκήσεων (40%) και την τελική εξέταση (60%).</w:t>
            </w:r>
          </w:p>
        </w:tc>
      </w:tr>
    </w:tbl>
    <w:p w14:paraId="22856E3B" w14:textId="4331D1E8" w:rsidR="00412C29" w:rsidRPr="00BC35B5" w:rsidRDefault="00742789" w:rsidP="00742789">
      <w:pPr>
        <w:widowControl w:val="0"/>
        <w:autoSpaceDE w:val="0"/>
        <w:autoSpaceDN w:val="0"/>
        <w:adjustRightInd w:val="0"/>
        <w:spacing w:before="240"/>
        <w:rPr>
          <w:rFonts w:cstheme="minorHAnsi"/>
          <w:b/>
        </w:rPr>
      </w:pPr>
      <w:r>
        <w:rPr>
          <w:rFonts w:cstheme="minorHAnsi"/>
          <w:b/>
          <w:lang w:val="el-GR"/>
        </w:rPr>
        <w:t>5.</w:t>
      </w:r>
      <w:r w:rsidR="00412C29"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687273" w14:paraId="02D0D54C" w14:textId="77777777" w:rsidTr="00E606B4">
        <w:tc>
          <w:tcPr>
            <w:tcW w:w="10031" w:type="dxa"/>
          </w:tcPr>
          <w:p w14:paraId="73E28361"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rPr>
              <w:t>1. Seinfeld J. H. and Pandis S. N</w:t>
            </w:r>
            <w:r w:rsidRPr="00687273">
              <w:rPr>
                <w:rFonts w:ascii="Calibri Light" w:hAnsi="Calibri Light" w:cs="Calibri Light"/>
                <w:i/>
                <w:iCs/>
                <w:sz w:val="20"/>
                <w:szCs w:val="20"/>
              </w:rPr>
              <w:t>., Atmospheric Chemistry: Air Pollution to Global Change</w:t>
            </w:r>
            <w:r w:rsidRPr="00687273">
              <w:rPr>
                <w:rFonts w:ascii="Calibri Light" w:hAnsi="Calibri Light" w:cs="Calibri Light"/>
                <w:sz w:val="20"/>
                <w:szCs w:val="20"/>
              </w:rPr>
              <w:t>, 2nd edition, John Wiley and Sons, New York, 2006.</w:t>
            </w:r>
          </w:p>
          <w:p w14:paraId="53D7180C"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lang w:val="el-GR"/>
              </w:rPr>
              <w:t>2. Λαζαρίδης Μ., </w:t>
            </w:r>
            <w:r w:rsidRPr="00687273">
              <w:rPr>
                <w:rFonts w:ascii="Calibri Light" w:hAnsi="Calibri Light" w:cs="Calibri Light"/>
                <w:i/>
                <w:iCs/>
                <w:sz w:val="20"/>
                <w:szCs w:val="20"/>
                <w:lang w:val="el-GR"/>
              </w:rPr>
              <w:t>Ατμοσφαιρική Ρύπανση με Στοιχεία Μετεωρολογίας</w:t>
            </w:r>
            <w:r w:rsidRPr="00687273">
              <w:rPr>
                <w:rFonts w:ascii="Calibri Light" w:hAnsi="Calibri Light" w:cs="Calibri Light"/>
                <w:sz w:val="20"/>
                <w:szCs w:val="20"/>
                <w:lang w:val="el-GR"/>
              </w:rPr>
              <w:t xml:space="preserve">, 2η έκδοση, </w:t>
            </w:r>
            <w:proofErr w:type="spellStart"/>
            <w:r w:rsidRPr="00687273">
              <w:rPr>
                <w:rFonts w:ascii="Calibri Light" w:hAnsi="Calibri Light" w:cs="Calibri Light"/>
                <w:sz w:val="20"/>
                <w:szCs w:val="20"/>
                <w:lang w:val="el-GR"/>
              </w:rPr>
              <w:t>Εκδ</w:t>
            </w:r>
            <w:proofErr w:type="spellEnd"/>
            <w:r w:rsidRPr="00687273">
              <w:rPr>
                <w:rFonts w:ascii="Calibri Light" w:hAnsi="Calibri Light" w:cs="Calibri Light"/>
                <w:sz w:val="20"/>
                <w:szCs w:val="20"/>
                <w:lang w:val="el-GR"/>
              </w:rPr>
              <w:t xml:space="preserve">. </w:t>
            </w:r>
            <w:proofErr w:type="spellStart"/>
            <w:r w:rsidRPr="00687273">
              <w:rPr>
                <w:rFonts w:ascii="Calibri Light" w:hAnsi="Calibri Light" w:cs="Calibri Light"/>
                <w:sz w:val="20"/>
                <w:szCs w:val="20"/>
                <w:lang w:val="el-GR"/>
              </w:rPr>
              <w:t>Τζιόλα</w:t>
            </w:r>
            <w:proofErr w:type="spellEnd"/>
            <w:r w:rsidRPr="00687273">
              <w:rPr>
                <w:rFonts w:ascii="Calibri Light" w:hAnsi="Calibri Light" w:cs="Calibri Light"/>
                <w:sz w:val="20"/>
                <w:szCs w:val="20"/>
              </w:rPr>
              <w:t>, 2010.</w:t>
            </w:r>
          </w:p>
          <w:p w14:paraId="7DC26F47"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rPr>
              <w:t>3. </w:t>
            </w:r>
            <w:proofErr w:type="spellStart"/>
            <w:r w:rsidRPr="00687273">
              <w:rPr>
                <w:rFonts w:ascii="Calibri Light" w:hAnsi="Calibri Light" w:cs="Calibri Light"/>
                <w:sz w:val="20"/>
                <w:szCs w:val="20"/>
                <w:lang w:val="el-GR"/>
              </w:rPr>
              <w:t>Γεντεκάκης</w:t>
            </w:r>
            <w:proofErr w:type="spellEnd"/>
            <w:r w:rsidRPr="00687273">
              <w:rPr>
                <w:rFonts w:ascii="Calibri Light" w:hAnsi="Calibri Light" w:cs="Calibri Light"/>
                <w:sz w:val="20"/>
                <w:szCs w:val="20"/>
              </w:rPr>
              <w:t> </w:t>
            </w:r>
            <w:r w:rsidRPr="00687273">
              <w:rPr>
                <w:rFonts w:ascii="Calibri Light" w:hAnsi="Calibri Light" w:cs="Calibri Light"/>
                <w:sz w:val="20"/>
                <w:szCs w:val="20"/>
                <w:lang w:val="el-GR"/>
              </w:rPr>
              <w:t>Ι</w:t>
            </w:r>
            <w:r w:rsidRPr="00687273">
              <w:rPr>
                <w:rFonts w:ascii="Calibri Light" w:hAnsi="Calibri Light" w:cs="Calibri Light"/>
                <w:sz w:val="20"/>
                <w:szCs w:val="20"/>
              </w:rPr>
              <w:t>., </w:t>
            </w:r>
            <w:r w:rsidRPr="00687273">
              <w:rPr>
                <w:rFonts w:ascii="Calibri Light" w:hAnsi="Calibri Light" w:cs="Calibri Light"/>
                <w:i/>
                <w:iCs/>
                <w:sz w:val="20"/>
                <w:szCs w:val="20"/>
                <w:lang w:val="el-GR"/>
              </w:rPr>
              <w:t>Ατμοσφαιρική</w:t>
            </w:r>
            <w:r w:rsidRPr="00687273">
              <w:rPr>
                <w:rFonts w:ascii="Calibri Light" w:hAnsi="Calibri Light" w:cs="Calibri Light"/>
                <w:i/>
                <w:iCs/>
                <w:sz w:val="20"/>
                <w:szCs w:val="20"/>
              </w:rPr>
              <w:t> </w:t>
            </w:r>
            <w:r w:rsidRPr="00687273">
              <w:rPr>
                <w:rFonts w:ascii="Calibri Light" w:hAnsi="Calibri Light" w:cs="Calibri Light"/>
                <w:i/>
                <w:iCs/>
                <w:sz w:val="20"/>
                <w:szCs w:val="20"/>
                <w:lang w:val="el-GR"/>
              </w:rPr>
              <w:t>Ρύπανση</w:t>
            </w:r>
            <w:r w:rsidRPr="00687273">
              <w:rPr>
                <w:rFonts w:ascii="Calibri Light" w:hAnsi="Calibri Light" w:cs="Calibri Light"/>
                <w:sz w:val="20"/>
                <w:szCs w:val="20"/>
              </w:rPr>
              <w:t>, </w:t>
            </w:r>
            <w:r w:rsidRPr="00687273">
              <w:rPr>
                <w:rFonts w:ascii="Calibri Light" w:hAnsi="Calibri Light" w:cs="Calibri Light"/>
                <w:sz w:val="20"/>
                <w:szCs w:val="20"/>
                <w:lang w:val="el-GR"/>
              </w:rPr>
              <w:t>Κλειδάριθμος</w:t>
            </w:r>
            <w:r w:rsidRPr="00687273">
              <w:rPr>
                <w:rFonts w:ascii="Calibri Light" w:hAnsi="Calibri Light" w:cs="Calibri Light"/>
                <w:sz w:val="20"/>
                <w:szCs w:val="20"/>
              </w:rPr>
              <w:t>, 2010.</w:t>
            </w:r>
          </w:p>
          <w:p w14:paraId="2733FEB7"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rPr>
              <w:t>4. Finlayson-Pitts B. J. and J. N. Pitts, </w:t>
            </w:r>
            <w:r w:rsidRPr="00687273">
              <w:rPr>
                <w:rFonts w:ascii="Calibri Light" w:hAnsi="Calibri Light" w:cs="Calibri Light"/>
                <w:i/>
                <w:iCs/>
                <w:sz w:val="20"/>
                <w:szCs w:val="20"/>
              </w:rPr>
              <w:t>Chemistry of the Upper and Lower Atmosphere</w:t>
            </w:r>
            <w:r w:rsidRPr="00687273">
              <w:rPr>
                <w:rFonts w:ascii="Calibri Light" w:hAnsi="Calibri Light" w:cs="Calibri Light"/>
                <w:sz w:val="20"/>
                <w:szCs w:val="20"/>
              </w:rPr>
              <w:t>, Academic Press, 1999.</w:t>
            </w:r>
          </w:p>
          <w:p w14:paraId="10BF7924"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rPr>
              <w:t>5. Jacobson M. Z., </w:t>
            </w:r>
            <w:r w:rsidRPr="00687273">
              <w:rPr>
                <w:rFonts w:ascii="Calibri Light" w:hAnsi="Calibri Light" w:cs="Calibri Light"/>
                <w:i/>
                <w:iCs/>
                <w:sz w:val="20"/>
                <w:szCs w:val="20"/>
              </w:rPr>
              <w:t>Fundamentals of Atmospheric Modeling</w:t>
            </w:r>
            <w:r w:rsidRPr="00687273">
              <w:rPr>
                <w:rFonts w:ascii="Calibri Light" w:hAnsi="Calibri Light" w:cs="Calibri Light"/>
                <w:sz w:val="20"/>
                <w:szCs w:val="20"/>
              </w:rPr>
              <w:t>, Cambridge University Press, 1999.</w:t>
            </w:r>
          </w:p>
          <w:p w14:paraId="1C971892" w14:textId="77777777" w:rsidR="00412C29" w:rsidRPr="00687273" w:rsidRDefault="00412C29" w:rsidP="00E606B4">
            <w:pPr>
              <w:jc w:val="both"/>
              <w:rPr>
                <w:rFonts w:ascii="Calibri Light" w:hAnsi="Calibri Light" w:cs="Calibri Light"/>
                <w:sz w:val="20"/>
                <w:szCs w:val="20"/>
              </w:rPr>
            </w:pPr>
            <w:r w:rsidRPr="00687273">
              <w:rPr>
                <w:rFonts w:ascii="Calibri Light" w:hAnsi="Calibri Light" w:cs="Calibri Light"/>
                <w:sz w:val="20"/>
                <w:szCs w:val="20"/>
              </w:rPr>
              <w:t>6. Jacobson M. Z., </w:t>
            </w:r>
            <w:r w:rsidRPr="00687273">
              <w:rPr>
                <w:rFonts w:ascii="Calibri Light" w:hAnsi="Calibri Light" w:cs="Calibri Light"/>
                <w:i/>
                <w:iCs/>
                <w:sz w:val="20"/>
                <w:szCs w:val="20"/>
              </w:rPr>
              <w:t>Atmospheric Pollution: History, Science, and Regulation</w:t>
            </w:r>
            <w:r w:rsidRPr="00687273">
              <w:rPr>
                <w:rFonts w:ascii="Calibri Light" w:hAnsi="Calibri Light" w:cs="Calibri Light"/>
                <w:sz w:val="20"/>
                <w:szCs w:val="20"/>
              </w:rPr>
              <w:t>, Cambridge University Press, 2002.</w:t>
            </w:r>
          </w:p>
          <w:p w14:paraId="6B965F3F" w14:textId="77777777" w:rsidR="00412C29" w:rsidRPr="00687273" w:rsidRDefault="00412C29" w:rsidP="00E606B4">
            <w:pPr>
              <w:jc w:val="both"/>
              <w:rPr>
                <w:rFonts w:ascii="Calibri Light" w:hAnsi="Calibri Light" w:cs="Calibri Light"/>
                <w:sz w:val="20"/>
                <w:szCs w:val="20"/>
                <w:lang w:val="el-GR"/>
              </w:rPr>
            </w:pPr>
            <w:r w:rsidRPr="00687273">
              <w:rPr>
                <w:rFonts w:ascii="Calibri Light" w:hAnsi="Calibri Light" w:cs="Calibri Light"/>
                <w:sz w:val="20"/>
                <w:szCs w:val="20"/>
                <w:lang w:val="el-GR"/>
              </w:rPr>
              <w:t xml:space="preserve">7. </w:t>
            </w:r>
            <w:proofErr w:type="spellStart"/>
            <w:r w:rsidRPr="00687273">
              <w:rPr>
                <w:rFonts w:ascii="Calibri Light" w:hAnsi="Calibri Light" w:cs="Calibri Light"/>
                <w:sz w:val="20"/>
                <w:szCs w:val="20"/>
                <w:lang w:val="el-GR"/>
              </w:rPr>
              <w:t>Cooper</w:t>
            </w:r>
            <w:proofErr w:type="spellEnd"/>
            <w:r w:rsidRPr="00687273">
              <w:rPr>
                <w:rFonts w:ascii="Calibri Light" w:hAnsi="Calibri Light" w:cs="Calibri Light"/>
                <w:sz w:val="20"/>
                <w:szCs w:val="20"/>
                <w:lang w:val="el-GR"/>
              </w:rPr>
              <w:t xml:space="preserve"> C. D. and F. C. </w:t>
            </w:r>
            <w:proofErr w:type="spellStart"/>
            <w:r w:rsidRPr="00687273">
              <w:rPr>
                <w:rFonts w:ascii="Calibri Light" w:hAnsi="Calibri Light" w:cs="Calibri Light"/>
                <w:sz w:val="20"/>
                <w:szCs w:val="20"/>
                <w:lang w:val="el-GR"/>
              </w:rPr>
              <w:t>Alley</w:t>
            </w:r>
            <w:proofErr w:type="spellEnd"/>
            <w:r w:rsidRPr="00687273">
              <w:rPr>
                <w:rFonts w:ascii="Calibri Light" w:hAnsi="Calibri Light" w:cs="Calibri Light"/>
                <w:sz w:val="20"/>
                <w:szCs w:val="20"/>
                <w:lang w:val="el-GR"/>
              </w:rPr>
              <w:t>, </w:t>
            </w:r>
            <w:r w:rsidRPr="00687273">
              <w:rPr>
                <w:rFonts w:ascii="Calibri Light" w:hAnsi="Calibri Light" w:cs="Calibri Light"/>
                <w:i/>
                <w:iCs/>
                <w:sz w:val="20"/>
                <w:szCs w:val="20"/>
                <w:lang w:val="el-GR"/>
              </w:rPr>
              <w:t>Έλεγχος Αέριας Ρύπανσης</w:t>
            </w:r>
            <w:r w:rsidRPr="00687273">
              <w:rPr>
                <w:rFonts w:ascii="Calibri Light" w:hAnsi="Calibri Light" w:cs="Calibri Light"/>
                <w:sz w:val="20"/>
                <w:szCs w:val="20"/>
                <w:lang w:val="el-GR"/>
              </w:rPr>
              <w:t xml:space="preserve">, Εκδόσεις </w:t>
            </w:r>
            <w:proofErr w:type="spellStart"/>
            <w:r w:rsidRPr="00687273">
              <w:rPr>
                <w:rFonts w:ascii="Calibri Light" w:hAnsi="Calibri Light" w:cs="Calibri Light"/>
                <w:sz w:val="20"/>
                <w:szCs w:val="20"/>
                <w:lang w:val="el-GR"/>
              </w:rPr>
              <w:t>Τζιόλα</w:t>
            </w:r>
            <w:proofErr w:type="spellEnd"/>
            <w:r w:rsidRPr="00687273">
              <w:rPr>
                <w:rFonts w:ascii="Calibri Light" w:hAnsi="Calibri Light" w:cs="Calibri Light"/>
                <w:sz w:val="20"/>
                <w:szCs w:val="20"/>
                <w:lang w:val="el-GR"/>
              </w:rPr>
              <w:t xml:space="preserve">, 2004. </w:t>
            </w:r>
          </w:p>
        </w:tc>
      </w:tr>
    </w:tbl>
    <w:p w14:paraId="20937D2F" w14:textId="77777777" w:rsidR="00412C29" w:rsidRPr="00687273" w:rsidRDefault="00412C29" w:rsidP="00E606B4">
      <w:pPr>
        <w:rPr>
          <w:rFonts w:cstheme="minorHAnsi"/>
          <w:lang w:val="el-GR"/>
        </w:rPr>
      </w:pPr>
    </w:p>
    <w:p w14:paraId="4398FB93" w14:textId="77777777" w:rsidR="00412C29" w:rsidRPr="00BC35B5" w:rsidRDefault="00412C29" w:rsidP="00E606B4">
      <w:pPr>
        <w:spacing w:before="120"/>
        <w:jc w:val="center"/>
        <w:rPr>
          <w:rFonts w:cstheme="minorHAnsi"/>
          <w:lang w:val="el-GR"/>
        </w:rPr>
      </w:pPr>
      <w:r w:rsidRPr="00B74B1F">
        <w:rPr>
          <w:rFonts w:cstheme="minorHAnsi"/>
          <w:b/>
        </w:rPr>
        <w:t>COURSE OUTLINE</w:t>
      </w:r>
    </w:p>
    <w:p w14:paraId="5EF80440" w14:textId="364AA045" w:rsidR="00412C29" w:rsidRPr="00BC35B5" w:rsidRDefault="00742789" w:rsidP="00742789">
      <w:pPr>
        <w:widowControl w:val="0"/>
        <w:autoSpaceDE w:val="0"/>
        <w:autoSpaceDN w:val="0"/>
        <w:adjustRightInd w:val="0"/>
        <w:spacing w:before="120"/>
        <w:rPr>
          <w:rFonts w:cstheme="minorHAnsi"/>
          <w:b/>
        </w:rPr>
      </w:pPr>
      <w:r>
        <w:rPr>
          <w:rFonts w:cstheme="minorHAnsi"/>
          <w:b/>
          <w:lang w:val="el-GR"/>
        </w:rPr>
        <w:t>1.</w:t>
      </w:r>
      <w:r w:rsidR="00412C29">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1083"/>
        <w:gridCol w:w="1209"/>
        <w:gridCol w:w="1177"/>
        <w:gridCol w:w="310"/>
        <w:gridCol w:w="2546"/>
      </w:tblGrid>
      <w:tr w:rsidR="00412C29" w:rsidRPr="00BC35B5" w14:paraId="391DDC72" w14:textId="77777777" w:rsidTr="00E606B4">
        <w:tc>
          <w:tcPr>
            <w:tcW w:w="3205" w:type="dxa"/>
            <w:shd w:val="clear" w:color="auto" w:fill="DDD9C3"/>
          </w:tcPr>
          <w:p w14:paraId="6BC800E3" w14:textId="77777777" w:rsidR="00412C29" w:rsidRPr="00BC35B5" w:rsidRDefault="00412C29" w:rsidP="00E606B4">
            <w:pPr>
              <w:jc w:val="right"/>
              <w:rPr>
                <w:rFonts w:cstheme="minorHAnsi"/>
                <w:b/>
                <w:sz w:val="20"/>
                <w:szCs w:val="20"/>
                <w:lang w:val="el-GR"/>
              </w:rPr>
            </w:pPr>
            <w:r w:rsidRPr="00B74B1F">
              <w:rPr>
                <w:rFonts w:cstheme="minorHAnsi"/>
                <w:b/>
                <w:sz w:val="20"/>
                <w:szCs w:val="20"/>
              </w:rPr>
              <w:t>SCHOOL</w:t>
            </w:r>
          </w:p>
        </w:tc>
        <w:tc>
          <w:tcPr>
            <w:tcW w:w="6826" w:type="dxa"/>
            <w:gridSpan w:val="5"/>
          </w:tcPr>
          <w:p w14:paraId="72D6E50B" w14:textId="77777777" w:rsidR="00412C29" w:rsidRPr="001161A3" w:rsidRDefault="00412C29" w:rsidP="00E606B4">
            <w:pPr>
              <w:rPr>
                <w:rFonts w:ascii="Calibri Light" w:hAnsi="Calibri Light" w:cs="Calibri Light"/>
                <w:sz w:val="20"/>
                <w:szCs w:val="20"/>
                <w:lang w:val="el-GR"/>
              </w:rPr>
            </w:pPr>
            <w:r>
              <w:rPr>
                <w:rStyle w:val="normaltextrun"/>
                <w:rFonts w:ascii="Calibri Light" w:hAnsi="Calibri Light" w:cs="Calibri Light"/>
                <w:sz w:val="20"/>
                <w:szCs w:val="20"/>
              </w:rPr>
              <w:t>NATURAL SCIENCES</w:t>
            </w:r>
            <w:r>
              <w:rPr>
                <w:rStyle w:val="eop"/>
                <w:rFonts w:ascii="Calibri Light" w:hAnsi="Calibri Light" w:cs="Calibri Light"/>
                <w:sz w:val="20"/>
                <w:szCs w:val="20"/>
              </w:rPr>
              <w:t> </w:t>
            </w:r>
          </w:p>
        </w:tc>
      </w:tr>
      <w:tr w:rsidR="00412C29" w:rsidRPr="00BC35B5" w14:paraId="5C0F9FAE" w14:textId="77777777" w:rsidTr="00E606B4">
        <w:tc>
          <w:tcPr>
            <w:tcW w:w="3205" w:type="dxa"/>
            <w:shd w:val="clear" w:color="auto" w:fill="DDD9C3"/>
          </w:tcPr>
          <w:p w14:paraId="499EC839" w14:textId="77777777" w:rsidR="00412C29" w:rsidRPr="00BC35B5" w:rsidRDefault="00412C29" w:rsidP="00E606B4">
            <w:pPr>
              <w:jc w:val="right"/>
              <w:rPr>
                <w:rFonts w:cstheme="minorHAnsi"/>
                <w:b/>
                <w:sz w:val="20"/>
                <w:szCs w:val="20"/>
                <w:lang w:val="el-GR"/>
              </w:rPr>
            </w:pPr>
            <w:r w:rsidRPr="00B74B1F">
              <w:rPr>
                <w:rFonts w:cstheme="minorHAnsi"/>
                <w:b/>
                <w:sz w:val="20"/>
                <w:szCs w:val="20"/>
                <w:lang w:val="en-GB"/>
              </w:rPr>
              <w:t>ACADEMIC UNIT/</w:t>
            </w:r>
            <w:r w:rsidRPr="00B74B1F">
              <w:rPr>
                <w:rFonts w:cstheme="minorHAnsi"/>
                <w:b/>
                <w:sz w:val="20"/>
                <w:szCs w:val="20"/>
              </w:rPr>
              <w:t>PARTICIPATING UNITS*</w:t>
            </w:r>
          </w:p>
        </w:tc>
        <w:tc>
          <w:tcPr>
            <w:tcW w:w="6826" w:type="dxa"/>
            <w:gridSpan w:val="5"/>
          </w:tcPr>
          <w:p w14:paraId="6B73FF22" w14:textId="77777777" w:rsidR="00412C29" w:rsidRPr="001161A3"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w:t>
            </w:r>
            <w:r>
              <w:rPr>
                <w:rStyle w:val="eop"/>
                <w:rFonts w:ascii="Calibri Light" w:hAnsi="Calibri Light" w:cs="Calibri Light"/>
                <w:sz w:val="20"/>
                <w:szCs w:val="20"/>
              </w:rPr>
              <w:t> </w:t>
            </w:r>
          </w:p>
        </w:tc>
      </w:tr>
      <w:tr w:rsidR="00412C29" w:rsidRPr="00BC35B5" w14:paraId="4E6EB3D6" w14:textId="77777777" w:rsidTr="00E606B4">
        <w:tc>
          <w:tcPr>
            <w:tcW w:w="3205" w:type="dxa"/>
            <w:shd w:val="clear" w:color="auto" w:fill="DDD9C3"/>
          </w:tcPr>
          <w:p w14:paraId="5E6DB871" w14:textId="77777777" w:rsidR="00412C29" w:rsidRPr="00BC35B5" w:rsidRDefault="00412C29" w:rsidP="00E606B4">
            <w:pPr>
              <w:jc w:val="right"/>
              <w:rPr>
                <w:rFonts w:cstheme="minorHAnsi"/>
                <w:b/>
                <w:sz w:val="20"/>
                <w:szCs w:val="20"/>
              </w:rPr>
            </w:pPr>
            <w:r w:rsidRPr="00B74B1F">
              <w:rPr>
                <w:rFonts w:cstheme="minorHAnsi"/>
                <w:b/>
                <w:sz w:val="20"/>
                <w:szCs w:val="20"/>
              </w:rPr>
              <w:t>PARTICIPATING INSTITUTIONS**</w:t>
            </w:r>
          </w:p>
        </w:tc>
        <w:tc>
          <w:tcPr>
            <w:tcW w:w="6826" w:type="dxa"/>
            <w:gridSpan w:val="5"/>
          </w:tcPr>
          <w:p w14:paraId="3249A5E9" w14:textId="77777777" w:rsidR="00412C29" w:rsidRPr="001161A3" w:rsidRDefault="00412C29" w:rsidP="00E606B4">
            <w:pPr>
              <w:rPr>
                <w:rFonts w:ascii="Calibri Light" w:hAnsi="Calibri Light" w:cs="Calibri Light"/>
                <w:sz w:val="20"/>
                <w:szCs w:val="20"/>
              </w:rPr>
            </w:pPr>
            <w:r>
              <w:rPr>
                <w:rStyle w:val="eop"/>
                <w:rFonts w:ascii="Calibri Light" w:hAnsi="Calibri Light" w:cs="Calibri Light"/>
                <w:sz w:val="20"/>
                <w:szCs w:val="20"/>
              </w:rPr>
              <w:t> </w:t>
            </w:r>
          </w:p>
        </w:tc>
      </w:tr>
      <w:tr w:rsidR="00412C29" w:rsidRPr="00C43817" w14:paraId="78C4C28F" w14:textId="77777777" w:rsidTr="00E606B4">
        <w:tc>
          <w:tcPr>
            <w:tcW w:w="3205" w:type="dxa"/>
            <w:shd w:val="clear" w:color="auto" w:fill="DDD9C3"/>
          </w:tcPr>
          <w:p w14:paraId="07F5EA91" w14:textId="77777777" w:rsidR="00412C29" w:rsidRPr="009E5055" w:rsidRDefault="00412C29" w:rsidP="00E606B4">
            <w:pPr>
              <w:jc w:val="right"/>
              <w:rPr>
                <w:rFonts w:cstheme="minorHAnsi"/>
                <w:b/>
                <w:sz w:val="20"/>
                <w:szCs w:val="20"/>
              </w:rPr>
            </w:pPr>
            <w:r w:rsidRPr="00B74B1F">
              <w:rPr>
                <w:rFonts w:cstheme="minorHAnsi"/>
                <w:b/>
                <w:sz w:val="20"/>
                <w:szCs w:val="20"/>
              </w:rPr>
              <w:t>POSTGRADUATE PROGRAMME: TITLE OF POSTGRADUATE PROGRAMME</w:t>
            </w:r>
          </w:p>
        </w:tc>
        <w:tc>
          <w:tcPr>
            <w:tcW w:w="6826" w:type="dxa"/>
            <w:gridSpan w:val="5"/>
          </w:tcPr>
          <w:p w14:paraId="00347DA5"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sz w:val="20"/>
                <w:szCs w:val="20"/>
              </w:rPr>
              <w:t>PHYSICS APPLICATIONS IN THE ATMOSPHERE AND ELECTRONICS</w:t>
            </w:r>
            <w:r>
              <w:rPr>
                <w:rStyle w:val="eop"/>
                <w:rFonts w:ascii="Calibri Light" w:hAnsi="Calibri Light" w:cs="Calibri Light"/>
                <w:sz w:val="20"/>
                <w:szCs w:val="20"/>
              </w:rPr>
              <w:t> </w:t>
            </w:r>
          </w:p>
        </w:tc>
      </w:tr>
      <w:tr w:rsidR="00412C29" w:rsidRPr="00BC35B5" w14:paraId="4FE5C4FF" w14:textId="77777777" w:rsidTr="00E606B4">
        <w:tc>
          <w:tcPr>
            <w:tcW w:w="3205" w:type="dxa"/>
            <w:shd w:val="clear" w:color="auto" w:fill="DDD9C3"/>
          </w:tcPr>
          <w:p w14:paraId="2F68DAD1" w14:textId="77777777" w:rsidR="00412C29" w:rsidRPr="00BC35B5" w:rsidRDefault="00412C29" w:rsidP="00E606B4">
            <w:pPr>
              <w:jc w:val="right"/>
              <w:rPr>
                <w:rFonts w:cstheme="minorHAnsi"/>
                <w:b/>
                <w:sz w:val="20"/>
                <w:szCs w:val="20"/>
              </w:rPr>
            </w:pPr>
            <w:r w:rsidRPr="00B74B1F">
              <w:rPr>
                <w:rFonts w:cstheme="minorHAnsi"/>
                <w:b/>
                <w:sz w:val="20"/>
                <w:szCs w:val="20"/>
                <w:lang w:val="en-GB"/>
              </w:rPr>
              <w:t>LEVEL OF STUDIES</w:t>
            </w:r>
          </w:p>
        </w:tc>
        <w:tc>
          <w:tcPr>
            <w:tcW w:w="6826" w:type="dxa"/>
            <w:gridSpan w:val="5"/>
          </w:tcPr>
          <w:p w14:paraId="649F5752" w14:textId="77777777" w:rsidR="00412C29" w:rsidRPr="00495343" w:rsidRDefault="00412C29" w:rsidP="00E606B4">
            <w:pPr>
              <w:rPr>
                <w:rFonts w:cstheme="minorHAnsi"/>
                <w:sz w:val="20"/>
                <w:szCs w:val="20"/>
                <w:lang w:val="el-GR"/>
              </w:rPr>
            </w:pPr>
            <w:r>
              <w:rPr>
                <w:rStyle w:val="normaltextrun"/>
                <w:rFonts w:ascii="Calibri Light" w:hAnsi="Calibri Light" w:cs="Calibri Light"/>
                <w:sz w:val="20"/>
                <w:szCs w:val="20"/>
              </w:rPr>
              <w:t>MSc</w:t>
            </w:r>
            <w:r>
              <w:rPr>
                <w:rStyle w:val="eop"/>
                <w:rFonts w:ascii="Calibri Light" w:hAnsi="Calibri Light" w:cs="Calibri Light"/>
                <w:sz w:val="20"/>
                <w:szCs w:val="20"/>
              </w:rPr>
              <w:t> </w:t>
            </w:r>
          </w:p>
        </w:tc>
      </w:tr>
      <w:tr w:rsidR="00412C29" w:rsidRPr="00BC35B5" w14:paraId="096DE31B" w14:textId="77777777" w:rsidTr="00E606B4">
        <w:tc>
          <w:tcPr>
            <w:tcW w:w="3205" w:type="dxa"/>
            <w:shd w:val="clear" w:color="auto" w:fill="DDD9C3"/>
          </w:tcPr>
          <w:p w14:paraId="3CC34D2B" w14:textId="77777777" w:rsidR="00412C29" w:rsidRPr="00BC35B5" w:rsidRDefault="00412C29" w:rsidP="00E606B4">
            <w:pPr>
              <w:jc w:val="right"/>
              <w:rPr>
                <w:rFonts w:cstheme="minorHAnsi"/>
                <w:b/>
                <w:sz w:val="20"/>
                <w:szCs w:val="20"/>
              </w:rPr>
            </w:pPr>
            <w:r w:rsidRPr="00B74B1F">
              <w:rPr>
                <w:rFonts w:cstheme="minorHAnsi"/>
                <w:b/>
                <w:sz w:val="20"/>
                <w:szCs w:val="20"/>
              </w:rPr>
              <w:t>COURSE CODE</w:t>
            </w:r>
          </w:p>
        </w:tc>
        <w:tc>
          <w:tcPr>
            <w:tcW w:w="1135" w:type="dxa"/>
          </w:tcPr>
          <w:p w14:paraId="2B743EFE" w14:textId="77777777" w:rsidR="00412C29" w:rsidRPr="00214FC3" w:rsidRDefault="00412C29" w:rsidP="00E606B4">
            <w:pPr>
              <w:rPr>
                <w:rFonts w:ascii="Calibri Light" w:hAnsi="Calibri Light" w:cs="Calibri Light"/>
                <w:b/>
                <w:bCs/>
                <w:sz w:val="20"/>
                <w:szCs w:val="20"/>
                <w:lang w:val="el-GR"/>
              </w:rPr>
            </w:pPr>
            <w:r>
              <w:rPr>
                <w:rFonts w:ascii="Calibri Light" w:hAnsi="Calibri Light" w:cs="Calibri Light"/>
                <w:b/>
                <w:bCs/>
                <w:sz w:val="20"/>
                <w:szCs w:val="20"/>
                <w:lang w:val="el-GR"/>
              </w:rPr>
              <w:t>ΑΜΕ</w:t>
            </w:r>
            <w:r>
              <w:rPr>
                <w:rFonts w:ascii="Calibri Light" w:hAnsi="Calibri Light" w:cs="Calibri Light"/>
                <w:b/>
                <w:bCs/>
                <w:sz w:val="20"/>
                <w:szCs w:val="20"/>
              </w:rPr>
              <w:t>2</w:t>
            </w:r>
            <w:r>
              <w:rPr>
                <w:rFonts w:ascii="Calibri Light" w:hAnsi="Calibri Light" w:cs="Calibri Light"/>
                <w:b/>
                <w:bCs/>
                <w:sz w:val="20"/>
                <w:szCs w:val="20"/>
                <w:lang w:val="el-GR"/>
              </w:rPr>
              <w:t>8</w:t>
            </w:r>
          </w:p>
        </w:tc>
        <w:tc>
          <w:tcPr>
            <w:tcW w:w="2505" w:type="dxa"/>
            <w:gridSpan w:val="2"/>
            <w:shd w:val="clear" w:color="auto" w:fill="DDD9C3"/>
          </w:tcPr>
          <w:p w14:paraId="25A15DFB" w14:textId="77777777" w:rsidR="00412C29" w:rsidRPr="00BC35B5" w:rsidRDefault="00412C29"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3A9F3981" w14:textId="77777777" w:rsidR="00412C29" w:rsidRPr="003C557D" w:rsidRDefault="00412C29"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412C29" w:rsidRPr="00C43817" w14:paraId="6230CC7E" w14:textId="77777777" w:rsidTr="00E606B4">
        <w:trPr>
          <w:trHeight w:val="375"/>
        </w:trPr>
        <w:tc>
          <w:tcPr>
            <w:tcW w:w="3205" w:type="dxa"/>
            <w:shd w:val="clear" w:color="auto" w:fill="DDD9C3"/>
            <w:vAlign w:val="center"/>
          </w:tcPr>
          <w:p w14:paraId="57AE4319" w14:textId="77777777" w:rsidR="00412C29" w:rsidRPr="00BC35B5" w:rsidRDefault="00412C29" w:rsidP="00E606B4">
            <w:pPr>
              <w:jc w:val="right"/>
              <w:rPr>
                <w:rFonts w:cstheme="minorHAnsi"/>
                <w:b/>
                <w:sz w:val="20"/>
                <w:szCs w:val="20"/>
              </w:rPr>
            </w:pPr>
            <w:r w:rsidRPr="00B74B1F">
              <w:rPr>
                <w:rFonts w:cstheme="minorHAnsi"/>
                <w:b/>
                <w:sz w:val="20"/>
                <w:szCs w:val="20"/>
              </w:rPr>
              <w:t>COURSE TITLE</w:t>
            </w:r>
          </w:p>
        </w:tc>
        <w:tc>
          <w:tcPr>
            <w:tcW w:w="6826" w:type="dxa"/>
            <w:gridSpan w:val="5"/>
            <w:vAlign w:val="center"/>
          </w:tcPr>
          <w:p w14:paraId="5350EA13" w14:textId="77777777" w:rsidR="00412C29" w:rsidRPr="003C557D" w:rsidRDefault="00412C29" w:rsidP="00E606B4">
            <w:pPr>
              <w:rPr>
                <w:rFonts w:ascii="Calibri Light" w:hAnsi="Calibri Light" w:cs="Calibri Light"/>
                <w:sz w:val="20"/>
                <w:szCs w:val="20"/>
                <w:lang w:val="el-GR"/>
              </w:rPr>
            </w:pPr>
            <w:r w:rsidRPr="00214FC3">
              <w:rPr>
                <w:rFonts w:ascii="Calibri Light" w:hAnsi="Calibri Light" w:cs="Calibri Light"/>
                <w:sz w:val="20"/>
                <w:szCs w:val="20"/>
                <w:lang w:val="el-GR"/>
              </w:rPr>
              <w:t xml:space="preserve">Air </w:t>
            </w:r>
            <w:proofErr w:type="spellStart"/>
            <w:r w:rsidRPr="00214FC3">
              <w:rPr>
                <w:rFonts w:ascii="Calibri Light" w:hAnsi="Calibri Light" w:cs="Calibri Light"/>
                <w:sz w:val="20"/>
                <w:szCs w:val="20"/>
                <w:lang w:val="el-GR"/>
              </w:rPr>
              <w:t>Pollution</w:t>
            </w:r>
            <w:proofErr w:type="spellEnd"/>
            <w:r w:rsidRPr="00214FC3">
              <w:rPr>
                <w:rFonts w:ascii="Calibri Light" w:hAnsi="Calibri Light" w:cs="Calibri Light"/>
                <w:sz w:val="20"/>
                <w:szCs w:val="20"/>
                <w:lang w:val="el-GR"/>
              </w:rPr>
              <w:t xml:space="preserve"> </w:t>
            </w:r>
            <w:proofErr w:type="spellStart"/>
            <w:r w:rsidRPr="00214FC3">
              <w:rPr>
                <w:rFonts w:ascii="Calibri Light" w:hAnsi="Calibri Light" w:cs="Calibri Light"/>
                <w:sz w:val="20"/>
                <w:szCs w:val="20"/>
                <w:lang w:val="el-GR"/>
              </w:rPr>
              <w:t>Management</w:t>
            </w:r>
            <w:proofErr w:type="spellEnd"/>
          </w:p>
        </w:tc>
      </w:tr>
      <w:tr w:rsidR="00412C29" w:rsidRPr="00BC35B5" w14:paraId="5EBAFFC9" w14:textId="77777777" w:rsidTr="00E606B4">
        <w:trPr>
          <w:trHeight w:val="196"/>
        </w:trPr>
        <w:tc>
          <w:tcPr>
            <w:tcW w:w="5637" w:type="dxa"/>
            <w:gridSpan w:val="3"/>
            <w:shd w:val="clear" w:color="auto" w:fill="DDD9C3"/>
            <w:vAlign w:val="center"/>
          </w:tcPr>
          <w:p w14:paraId="0521E5B4" w14:textId="77777777" w:rsidR="00412C29" w:rsidRPr="009E5055" w:rsidRDefault="00412C29"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0075DB66" w14:textId="77777777" w:rsidR="00412C29" w:rsidRPr="00BC35B5" w:rsidRDefault="00412C29" w:rsidP="00E606B4">
            <w:pPr>
              <w:jc w:val="center"/>
              <w:rPr>
                <w:rFonts w:cstheme="minorHAnsi"/>
                <w:b/>
                <w:sz w:val="20"/>
                <w:szCs w:val="20"/>
              </w:rPr>
            </w:pPr>
            <w:r w:rsidRPr="00B74B1F">
              <w:rPr>
                <w:rFonts w:cstheme="minorHAnsi"/>
                <w:b/>
                <w:sz w:val="20"/>
                <w:szCs w:val="20"/>
                <w:lang w:val="en-GB"/>
              </w:rPr>
              <w:t>WEEKLY TEACHING HOURS</w:t>
            </w:r>
          </w:p>
        </w:tc>
        <w:tc>
          <w:tcPr>
            <w:tcW w:w="2835" w:type="dxa"/>
            <w:shd w:val="clear" w:color="auto" w:fill="DDD9C3"/>
            <w:vAlign w:val="center"/>
          </w:tcPr>
          <w:p w14:paraId="446E8397" w14:textId="77777777" w:rsidR="00412C29" w:rsidRPr="00BC35B5" w:rsidRDefault="00412C29" w:rsidP="00E606B4">
            <w:pPr>
              <w:jc w:val="center"/>
              <w:rPr>
                <w:rFonts w:cstheme="minorHAnsi"/>
                <w:b/>
                <w:sz w:val="20"/>
                <w:szCs w:val="20"/>
              </w:rPr>
            </w:pPr>
            <w:r w:rsidRPr="00B74B1F">
              <w:rPr>
                <w:rFonts w:cstheme="minorHAnsi"/>
                <w:b/>
                <w:sz w:val="20"/>
                <w:szCs w:val="20"/>
              </w:rPr>
              <w:t>CREDITS</w:t>
            </w:r>
          </w:p>
        </w:tc>
      </w:tr>
      <w:tr w:rsidR="00412C29" w:rsidRPr="00BC35B5" w14:paraId="42DF3CDA" w14:textId="77777777" w:rsidTr="00E606B4">
        <w:trPr>
          <w:trHeight w:val="194"/>
        </w:trPr>
        <w:tc>
          <w:tcPr>
            <w:tcW w:w="5637" w:type="dxa"/>
            <w:gridSpan w:val="3"/>
          </w:tcPr>
          <w:p w14:paraId="46F3B5B5" w14:textId="77777777" w:rsidR="00412C29" w:rsidRPr="00F3025E" w:rsidRDefault="00412C29" w:rsidP="00E606B4">
            <w:pPr>
              <w:jc w:val="right"/>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and seminars</w:t>
            </w:r>
            <w:r>
              <w:rPr>
                <w:rStyle w:val="eop"/>
                <w:rFonts w:ascii="Calibri Light" w:hAnsi="Calibri Light" w:cs="Calibri Light"/>
                <w:color w:val="000000"/>
                <w:sz w:val="20"/>
                <w:szCs w:val="20"/>
                <w:shd w:val="clear" w:color="auto" w:fill="FFFFFF"/>
              </w:rPr>
              <w:t> </w:t>
            </w:r>
          </w:p>
        </w:tc>
        <w:tc>
          <w:tcPr>
            <w:tcW w:w="1559" w:type="dxa"/>
            <w:gridSpan w:val="2"/>
          </w:tcPr>
          <w:p w14:paraId="0E8ECBFB" w14:textId="77777777" w:rsidR="00412C29" w:rsidRPr="000F1F11" w:rsidRDefault="00412C29" w:rsidP="00E606B4">
            <w:pPr>
              <w:jc w:val="center"/>
              <w:rPr>
                <w:rFonts w:ascii="Calibri Light" w:hAnsi="Calibri Light" w:cs="Calibri Light"/>
                <w:sz w:val="20"/>
                <w:szCs w:val="20"/>
              </w:rPr>
            </w:pPr>
            <w:r w:rsidRPr="003C557D">
              <w:rPr>
                <w:rFonts w:ascii="Calibri Light" w:hAnsi="Calibri Light" w:cs="Calibri Light"/>
                <w:sz w:val="20"/>
                <w:szCs w:val="20"/>
                <w:lang w:val="el-GR"/>
              </w:rPr>
              <w:t>3</w:t>
            </w:r>
            <w:r>
              <w:rPr>
                <w:rFonts w:ascii="Calibri Light" w:hAnsi="Calibri Light" w:cs="Calibri Light"/>
                <w:sz w:val="20"/>
                <w:szCs w:val="20"/>
                <w:lang w:val="el-GR"/>
              </w:rPr>
              <w:t xml:space="preserve"> </w:t>
            </w:r>
          </w:p>
        </w:tc>
        <w:tc>
          <w:tcPr>
            <w:tcW w:w="2835" w:type="dxa"/>
          </w:tcPr>
          <w:p w14:paraId="17340CE4" w14:textId="77777777" w:rsidR="00412C29" w:rsidRPr="003C557D" w:rsidRDefault="00412C29" w:rsidP="00E606B4">
            <w:pPr>
              <w:jc w:val="center"/>
              <w:rPr>
                <w:rFonts w:ascii="Calibri Light" w:hAnsi="Calibri Light" w:cs="Calibri Light"/>
                <w:sz w:val="20"/>
                <w:szCs w:val="20"/>
                <w:lang w:val="el-GR"/>
              </w:rPr>
            </w:pPr>
            <w:r>
              <w:rPr>
                <w:rFonts w:ascii="Calibri Light" w:hAnsi="Calibri Light" w:cs="Calibri Light"/>
                <w:sz w:val="20"/>
                <w:szCs w:val="20"/>
                <w:lang w:val="el-GR"/>
              </w:rPr>
              <w:t>4</w:t>
            </w:r>
          </w:p>
        </w:tc>
      </w:tr>
      <w:tr w:rsidR="00412C29" w:rsidRPr="00BC35B5" w14:paraId="2B24E4ED" w14:textId="77777777" w:rsidTr="00E606B4">
        <w:trPr>
          <w:trHeight w:val="194"/>
        </w:trPr>
        <w:tc>
          <w:tcPr>
            <w:tcW w:w="5637" w:type="dxa"/>
            <w:gridSpan w:val="3"/>
          </w:tcPr>
          <w:p w14:paraId="092E4F9D" w14:textId="77777777" w:rsidR="00412C29" w:rsidRPr="00BC35B5" w:rsidRDefault="00412C29" w:rsidP="00E606B4">
            <w:pPr>
              <w:jc w:val="right"/>
              <w:rPr>
                <w:rFonts w:cstheme="minorHAnsi"/>
                <w:b/>
                <w:sz w:val="20"/>
                <w:szCs w:val="20"/>
              </w:rPr>
            </w:pPr>
          </w:p>
        </w:tc>
        <w:tc>
          <w:tcPr>
            <w:tcW w:w="1559" w:type="dxa"/>
            <w:gridSpan w:val="2"/>
          </w:tcPr>
          <w:p w14:paraId="50B0FA66" w14:textId="77777777" w:rsidR="00412C29" w:rsidRPr="00BC35B5" w:rsidRDefault="00412C29" w:rsidP="00E606B4">
            <w:pPr>
              <w:jc w:val="center"/>
              <w:rPr>
                <w:rFonts w:cstheme="minorHAnsi"/>
                <w:sz w:val="20"/>
                <w:szCs w:val="20"/>
              </w:rPr>
            </w:pPr>
          </w:p>
        </w:tc>
        <w:tc>
          <w:tcPr>
            <w:tcW w:w="2835" w:type="dxa"/>
          </w:tcPr>
          <w:p w14:paraId="3082F605" w14:textId="77777777" w:rsidR="00412C29" w:rsidRPr="00BC35B5" w:rsidRDefault="00412C29" w:rsidP="00E606B4">
            <w:pPr>
              <w:jc w:val="center"/>
              <w:rPr>
                <w:rFonts w:cstheme="minorHAnsi"/>
                <w:sz w:val="20"/>
                <w:szCs w:val="20"/>
              </w:rPr>
            </w:pPr>
          </w:p>
        </w:tc>
      </w:tr>
      <w:tr w:rsidR="00412C29" w:rsidRPr="00BC35B5" w14:paraId="4914C49B" w14:textId="77777777" w:rsidTr="00E606B4">
        <w:trPr>
          <w:trHeight w:val="194"/>
        </w:trPr>
        <w:tc>
          <w:tcPr>
            <w:tcW w:w="5637" w:type="dxa"/>
            <w:gridSpan w:val="3"/>
          </w:tcPr>
          <w:p w14:paraId="416F1A09" w14:textId="77777777" w:rsidR="00412C29" w:rsidRPr="00BC35B5" w:rsidRDefault="00412C29" w:rsidP="00E606B4">
            <w:pPr>
              <w:rPr>
                <w:rFonts w:cstheme="minorHAnsi"/>
                <w:b/>
                <w:sz w:val="20"/>
                <w:szCs w:val="20"/>
              </w:rPr>
            </w:pPr>
          </w:p>
        </w:tc>
        <w:tc>
          <w:tcPr>
            <w:tcW w:w="1559" w:type="dxa"/>
            <w:gridSpan w:val="2"/>
          </w:tcPr>
          <w:p w14:paraId="5E469F1D" w14:textId="77777777" w:rsidR="00412C29" w:rsidRPr="00BC35B5" w:rsidRDefault="00412C29" w:rsidP="00E606B4">
            <w:pPr>
              <w:jc w:val="right"/>
              <w:rPr>
                <w:rFonts w:cstheme="minorHAnsi"/>
                <w:sz w:val="20"/>
                <w:szCs w:val="20"/>
              </w:rPr>
            </w:pPr>
          </w:p>
        </w:tc>
        <w:tc>
          <w:tcPr>
            <w:tcW w:w="2835" w:type="dxa"/>
          </w:tcPr>
          <w:p w14:paraId="5652FF30" w14:textId="77777777" w:rsidR="00412C29" w:rsidRPr="00BC35B5" w:rsidRDefault="00412C29" w:rsidP="00E606B4">
            <w:pPr>
              <w:rPr>
                <w:rFonts w:cstheme="minorHAnsi"/>
                <w:sz w:val="20"/>
                <w:szCs w:val="20"/>
              </w:rPr>
            </w:pPr>
          </w:p>
        </w:tc>
      </w:tr>
      <w:tr w:rsidR="00412C29" w:rsidRPr="009E5055" w14:paraId="67EFDB9F" w14:textId="77777777" w:rsidTr="00E606B4">
        <w:trPr>
          <w:trHeight w:val="194"/>
        </w:trPr>
        <w:tc>
          <w:tcPr>
            <w:tcW w:w="5637" w:type="dxa"/>
            <w:gridSpan w:val="3"/>
            <w:shd w:val="clear" w:color="auto" w:fill="DDD9C3"/>
          </w:tcPr>
          <w:p w14:paraId="3CC744ED" w14:textId="77777777" w:rsidR="00412C29" w:rsidRPr="009E5055" w:rsidRDefault="00412C29"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1559" w:type="dxa"/>
            <w:gridSpan w:val="2"/>
          </w:tcPr>
          <w:p w14:paraId="43AC110A" w14:textId="77777777" w:rsidR="00412C29" w:rsidRPr="009E5055" w:rsidRDefault="00412C29" w:rsidP="00E606B4">
            <w:pPr>
              <w:jc w:val="right"/>
              <w:rPr>
                <w:rFonts w:cstheme="minorHAnsi"/>
                <w:sz w:val="20"/>
                <w:szCs w:val="20"/>
              </w:rPr>
            </w:pPr>
          </w:p>
        </w:tc>
        <w:tc>
          <w:tcPr>
            <w:tcW w:w="2835" w:type="dxa"/>
          </w:tcPr>
          <w:p w14:paraId="3B167769" w14:textId="77777777" w:rsidR="00412C29" w:rsidRPr="009E5055" w:rsidRDefault="00412C29" w:rsidP="00E606B4">
            <w:pPr>
              <w:rPr>
                <w:rFonts w:cstheme="minorHAnsi"/>
                <w:sz w:val="20"/>
                <w:szCs w:val="20"/>
              </w:rPr>
            </w:pPr>
          </w:p>
        </w:tc>
      </w:tr>
      <w:tr w:rsidR="00412C29" w:rsidRPr="00F3025E" w14:paraId="62EDA6B3" w14:textId="77777777" w:rsidTr="00E606B4">
        <w:trPr>
          <w:trHeight w:val="599"/>
        </w:trPr>
        <w:tc>
          <w:tcPr>
            <w:tcW w:w="3205" w:type="dxa"/>
            <w:shd w:val="clear" w:color="auto" w:fill="DDD9C3"/>
          </w:tcPr>
          <w:p w14:paraId="77C952DA" w14:textId="77777777" w:rsidR="00412C29" w:rsidRPr="0038034D" w:rsidRDefault="00412C29"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017C6B36" w14:textId="77777777" w:rsidR="00412C29" w:rsidRPr="009E5055" w:rsidRDefault="00412C29" w:rsidP="00E606B4">
            <w:pPr>
              <w:jc w:val="right"/>
              <w:rPr>
                <w:rFonts w:cstheme="minorHAnsi"/>
                <w:b/>
                <w:sz w:val="20"/>
                <w:szCs w:val="20"/>
              </w:rPr>
            </w:pPr>
            <w:r w:rsidRPr="00B74B1F">
              <w:rPr>
                <w:rFonts w:cstheme="minorHAnsi"/>
                <w:i/>
                <w:sz w:val="16"/>
                <w:szCs w:val="16"/>
                <w:lang w:val="en-GB"/>
              </w:rPr>
              <w:lastRenderedPageBreak/>
              <w:t xml:space="preserve">general background, </w:t>
            </w:r>
            <w:r w:rsidRPr="00B74B1F">
              <w:rPr>
                <w:rFonts w:cstheme="minorHAnsi"/>
                <w:i/>
                <w:sz w:val="16"/>
                <w:szCs w:val="16"/>
                <w:lang w:val="en-GB"/>
              </w:rPr>
              <w:br/>
              <w:t>special background, specialised general knowledge, skills development</w:t>
            </w:r>
          </w:p>
        </w:tc>
        <w:tc>
          <w:tcPr>
            <w:tcW w:w="6826" w:type="dxa"/>
            <w:gridSpan w:val="5"/>
          </w:tcPr>
          <w:p w14:paraId="1D29AD64"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lastRenderedPageBreak/>
              <w:t>Field of Science and Skills Development</w:t>
            </w:r>
            <w:r>
              <w:rPr>
                <w:rStyle w:val="eop"/>
                <w:rFonts w:ascii="Calibri Light" w:hAnsi="Calibri Light" w:cs="Calibri Light"/>
                <w:color w:val="000000"/>
                <w:sz w:val="20"/>
                <w:szCs w:val="20"/>
                <w:shd w:val="clear" w:color="auto" w:fill="FFFFFF"/>
              </w:rPr>
              <w:t> </w:t>
            </w:r>
          </w:p>
        </w:tc>
      </w:tr>
      <w:tr w:rsidR="00412C29" w:rsidRPr="00F3025E" w14:paraId="0D20D92E" w14:textId="77777777" w:rsidTr="00E606B4">
        <w:tc>
          <w:tcPr>
            <w:tcW w:w="3205" w:type="dxa"/>
            <w:shd w:val="clear" w:color="auto" w:fill="DDD9C3"/>
          </w:tcPr>
          <w:p w14:paraId="52211068" w14:textId="77777777" w:rsidR="00412C29" w:rsidRPr="00B74B1F" w:rsidRDefault="00412C29" w:rsidP="00E606B4">
            <w:pPr>
              <w:jc w:val="right"/>
              <w:rPr>
                <w:rFonts w:cstheme="minorHAnsi"/>
                <w:b/>
                <w:sz w:val="20"/>
                <w:szCs w:val="20"/>
              </w:rPr>
            </w:pPr>
            <w:r w:rsidRPr="00B74B1F">
              <w:rPr>
                <w:rFonts w:cstheme="minorHAnsi"/>
                <w:b/>
                <w:sz w:val="20"/>
                <w:szCs w:val="20"/>
              </w:rPr>
              <w:lastRenderedPageBreak/>
              <w:t>PREREQUISITE COURSES:</w:t>
            </w:r>
          </w:p>
          <w:p w14:paraId="597F532D" w14:textId="77777777" w:rsidR="00412C29" w:rsidRPr="00BC35B5" w:rsidRDefault="00412C29" w:rsidP="00E606B4">
            <w:pPr>
              <w:jc w:val="right"/>
              <w:rPr>
                <w:rFonts w:cstheme="minorHAnsi"/>
                <w:b/>
                <w:sz w:val="20"/>
                <w:szCs w:val="20"/>
              </w:rPr>
            </w:pPr>
          </w:p>
        </w:tc>
        <w:tc>
          <w:tcPr>
            <w:tcW w:w="6826" w:type="dxa"/>
            <w:gridSpan w:val="5"/>
          </w:tcPr>
          <w:p w14:paraId="04A6C6AF" w14:textId="77777777" w:rsidR="00412C29" w:rsidRPr="000A63EF"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lang w:val="en-GB"/>
              </w:rPr>
              <w:t xml:space="preserve">There are no prerequisite courses. It is however recommended that students should have good knowledge </w:t>
            </w:r>
            <w:r>
              <w:rPr>
                <w:rStyle w:val="normaltextrun"/>
                <w:rFonts w:ascii="Calibri Light" w:hAnsi="Calibri Light" w:cs="Calibri Light"/>
                <w:color w:val="000000"/>
                <w:sz w:val="20"/>
                <w:szCs w:val="20"/>
                <w:shd w:val="clear" w:color="auto" w:fill="FFFFFF"/>
              </w:rPr>
              <w:t>of</w:t>
            </w:r>
            <w:r>
              <w:rPr>
                <w:rStyle w:val="normaltextrun"/>
                <w:rFonts w:ascii="Calibri Light" w:hAnsi="Calibri Light" w:cs="Calibri Light"/>
                <w:color w:val="000000"/>
                <w:sz w:val="20"/>
                <w:szCs w:val="20"/>
                <w:shd w:val="clear" w:color="auto" w:fill="FFFFFF"/>
                <w:lang w:val="en-GB"/>
              </w:rPr>
              <w:t xml:space="preserve"> Atmospheric </w:t>
            </w:r>
            <w:r>
              <w:rPr>
                <w:rStyle w:val="normaltextrun"/>
                <w:rFonts w:ascii="Calibri Light" w:hAnsi="Calibri Light" w:cs="Calibri Light"/>
                <w:color w:val="000000"/>
                <w:sz w:val="20"/>
                <w:szCs w:val="20"/>
                <w:shd w:val="clear" w:color="auto" w:fill="FFFFFF"/>
              </w:rPr>
              <w:t xml:space="preserve">Chemistry and </w:t>
            </w:r>
            <w:r>
              <w:rPr>
                <w:rStyle w:val="normaltextrun"/>
                <w:rFonts w:ascii="Calibri Light" w:hAnsi="Calibri Light" w:cs="Calibri Light"/>
                <w:color w:val="000000"/>
                <w:sz w:val="20"/>
                <w:szCs w:val="20"/>
                <w:shd w:val="clear" w:color="auto" w:fill="FFFFFF"/>
                <w:lang w:val="en-GB"/>
              </w:rPr>
              <w:t>Physics.</w:t>
            </w:r>
          </w:p>
        </w:tc>
      </w:tr>
      <w:tr w:rsidR="00412C29" w:rsidRPr="00F3025E" w14:paraId="1836D5CA" w14:textId="77777777" w:rsidTr="00E606B4">
        <w:tc>
          <w:tcPr>
            <w:tcW w:w="3205" w:type="dxa"/>
            <w:shd w:val="clear" w:color="auto" w:fill="DDD9C3"/>
          </w:tcPr>
          <w:p w14:paraId="403876A1" w14:textId="77777777" w:rsidR="00412C29" w:rsidRPr="00BC35B5" w:rsidRDefault="00412C29" w:rsidP="00E606B4">
            <w:pPr>
              <w:jc w:val="right"/>
              <w:rPr>
                <w:rFonts w:cstheme="minorHAnsi"/>
                <w:b/>
                <w:sz w:val="20"/>
                <w:szCs w:val="20"/>
              </w:rPr>
            </w:pPr>
            <w:r w:rsidRPr="00B74B1F">
              <w:rPr>
                <w:rFonts w:cstheme="minorHAnsi"/>
                <w:b/>
                <w:sz w:val="20"/>
                <w:szCs w:val="20"/>
                <w:lang w:val="en-GB"/>
              </w:rPr>
              <w:t>LANGUAGE OF INSTRUCTION and EXAMINATIONS:</w:t>
            </w:r>
          </w:p>
        </w:tc>
        <w:tc>
          <w:tcPr>
            <w:tcW w:w="6826" w:type="dxa"/>
            <w:gridSpan w:val="5"/>
          </w:tcPr>
          <w:p w14:paraId="512BCBD0" w14:textId="77777777" w:rsidR="00412C29" w:rsidRPr="00F3025E"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Greek. Instruction may be given in English if foreign students attend the course.</w:t>
            </w:r>
          </w:p>
        </w:tc>
      </w:tr>
      <w:tr w:rsidR="00412C29" w:rsidRPr="00BC35B5" w14:paraId="4ABD38A7" w14:textId="77777777" w:rsidTr="00E606B4">
        <w:tc>
          <w:tcPr>
            <w:tcW w:w="3205" w:type="dxa"/>
            <w:shd w:val="clear" w:color="auto" w:fill="DDD9C3"/>
          </w:tcPr>
          <w:p w14:paraId="0AB45717" w14:textId="77777777" w:rsidR="00412C29" w:rsidRPr="009E5055" w:rsidRDefault="00412C29" w:rsidP="00E606B4">
            <w:pPr>
              <w:jc w:val="right"/>
              <w:rPr>
                <w:rFonts w:cstheme="minorHAnsi"/>
                <w:b/>
                <w:sz w:val="20"/>
                <w:szCs w:val="20"/>
              </w:rPr>
            </w:pPr>
            <w:r w:rsidRPr="00B74B1F">
              <w:rPr>
                <w:rFonts w:cstheme="minorHAnsi"/>
                <w:b/>
                <w:sz w:val="20"/>
                <w:szCs w:val="20"/>
                <w:lang w:val="en-GB"/>
              </w:rPr>
              <w:t>IS THE COURSE OFFERED TO ERASMUS STUDENTS</w:t>
            </w:r>
          </w:p>
        </w:tc>
        <w:tc>
          <w:tcPr>
            <w:tcW w:w="6826" w:type="dxa"/>
            <w:gridSpan w:val="5"/>
          </w:tcPr>
          <w:p w14:paraId="437DC361" w14:textId="77777777" w:rsidR="00412C29" w:rsidRPr="00F3025E" w:rsidRDefault="00412C29" w:rsidP="00E606B4">
            <w:pPr>
              <w:rPr>
                <w:rFonts w:ascii="Calibri Light" w:hAnsi="Calibri Light" w:cs="Calibri Light"/>
                <w:sz w:val="20"/>
                <w:szCs w:val="20"/>
              </w:rPr>
            </w:pPr>
            <w:r>
              <w:rPr>
                <w:rFonts w:ascii="Calibri Light" w:hAnsi="Calibri Light" w:cs="Calibri Light"/>
                <w:sz w:val="20"/>
                <w:szCs w:val="20"/>
              </w:rPr>
              <w:t>Yes</w:t>
            </w:r>
          </w:p>
        </w:tc>
      </w:tr>
      <w:tr w:rsidR="00412C29" w:rsidRPr="00BC35B5" w14:paraId="31110A24" w14:textId="77777777" w:rsidTr="00E606B4">
        <w:tc>
          <w:tcPr>
            <w:tcW w:w="3205" w:type="dxa"/>
            <w:shd w:val="clear" w:color="auto" w:fill="DDD9C3"/>
          </w:tcPr>
          <w:p w14:paraId="58334565" w14:textId="77777777" w:rsidR="00412C29" w:rsidRPr="00BC35B5" w:rsidRDefault="00412C29" w:rsidP="00E606B4">
            <w:pPr>
              <w:jc w:val="right"/>
              <w:rPr>
                <w:rFonts w:cstheme="minorHAnsi"/>
                <w:b/>
                <w:sz w:val="20"/>
                <w:szCs w:val="20"/>
              </w:rPr>
            </w:pPr>
            <w:r w:rsidRPr="00B74B1F">
              <w:rPr>
                <w:rFonts w:cstheme="minorHAnsi"/>
                <w:b/>
                <w:sz w:val="20"/>
                <w:szCs w:val="20"/>
              </w:rPr>
              <w:t>COURSE WEBSITE (URL)</w:t>
            </w:r>
          </w:p>
        </w:tc>
        <w:tc>
          <w:tcPr>
            <w:tcW w:w="6826" w:type="dxa"/>
            <w:gridSpan w:val="5"/>
          </w:tcPr>
          <w:p w14:paraId="41FA0EA8" w14:textId="77777777" w:rsidR="00412C29" w:rsidRPr="003C557D" w:rsidRDefault="00412C29" w:rsidP="00E606B4">
            <w:pPr>
              <w:rPr>
                <w:rFonts w:ascii="Calibri Light" w:hAnsi="Calibri Light" w:cs="Calibri Light"/>
                <w:sz w:val="20"/>
                <w:szCs w:val="20"/>
              </w:rPr>
            </w:pPr>
            <w:r w:rsidRPr="0021790C">
              <w:rPr>
                <w:rFonts w:ascii="Calibri Light" w:hAnsi="Calibri Light" w:cs="Calibri Light"/>
                <w:sz w:val="20"/>
                <w:szCs w:val="20"/>
              </w:rPr>
              <w:t>https://eclass.upatras.gr/courses/ CMNG2119/</w:t>
            </w:r>
          </w:p>
        </w:tc>
      </w:tr>
    </w:tbl>
    <w:p w14:paraId="75BEC903"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3332724D" w14:textId="77777777" w:rsidR="00412C29" w:rsidRPr="00BC35B5" w:rsidRDefault="00412C29"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3157B157" w14:textId="77777777" w:rsidR="00412C29" w:rsidRPr="00BC35B5" w:rsidRDefault="00412C2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0C3B2762" w14:textId="32AE3712" w:rsidR="00412C29" w:rsidRPr="009E5055" w:rsidRDefault="00742789" w:rsidP="00742789">
      <w:pPr>
        <w:widowControl w:val="0"/>
        <w:autoSpaceDE w:val="0"/>
        <w:autoSpaceDN w:val="0"/>
        <w:adjustRightInd w:val="0"/>
        <w:spacing w:before="120"/>
        <w:rPr>
          <w:rFonts w:cstheme="minorHAnsi"/>
          <w:b/>
        </w:rPr>
      </w:pPr>
      <w:r>
        <w:rPr>
          <w:rFonts w:cstheme="minorHAnsi"/>
          <w:b/>
          <w:lang w:val="el-GR"/>
        </w:rPr>
        <w:t>2.</w:t>
      </w:r>
      <w:r w:rsidR="00412C29"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BC35B5" w14:paraId="62D7B39C" w14:textId="77777777" w:rsidTr="00E606B4">
        <w:tc>
          <w:tcPr>
            <w:tcW w:w="10031" w:type="dxa"/>
            <w:gridSpan w:val="2"/>
            <w:tcBorders>
              <w:bottom w:val="nil"/>
            </w:tcBorders>
            <w:shd w:val="clear" w:color="auto" w:fill="DDD9C3"/>
          </w:tcPr>
          <w:p w14:paraId="546286BC" w14:textId="77777777" w:rsidR="00412C29" w:rsidRPr="00BC35B5" w:rsidRDefault="00412C29" w:rsidP="00E606B4">
            <w:pPr>
              <w:rPr>
                <w:rFonts w:cstheme="minorHAnsi"/>
                <w:i/>
                <w:sz w:val="16"/>
                <w:szCs w:val="16"/>
              </w:rPr>
            </w:pPr>
            <w:r w:rsidRPr="00B74B1F">
              <w:rPr>
                <w:rFonts w:cstheme="minorHAnsi"/>
                <w:b/>
                <w:sz w:val="20"/>
                <w:szCs w:val="20"/>
              </w:rPr>
              <w:t>Learning outcomes</w:t>
            </w:r>
          </w:p>
        </w:tc>
      </w:tr>
      <w:tr w:rsidR="00412C29" w:rsidRPr="009E5055" w14:paraId="31DDCE95" w14:textId="77777777" w:rsidTr="00E606B4">
        <w:tc>
          <w:tcPr>
            <w:tcW w:w="10031" w:type="dxa"/>
            <w:gridSpan w:val="2"/>
            <w:tcBorders>
              <w:top w:val="nil"/>
            </w:tcBorders>
            <w:shd w:val="clear" w:color="auto" w:fill="DDD9C3"/>
          </w:tcPr>
          <w:p w14:paraId="0812554C" w14:textId="77777777" w:rsidR="00412C29" w:rsidRPr="00B74B1F" w:rsidRDefault="00412C29"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425EEE1F" w14:textId="77777777" w:rsidR="00412C29" w:rsidRPr="00B74B1F" w:rsidRDefault="00412C29"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4EE1E6DD"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4B6290B0" w14:textId="77777777" w:rsidR="00412C29" w:rsidRPr="00B74B1F"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1F559910" w14:textId="77777777" w:rsidR="00412C29" w:rsidRPr="009E5055" w:rsidRDefault="00412C29" w:rsidP="00412C29">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412C29" w:rsidRPr="00F3025E" w14:paraId="2C247A70" w14:textId="77777777" w:rsidTr="00E606B4">
        <w:tc>
          <w:tcPr>
            <w:tcW w:w="10031" w:type="dxa"/>
            <w:gridSpan w:val="2"/>
          </w:tcPr>
          <w:p w14:paraId="254B06D1" w14:textId="77777777" w:rsidR="00412C29" w:rsidRDefault="00412C29" w:rsidP="00E606B4">
            <w:pPr>
              <w:pStyle w:val="paragraph"/>
              <w:spacing w:before="0" w:beforeAutospacing="0" w:after="0" w:afterAutospacing="0"/>
              <w:jc w:val="both"/>
              <w:textAlignment w:val="baseline"/>
              <w:rPr>
                <w:rFonts w:ascii="Calibri Light" w:hAnsi="Calibri Light" w:cs="Calibri Light"/>
                <w:sz w:val="20"/>
                <w:szCs w:val="20"/>
                <w:lang w:val="en-US"/>
              </w:rPr>
            </w:pPr>
            <w:r w:rsidRPr="0021790C">
              <w:rPr>
                <w:rFonts w:ascii="Calibri Light" w:hAnsi="Calibri Light" w:cs="Calibri Light"/>
                <w:sz w:val="20"/>
                <w:szCs w:val="20"/>
                <w:lang w:val="en-US"/>
              </w:rPr>
              <w:t>Learning of how to apply the principles of chemical engineering (classical and chemical thermodynamics, chemical kinetics, fluid mechanics, mass and heat tr</w:t>
            </w:r>
            <w:r>
              <w:rPr>
                <w:rFonts w:ascii="Calibri Light" w:hAnsi="Calibri Light" w:cs="Calibri Light"/>
                <w:sz w:val="20"/>
                <w:szCs w:val="20"/>
                <w:lang w:val="en-US"/>
              </w:rPr>
              <w:t>ansfer) to improve air quality.</w:t>
            </w:r>
          </w:p>
          <w:p w14:paraId="4A514DDA" w14:textId="77777777" w:rsidR="00412C29" w:rsidRPr="00F3025E" w:rsidRDefault="00412C29" w:rsidP="00E606B4">
            <w:pPr>
              <w:pStyle w:val="paragraph"/>
              <w:spacing w:before="0" w:beforeAutospacing="0" w:after="0" w:afterAutospacing="0"/>
              <w:jc w:val="both"/>
              <w:textAlignment w:val="baseline"/>
              <w:rPr>
                <w:rFonts w:ascii="Calibri Light" w:hAnsi="Calibri Light" w:cs="Calibri Light"/>
                <w:sz w:val="20"/>
                <w:szCs w:val="20"/>
                <w:lang w:val="en-US"/>
              </w:rPr>
            </w:pPr>
            <w:r w:rsidRPr="0021790C">
              <w:rPr>
                <w:rFonts w:ascii="Calibri Light" w:hAnsi="Calibri Light" w:cs="Calibri Light"/>
                <w:sz w:val="20"/>
                <w:szCs w:val="20"/>
                <w:lang w:val="en-US"/>
              </w:rPr>
              <w:t>Ability to recognize contemporary environmental issues related to air pollution and climate change.</w:t>
            </w:r>
          </w:p>
        </w:tc>
      </w:tr>
      <w:tr w:rsidR="00412C29" w:rsidRPr="00BC35B5" w14:paraId="780B4C2F"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0E79F727" w14:textId="77777777" w:rsidR="00412C29" w:rsidRPr="00BC35B5" w:rsidRDefault="00412C29" w:rsidP="00E606B4">
            <w:pPr>
              <w:rPr>
                <w:rFonts w:cstheme="minorHAnsi"/>
                <w:b/>
                <w:sz w:val="20"/>
                <w:szCs w:val="20"/>
              </w:rPr>
            </w:pPr>
            <w:r w:rsidRPr="00B74B1F">
              <w:rPr>
                <w:rFonts w:cstheme="minorHAnsi"/>
                <w:b/>
                <w:sz w:val="20"/>
                <w:szCs w:val="20"/>
              </w:rPr>
              <w:t>General Competences</w:t>
            </w:r>
          </w:p>
        </w:tc>
      </w:tr>
      <w:tr w:rsidR="00412C29" w:rsidRPr="009E5055" w14:paraId="384C7156" w14:textId="77777777" w:rsidTr="00E606B4">
        <w:tc>
          <w:tcPr>
            <w:tcW w:w="10031" w:type="dxa"/>
            <w:gridSpan w:val="2"/>
            <w:tcBorders>
              <w:top w:val="nil"/>
              <w:bottom w:val="nil"/>
            </w:tcBorders>
            <w:shd w:val="clear" w:color="auto" w:fill="DDD9C3"/>
          </w:tcPr>
          <w:p w14:paraId="6476B00B" w14:textId="77777777" w:rsidR="00412C29" w:rsidRPr="009E5055" w:rsidRDefault="00412C29"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9E5055" w14:paraId="0546DCB2" w14:textId="77777777" w:rsidTr="00E606B4">
        <w:tblPrEx>
          <w:tblLook w:val="0000" w:firstRow="0" w:lastRow="0" w:firstColumn="0" w:lastColumn="0" w:noHBand="0" w:noVBand="0"/>
        </w:tblPrEx>
        <w:tc>
          <w:tcPr>
            <w:tcW w:w="3964" w:type="dxa"/>
            <w:tcBorders>
              <w:top w:val="nil"/>
              <w:right w:val="nil"/>
            </w:tcBorders>
            <w:shd w:val="clear" w:color="auto" w:fill="DDD9C3"/>
          </w:tcPr>
          <w:p w14:paraId="67A4B3D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34939FB6"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1E62DED6"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520B89CA"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1FB1E04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05F4D73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1CF1E66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07219DF8" w14:textId="77777777" w:rsidR="00412C29" w:rsidRPr="009E5055" w:rsidRDefault="00412C29"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2FB5F9A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73383FBB"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4FF1D9A0"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0C36B029"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2910D0FD"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052E4751"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5B7293E3" w14:textId="77777777" w:rsidR="00412C29" w:rsidRPr="00B74B1F" w:rsidRDefault="00412C29"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55A064C6" w14:textId="77777777" w:rsidR="00412C29" w:rsidRPr="009E5055" w:rsidRDefault="00412C29" w:rsidP="00E606B4">
            <w:pPr>
              <w:rPr>
                <w:rFonts w:cstheme="minorHAnsi"/>
                <w:b/>
                <w:sz w:val="20"/>
                <w:szCs w:val="20"/>
              </w:rPr>
            </w:pPr>
            <w:r w:rsidRPr="00B74B1F">
              <w:rPr>
                <w:rFonts w:cstheme="minorHAnsi"/>
                <w:i/>
                <w:sz w:val="16"/>
                <w:szCs w:val="16"/>
                <w:lang w:val="en-GB"/>
              </w:rPr>
              <w:t xml:space="preserve">Production of new research ideas </w:t>
            </w:r>
          </w:p>
        </w:tc>
      </w:tr>
      <w:tr w:rsidR="00412C29" w:rsidRPr="00E1600A" w14:paraId="585A6DBC" w14:textId="77777777" w:rsidTr="00E606B4">
        <w:tc>
          <w:tcPr>
            <w:tcW w:w="10031" w:type="dxa"/>
            <w:gridSpan w:val="2"/>
          </w:tcPr>
          <w:p w14:paraId="0A8D4733" w14:textId="77777777" w:rsidR="00412C29" w:rsidRPr="0021790C" w:rsidRDefault="00412C29" w:rsidP="00E606B4">
            <w:pPr>
              <w:jc w:val="both"/>
              <w:textAlignment w:val="baseline"/>
              <w:rPr>
                <w:rFonts w:cstheme="minorHAnsi"/>
                <w:sz w:val="20"/>
                <w:szCs w:val="20"/>
              </w:rPr>
            </w:pPr>
            <w:r w:rsidRPr="0021790C">
              <w:rPr>
                <w:rFonts w:cstheme="minorHAnsi"/>
                <w:sz w:val="20"/>
                <w:szCs w:val="20"/>
              </w:rPr>
              <w:t>Respect for the natural environment</w:t>
            </w:r>
          </w:p>
          <w:p w14:paraId="68F11B49" w14:textId="77777777" w:rsidR="00412C29" w:rsidRPr="0021790C" w:rsidRDefault="00412C29" w:rsidP="00E606B4">
            <w:pPr>
              <w:jc w:val="both"/>
              <w:textAlignment w:val="baseline"/>
              <w:rPr>
                <w:rFonts w:cstheme="minorHAnsi"/>
                <w:sz w:val="20"/>
                <w:szCs w:val="20"/>
              </w:rPr>
            </w:pPr>
            <w:r w:rsidRPr="0021790C">
              <w:rPr>
                <w:rFonts w:cstheme="minorHAnsi"/>
                <w:sz w:val="20"/>
                <w:szCs w:val="20"/>
              </w:rPr>
              <w:t>Search, analysis and synthesis of data and information, using the necessary technologies</w:t>
            </w:r>
          </w:p>
          <w:p w14:paraId="04B09C5C" w14:textId="77777777" w:rsidR="00412C29" w:rsidRPr="0021790C" w:rsidRDefault="00412C29" w:rsidP="00E606B4">
            <w:pPr>
              <w:jc w:val="both"/>
              <w:textAlignment w:val="baseline"/>
              <w:rPr>
                <w:rFonts w:cstheme="minorHAnsi"/>
                <w:sz w:val="20"/>
                <w:szCs w:val="20"/>
              </w:rPr>
            </w:pPr>
            <w:r w:rsidRPr="0021790C">
              <w:rPr>
                <w:rFonts w:cstheme="minorHAnsi"/>
                <w:sz w:val="20"/>
                <w:szCs w:val="20"/>
              </w:rPr>
              <w:t xml:space="preserve">Adaptation </w:t>
            </w:r>
            <w:r>
              <w:rPr>
                <w:rFonts w:cstheme="minorHAnsi"/>
                <w:sz w:val="20"/>
                <w:szCs w:val="20"/>
              </w:rPr>
              <w:t>and mitigation to new states/circumstances</w:t>
            </w:r>
          </w:p>
          <w:p w14:paraId="066B2AED" w14:textId="77777777" w:rsidR="00412C29" w:rsidRPr="0021790C" w:rsidRDefault="00412C29" w:rsidP="00E606B4">
            <w:pPr>
              <w:jc w:val="both"/>
              <w:textAlignment w:val="baseline"/>
              <w:rPr>
                <w:rFonts w:cstheme="minorHAnsi"/>
                <w:sz w:val="20"/>
                <w:szCs w:val="20"/>
              </w:rPr>
            </w:pPr>
            <w:r w:rsidRPr="0021790C">
              <w:rPr>
                <w:rFonts w:cstheme="minorHAnsi"/>
                <w:sz w:val="20"/>
                <w:szCs w:val="20"/>
              </w:rPr>
              <w:t>Autonomous work</w:t>
            </w:r>
          </w:p>
        </w:tc>
      </w:tr>
    </w:tbl>
    <w:p w14:paraId="2030A283" w14:textId="761D4222" w:rsidR="00412C29" w:rsidRPr="009E5055" w:rsidRDefault="00742789" w:rsidP="00742789">
      <w:pPr>
        <w:widowControl w:val="0"/>
        <w:autoSpaceDE w:val="0"/>
        <w:autoSpaceDN w:val="0"/>
        <w:adjustRightInd w:val="0"/>
        <w:spacing w:before="120"/>
        <w:rPr>
          <w:rFonts w:cstheme="minorHAnsi"/>
          <w:b/>
        </w:rPr>
      </w:pPr>
      <w:r>
        <w:rPr>
          <w:rFonts w:cstheme="minorHAnsi"/>
          <w:b/>
          <w:lang w:val="el-GR"/>
        </w:rPr>
        <w:t xml:space="preserve">3. </w:t>
      </w:r>
      <w:r w:rsidR="00412C29"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2F7CB3" w14:paraId="05B3C99E" w14:textId="77777777" w:rsidTr="00E606B4">
        <w:trPr>
          <w:trHeight w:val="838"/>
        </w:trPr>
        <w:tc>
          <w:tcPr>
            <w:tcW w:w="10031" w:type="dxa"/>
          </w:tcPr>
          <w:p w14:paraId="04D72D92" w14:textId="77777777" w:rsidR="00412C29" w:rsidRPr="0021790C" w:rsidRDefault="00412C29" w:rsidP="00E606B4">
            <w:pPr>
              <w:jc w:val="both"/>
              <w:rPr>
                <w:rFonts w:eastAsia="Times New Roman" w:cstheme="minorHAnsi"/>
                <w:snapToGrid w:val="0"/>
                <w:sz w:val="20"/>
                <w:szCs w:val="20"/>
                <w:lang w:eastAsia="el-GR"/>
              </w:rPr>
            </w:pPr>
            <w:r w:rsidRPr="0021790C">
              <w:rPr>
                <w:rFonts w:eastAsia="Times New Roman" w:cstheme="minorHAnsi"/>
                <w:snapToGrid w:val="0"/>
                <w:sz w:val="20"/>
                <w:szCs w:val="20"/>
                <w:lang w:eastAsia="el-GR"/>
              </w:rPr>
              <w:t>The Atmosphere. History and development, atmospheric layers, pressure change with altitude, atmospheric composition, transport times in the atmosphere, major gas-phase pollutants, atmospheric particulate matter, toxics, standards and regulations.</w:t>
            </w:r>
          </w:p>
          <w:p w14:paraId="4DFBF36F" w14:textId="77777777" w:rsidR="00412C29" w:rsidRPr="0021790C" w:rsidRDefault="00412C29" w:rsidP="00E606B4">
            <w:pPr>
              <w:jc w:val="both"/>
              <w:rPr>
                <w:rFonts w:eastAsia="Times New Roman" w:cstheme="minorHAnsi"/>
                <w:snapToGrid w:val="0"/>
                <w:sz w:val="20"/>
                <w:szCs w:val="20"/>
                <w:lang w:eastAsia="el-GR"/>
              </w:rPr>
            </w:pPr>
            <w:r w:rsidRPr="0021790C">
              <w:rPr>
                <w:rFonts w:eastAsia="Times New Roman" w:cstheme="minorHAnsi"/>
                <w:snapToGrid w:val="0"/>
                <w:sz w:val="20"/>
                <w:szCs w:val="20"/>
                <w:lang w:eastAsia="el-GR"/>
              </w:rPr>
              <w:t>Tropospheric chemistry. Basic photochemical cycle of NO2, NO and O3, atmospheric chemistry of CO, formaldehyde chemistry, chemistry of the clean atmosphere, tropospheric ozone, the role of organic compounds and NOx in ozone formation.</w:t>
            </w:r>
          </w:p>
          <w:p w14:paraId="55B6C868" w14:textId="77777777" w:rsidR="00412C29" w:rsidRPr="0021790C" w:rsidRDefault="00412C29" w:rsidP="00E606B4">
            <w:pPr>
              <w:jc w:val="both"/>
              <w:rPr>
                <w:rFonts w:eastAsia="Times New Roman" w:cstheme="minorHAnsi"/>
                <w:snapToGrid w:val="0"/>
                <w:sz w:val="20"/>
                <w:szCs w:val="20"/>
                <w:lang w:eastAsia="el-GR"/>
              </w:rPr>
            </w:pPr>
            <w:r w:rsidRPr="0021790C">
              <w:rPr>
                <w:rFonts w:eastAsia="Times New Roman" w:cstheme="minorHAnsi"/>
                <w:snapToGrid w:val="0"/>
                <w:sz w:val="20"/>
                <w:szCs w:val="20"/>
                <w:lang w:eastAsia="el-GR"/>
              </w:rPr>
              <w:lastRenderedPageBreak/>
              <w:t>Aqueous-phase chemistry. Water in the atmosphere, absorption of pollutants in clouds, sulfuric acid formation, nitric acid formation.</w:t>
            </w:r>
          </w:p>
          <w:p w14:paraId="60332AE0" w14:textId="77777777" w:rsidR="00412C29" w:rsidRPr="0021790C" w:rsidRDefault="00412C29" w:rsidP="00E606B4">
            <w:pPr>
              <w:jc w:val="both"/>
              <w:rPr>
                <w:rFonts w:eastAsia="Times New Roman" w:cstheme="minorHAnsi"/>
                <w:snapToGrid w:val="0"/>
                <w:sz w:val="20"/>
                <w:szCs w:val="20"/>
                <w:lang w:eastAsia="el-GR"/>
              </w:rPr>
            </w:pPr>
            <w:r w:rsidRPr="0021790C">
              <w:rPr>
                <w:rFonts w:eastAsia="Times New Roman" w:cstheme="minorHAnsi"/>
                <w:snapToGrid w:val="0"/>
                <w:sz w:val="20"/>
                <w:szCs w:val="20"/>
                <w:lang w:eastAsia="el-GR"/>
              </w:rPr>
              <w:t>Atmospheric particulate matter. Chemical composition and size distribution, thermodynamic principles, water and particulate matter, thermodynamics of atmospheric particles, organic components of aerosols, primary and secondary aerosols.</w:t>
            </w:r>
          </w:p>
          <w:p w14:paraId="2600BF33" w14:textId="77777777" w:rsidR="00412C29" w:rsidRPr="002F7CB3" w:rsidRDefault="00412C29" w:rsidP="00E606B4">
            <w:pPr>
              <w:jc w:val="both"/>
              <w:rPr>
                <w:rFonts w:eastAsia="Times New Roman" w:cstheme="minorHAnsi"/>
                <w:snapToGrid w:val="0"/>
                <w:sz w:val="20"/>
                <w:szCs w:val="20"/>
                <w:lang w:eastAsia="el-GR"/>
              </w:rPr>
            </w:pPr>
            <w:r w:rsidRPr="0021790C">
              <w:rPr>
                <w:rFonts w:eastAsia="Times New Roman" w:cstheme="minorHAnsi"/>
                <w:snapToGrid w:val="0"/>
                <w:sz w:val="20"/>
                <w:szCs w:val="20"/>
                <w:lang w:eastAsia="el-GR"/>
              </w:rPr>
              <w:t>Wet deposition and acid rain General principles, collection of gas-phase pollutants by rain, collection of particles by rain, acid deposition, synthesis of processes leading to acid deposition.</w:t>
            </w:r>
          </w:p>
        </w:tc>
      </w:tr>
    </w:tbl>
    <w:p w14:paraId="5D4A6DD1" w14:textId="5D87C257" w:rsidR="00412C29" w:rsidRPr="009E5055" w:rsidRDefault="00742789" w:rsidP="00742789">
      <w:pPr>
        <w:widowControl w:val="0"/>
        <w:autoSpaceDE w:val="0"/>
        <w:autoSpaceDN w:val="0"/>
        <w:adjustRightInd w:val="0"/>
        <w:spacing w:before="120"/>
        <w:rPr>
          <w:rFonts w:cstheme="minorHAnsi"/>
          <w:b/>
        </w:rPr>
      </w:pPr>
      <w:r w:rsidRPr="00742789">
        <w:rPr>
          <w:rFonts w:cstheme="minorHAnsi"/>
          <w:b/>
          <w:lang w:val="en-US"/>
        </w:rPr>
        <w:lastRenderedPageBreak/>
        <w:t>4.</w:t>
      </w:r>
      <w:r w:rsidR="00412C29"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412C29" w:rsidRPr="00C43817" w14:paraId="1D716E79" w14:textId="77777777" w:rsidTr="00E606B4">
        <w:tc>
          <w:tcPr>
            <w:tcW w:w="3539" w:type="dxa"/>
            <w:shd w:val="clear" w:color="auto" w:fill="DDD9C3"/>
          </w:tcPr>
          <w:p w14:paraId="0B63C658" w14:textId="77777777" w:rsidR="00412C29" w:rsidRPr="009E5055" w:rsidRDefault="00412C29"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 xml:space="preserve">Face-to-face, Distance learning, </w:t>
            </w:r>
            <w:proofErr w:type="spellStart"/>
            <w:r w:rsidRPr="00B74B1F">
              <w:rPr>
                <w:rFonts w:cstheme="minorHAnsi"/>
                <w:i/>
                <w:sz w:val="16"/>
                <w:szCs w:val="16"/>
                <w:lang w:val="en-GB"/>
              </w:rPr>
              <w:t>etc</w:t>
            </w:r>
            <w:proofErr w:type="spellEnd"/>
          </w:p>
        </w:tc>
        <w:tc>
          <w:tcPr>
            <w:tcW w:w="6492" w:type="dxa"/>
          </w:tcPr>
          <w:p w14:paraId="0DBCC22A"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Lectures, seminars and homeworks.</w:t>
            </w:r>
          </w:p>
        </w:tc>
      </w:tr>
      <w:tr w:rsidR="00412C29" w:rsidRPr="00FE52AB" w14:paraId="5AF842B4" w14:textId="77777777" w:rsidTr="00E606B4">
        <w:tc>
          <w:tcPr>
            <w:tcW w:w="3539" w:type="dxa"/>
            <w:shd w:val="clear" w:color="auto" w:fill="DDD9C3"/>
          </w:tcPr>
          <w:p w14:paraId="23A7C7B0" w14:textId="77777777" w:rsidR="00412C29" w:rsidRPr="009E5055" w:rsidRDefault="00412C29"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492" w:type="dxa"/>
          </w:tcPr>
          <w:p w14:paraId="76A47976" w14:textId="77777777" w:rsidR="00412C29" w:rsidRPr="00FE52AB" w:rsidRDefault="00412C29" w:rsidP="00E606B4">
            <w:pPr>
              <w:rPr>
                <w:rFonts w:ascii="Calibri Light" w:hAnsi="Calibri Light" w:cs="Calibri Light"/>
                <w:sz w:val="20"/>
                <w:szCs w:val="20"/>
              </w:rPr>
            </w:pPr>
            <w:r>
              <w:rPr>
                <w:rStyle w:val="normaltextrun"/>
                <w:rFonts w:ascii="Calibri Light" w:hAnsi="Calibri Light" w:cs="Calibri Light"/>
                <w:color w:val="000000"/>
                <w:sz w:val="20"/>
                <w:szCs w:val="20"/>
                <w:shd w:val="clear" w:color="auto" w:fill="FFFFFF"/>
              </w:rPr>
              <w:t>ICT use f</w:t>
            </w:r>
            <w:r w:rsidRPr="002D15CA">
              <w:rPr>
                <w:rStyle w:val="normaltextrun"/>
                <w:rFonts w:ascii="Calibri Light" w:hAnsi="Calibri Light" w:cs="Calibri Light"/>
                <w:color w:val="000000"/>
                <w:sz w:val="20"/>
                <w:szCs w:val="20"/>
                <w:shd w:val="clear" w:color="auto" w:fill="FFFFFF"/>
              </w:rPr>
              <w:t>or problem solving and communication with students</w:t>
            </w:r>
            <w:r>
              <w:rPr>
                <w:rStyle w:val="normaltextrun"/>
                <w:rFonts w:ascii="Calibri Light" w:hAnsi="Calibri Light" w:cs="Calibri Light"/>
                <w:color w:val="000000"/>
                <w:sz w:val="20"/>
                <w:szCs w:val="20"/>
                <w:shd w:val="clear" w:color="auto" w:fill="FFFFFF"/>
              </w:rPr>
              <w:t xml:space="preserve">. Digital content in the </w:t>
            </w:r>
            <w:r>
              <w:rPr>
                <w:rStyle w:val="spellingerror"/>
                <w:rFonts w:ascii="Calibri Light" w:hAnsi="Calibri Light" w:cs="Calibri Light"/>
                <w:i/>
                <w:iCs/>
                <w:color w:val="000000"/>
                <w:sz w:val="20"/>
                <w:szCs w:val="20"/>
                <w:shd w:val="clear" w:color="auto" w:fill="FFFFFF"/>
              </w:rPr>
              <w:t>eClass</w:t>
            </w:r>
            <w:r>
              <w:rPr>
                <w:rStyle w:val="normaltextrun"/>
                <w:rFonts w:ascii="Calibri Light" w:hAnsi="Calibri Light" w:cs="Calibri Light"/>
                <w:color w:val="000000"/>
                <w:sz w:val="20"/>
                <w:szCs w:val="20"/>
                <w:shd w:val="clear" w:color="auto" w:fill="FFFFFF"/>
              </w:rPr>
              <w:t xml:space="preserve"> platform.</w:t>
            </w:r>
            <w:r>
              <w:rPr>
                <w:rStyle w:val="eop"/>
                <w:rFonts w:ascii="Calibri Light" w:hAnsi="Calibri Light" w:cs="Calibri Light"/>
                <w:color w:val="000000"/>
                <w:sz w:val="20"/>
                <w:szCs w:val="20"/>
                <w:shd w:val="clear" w:color="auto" w:fill="FFFFFF"/>
              </w:rPr>
              <w:t> </w:t>
            </w:r>
          </w:p>
          <w:p w14:paraId="1ED48B7F" w14:textId="77777777" w:rsidR="00412C29" w:rsidRPr="002D15CA" w:rsidRDefault="00412C29" w:rsidP="00E606B4">
            <w:pPr>
              <w:rPr>
                <w:rFonts w:ascii="Calibri Light" w:hAnsi="Calibri Light" w:cs="Calibri Light"/>
                <w:sz w:val="20"/>
                <w:szCs w:val="20"/>
              </w:rPr>
            </w:pPr>
          </w:p>
        </w:tc>
      </w:tr>
      <w:tr w:rsidR="00412C29" w:rsidRPr="00BC35B5" w14:paraId="018945DA" w14:textId="77777777" w:rsidTr="00E606B4">
        <w:tc>
          <w:tcPr>
            <w:tcW w:w="3539" w:type="dxa"/>
            <w:shd w:val="clear" w:color="auto" w:fill="DDD9C3"/>
          </w:tcPr>
          <w:p w14:paraId="0123DCBE" w14:textId="77777777" w:rsidR="00412C29" w:rsidRPr="00B74B1F" w:rsidRDefault="00412C29" w:rsidP="00E606B4">
            <w:pPr>
              <w:jc w:val="right"/>
              <w:rPr>
                <w:rFonts w:cstheme="minorHAnsi"/>
                <w:b/>
                <w:sz w:val="20"/>
                <w:szCs w:val="20"/>
              </w:rPr>
            </w:pPr>
            <w:r w:rsidRPr="00B74B1F">
              <w:rPr>
                <w:rFonts w:cstheme="minorHAnsi"/>
                <w:b/>
                <w:sz w:val="20"/>
                <w:szCs w:val="20"/>
              </w:rPr>
              <w:t>TEACHING METHODS</w:t>
            </w:r>
          </w:p>
          <w:p w14:paraId="57D82755"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1A69DE92"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A8C3B30" w14:textId="77777777" w:rsidR="00412C29" w:rsidRPr="00B74B1F" w:rsidRDefault="00412C29" w:rsidP="00E606B4">
            <w:pPr>
              <w:jc w:val="both"/>
              <w:rPr>
                <w:rFonts w:cstheme="minorHAnsi"/>
                <w:i/>
                <w:sz w:val="16"/>
                <w:szCs w:val="16"/>
                <w:lang w:val="en-GB"/>
              </w:rPr>
            </w:pPr>
          </w:p>
          <w:p w14:paraId="20C78A77" w14:textId="77777777" w:rsidR="00412C29" w:rsidRDefault="00412C29"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2217AB88" w14:textId="77777777" w:rsidR="00412C29" w:rsidRDefault="00412C29" w:rsidP="00E606B4">
            <w:pPr>
              <w:jc w:val="both"/>
              <w:rPr>
                <w:rFonts w:cstheme="minorHAnsi"/>
                <w:i/>
                <w:sz w:val="16"/>
                <w:szCs w:val="16"/>
                <w:lang w:val="en-GB"/>
              </w:rPr>
            </w:pPr>
          </w:p>
          <w:p w14:paraId="011C5202" w14:textId="77777777" w:rsidR="00412C29" w:rsidRPr="009E5055" w:rsidRDefault="00412C29" w:rsidP="00E606B4">
            <w:pPr>
              <w:jc w:val="both"/>
              <w:rPr>
                <w:rFonts w:cstheme="minorHAnsi"/>
                <w:i/>
                <w:sz w:val="16"/>
                <w:szCs w:val="16"/>
              </w:rPr>
            </w:pP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412C29" w:rsidRPr="00BC35B5" w14:paraId="6D5ECBFD" w14:textId="77777777" w:rsidTr="00E606B4">
              <w:tc>
                <w:tcPr>
                  <w:tcW w:w="3794" w:type="dxa"/>
                  <w:tcBorders>
                    <w:top w:val="single" w:sz="4" w:space="0" w:color="auto"/>
                    <w:left w:val="single" w:sz="4" w:space="0" w:color="auto"/>
                    <w:bottom w:val="single" w:sz="4" w:space="0" w:color="auto"/>
                    <w:right w:val="single" w:sz="4" w:space="0" w:color="auto"/>
                  </w:tcBorders>
                  <w:shd w:val="clear" w:color="auto" w:fill="DDD9C3"/>
                  <w:vAlign w:val="center"/>
                </w:tcPr>
                <w:p w14:paraId="3682C2C9" w14:textId="77777777" w:rsidR="00412C29" w:rsidRPr="00BC35B5" w:rsidRDefault="00412C29" w:rsidP="00E606B4">
                  <w:pPr>
                    <w:jc w:val="center"/>
                    <w:rPr>
                      <w:rFonts w:cstheme="minorHAnsi"/>
                      <w:b/>
                      <w:i/>
                      <w:sz w:val="20"/>
                      <w:szCs w:val="20"/>
                    </w:rPr>
                  </w:pPr>
                  <w:r w:rsidRPr="00BC35B5">
                    <w:rPr>
                      <w:rFonts w:cstheme="minorHAnsi"/>
                      <w:b/>
                      <w:i/>
                      <w:sz w:val="20"/>
                      <w:szCs w:val="20"/>
                    </w:rPr>
                    <w:t>Δραστηριότητα</w:t>
                  </w:r>
                </w:p>
              </w:tc>
              <w:tc>
                <w:tcPr>
                  <w:tcW w:w="2472" w:type="dxa"/>
                  <w:tcBorders>
                    <w:top w:val="single" w:sz="4" w:space="0" w:color="auto"/>
                    <w:left w:val="single" w:sz="4" w:space="0" w:color="auto"/>
                    <w:bottom w:val="single" w:sz="4" w:space="0" w:color="auto"/>
                    <w:right w:val="single" w:sz="4" w:space="0" w:color="auto"/>
                  </w:tcBorders>
                  <w:shd w:val="clear" w:color="auto" w:fill="DDD9C3"/>
                  <w:vAlign w:val="center"/>
                </w:tcPr>
                <w:p w14:paraId="51776B5E" w14:textId="77777777" w:rsidR="00412C29" w:rsidRPr="00BC35B5" w:rsidRDefault="00412C29" w:rsidP="00E606B4">
                  <w:pPr>
                    <w:jc w:val="center"/>
                    <w:rPr>
                      <w:rFonts w:cstheme="minorHAnsi"/>
                      <w:b/>
                      <w:i/>
                      <w:sz w:val="20"/>
                      <w:szCs w:val="20"/>
                    </w:rPr>
                  </w:pPr>
                  <w:r w:rsidRPr="00BC35B5">
                    <w:rPr>
                      <w:rFonts w:cstheme="minorHAnsi"/>
                      <w:b/>
                      <w:i/>
                      <w:sz w:val="20"/>
                      <w:szCs w:val="20"/>
                    </w:rPr>
                    <w:t>Φόρτος Εργασίας Εξαμήνου</w:t>
                  </w:r>
                </w:p>
              </w:tc>
            </w:tr>
            <w:tr w:rsidR="00412C29" w:rsidRPr="00BC35B5" w14:paraId="7D5D262B" w14:textId="77777777" w:rsidTr="00E606B4">
              <w:tc>
                <w:tcPr>
                  <w:tcW w:w="3794" w:type="dxa"/>
                  <w:tcBorders>
                    <w:top w:val="single" w:sz="4" w:space="0" w:color="auto"/>
                    <w:left w:val="single" w:sz="4" w:space="0" w:color="auto"/>
                    <w:bottom w:val="single" w:sz="4" w:space="0" w:color="auto"/>
                    <w:right w:val="single" w:sz="4" w:space="0" w:color="auto"/>
                  </w:tcBorders>
                </w:tcPr>
                <w:p w14:paraId="68C496C1"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Lectures</w:t>
                  </w:r>
                </w:p>
              </w:tc>
              <w:tc>
                <w:tcPr>
                  <w:tcW w:w="2472" w:type="dxa"/>
                  <w:tcBorders>
                    <w:top w:val="single" w:sz="4" w:space="0" w:color="auto"/>
                    <w:left w:val="single" w:sz="4" w:space="0" w:color="auto"/>
                    <w:bottom w:val="single" w:sz="4" w:space="0" w:color="auto"/>
                    <w:right w:val="single" w:sz="4" w:space="0" w:color="auto"/>
                  </w:tcBorders>
                </w:tcPr>
                <w:p w14:paraId="58D84F0A"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40</w:t>
                  </w:r>
                </w:p>
              </w:tc>
            </w:tr>
            <w:tr w:rsidR="00412C29" w:rsidRPr="00BC35B5" w14:paraId="59BA5775" w14:textId="77777777" w:rsidTr="00E606B4">
              <w:tc>
                <w:tcPr>
                  <w:tcW w:w="3794" w:type="dxa"/>
                  <w:tcBorders>
                    <w:top w:val="single" w:sz="4" w:space="0" w:color="auto"/>
                    <w:left w:val="single" w:sz="4" w:space="0" w:color="auto"/>
                    <w:bottom w:val="single" w:sz="4" w:space="0" w:color="auto"/>
                    <w:right w:val="single" w:sz="4" w:space="0" w:color="auto"/>
                  </w:tcBorders>
                </w:tcPr>
                <w:p w14:paraId="798E4344" w14:textId="77777777" w:rsidR="00412C29" w:rsidRPr="00FE52AB" w:rsidRDefault="00412C29" w:rsidP="00E606B4">
                  <w:pPr>
                    <w:rPr>
                      <w:rFonts w:ascii="Calibri Light" w:hAnsi="Calibri Light" w:cs="Calibri Light"/>
                      <w:sz w:val="20"/>
                      <w:szCs w:val="20"/>
                    </w:rPr>
                  </w:pPr>
                  <w:r>
                    <w:rPr>
                      <w:rFonts w:ascii="Calibri Light" w:hAnsi="Calibri Light" w:cs="Calibri Light"/>
                      <w:sz w:val="20"/>
                      <w:szCs w:val="20"/>
                    </w:rPr>
                    <w:t>Projects</w:t>
                  </w:r>
                </w:p>
              </w:tc>
              <w:tc>
                <w:tcPr>
                  <w:tcW w:w="2472" w:type="dxa"/>
                  <w:tcBorders>
                    <w:top w:val="single" w:sz="4" w:space="0" w:color="auto"/>
                    <w:left w:val="single" w:sz="4" w:space="0" w:color="auto"/>
                    <w:bottom w:val="single" w:sz="4" w:space="0" w:color="auto"/>
                    <w:right w:val="single" w:sz="4" w:space="0" w:color="auto"/>
                  </w:tcBorders>
                </w:tcPr>
                <w:p w14:paraId="61B78D73"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lang w:val="el-GR"/>
                    </w:rPr>
                    <w:t>40</w:t>
                  </w:r>
                </w:p>
              </w:tc>
            </w:tr>
            <w:tr w:rsidR="00412C29" w:rsidRPr="00BC35B5" w14:paraId="5DA32C9C" w14:textId="77777777" w:rsidTr="00E606B4">
              <w:tc>
                <w:tcPr>
                  <w:tcW w:w="3794" w:type="dxa"/>
                  <w:tcBorders>
                    <w:top w:val="single" w:sz="4" w:space="0" w:color="auto"/>
                    <w:left w:val="single" w:sz="4" w:space="0" w:color="auto"/>
                    <w:bottom w:val="single" w:sz="4" w:space="0" w:color="auto"/>
                    <w:right w:val="single" w:sz="4" w:space="0" w:color="auto"/>
                  </w:tcBorders>
                </w:tcPr>
                <w:p w14:paraId="5CBA05CF" w14:textId="77777777" w:rsidR="00412C29" w:rsidRPr="00FE52AB" w:rsidRDefault="00412C29" w:rsidP="00E606B4">
                  <w:pPr>
                    <w:rPr>
                      <w:rFonts w:ascii="Calibri Light" w:hAnsi="Calibri Light" w:cs="Calibri Light"/>
                      <w:sz w:val="20"/>
                      <w:szCs w:val="20"/>
                    </w:rPr>
                  </w:pPr>
                  <w:r w:rsidRPr="00FE52AB">
                    <w:rPr>
                      <w:rFonts w:ascii="Calibri Light" w:hAnsi="Calibri Light" w:cs="Calibri Light"/>
                      <w:sz w:val="20"/>
                      <w:szCs w:val="20"/>
                    </w:rPr>
                    <w:t xml:space="preserve">Hours for private study of the </w:t>
                  </w:r>
                  <w:r>
                    <w:rPr>
                      <w:rFonts w:ascii="Calibri Light" w:hAnsi="Calibri Light" w:cs="Calibri Light"/>
                      <w:sz w:val="20"/>
                      <w:szCs w:val="20"/>
                    </w:rPr>
                    <w:t>student and preparation of home</w:t>
                  </w:r>
                  <w:r w:rsidRPr="00FE52AB">
                    <w:rPr>
                      <w:rFonts w:ascii="Calibri Light" w:hAnsi="Calibri Light" w:cs="Calibri Light"/>
                      <w:sz w:val="20"/>
                      <w:szCs w:val="20"/>
                    </w:rPr>
                    <w:t>work</w:t>
                  </w:r>
                </w:p>
              </w:tc>
              <w:tc>
                <w:tcPr>
                  <w:tcW w:w="2472" w:type="dxa"/>
                  <w:tcBorders>
                    <w:top w:val="single" w:sz="4" w:space="0" w:color="auto"/>
                    <w:left w:val="single" w:sz="4" w:space="0" w:color="auto"/>
                    <w:bottom w:val="single" w:sz="4" w:space="0" w:color="auto"/>
                    <w:right w:val="single" w:sz="4" w:space="0" w:color="auto"/>
                  </w:tcBorders>
                </w:tcPr>
                <w:p w14:paraId="677DBC06" w14:textId="77777777" w:rsidR="00412C29" w:rsidRPr="00102A73" w:rsidRDefault="00412C29" w:rsidP="00E606B4">
                  <w:pPr>
                    <w:jc w:val="center"/>
                    <w:rPr>
                      <w:rFonts w:ascii="Calibri Light" w:hAnsi="Calibri Light" w:cs="Calibri Light"/>
                      <w:sz w:val="16"/>
                      <w:szCs w:val="16"/>
                    </w:rPr>
                  </w:pPr>
                  <w:r>
                    <w:rPr>
                      <w:rFonts w:ascii="Calibri Light" w:hAnsi="Calibri Light" w:cs="Calibri Light"/>
                      <w:sz w:val="20"/>
                      <w:szCs w:val="20"/>
                    </w:rPr>
                    <w:t>40</w:t>
                  </w:r>
                </w:p>
              </w:tc>
            </w:tr>
            <w:tr w:rsidR="00412C29" w:rsidRPr="00BC35B5" w14:paraId="4A8BA7E7" w14:textId="77777777" w:rsidTr="00E606B4">
              <w:tc>
                <w:tcPr>
                  <w:tcW w:w="3794" w:type="dxa"/>
                  <w:tcBorders>
                    <w:top w:val="single" w:sz="4" w:space="0" w:color="auto"/>
                    <w:left w:val="single" w:sz="4" w:space="0" w:color="auto"/>
                    <w:bottom w:val="single" w:sz="4" w:space="0" w:color="auto"/>
                    <w:right w:val="single" w:sz="4" w:space="0" w:color="auto"/>
                  </w:tcBorders>
                </w:tcPr>
                <w:p w14:paraId="57F3553B"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2D199C3D" w14:textId="77777777" w:rsidR="00412C29" w:rsidRPr="00102A73" w:rsidRDefault="00412C29" w:rsidP="00E606B4">
                  <w:pPr>
                    <w:rPr>
                      <w:rFonts w:ascii="Calibri Light" w:hAnsi="Calibri Light" w:cs="Calibri Light"/>
                      <w:sz w:val="16"/>
                      <w:szCs w:val="16"/>
                    </w:rPr>
                  </w:pPr>
                </w:p>
              </w:tc>
            </w:tr>
            <w:tr w:rsidR="00412C29" w:rsidRPr="00BC35B5" w14:paraId="295EC7ED" w14:textId="77777777" w:rsidTr="00E606B4">
              <w:tc>
                <w:tcPr>
                  <w:tcW w:w="3794" w:type="dxa"/>
                  <w:tcBorders>
                    <w:top w:val="single" w:sz="4" w:space="0" w:color="auto"/>
                    <w:left w:val="single" w:sz="4" w:space="0" w:color="auto"/>
                    <w:bottom w:val="single" w:sz="4" w:space="0" w:color="auto"/>
                    <w:right w:val="single" w:sz="4" w:space="0" w:color="auto"/>
                  </w:tcBorders>
                </w:tcPr>
                <w:p w14:paraId="6AB5174A"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404B71F0" w14:textId="77777777" w:rsidR="00412C29" w:rsidRPr="00102A73" w:rsidRDefault="00412C29" w:rsidP="00E606B4">
                  <w:pPr>
                    <w:jc w:val="center"/>
                    <w:rPr>
                      <w:rFonts w:ascii="Calibri Light" w:hAnsi="Calibri Light" w:cs="Calibri Light"/>
                      <w:sz w:val="16"/>
                      <w:szCs w:val="16"/>
                    </w:rPr>
                  </w:pPr>
                </w:p>
              </w:tc>
            </w:tr>
            <w:tr w:rsidR="00412C29" w:rsidRPr="00BC35B5" w14:paraId="49519DEC" w14:textId="77777777" w:rsidTr="00E606B4">
              <w:tc>
                <w:tcPr>
                  <w:tcW w:w="3794" w:type="dxa"/>
                  <w:tcBorders>
                    <w:top w:val="single" w:sz="4" w:space="0" w:color="auto"/>
                    <w:left w:val="single" w:sz="4" w:space="0" w:color="auto"/>
                    <w:bottom w:val="single" w:sz="4" w:space="0" w:color="auto"/>
                    <w:right w:val="single" w:sz="4" w:space="0" w:color="auto"/>
                  </w:tcBorders>
                </w:tcPr>
                <w:p w14:paraId="34288A5E" w14:textId="77777777" w:rsidR="00412C29" w:rsidRPr="00102A73" w:rsidRDefault="00412C29" w:rsidP="00E606B4">
                  <w:pPr>
                    <w:rPr>
                      <w:rFonts w:ascii="Calibri Light" w:hAnsi="Calibri Light" w:cs="Calibri Light"/>
                      <w:sz w:val="20"/>
                      <w:szCs w:val="20"/>
                    </w:rPr>
                  </w:pPr>
                </w:p>
              </w:tc>
              <w:tc>
                <w:tcPr>
                  <w:tcW w:w="2472" w:type="dxa"/>
                  <w:tcBorders>
                    <w:top w:val="single" w:sz="4" w:space="0" w:color="auto"/>
                    <w:left w:val="single" w:sz="4" w:space="0" w:color="auto"/>
                    <w:bottom w:val="single" w:sz="4" w:space="0" w:color="auto"/>
                    <w:right w:val="single" w:sz="4" w:space="0" w:color="auto"/>
                  </w:tcBorders>
                </w:tcPr>
                <w:p w14:paraId="125105A1" w14:textId="77777777" w:rsidR="00412C29" w:rsidRPr="00102A73" w:rsidRDefault="00412C29" w:rsidP="00E606B4">
                  <w:pPr>
                    <w:jc w:val="center"/>
                    <w:rPr>
                      <w:rFonts w:ascii="Calibri Light" w:hAnsi="Calibri Light" w:cs="Calibri Light"/>
                      <w:sz w:val="20"/>
                      <w:szCs w:val="20"/>
                    </w:rPr>
                  </w:pPr>
                </w:p>
              </w:tc>
            </w:tr>
            <w:tr w:rsidR="00412C29" w:rsidRPr="00BC35B5" w14:paraId="28AC48AB" w14:textId="77777777" w:rsidTr="00E606B4">
              <w:tc>
                <w:tcPr>
                  <w:tcW w:w="3794" w:type="dxa"/>
                  <w:tcBorders>
                    <w:top w:val="single" w:sz="4" w:space="0" w:color="auto"/>
                    <w:left w:val="single" w:sz="4" w:space="0" w:color="auto"/>
                    <w:bottom w:val="single" w:sz="4" w:space="0" w:color="auto"/>
                    <w:right w:val="single" w:sz="4" w:space="0" w:color="auto"/>
                  </w:tcBorders>
                </w:tcPr>
                <w:p w14:paraId="5B24358F" w14:textId="77777777" w:rsidR="00412C29" w:rsidRPr="00102A73" w:rsidRDefault="00412C29"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17278C17" w14:textId="77777777" w:rsidR="00412C29" w:rsidRPr="00102A73" w:rsidRDefault="00412C29"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472" w:type="dxa"/>
                  <w:tcBorders>
                    <w:top w:val="single" w:sz="4" w:space="0" w:color="auto"/>
                    <w:left w:val="single" w:sz="4" w:space="0" w:color="auto"/>
                    <w:bottom w:val="single" w:sz="4" w:space="0" w:color="auto"/>
                    <w:right w:val="single" w:sz="4" w:space="0" w:color="auto"/>
                  </w:tcBorders>
                  <w:vAlign w:val="center"/>
                </w:tcPr>
                <w:p w14:paraId="6335F95D" w14:textId="77777777" w:rsidR="00412C29" w:rsidRPr="00102A73" w:rsidRDefault="00412C29" w:rsidP="00E606B4">
                  <w:pPr>
                    <w:jc w:val="center"/>
                    <w:rPr>
                      <w:rFonts w:ascii="Calibri Light" w:hAnsi="Calibri Light" w:cs="Calibri Light"/>
                      <w:sz w:val="20"/>
                      <w:szCs w:val="20"/>
                    </w:rPr>
                  </w:pPr>
                  <w:r>
                    <w:rPr>
                      <w:rFonts w:ascii="Calibri Light" w:hAnsi="Calibri Light" w:cs="Calibri Light"/>
                      <w:sz w:val="20"/>
                      <w:szCs w:val="20"/>
                    </w:rPr>
                    <w:t>120</w:t>
                  </w:r>
                </w:p>
              </w:tc>
            </w:tr>
          </w:tbl>
          <w:p w14:paraId="746C8077" w14:textId="77777777" w:rsidR="00412C29" w:rsidRPr="00BC35B5" w:rsidRDefault="00412C29" w:rsidP="00E606B4">
            <w:pPr>
              <w:rPr>
                <w:rFonts w:cstheme="minorHAnsi"/>
                <w:lang w:val="el-GR"/>
              </w:rPr>
            </w:pPr>
          </w:p>
        </w:tc>
      </w:tr>
      <w:tr w:rsidR="00412C29" w:rsidRPr="00F3025E" w14:paraId="2D37B10A" w14:textId="77777777" w:rsidTr="00E606B4">
        <w:tc>
          <w:tcPr>
            <w:tcW w:w="3539" w:type="dxa"/>
          </w:tcPr>
          <w:p w14:paraId="0A496FF9" w14:textId="77777777" w:rsidR="00412C29" w:rsidRPr="004F3123" w:rsidRDefault="00412C29" w:rsidP="00E606B4">
            <w:pPr>
              <w:jc w:val="right"/>
              <w:rPr>
                <w:rFonts w:cstheme="minorHAnsi"/>
                <w:b/>
                <w:sz w:val="20"/>
                <w:szCs w:val="20"/>
              </w:rPr>
            </w:pPr>
            <w:r w:rsidRPr="00B74B1F">
              <w:rPr>
                <w:rFonts w:cstheme="minorHAnsi"/>
                <w:b/>
                <w:sz w:val="20"/>
                <w:szCs w:val="20"/>
              </w:rPr>
              <w:t>STUDENT</w:t>
            </w:r>
            <w:r w:rsidRPr="004F3123">
              <w:rPr>
                <w:rFonts w:cstheme="minorHAnsi"/>
                <w:b/>
                <w:sz w:val="20"/>
                <w:szCs w:val="20"/>
              </w:rPr>
              <w:t xml:space="preserve"> </w:t>
            </w:r>
            <w:r w:rsidRPr="00B74B1F">
              <w:rPr>
                <w:rFonts w:cstheme="minorHAnsi"/>
                <w:b/>
                <w:sz w:val="20"/>
                <w:szCs w:val="20"/>
              </w:rPr>
              <w:t>PERFORMANCE EVALUATION</w:t>
            </w:r>
          </w:p>
          <w:p w14:paraId="3E596AA4"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Description of the evaluation procedure</w:t>
            </w:r>
          </w:p>
          <w:p w14:paraId="075CE9FD" w14:textId="77777777" w:rsidR="00412C29" w:rsidRPr="00B74B1F" w:rsidRDefault="00412C29" w:rsidP="00E606B4">
            <w:pPr>
              <w:jc w:val="both"/>
              <w:rPr>
                <w:rFonts w:cstheme="minorHAnsi"/>
                <w:i/>
                <w:sz w:val="16"/>
                <w:szCs w:val="16"/>
                <w:lang w:val="en-GB"/>
              </w:rPr>
            </w:pPr>
          </w:p>
          <w:p w14:paraId="128946F6" w14:textId="77777777" w:rsidR="00412C29" w:rsidRPr="00B74B1F" w:rsidRDefault="00412C29"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773F9C0" w14:textId="77777777" w:rsidR="00412C29" w:rsidRPr="00B74B1F" w:rsidRDefault="00412C29" w:rsidP="00E606B4">
            <w:pPr>
              <w:jc w:val="both"/>
              <w:rPr>
                <w:rFonts w:cstheme="minorHAnsi"/>
                <w:i/>
                <w:sz w:val="16"/>
                <w:szCs w:val="16"/>
                <w:lang w:val="en-GB"/>
              </w:rPr>
            </w:pPr>
          </w:p>
          <w:p w14:paraId="7740FEEF" w14:textId="77777777" w:rsidR="00412C29" w:rsidRPr="009E5055" w:rsidRDefault="00412C29"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492" w:type="dxa"/>
          </w:tcPr>
          <w:p w14:paraId="1380FBE8" w14:textId="77777777" w:rsidR="00412C29" w:rsidRPr="00FE52AB" w:rsidRDefault="00412C29" w:rsidP="00E606B4">
            <w:pPr>
              <w:textAlignment w:val="baseline"/>
              <w:rPr>
                <w:rFonts w:ascii="Segoe UI" w:eastAsia="Times New Roman" w:hAnsi="Segoe UI" w:cs="Segoe UI"/>
                <w:sz w:val="18"/>
                <w:szCs w:val="18"/>
                <w:lang w:eastAsia="el-GR"/>
              </w:rPr>
            </w:pPr>
            <w:r w:rsidRPr="0021790C">
              <w:rPr>
                <w:rFonts w:ascii="Segoe UI" w:eastAsia="Times New Roman" w:hAnsi="Segoe UI" w:cs="Segoe UI"/>
                <w:sz w:val="18"/>
                <w:szCs w:val="18"/>
                <w:lang w:eastAsia="el-GR"/>
              </w:rPr>
              <w:t>The final grade is 40% of the grade of homeworks and 60% of the grade of the final exam.</w:t>
            </w:r>
          </w:p>
          <w:p w14:paraId="564CA81B"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Minimum passing grade:  5 </w:t>
            </w:r>
          </w:p>
          <w:p w14:paraId="55D9EFD2" w14:textId="77777777" w:rsidR="00412C29" w:rsidRPr="00FE52AB" w:rsidRDefault="00412C29" w:rsidP="00E606B4">
            <w:pPr>
              <w:textAlignment w:val="baseline"/>
              <w:rPr>
                <w:rFonts w:ascii="Segoe UI" w:eastAsia="Times New Roman" w:hAnsi="Segoe UI" w:cs="Segoe UI"/>
                <w:sz w:val="18"/>
                <w:szCs w:val="18"/>
                <w:lang w:eastAsia="el-GR"/>
              </w:rPr>
            </w:pPr>
            <w:r w:rsidRPr="00FE52AB">
              <w:rPr>
                <w:rFonts w:ascii="Calibri Light" w:eastAsia="Times New Roman" w:hAnsi="Calibri Light" w:cs="Calibri Light"/>
                <w:sz w:val="20"/>
                <w:szCs w:val="20"/>
                <w:lang w:eastAsia="el-GR"/>
              </w:rPr>
              <w:t>Mαximum passing grade:  10 </w:t>
            </w:r>
          </w:p>
          <w:p w14:paraId="24D2273A" w14:textId="77777777" w:rsidR="00412C29" w:rsidRPr="00FE52AB" w:rsidRDefault="00412C29" w:rsidP="00E606B4">
            <w:pPr>
              <w:rPr>
                <w:rFonts w:ascii="Calibri Light" w:hAnsi="Calibri Light" w:cs="Calibri Light"/>
                <w:sz w:val="20"/>
                <w:szCs w:val="20"/>
              </w:rPr>
            </w:pPr>
          </w:p>
        </w:tc>
      </w:tr>
    </w:tbl>
    <w:p w14:paraId="4C8FA5B9" w14:textId="157D254B" w:rsidR="00412C29" w:rsidRPr="009E5055" w:rsidRDefault="00742789" w:rsidP="00742789">
      <w:pPr>
        <w:widowControl w:val="0"/>
        <w:autoSpaceDE w:val="0"/>
        <w:autoSpaceDN w:val="0"/>
        <w:adjustRightInd w:val="0"/>
        <w:spacing w:before="240"/>
        <w:rPr>
          <w:rFonts w:cstheme="minorHAnsi"/>
          <w:b/>
          <w:lang w:val="el-GR"/>
        </w:rPr>
      </w:pPr>
      <w:r>
        <w:rPr>
          <w:rFonts w:cstheme="minorHAnsi"/>
          <w:b/>
          <w:lang w:val="el-GR"/>
        </w:rPr>
        <w:t>5.</w:t>
      </w:r>
      <w:r w:rsidR="00412C29"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DA146B" w14:paraId="5C4894B1" w14:textId="77777777" w:rsidTr="00E606B4">
        <w:tc>
          <w:tcPr>
            <w:tcW w:w="10031" w:type="dxa"/>
          </w:tcPr>
          <w:p w14:paraId="3DD582EC"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rPr>
              <w:t>1. Seinfeld J. H. and Pandis S. N., Atmospheric Chemistry: Air Pollution to Global Change, 2nd edition, John Wiley and Sons, New York, 2006.</w:t>
            </w:r>
          </w:p>
          <w:p w14:paraId="430C73F9"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lang w:val="el-GR"/>
              </w:rPr>
              <w:t xml:space="preserve">2. Λαζαρίδης Μ., Ατμοσφαιρική Ρύπανση με Στοιχεία Μετεωρολογίας, 2η έκδοση, </w:t>
            </w:r>
            <w:proofErr w:type="spellStart"/>
            <w:r w:rsidRPr="00DA146B">
              <w:rPr>
                <w:rFonts w:ascii="Calibri Light" w:hAnsi="Calibri Light" w:cs="Calibri Light"/>
                <w:sz w:val="20"/>
                <w:szCs w:val="20"/>
                <w:lang w:val="el-GR"/>
              </w:rPr>
              <w:t>Εκδ</w:t>
            </w:r>
            <w:proofErr w:type="spellEnd"/>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Τζιόλα, 2010.</w:t>
            </w:r>
          </w:p>
          <w:p w14:paraId="4FC9E1EF"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rPr>
              <w:t>3. Γεντεκάκης Ι., Ατμοσφαιρική Ρύπανση, Κλειδάριθμος, 2010.</w:t>
            </w:r>
          </w:p>
          <w:p w14:paraId="0EED7CCC"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rPr>
              <w:t>4. Finlayson-Pitts B. J. and J. N. Pitts, Chemistry of the Upper and Lower Atmosphere, Academic Press, 1999.</w:t>
            </w:r>
          </w:p>
          <w:p w14:paraId="47D951F6"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rPr>
              <w:t>5. Jacobson M. Z., Fundamentals of Atmospheric Modeling, Cambridge University Press, 1999.</w:t>
            </w:r>
          </w:p>
          <w:p w14:paraId="772A1884" w14:textId="77777777" w:rsidR="00412C29" w:rsidRPr="00DA146B" w:rsidRDefault="00412C29" w:rsidP="00E606B4">
            <w:pPr>
              <w:jc w:val="both"/>
              <w:rPr>
                <w:rFonts w:ascii="Calibri Light" w:hAnsi="Calibri Light" w:cs="Calibri Light"/>
                <w:sz w:val="20"/>
                <w:szCs w:val="20"/>
              </w:rPr>
            </w:pPr>
            <w:r w:rsidRPr="00DA146B">
              <w:rPr>
                <w:rFonts w:ascii="Calibri Light" w:hAnsi="Calibri Light" w:cs="Calibri Light"/>
                <w:sz w:val="20"/>
                <w:szCs w:val="20"/>
              </w:rPr>
              <w:t>6. Jacobson M. Z., Atmospheric Pollution: History, Science, and Regulation, Cambridge University Press, 2002.</w:t>
            </w:r>
          </w:p>
          <w:p w14:paraId="24FB6B1A" w14:textId="77777777" w:rsidR="00412C29" w:rsidRPr="00DA146B" w:rsidRDefault="00412C29" w:rsidP="00E606B4">
            <w:pPr>
              <w:jc w:val="both"/>
              <w:rPr>
                <w:rFonts w:ascii="Calibri Light" w:hAnsi="Calibri Light" w:cs="Calibri Light"/>
                <w:sz w:val="20"/>
                <w:szCs w:val="20"/>
                <w:lang w:val="el-GR"/>
              </w:rPr>
            </w:pPr>
            <w:r w:rsidRPr="00DA146B">
              <w:rPr>
                <w:rFonts w:ascii="Calibri Light" w:hAnsi="Calibri Light" w:cs="Calibri Light"/>
                <w:sz w:val="20"/>
                <w:szCs w:val="20"/>
                <w:lang w:val="el-GR"/>
              </w:rPr>
              <w:t xml:space="preserve">7. </w:t>
            </w:r>
            <w:r w:rsidRPr="00DA146B">
              <w:rPr>
                <w:rFonts w:ascii="Calibri Light" w:hAnsi="Calibri Light" w:cs="Calibri Light"/>
                <w:sz w:val="20"/>
                <w:szCs w:val="20"/>
              </w:rPr>
              <w:t>Cooper</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C</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D</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and</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F</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C</w:t>
            </w:r>
            <w:r w:rsidRPr="00DA146B">
              <w:rPr>
                <w:rFonts w:ascii="Calibri Light" w:hAnsi="Calibri Light" w:cs="Calibri Light"/>
                <w:sz w:val="20"/>
                <w:szCs w:val="20"/>
                <w:lang w:val="el-GR"/>
              </w:rPr>
              <w:t xml:space="preserve">. </w:t>
            </w:r>
            <w:r w:rsidRPr="00DA146B">
              <w:rPr>
                <w:rFonts w:ascii="Calibri Light" w:hAnsi="Calibri Light" w:cs="Calibri Light"/>
                <w:sz w:val="20"/>
                <w:szCs w:val="20"/>
              </w:rPr>
              <w:t>Alley</w:t>
            </w:r>
            <w:r w:rsidRPr="00DA146B">
              <w:rPr>
                <w:rFonts w:ascii="Calibri Light" w:hAnsi="Calibri Light" w:cs="Calibri Light"/>
                <w:sz w:val="20"/>
                <w:szCs w:val="20"/>
                <w:lang w:val="el-GR"/>
              </w:rPr>
              <w:t xml:space="preserve">, Έλεγχος Αέριας Ρύπανσης, Εκδόσεις </w:t>
            </w:r>
            <w:proofErr w:type="spellStart"/>
            <w:r w:rsidRPr="00DA146B">
              <w:rPr>
                <w:rFonts w:ascii="Calibri Light" w:hAnsi="Calibri Light" w:cs="Calibri Light"/>
                <w:sz w:val="20"/>
                <w:szCs w:val="20"/>
                <w:lang w:val="el-GR"/>
              </w:rPr>
              <w:t>Τζιόλα</w:t>
            </w:r>
            <w:proofErr w:type="spellEnd"/>
            <w:r w:rsidRPr="00DA146B">
              <w:rPr>
                <w:rFonts w:ascii="Calibri Light" w:hAnsi="Calibri Light" w:cs="Calibri Light"/>
                <w:sz w:val="20"/>
                <w:szCs w:val="20"/>
                <w:lang w:val="el-GR"/>
              </w:rPr>
              <w:t xml:space="preserve">, 2004.  </w:t>
            </w:r>
          </w:p>
        </w:tc>
      </w:tr>
    </w:tbl>
    <w:p w14:paraId="677D38BE" w14:textId="77777777" w:rsidR="00412C29" w:rsidRPr="00DA146B" w:rsidRDefault="00412C29" w:rsidP="00E606B4">
      <w:pPr>
        <w:rPr>
          <w:rFonts w:cstheme="minorHAnsi"/>
          <w:lang w:val="el-GR"/>
        </w:rPr>
      </w:pPr>
    </w:p>
    <w:p w14:paraId="3E617AC0" w14:textId="77777777" w:rsidR="00345F68" w:rsidRDefault="00345F68" w:rsidP="00E606B4">
      <w:pPr>
        <w:spacing w:before="120"/>
        <w:jc w:val="center"/>
        <w:rPr>
          <w:b/>
          <w:sz w:val="28"/>
          <w:szCs w:val="28"/>
          <w:lang w:val="el-GR"/>
        </w:rPr>
      </w:pPr>
    </w:p>
    <w:p w14:paraId="207C6840" w14:textId="77777777" w:rsidR="00345F68" w:rsidRDefault="00345F68" w:rsidP="00E606B4">
      <w:pPr>
        <w:spacing w:before="120"/>
        <w:jc w:val="center"/>
        <w:rPr>
          <w:b/>
          <w:sz w:val="28"/>
          <w:szCs w:val="28"/>
          <w:lang w:val="el-GR"/>
        </w:rPr>
      </w:pPr>
    </w:p>
    <w:p w14:paraId="39F2FDDD" w14:textId="77777777" w:rsidR="00345F68" w:rsidRDefault="00345F68" w:rsidP="00E606B4">
      <w:pPr>
        <w:spacing w:before="120"/>
        <w:jc w:val="center"/>
        <w:rPr>
          <w:rFonts w:cs="Arial"/>
          <w:b/>
          <w:lang w:val="el-GR"/>
        </w:rPr>
      </w:pPr>
    </w:p>
    <w:p w14:paraId="4BF12F6D" w14:textId="207FD1DB" w:rsidR="00345F68" w:rsidRPr="004947A6" w:rsidRDefault="00345F68" w:rsidP="00742789">
      <w:pPr>
        <w:pStyle w:val="Heading2"/>
        <w:rPr>
          <w:lang w:val="el-GR"/>
        </w:rPr>
      </w:pPr>
      <w:bookmarkStart w:id="4" w:name="_Toc125662047"/>
      <w:r w:rsidRPr="004947A6">
        <w:rPr>
          <w:lang w:val="en-US"/>
        </w:rPr>
        <w:t xml:space="preserve">3o </w:t>
      </w:r>
      <w:r w:rsidRPr="004947A6">
        <w:rPr>
          <w:lang w:val="el-GR"/>
        </w:rPr>
        <w:t>εξάμηνο</w:t>
      </w:r>
      <w:bookmarkEnd w:id="4"/>
    </w:p>
    <w:p w14:paraId="30B68845" w14:textId="281F183A" w:rsidR="00412C29" w:rsidRPr="00234FF4" w:rsidRDefault="00412C29" w:rsidP="00E606B4">
      <w:pPr>
        <w:spacing w:before="120"/>
        <w:jc w:val="center"/>
        <w:rPr>
          <w:rFonts w:cs="Arial"/>
          <w:lang w:val="el-GR"/>
        </w:rPr>
      </w:pPr>
      <w:r w:rsidRPr="00234FF4">
        <w:rPr>
          <w:rFonts w:cs="Arial"/>
          <w:b/>
          <w:lang w:val="el-GR"/>
        </w:rPr>
        <w:t>ΠΕΡΙΓΡΑΜΜΑ ΜΑΘΗΜΑΤΟΣ</w:t>
      </w:r>
    </w:p>
    <w:p w14:paraId="65967D68" w14:textId="28639246" w:rsidR="00412C29" w:rsidRPr="00DE2BD5" w:rsidRDefault="00742789" w:rsidP="00742789">
      <w:pPr>
        <w:widowControl w:val="0"/>
        <w:autoSpaceDE w:val="0"/>
        <w:autoSpaceDN w:val="0"/>
        <w:adjustRightInd w:val="0"/>
        <w:spacing w:before="120"/>
        <w:rPr>
          <w:rFonts w:cs="Arial"/>
          <w:b/>
        </w:rPr>
      </w:pPr>
      <w:r>
        <w:rPr>
          <w:rFonts w:cs="Arial"/>
          <w:b/>
          <w:lang w:val="el-GR"/>
        </w:rPr>
        <w:t>1.</w:t>
      </w:r>
      <w:r w:rsidR="00412C2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070"/>
        <w:gridCol w:w="1178"/>
        <w:gridCol w:w="1208"/>
        <w:gridCol w:w="341"/>
        <w:gridCol w:w="2502"/>
      </w:tblGrid>
      <w:tr w:rsidR="00412C29" w:rsidRPr="00B260F9" w14:paraId="26647DB8" w14:textId="77777777" w:rsidTr="00E606B4">
        <w:tc>
          <w:tcPr>
            <w:tcW w:w="3205" w:type="dxa"/>
            <w:shd w:val="clear" w:color="auto" w:fill="DDD9C3"/>
          </w:tcPr>
          <w:p w14:paraId="5955DD6A" w14:textId="77777777" w:rsidR="00412C29" w:rsidRDefault="00412C29" w:rsidP="00E606B4">
            <w:pPr>
              <w:jc w:val="right"/>
              <w:rPr>
                <w:rFonts w:cs="Arial"/>
                <w:b/>
                <w:sz w:val="20"/>
                <w:szCs w:val="20"/>
                <w:lang w:val="el-GR"/>
              </w:rPr>
            </w:pPr>
            <w:r>
              <w:rPr>
                <w:rFonts w:cs="Arial"/>
                <w:b/>
                <w:sz w:val="20"/>
                <w:szCs w:val="20"/>
                <w:lang w:val="el-GR"/>
              </w:rPr>
              <w:t>ΣΧΟΛΗ</w:t>
            </w:r>
          </w:p>
        </w:tc>
        <w:tc>
          <w:tcPr>
            <w:tcW w:w="6826" w:type="dxa"/>
            <w:gridSpan w:val="5"/>
          </w:tcPr>
          <w:p w14:paraId="4E1C1528" w14:textId="77777777" w:rsidR="00412C29" w:rsidRPr="004F4017" w:rsidRDefault="00412C29" w:rsidP="00E606B4">
            <w:pPr>
              <w:rPr>
                <w:rFonts w:cs="Arial"/>
                <w:sz w:val="20"/>
                <w:szCs w:val="20"/>
                <w:lang w:val="el-GR"/>
              </w:rPr>
            </w:pPr>
            <w:r>
              <w:rPr>
                <w:rFonts w:cs="Arial"/>
                <w:sz w:val="20"/>
                <w:szCs w:val="20"/>
                <w:lang w:val="el-GR"/>
              </w:rPr>
              <w:t>Θετικών Επιστημών</w:t>
            </w:r>
          </w:p>
        </w:tc>
      </w:tr>
      <w:tr w:rsidR="00412C29" w:rsidRPr="00DE2BD5" w14:paraId="29044988" w14:textId="77777777" w:rsidTr="00E606B4">
        <w:tc>
          <w:tcPr>
            <w:tcW w:w="3205" w:type="dxa"/>
            <w:shd w:val="clear" w:color="auto" w:fill="DDD9C3"/>
          </w:tcPr>
          <w:p w14:paraId="7837BBAE" w14:textId="77777777" w:rsidR="00412C29" w:rsidRPr="00844711" w:rsidRDefault="00412C2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0D27F920" w14:textId="77777777" w:rsidR="00412C29" w:rsidRPr="004F4017" w:rsidRDefault="00412C29" w:rsidP="00E606B4">
            <w:pPr>
              <w:rPr>
                <w:rFonts w:cs="Arial"/>
                <w:sz w:val="20"/>
                <w:szCs w:val="20"/>
                <w:lang w:val="el-GR"/>
              </w:rPr>
            </w:pPr>
            <w:r>
              <w:rPr>
                <w:rFonts w:cs="Arial"/>
                <w:sz w:val="20"/>
                <w:szCs w:val="20"/>
                <w:lang w:val="el-GR"/>
              </w:rPr>
              <w:t>Φυσικής</w:t>
            </w:r>
          </w:p>
          <w:p w14:paraId="518CFE4A" w14:textId="77777777" w:rsidR="00412C29" w:rsidRPr="00DE2BD5" w:rsidRDefault="00412C29" w:rsidP="00E606B4">
            <w:pPr>
              <w:rPr>
                <w:rFonts w:cs="Arial"/>
                <w:sz w:val="20"/>
                <w:szCs w:val="20"/>
              </w:rPr>
            </w:pPr>
          </w:p>
        </w:tc>
      </w:tr>
      <w:tr w:rsidR="00412C29" w:rsidRPr="00DE2BD5" w14:paraId="7050781B" w14:textId="77777777" w:rsidTr="00E606B4">
        <w:tc>
          <w:tcPr>
            <w:tcW w:w="3205" w:type="dxa"/>
            <w:shd w:val="clear" w:color="auto" w:fill="DDD9C3"/>
          </w:tcPr>
          <w:p w14:paraId="2485A86C" w14:textId="77777777" w:rsidR="00412C29" w:rsidRPr="00DE2BD5" w:rsidRDefault="00412C2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369AEBAF" w14:textId="77777777" w:rsidR="00412C29" w:rsidRPr="00DE2BD5" w:rsidRDefault="00412C29" w:rsidP="00E606B4">
            <w:pPr>
              <w:rPr>
                <w:rFonts w:cs="Arial"/>
                <w:sz w:val="20"/>
                <w:szCs w:val="20"/>
              </w:rPr>
            </w:pPr>
          </w:p>
        </w:tc>
      </w:tr>
      <w:tr w:rsidR="00412C29" w:rsidRPr="00043EDC" w14:paraId="212DD6D3" w14:textId="77777777" w:rsidTr="00E606B4">
        <w:tc>
          <w:tcPr>
            <w:tcW w:w="3205" w:type="dxa"/>
            <w:shd w:val="clear" w:color="auto" w:fill="DDD9C3"/>
          </w:tcPr>
          <w:p w14:paraId="5A1C945A" w14:textId="77777777" w:rsidR="00412C29" w:rsidRPr="00844711" w:rsidRDefault="00412C2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157413F2" w14:textId="77777777" w:rsidR="00412C29" w:rsidRPr="00A26EC5" w:rsidRDefault="00412C29" w:rsidP="00E606B4">
            <w:pPr>
              <w:rPr>
                <w:rFonts w:cs="Arial"/>
                <w:sz w:val="20"/>
                <w:szCs w:val="20"/>
                <w:lang w:val="el-GR"/>
              </w:rPr>
            </w:pPr>
            <w:r w:rsidRPr="004F4017">
              <w:rPr>
                <w:rFonts w:cs="Arial"/>
                <w:sz w:val="20"/>
                <w:szCs w:val="20"/>
                <w:lang w:val="el-GR"/>
              </w:rPr>
              <w:t>Εφαρμογές της Φυσικής στην</w:t>
            </w:r>
            <w:r>
              <w:rPr>
                <w:rFonts w:cs="Arial"/>
                <w:sz w:val="20"/>
                <w:szCs w:val="20"/>
                <w:lang w:val="el-GR"/>
              </w:rPr>
              <w:t xml:space="preserve"> </w:t>
            </w:r>
            <w:r w:rsidRPr="004F4017">
              <w:rPr>
                <w:rFonts w:cs="Arial"/>
                <w:sz w:val="20"/>
                <w:szCs w:val="20"/>
                <w:lang w:val="el-GR"/>
              </w:rPr>
              <w:t>Ατμόσφαιρα και στην Ηλεκτρονική</w:t>
            </w:r>
            <w:r>
              <w:rPr>
                <w:rFonts w:cs="Arial"/>
                <w:sz w:val="20"/>
                <w:szCs w:val="20"/>
                <w:lang w:val="el-GR"/>
              </w:rPr>
              <w:t xml:space="preserve"> – Ειδίκευση </w:t>
            </w:r>
            <w:r w:rsidRPr="004F4017">
              <w:rPr>
                <w:rFonts w:cs="Arial"/>
                <w:sz w:val="20"/>
                <w:szCs w:val="20"/>
                <w:lang w:val="el-GR"/>
              </w:rPr>
              <w:t>Εφαρμοσμένη Μετεωρολογία και Φυσική Περιβάλλοντος</w:t>
            </w:r>
          </w:p>
        </w:tc>
      </w:tr>
      <w:tr w:rsidR="00412C29" w:rsidRPr="00DE2BD5" w14:paraId="01210F14" w14:textId="77777777" w:rsidTr="00E606B4">
        <w:tc>
          <w:tcPr>
            <w:tcW w:w="3205" w:type="dxa"/>
            <w:shd w:val="clear" w:color="auto" w:fill="DDD9C3"/>
          </w:tcPr>
          <w:p w14:paraId="7697210F" w14:textId="77777777" w:rsidR="00412C29" w:rsidRPr="00DE2BD5" w:rsidRDefault="00412C2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1EDC366F" w14:textId="77777777" w:rsidR="00412C29" w:rsidRPr="00DE2BD5" w:rsidRDefault="00412C29" w:rsidP="00E606B4">
            <w:pPr>
              <w:rPr>
                <w:rFonts w:cs="Arial"/>
                <w:sz w:val="20"/>
                <w:szCs w:val="20"/>
              </w:rPr>
            </w:pPr>
          </w:p>
        </w:tc>
      </w:tr>
      <w:tr w:rsidR="00412C29" w:rsidRPr="00DE2BD5" w14:paraId="144774CA" w14:textId="77777777" w:rsidTr="00E606B4">
        <w:tc>
          <w:tcPr>
            <w:tcW w:w="3205" w:type="dxa"/>
            <w:shd w:val="clear" w:color="auto" w:fill="DDD9C3"/>
          </w:tcPr>
          <w:p w14:paraId="6C4C2211" w14:textId="77777777" w:rsidR="00412C29" w:rsidRPr="00DE2BD5" w:rsidRDefault="00412C29" w:rsidP="00E606B4">
            <w:pPr>
              <w:jc w:val="right"/>
              <w:rPr>
                <w:rFonts w:cs="Arial"/>
                <w:b/>
                <w:sz w:val="20"/>
                <w:szCs w:val="20"/>
              </w:rPr>
            </w:pPr>
            <w:r w:rsidRPr="00DE2BD5">
              <w:rPr>
                <w:rFonts w:cs="Arial"/>
                <w:b/>
                <w:sz w:val="20"/>
                <w:szCs w:val="20"/>
              </w:rPr>
              <w:t>ΚΩΔΙΚΟΣ ΜΑΘΗΜΑΤΟΣ</w:t>
            </w:r>
          </w:p>
        </w:tc>
        <w:tc>
          <w:tcPr>
            <w:tcW w:w="1135" w:type="dxa"/>
          </w:tcPr>
          <w:p w14:paraId="3FC3E209" w14:textId="77777777" w:rsidR="00412C29" w:rsidRPr="00DE2BD5" w:rsidRDefault="00412C29" w:rsidP="00E606B4">
            <w:pPr>
              <w:rPr>
                <w:rFonts w:cs="Arial"/>
                <w:b/>
                <w:sz w:val="20"/>
                <w:szCs w:val="20"/>
              </w:rPr>
            </w:pPr>
            <w:r w:rsidRPr="004F4017">
              <w:rPr>
                <w:rFonts w:cs="Arial"/>
                <w:b/>
                <w:sz w:val="20"/>
                <w:szCs w:val="20"/>
              </w:rPr>
              <w:t>AME</w:t>
            </w:r>
            <w:r>
              <w:rPr>
                <w:rFonts w:cs="Arial"/>
                <w:b/>
                <w:sz w:val="20"/>
                <w:szCs w:val="20"/>
              </w:rPr>
              <w:t>31</w:t>
            </w:r>
          </w:p>
        </w:tc>
        <w:tc>
          <w:tcPr>
            <w:tcW w:w="2505" w:type="dxa"/>
            <w:gridSpan w:val="2"/>
            <w:shd w:val="clear" w:color="auto" w:fill="DDD9C3"/>
          </w:tcPr>
          <w:p w14:paraId="58C33C06" w14:textId="77777777" w:rsidR="00412C29" w:rsidRPr="00DE2BD5" w:rsidRDefault="00412C29" w:rsidP="00E606B4">
            <w:pPr>
              <w:jc w:val="right"/>
              <w:rPr>
                <w:rFonts w:cs="Arial"/>
                <w:b/>
                <w:sz w:val="20"/>
                <w:szCs w:val="20"/>
              </w:rPr>
            </w:pPr>
            <w:r w:rsidRPr="00DE2BD5">
              <w:rPr>
                <w:rFonts w:cs="Arial"/>
                <w:b/>
                <w:sz w:val="20"/>
                <w:szCs w:val="20"/>
              </w:rPr>
              <w:t>ΕΞΑΜΗΝΟ ΣΠΟΥΔΩΝ</w:t>
            </w:r>
          </w:p>
        </w:tc>
        <w:tc>
          <w:tcPr>
            <w:tcW w:w="3186" w:type="dxa"/>
            <w:gridSpan w:val="2"/>
          </w:tcPr>
          <w:p w14:paraId="54E29A54" w14:textId="77777777" w:rsidR="00412C29" w:rsidRPr="004F4017" w:rsidRDefault="00412C29" w:rsidP="00E606B4">
            <w:pPr>
              <w:rPr>
                <w:rFonts w:cs="Arial"/>
                <w:sz w:val="20"/>
                <w:szCs w:val="20"/>
                <w:lang w:val="el-GR"/>
              </w:rPr>
            </w:pPr>
            <w:r>
              <w:rPr>
                <w:rFonts w:cs="Arial"/>
                <w:sz w:val="20"/>
                <w:szCs w:val="20"/>
              </w:rPr>
              <w:t>3</w:t>
            </w:r>
            <w:r w:rsidRPr="004F4017">
              <w:rPr>
                <w:rFonts w:cs="Arial"/>
                <w:sz w:val="20"/>
                <w:szCs w:val="20"/>
                <w:vertAlign w:val="superscript"/>
                <w:lang w:val="el-GR"/>
              </w:rPr>
              <w:t>ο</w:t>
            </w:r>
            <w:r>
              <w:rPr>
                <w:rFonts w:cs="Arial"/>
                <w:sz w:val="20"/>
                <w:szCs w:val="20"/>
                <w:lang w:val="el-GR"/>
              </w:rPr>
              <w:t xml:space="preserve"> </w:t>
            </w:r>
          </w:p>
        </w:tc>
      </w:tr>
      <w:tr w:rsidR="00412C29" w:rsidRPr="00043EDC" w14:paraId="00BF5143" w14:textId="77777777" w:rsidTr="00E606B4">
        <w:trPr>
          <w:trHeight w:val="375"/>
        </w:trPr>
        <w:tc>
          <w:tcPr>
            <w:tcW w:w="3205" w:type="dxa"/>
            <w:shd w:val="clear" w:color="auto" w:fill="DDD9C3"/>
            <w:vAlign w:val="center"/>
          </w:tcPr>
          <w:p w14:paraId="14582EEB" w14:textId="77777777" w:rsidR="00412C29" w:rsidRPr="00DE2BD5" w:rsidRDefault="00412C2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160CB66E" w14:textId="77777777" w:rsidR="00412C29" w:rsidRPr="004F4017" w:rsidRDefault="00412C29" w:rsidP="00E606B4">
            <w:pPr>
              <w:rPr>
                <w:rFonts w:cs="Arial"/>
                <w:sz w:val="20"/>
                <w:szCs w:val="20"/>
                <w:lang w:val="el-GR"/>
              </w:rPr>
            </w:pPr>
            <w:r>
              <w:rPr>
                <w:rFonts w:cs="Arial"/>
                <w:sz w:val="20"/>
                <w:szCs w:val="20"/>
                <w:lang w:val="el-GR"/>
              </w:rPr>
              <w:t>Διπλωματική Εργασία</w:t>
            </w:r>
          </w:p>
        </w:tc>
      </w:tr>
      <w:tr w:rsidR="00412C29" w:rsidRPr="00DE2BD5" w14:paraId="6E6D4B2A" w14:textId="77777777" w:rsidTr="00E606B4">
        <w:trPr>
          <w:trHeight w:val="196"/>
        </w:trPr>
        <w:tc>
          <w:tcPr>
            <w:tcW w:w="5637" w:type="dxa"/>
            <w:gridSpan w:val="3"/>
            <w:shd w:val="clear" w:color="auto" w:fill="DDD9C3"/>
            <w:vAlign w:val="center"/>
          </w:tcPr>
          <w:p w14:paraId="469D2CC3" w14:textId="77777777" w:rsidR="00412C29" w:rsidRPr="00AD2537" w:rsidRDefault="00412C2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6CB223D" w14:textId="77777777" w:rsidR="00412C29" w:rsidRPr="00DE2BD5" w:rsidRDefault="00412C2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09ED4499" w14:textId="77777777" w:rsidR="00412C29" w:rsidRPr="00DE2BD5" w:rsidRDefault="00412C29" w:rsidP="00E606B4">
            <w:pPr>
              <w:jc w:val="center"/>
              <w:rPr>
                <w:rFonts w:cs="Arial"/>
                <w:b/>
                <w:sz w:val="20"/>
                <w:szCs w:val="20"/>
              </w:rPr>
            </w:pPr>
            <w:r w:rsidRPr="00DE2BD5">
              <w:rPr>
                <w:rFonts w:cs="Arial"/>
                <w:b/>
                <w:sz w:val="20"/>
                <w:szCs w:val="20"/>
              </w:rPr>
              <w:t>ΠΙΣΤΩΤΙΚΕΣ ΜΟΝΑΔΕΣ</w:t>
            </w:r>
          </w:p>
        </w:tc>
      </w:tr>
      <w:tr w:rsidR="00412C29" w:rsidRPr="00DE2BD5" w14:paraId="47D06FE3" w14:textId="77777777" w:rsidTr="00E606B4">
        <w:trPr>
          <w:trHeight w:val="194"/>
        </w:trPr>
        <w:tc>
          <w:tcPr>
            <w:tcW w:w="5637" w:type="dxa"/>
            <w:gridSpan w:val="3"/>
          </w:tcPr>
          <w:p w14:paraId="71E98330" w14:textId="77777777" w:rsidR="00412C29" w:rsidRPr="00DE2BD5" w:rsidRDefault="00412C29" w:rsidP="00E606B4">
            <w:pPr>
              <w:jc w:val="right"/>
              <w:rPr>
                <w:rFonts w:cs="Arial"/>
                <w:sz w:val="20"/>
                <w:szCs w:val="20"/>
              </w:rPr>
            </w:pPr>
          </w:p>
        </w:tc>
        <w:tc>
          <w:tcPr>
            <w:tcW w:w="1559" w:type="dxa"/>
            <w:gridSpan w:val="2"/>
          </w:tcPr>
          <w:p w14:paraId="265ACF3C" w14:textId="77777777" w:rsidR="00412C29" w:rsidRPr="004F4017" w:rsidRDefault="00412C29" w:rsidP="00E606B4">
            <w:pPr>
              <w:jc w:val="center"/>
              <w:rPr>
                <w:rFonts w:cs="Arial"/>
                <w:sz w:val="20"/>
                <w:szCs w:val="20"/>
                <w:lang w:val="el-GR"/>
              </w:rPr>
            </w:pPr>
            <w:r>
              <w:rPr>
                <w:rFonts w:cs="Arial"/>
                <w:sz w:val="20"/>
                <w:szCs w:val="20"/>
                <w:lang w:val="el-GR"/>
              </w:rPr>
              <w:t>0</w:t>
            </w:r>
          </w:p>
        </w:tc>
        <w:tc>
          <w:tcPr>
            <w:tcW w:w="2835" w:type="dxa"/>
          </w:tcPr>
          <w:p w14:paraId="04CD01F3" w14:textId="77777777" w:rsidR="00412C29" w:rsidRPr="004F4017" w:rsidRDefault="00412C29" w:rsidP="00E606B4">
            <w:pPr>
              <w:jc w:val="center"/>
              <w:rPr>
                <w:rFonts w:cs="Arial"/>
                <w:sz w:val="20"/>
                <w:szCs w:val="20"/>
                <w:lang w:val="el-GR"/>
              </w:rPr>
            </w:pPr>
            <w:r>
              <w:rPr>
                <w:rFonts w:cs="Arial"/>
                <w:sz w:val="20"/>
                <w:szCs w:val="20"/>
                <w:lang w:val="el-GR"/>
              </w:rPr>
              <w:t>30</w:t>
            </w:r>
          </w:p>
        </w:tc>
      </w:tr>
      <w:tr w:rsidR="00412C29" w:rsidRPr="00DE2BD5" w14:paraId="327230C3" w14:textId="77777777" w:rsidTr="00E606B4">
        <w:trPr>
          <w:trHeight w:val="194"/>
        </w:trPr>
        <w:tc>
          <w:tcPr>
            <w:tcW w:w="5637" w:type="dxa"/>
            <w:gridSpan w:val="3"/>
          </w:tcPr>
          <w:p w14:paraId="2261428A" w14:textId="77777777" w:rsidR="00412C29" w:rsidRPr="00DE2BD5" w:rsidRDefault="00412C29" w:rsidP="00E606B4">
            <w:pPr>
              <w:jc w:val="right"/>
              <w:rPr>
                <w:rFonts w:cs="Arial"/>
                <w:b/>
                <w:sz w:val="20"/>
                <w:szCs w:val="20"/>
              </w:rPr>
            </w:pPr>
          </w:p>
        </w:tc>
        <w:tc>
          <w:tcPr>
            <w:tcW w:w="1559" w:type="dxa"/>
            <w:gridSpan w:val="2"/>
          </w:tcPr>
          <w:p w14:paraId="08427144" w14:textId="77777777" w:rsidR="00412C29" w:rsidRPr="00DE2BD5" w:rsidRDefault="00412C29" w:rsidP="00E606B4">
            <w:pPr>
              <w:jc w:val="center"/>
              <w:rPr>
                <w:rFonts w:cs="Arial"/>
                <w:sz w:val="20"/>
                <w:szCs w:val="20"/>
              </w:rPr>
            </w:pPr>
          </w:p>
        </w:tc>
        <w:tc>
          <w:tcPr>
            <w:tcW w:w="2835" w:type="dxa"/>
          </w:tcPr>
          <w:p w14:paraId="77FFFBF7" w14:textId="77777777" w:rsidR="00412C29" w:rsidRPr="00DE2BD5" w:rsidRDefault="00412C29" w:rsidP="00E606B4">
            <w:pPr>
              <w:jc w:val="center"/>
              <w:rPr>
                <w:rFonts w:cs="Arial"/>
                <w:sz w:val="20"/>
                <w:szCs w:val="20"/>
              </w:rPr>
            </w:pPr>
          </w:p>
        </w:tc>
      </w:tr>
      <w:tr w:rsidR="00412C29" w:rsidRPr="00DE2BD5" w14:paraId="45CE4799" w14:textId="77777777" w:rsidTr="00E606B4">
        <w:trPr>
          <w:trHeight w:val="194"/>
        </w:trPr>
        <w:tc>
          <w:tcPr>
            <w:tcW w:w="5637" w:type="dxa"/>
            <w:gridSpan w:val="3"/>
          </w:tcPr>
          <w:p w14:paraId="61C57065" w14:textId="77777777" w:rsidR="00412C29" w:rsidRPr="00DE2BD5" w:rsidRDefault="00412C29" w:rsidP="00E606B4">
            <w:pPr>
              <w:rPr>
                <w:rFonts w:cs="Arial"/>
                <w:b/>
                <w:sz w:val="20"/>
                <w:szCs w:val="20"/>
              </w:rPr>
            </w:pPr>
          </w:p>
        </w:tc>
        <w:tc>
          <w:tcPr>
            <w:tcW w:w="1559" w:type="dxa"/>
            <w:gridSpan w:val="2"/>
          </w:tcPr>
          <w:p w14:paraId="6E75BE70" w14:textId="77777777" w:rsidR="00412C29" w:rsidRPr="00DE2BD5" w:rsidRDefault="00412C29" w:rsidP="00E606B4">
            <w:pPr>
              <w:jc w:val="right"/>
              <w:rPr>
                <w:rFonts w:cs="Arial"/>
                <w:sz w:val="20"/>
                <w:szCs w:val="20"/>
              </w:rPr>
            </w:pPr>
          </w:p>
        </w:tc>
        <w:tc>
          <w:tcPr>
            <w:tcW w:w="2835" w:type="dxa"/>
          </w:tcPr>
          <w:p w14:paraId="3617B02C" w14:textId="77777777" w:rsidR="00412C29" w:rsidRPr="00DE2BD5" w:rsidRDefault="00412C29" w:rsidP="00E606B4">
            <w:pPr>
              <w:rPr>
                <w:rFonts w:cs="Arial"/>
                <w:sz w:val="20"/>
                <w:szCs w:val="20"/>
              </w:rPr>
            </w:pPr>
          </w:p>
        </w:tc>
      </w:tr>
      <w:tr w:rsidR="00412C29" w:rsidRPr="00043EDC" w14:paraId="03279DD1" w14:textId="77777777" w:rsidTr="00E606B4">
        <w:trPr>
          <w:trHeight w:val="194"/>
        </w:trPr>
        <w:tc>
          <w:tcPr>
            <w:tcW w:w="5637" w:type="dxa"/>
            <w:gridSpan w:val="3"/>
            <w:shd w:val="clear" w:color="auto" w:fill="DDD9C3"/>
          </w:tcPr>
          <w:p w14:paraId="159D9A97" w14:textId="77777777" w:rsidR="00412C29" w:rsidRPr="00AD2537" w:rsidRDefault="00412C2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A405CCF" w14:textId="77777777" w:rsidR="00412C29" w:rsidRPr="00AD2537" w:rsidRDefault="00412C29" w:rsidP="00E606B4">
            <w:pPr>
              <w:jc w:val="right"/>
              <w:rPr>
                <w:rFonts w:cs="Arial"/>
                <w:sz w:val="20"/>
                <w:szCs w:val="20"/>
                <w:lang w:val="el-GR"/>
              </w:rPr>
            </w:pPr>
          </w:p>
        </w:tc>
        <w:tc>
          <w:tcPr>
            <w:tcW w:w="2835" w:type="dxa"/>
          </w:tcPr>
          <w:p w14:paraId="723555C0" w14:textId="77777777" w:rsidR="00412C29" w:rsidRPr="00AD2537" w:rsidRDefault="00412C29" w:rsidP="00E606B4">
            <w:pPr>
              <w:rPr>
                <w:rFonts w:cs="Arial"/>
                <w:sz w:val="20"/>
                <w:szCs w:val="20"/>
                <w:lang w:val="el-GR"/>
              </w:rPr>
            </w:pPr>
          </w:p>
        </w:tc>
      </w:tr>
      <w:tr w:rsidR="00412C29" w:rsidRPr="004F4017" w14:paraId="3E77ED62" w14:textId="77777777" w:rsidTr="00E606B4">
        <w:trPr>
          <w:trHeight w:val="599"/>
        </w:trPr>
        <w:tc>
          <w:tcPr>
            <w:tcW w:w="3205" w:type="dxa"/>
            <w:shd w:val="clear" w:color="auto" w:fill="DDD9C3"/>
          </w:tcPr>
          <w:p w14:paraId="21DE002B" w14:textId="77777777" w:rsidR="00412C29" w:rsidRPr="00AD2537" w:rsidRDefault="00412C2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5CB92FAA" w14:textId="77777777" w:rsidR="00412C29" w:rsidRPr="00AD2537" w:rsidRDefault="00412C2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47666686" w14:textId="77777777" w:rsidR="00412C29" w:rsidRPr="00AD2537" w:rsidRDefault="00412C29" w:rsidP="00E606B4">
            <w:pPr>
              <w:rPr>
                <w:rFonts w:cs="Arial"/>
                <w:sz w:val="20"/>
                <w:szCs w:val="20"/>
                <w:lang w:val="el-GR"/>
              </w:rPr>
            </w:pPr>
            <w:r>
              <w:rPr>
                <w:rFonts w:cs="Arial"/>
                <w:sz w:val="20"/>
                <w:szCs w:val="20"/>
                <w:lang w:val="el-GR"/>
              </w:rPr>
              <w:t>Ανάπτυξης Δεξιοτήτων</w:t>
            </w:r>
          </w:p>
        </w:tc>
      </w:tr>
      <w:tr w:rsidR="00412C29" w:rsidRPr="00043EDC" w14:paraId="771909E4" w14:textId="77777777" w:rsidTr="00E606B4">
        <w:tc>
          <w:tcPr>
            <w:tcW w:w="3205" w:type="dxa"/>
            <w:shd w:val="clear" w:color="auto" w:fill="DDD9C3"/>
          </w:tcPr>
          <w:p w14:paraId="19DAA61D" w14:textId="77777777" w:rsidR="00412C29" w:rsidRPr="00DE2BD5" w:rsidRDefault="00412C29" w:rsidP="00E606B4">
            <w:pPr>
              <w:jc w:val="right"/>
              <w:rPr>
                <w:rFonts w:cs="Arial"/>
                <w:b/>
                <w:sz w:val="20"/>
                <w:szCs w:val="20"/>
              </w:rPr>
            </w:pPr>
            <w:r w:rsidRPr="00DE2BD5">
              <w:rPr>
                <w:rFonts w:cs="Arial"/>
                <w:b/>
                <w:sz w:val="20"/>
                <w:szCs w:val="20"/>
              </w:rPr>
              <w:t>ΠΡΟΑΠΑΙΤΟΥΜΕΝΑ ΜΑΘΗΜΑΤΑ:</w:t>
            </w:r>
          </w:p>
          <w:p w14:paraId="74237462" w14:textId="77777777" w:rsidR="00412C29" w:rsidRPr="00DE2BD5" w:rsidRDefault="00412C29" w:rsidP="00E606B4">
            <w:pPr>
              <w:jc w:val="right"/>
              <w:rPr>
                <w:rFonts w:cs="Arial"/>
                <w:b/>
                <w:sz w:val="20"/>
                <w:szCs w:val="20"/>
              </w:rPr>
            </w:pPr>
          </w:p>
        </w:tc>
        <w:tc>
          <w:tcPr>
            <w:tcW w:w="6826" w:type="dxa"/>
            <w:gridSpan w:val="5"/>
          </w:tcPr>
          <w:p w14:paraId="0F34C93E" w14:textId="77777777" w:rsidR="00412C29" w:rsidRPr="00263A0A" w:rsidRDefault="00412C29" w:rsidP="00E606B4">
            <w:pPr>
              <w:rPr>
                <w:rFonts w:cs="Arial"/>
                <w:sz w:val="20"/>
                <w:szCs w:val="20"/>
                <w:lang w:val="el-GR"/>
              </w:rPr>
            </w:pPr>
            <w:r>
              <w:rPr>
                <w:rFonts w:cs="Arial"/>
                <w:sz w:val="20"/>
                <w:szCs w:val="20"/>
                <w:lang w:val="el-GR"/>
              </w:rPr>
              <w:t>Τα μαθήματα του Προγράμματος του 1</w:t>
            </w:r>
            <w:r w:rsidRPr="00043EDC">
              <w:rPr>
                <w:rFonts w:cs="Arial"/>
                <w:sz w:val="20"/>
                <w:szCs w:val="20"/>
                <w:vertAlign w:val="superscript"/>
                <w:lang w:val="el-GR"/>
              </w:rPr>
              <w:t>ου</w:t>
            </w:r>
            <w:r>
              <w:rPr>
                <w:rFonts w:cs="Arial"/>
                <w:sz w:val="20"/>
                <w:szCs w:val="20"/>
                <w:lang w:val="el-GR"/>
              </w:rPr>
              <w:t xml:space="preserve"> και 2</w:t>
            </w:r>
            <w:r w:rsidRPr="00043EDC">
              <w:rPr>
                <w:rFonts w:cs="Arial"/>
                <w:sz w:val="20"/>
                <w:szCs w:val="20"/>
                <w:vertAlign w:val="superscript"/>
                <w:lang w:val="el-GR"/>
              </w:rPr>
              <w:t>ου</w:t>
            </w:r>
            <w:r>
              <w:rPr>
                <w:rFonts w:cs="Arial"/>
                <w:sz w:val="20"/>
                <w:szCs w:val="20"/>
                <w:lang w:val="el-GR"/>
              </w:rPr>
              <w:t xml:space="preserve"> εξαμήνου</w:t>
            </w:r>
          </w:p>
        </w:tc>
      </w:tr>
      <w:tr w:rsidR="00412C29" w:rsidRPr="00043EDC" w14:paraId="5C74DCFF" w14:textId="77777777" w:rsidTr="00E606B4">
        <w:tc>
          <w:tcPr>
            <w:tcW w:w="3205" w:type="dxa"/>
            <w:shd w:val="clear" w:color="auto" w:fill="DDD9C3"/>
          </w:tcPr>
          <w:p w14:paraId="169D5CC7" w14:textId="77777777" w:rsidR="00412C29" w:rsidRPr="00DE2BD5" w:rsidRDefault="00412C2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2DFCF5F7" w14:textId="77777777" w:rsidR="00412C29" w:rsidRPr="00263A0A" w:rsidRDefault="00412C29" w:rsidP="00E606B4">
            <w:pPr>
              <w:tabs>
                <w:tab w:val="left" w:pos="1545"/>
              </w:tabs>
              <w:rPr>
                <w:rFonts w:cs="Arial"/>
                <w:sz w:val="20"/>
                <w:szCs w:val="20"/>
                <w:lang w:val="el-GR"/>
              </w:rPr>
            </w:pPr>
            <w:r>
              <w:rPr>
                <w:rFonts w:cs="Arial"/>
                <w:sz w:val="20"/>
                <w:szCs w:val="20"/>
                <w:lang w:val="el-GR"/>
              </w:rPr>
              <w:t xml:space="preserve">Ελληνικά και Αγγλικά (εφ’ όσον επιλεγεί από φοιτητές </w:t>
            </w:r>
            <w:r>
              <w:rPr>
                <w:rFonts w:cs="Arial"/>
                <w:sz w:val="20"/>
                <w:szCs w:val="20"/>
              </w:rPr>
              <w:t>Erasmus</w:t>
            </w:r>
            <w:r>
              <w:rPr>
                <w:rFonts w:cs="Arial"/>
                <w:sz w:val="20"/>
                <w:szCs w:val="20"/>
                <w:lang w:val="el-GR"/>
              </w:rPr>
              <w:t>).</w:t>
            </w:r>
          </w:p>
        </w:tc>
      </w:tr>
      <w:tr w:rsidR="00412C29" w:rsidRPr="004F4017" w14:paraId="776B1031" w14:textId="77777777" w:rsidTr="00E606B4">
        <w:tc>
          <w:tcPr>
            <w:tcW w:w="3205" w:type="dxa"/>
            <w:shd w:val="clear" w:color="auto" w:fill="DDD9C3"/>
          </w:tcPr>
          <w:p w14:paraId="0A4EFB6E" w14:textId="77777777" w:rsidR="00412C29" w:rsidRPr="00AD2537" w:rsidRDefault="00412C2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131067CE" w14:textId="77777777" w:rsidR="00412C29" w:rsidRPr="00AD2537" w:rsidRDefault="00412C29" w:rsidP="00E606B4">
            <w:pPr>
              <w:rPr>
                <w:rFonts w:cs="Arial"/>
                <w:sz w:val="20"/>
                <w:szCs w:val="20"/>
                <w:lang w:val="el-GR"/>
              </w:rPr>
            </w:pPr>
            <w:r>
              <w:rPr>
                <w:rFonts w:cs="Arial"/>
                <w:sz w:val="20"/>
                <w:szCs w:val="20"/>
                <w:lang w:val="el-GR"/>
              </w:rPr>
              <w:t>Ναι</w:t>
            </w:r>
          </w:p>
        </w:tc>
      </w:tr>
      <w:tr w:rsidR="00412C29" w:rsidRPr="00713BA2" w14:paraId="093F6101" w14:textId="77777777" w:rsidTr="00E606B4">
        <w:tc>
          <w:tcPr>
            <w:tcW w:w="3205" w:type="dxa"/>
            <w:shd w:val="clear" w:color="auto" w:fill="DDD9C3"/>
          </w:tcPr>
          <w:p w14:paraId="61591724" w14:textId="77777777" w:rsidR="00412C29" w:rsidRPr="00DE2BD5" w:rsidRDefault="00412C2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31D9BD49" w14:textId="77777777" w:rsidR="00412C29" w:rsidRPr="00263A0A" w:rsidRDefault="00412C29" w:rsidP="00E606B4">
            <w:pPr>
              <w:rPr>
                <w:rFonts w:cs="Arial"/>
                <w:sz w:val="20"/>
                <w:szCs w:val="20"/>
              </w:rPr>
            </w:pPr>
          </w:p>
        </w:tc>
      </w:tr>
      <w:tr w:rsidR="00412C29" w:rsidRPr="00713BA2" w14:paraId="53559AB8" w14:textId="77777777" w:rsidTr="00E606B4">
        <w:tc>
          <w:tcPr>
            <w:tcW w:w="3205" w:type="dxa"/>
            <w:shd w:val="clear" w:color="auto" w:fill="DDD9C3"/>
          </w:tcPr>
          <w:p w14:paraId="5F7921C7" w14:textId="77777777" w:rsidR="00412C29" w:rsidRPr="00DE2BD5" w:rsidRDefault="00412C29" w:rsidP="00E606B4">
            <w:pPr>
              <w:rPr>
                <w:rFonts w:cs="Arial"/>
                <w:b/>
                <w:sz w:val="20"/>
                <w:szCs w:val="20"/>
              </w:rPr>
            </w:pPr>
          </w:p>
        </w:tc>
        <w:tc>
          <w:tcPr>
            <w:tcW w:w="6826" w:type="dxa"/>
            <w:gridSpan w:val="5"/>
          </w:tcPr>
          <w:p w14:paraId="4511B4E5" w14:textId="77777777" w:rsidR="00412C29" w:rsidRPr="00713BA2" w:rsidRDefault="00412C29" w:rsidP="00E606B4">
            <w:pPr>
              <w:rPr>
                <w:rFonts w:cs="Arial"/>
                <w:sz w:val="20"/>
                <w:szCs w:val="20"/>
              </w:rPr>
            </w:pPr>
          </w:p>
        </w:tc>
      </w:tr>
    </w:tbl>
    <w:p w14:paraId="161D6368" w14:textId="77777777" w:rsidR="00412C29" w:rsidRPr="00B260F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007B491A" w14:textId="77777777" w:rsidR="00412C29" w:rsidRPr="00B260F9" w:rsidRDefault="00412C2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4B02664" w14:textId="77777777" w:rsidR="00412C29" w:rsidRPr="00844711" w:rsidRDefault="00412C29" w:rsidP="00E606B4">
      <w:pPr>
        <w:pStyle w:val="ListParagraph"/>
        <w:widowControl w:val="0"/>
        <w:autoSpaceDE w:val="0"/>
        <w:autoSpaceDN w:val="0"/>
        <w:adjustRightInd w:val="0"/>
        <w:spacing w:before="120" w:after="0" w:line="240" w:lineRule="auto"/>
        <w:ind w:left="357"/>
        <w:rPr>
          <w:rFonts w:cs="Arial"/>
          <w:b/>
        </w:rPr>
      </w:pPr>
    </w:p>
    <w:p w14:paraId="44BD89CB" w14:textId="38A142D6" w:rsidR="00412C29" w:rsidRPr="00DE2BD5" w:rsidRDefault="00742789" w:rsidP="00742789">
      <w:pPr>
        <w:widowControl w:val="0"/>
        <w:autoSpaceDE w:val="0"/>
        <w:autoSpaceDN w:val="0"/>
        <w:adjustRightInd w:val="0"/>
        <w:spacing w:before="120"/>
        <w:rPr>
          <w:rFonts w:cs="Arial"/>
          <w:b/>
        </w:rPr>
      </w:pPr>
      <w:r>
        <w:rPr>
          <w:rFonts w:cs="Arial"/>
          <w:b/>
          <w:lang w:val="el-GR"/>
        </w:rPr>
        <w:t>2.</w:t>
      </w:r>
      <w:r w:rsidR="00412C2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12C29" w:rsidRPr="00DE2BD5" w14:paraId="04EAD43D" w14:textId="77777777" w:rsidTr="00E606B4">
        <w:tc>
          <w:tcPr>
            <w:tcW w:w="10031" w:type="dxa"/>
            <w:gridSpan w:val="2"/>
            <w:tcBorders>
              <w:bottom w:val="nil"/>
            </w:tcBorders>
            <w:shd w:val="clear" w:color="auto" w:fill="DDD9C3"/>
          </w:tcPr>
          <w:p w14:paraId="365C1051" w14:textId="77777777" w:rsidR="00412C29" w:rsidRPr="00DE2BD5" w:rsidRDefault="00412C29" w:rsidP="00E606B4">
            <w:pPr>
              <w:rPr>
                <w:rFonts w:cs="Arial"/>
                <w:i/>
                <w:sz w:val="16"/>
                <w:szCs w:val="16"/>
              </w:rPr>
            </w:pPr>
            <w:r w:rsidRPr="00DE2BD5">
              <w:rPr>
                <w:rFonts w:cs="Arial"/>
                <w:b/>
                <w:sz w:val="20"/>
                <w:szCs w:val="20"/>
              </w:rPr>
              <w:t>Μαθησιακά Αποτελέσματα</w:t>
            </w:r>
          </w:p>
        </w:tc>
      </w:tr>
      <w:tr w:rsidR="00412C29" w:rsidRPr="00043EDC" w14:paraId="013CD1FD" w14:textId="77777777" w:rsidTr="00E606B4">
        <w:tc>
          <w:tcPr>
            <w:tcW w:w="10031" w:type="dxa"/>
            <w:gridSpan w:val="2"/>
            <w:tcBorders>
              <w:top w:val="nil"/>
            </w:tcBorders>
            <w:shd w:val="clear" w:color="auto" w:fill="DDD9C3"/>
          </w:tcPr>
          <w:p w14:paraId="3FDCCF59"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50B6319" w14:textId="77777777" w:rsidR="00412C29" w:rsidRPr="00AD2537" w:rsidRDefault="00412C2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70E580C8"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F8A7C88" w14:textId="77777777" w:rsidR="00412C29" w:rsidRPr="00AD2537" w:rsidRDefault="00412C29" w:rsidP="00412C2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ED83B41" w14:textId="77777777" w:rsidR="00412C29" w:rsidRPr="00DE2BD5" w:rsidRDefault="00412C2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7866223F" w14:textId="77777777" w:rsidR="00412C29" w:rsidRPr="00AD2537" w:rsidRDefault="00412C29" w:rsidP="00412C2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412C29" w:rsidRPr="00043EDC" w14:paraId="3305AE36" w14:textId="77777777" w:rsidTr="00E606B4">
        <w:tc>
          <w:tcPr>
            <w:tcW w:w="10031" w:type="dxa"/>
            <w:gridSpan w:val="2"/>
          </w:tcPr>
          <w:p w14:paraId="15507735" w14:textId="77777777" w:rsidR="00412C29" w:rsidRPr="00AD2537" w:rsidRDefault="00412C29" w:rsidP="00E606B4">
            <w:pPr>
              <w:rPr>
                <w:rFonts w:cs="Arial"/>
                <w:i/>
                <w:sz w:val="16"/>
                <w:szCs w:val="16"/>
                <w:lang w:val="el-GR"/>
              </w:rPr>
            </w:pPr>
            <w:r w:rsidRPr="00AD2537">
              <w:rPr>
                <w:rFonts w:cs="Arial"/>
                <w:i/>
                <w:sz w:val="16"/>
                <w:szCs w:val="16"/>
                <w:lang w:val="el-GR"/>
              </w:rPr>
              <w:lastRenderedPageBreak/>
              <w:t xml:space="preserve">      </w:t>
            </w:r>
          </w:p>
          <w:p w14:paraId="4AF9EABF" w14:textId="77777777" w:rsidR="00412C29" w:rsidRPr="00AD2537" w:rsidRDefault="00412C29" w:rsidP="00E606B4">
            <w:pPr>
              <w:rPr>
                <w:rFonts w:cs="Arial"/>
                <w:i/>
                <w:sz w:val="16"/>
                <w:szCs w:val="16"/>
                <w:lang w:val="el-GR"/>
              </w:rPr>
            </w:pPr>
          </w:p>
          <w:p w14:paraId="70AF7318" w14:textId="77777777" w:rsidR="00412C29" w:rsidRPr="00263A0A" w:rsidRDefault="00412C29" w:rsidP="00E606B4">
            <w:pPr>
              <w:rPr>
                <w:rFonts w:cs="Arial"/>
                <w:iCs/>
                <w:sz w:val="16"/>
                <w:szCs w:val="16"/>
                <w:lang w:val="el-GR"/>
              </w:rPr>
            </w:pPr>
            <w:r>
              <w:rPr>
                <w:rFonts w:cs="Arial"/>
                <w:iCs/>
                <w:sz w:val="16"/>
                <w:szCs w:val="16"/>
                <w:lang w:val="el-GR"/>
              </w:rPr>
              <w:t>Στο τέλος του μαθήματος, ο φοιτητής θα έχει κατανοήσει την ακολουθούμενη προσέγγιση για την διερεύνηση ενός σύγχρονου ερευνητικού θέματος στις επιστημονικές περιοχές της Φυσικής της Ατμόσφαιρας, Μετεωρολογίας, Κλιματολογίας και Φυσικής Περιβάλλοντος.</w:t>
            </w:r>
          </w:p>
          <w:p w14:paraId="15DF4FD0" w14:textId="77777777" w:rsidR="00412C29" w:rsidRPr="00AD2537" w:rsidRDefault="00412C29" w:rsidP="00E606B4">
            <w:pPr>
              <w:rPr>
                <w:rFonts w:cs="Arial"/>
                <w:i/>
                <w:sz w:val="16"/>
                <w:szCs w:val="16"/>
                <w:lang w:val="el-GR"/>
              </w:rPr>
            </w:pPr>
          </w:p>
        </w:tc>
      </w:tr>
      <w:tr w:rsidR="00412C29" w:rsidRPr="00DE2BD5" w14:paraId="20E71F9E"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BF92AAD" w14:textId="77777777" w:rsidR="00412C29" w:rsidRPr="00DE2BD5" w:rsidRDefault="00412C29" w:rsidP="00E606B4">
            <w:pPr>
              <w:rPr>
                <w:rFonts w:cs="Arial"/>
                <w:b/>
                <w:sz w:val="20"/>
                <w:szCs w:val="20"/>
              </w:rPr>
            </w:pPr>
            <w:r w:rsidRPr="00DE2BD5">
              <w:rPr>
                <w:rFonts w:cs="Arial"/>
                <w:b/>
                <w:sz w:val="20"/>
                <w:szCs w:val="20"/>
              </w:rPr>
              <w:t>Γενικές Ικανότητες</w:t>
            </w:r>
          </w:p>
        </w:tc>
      </w:tr>
      <w:tr w:rsidR="00412C29" w:rsidRPr="00043EDC" w14:paraId="7821C179" w14:textId="77777777" w:rsidTr="00E606B4">
        <w:tc>
          <w:tcPr>
            <w:tcW w:w="10031" w:type="dxa"/>
            <w:gridSpan w:val="2"/>
            <w:tcBorders>
              <w:top w:val="nil"/>
              <w:bottom w:val="nil"/>
            </w:tcBorders>
            <w:shd w:val="clear" w:color="auto" w:fill="DDD9C3"/>
          </w:tcPr>
          <w:p w14:paraId="5DB4B21C" w14:textId="77777777" w:rsidR="00412C29" w:rsidRPr="00AD2537" w:rsidRDefault="00412C2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2C29" w:rsidRPr="00043EDC" w14:paraId="6957E0B6" w14:textId="77777777" w:rsidTr="00E606B4">
        <w:tblPrEx>
          <w:tblLook w:val="0000" w:firstRow="0" w:lastRow="0" w:firstColumn="0" w:lastColumn="0" w:noHBand="0" w:noVBand="0"/>
        </w:tblPrEx>
        <w:tc>
          <w:tcPr>
            <w:tcW w:w="3964" w:type="dxa"/>
            <w:tcBorders>
              <w:top w:val="nil"/>
              <w:right w:val="nil"/>
            </w:tcBorders>
            <w:shd w:val="clear" w:color="auto" w:fill="DDD9C3"/>
          </w:tcPr>
          <w:p w14:paraId="42082EFA"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EFEF593"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261FF08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325C3D7F"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17AFF6AC"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5496ED8A"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3D23A4CB"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1B75DB89"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1373DDC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5F10E2C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25D9D0CE"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302C2BC1"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9975871" w14:textId="77777777" w:rsidR="00412C29" w:rsidRPr="00AD2537" w:rsidRDefault="00412C2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2E28ABE9" w14:textId="77777777" w:rsidR="00412C29" w:rsidRPr="00AD2537" w:rsidRDefault="00412C2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412C29" w:rsidRPr="00263A0A" w14:paraId="63C9F585" w14:textId="77777777" w:rsidTr="00E606B4">
        <w:tc>
          <w:tcPr>
            <w:tcW w:w="10031" w:type="dxa"/>
            <w:gridSpan w:val="2"/>
          </w:tcPr>
          <w:p w14:paraId="6B548280" w14:textId="77777777" w:rsidR="00412C29" w:rsidRDefault="00412C29" w:rsidP="00E606B4">
            <w:pPr>
              <w:rPr>
                <w:rFonts w:ascii="Calibri" w:eastAsia="Times New Roman" w:hAnsi="Calibri" w:cs="Arial"/>
                <w:sz w:val="20"/>
                <w:szCs w:val="20"/>
                <w:lang w:val="el-GR"/>
              </w:rPr>
            </w:pPr>
            <w:r w:rsidRPr="00263A0A">
              <w:rPr>
                <w:rFonts w:ascii="Calibri" w:eastAsia="Times New Roman" w:hAnsi="Calibri" w:cs="Arial"/>
                <w:sz w:val="20"/>
                <w:szCs w:val="20"/>
                <w:lang w:val="el-GR"/>
              </w:rPr>
              <w:t>Αναζήτηση, ανάλυση και σύνθεση δεδομένων και πληροφοριών, με τη χρήση και των απαραίτητων τεχνολογιών</w:t>
            </w:r>
          </w:p>
          <w:p w14:paraId="241F6748" w14:textId="77777777" w:rsidR="00412C29" w:rsidRPr="00263A0A" w:rsidRDefault="00412C29" w:rsidP="00E606B4">
            <w:pPr>
              <w:rPr>
                <w:rFonts w:cs="Arial"/>
                <w:sz w:val="20"/>
                <w:szCs w:val="20"/>
                <w:lang w:val="el-GR"/>
              </w:rPr>
            </w:pPr>
            <w:r w:rsidRPr="00263A0A">
              <w:rPr>
                <w:rFonts w:cs="Arial"/>
                <w:sz w:val="20"/>
                <w:szCs w:val="20"/>
                <w:lang w:val="el-GR"/>
              </w:rPr>
              <w:t>Αυτόνομη εργασία</w:t>
            </w:r>
          </w:p>
        </w:tc>
      </w:tr>
    </w:tbl>
    <w:p w14:paraId="55DCCA47" w14:textId="49D5A365" w:rsidR="00412C29" w:rsidRPr="00DE2BD5" w:rsidRDefault="00742789" w:rsidP="00742789">
      <w:pPr>
        <w:widowControl w:val="0"/>
        <w:autoSpaceDE w:val="0"/>
        <w:autoSpaceDN w:val="0"/>
        <w:adjustRightInd w:val="0"/>
        <w:spacing w:before="120"/>
        <w:rPr>
          <w:rFonts w:cs="Arial"/>
          <w:b/>
        </w:rPr>
      </w:pPr>
      <w:r>
        <w:rPr>
          <w:rFonts w:cs="Arial"/>
          <w:b/>
          <w:lang w:val="el-GR"/>
        </w:rPr>
        <w:t>3.</w:t>
      </w:r>
      <w:r w:rsidR="00412C2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043EDC" w14:paraId="13A939A5" w14:textId="77777777" w:rsidTr="00E606B4">
        <w:trPr>
          <w:trHeight w:val="838"/>
        </w:trPr>
        <w:tc>
          <w:tcPr>
            <w:tcW w:w="10031" w:type="dxa"/>
          </w:tcPr>
          <w:p w14:paraId="1248F344" w14:textId="77777777" w:rsidR="00412C29" w:rsidRPr="00263A0A" w:rsidRDefault="00412C2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Pr>
                <w:rFonts w:cs="Arial"/>
                <w:sz w:val="20"/>
                <w:szCs w:val="20"/>
                <w:lang w:val="el-GR"/>
              </w:rPr>
              <w:t>Προτείνεται από τον επιβλέποντα και εγκρίνεται από τη ΓΣ του Τμήματος</w:t>
            </w:r>
          </w:p>
        </w:tc>
      </w:tr>
    </w:tbl>
    <w:p w14:paraId="5E151C6C" w14:textId="0C173748" w:rsidR="00412C29" w:rsidRPr="00234FF4" w:rsidRDefault="00742789" w:rsidP="00742789">
      <w:pPr>
        <w:widowControl w:val="0"/>
        <w:autoSpaceDE w:val="0"/>
        <w:autoSpaceDN w:val="0"/>
        <w:adjustRightInd w:val="0"/>
        <w:spacing w:before="120"/>
        <w:rPr>
          <w:rFonts w:cs="Arial"/>
          <w:b/>
          <w:lang w:val="el-GR"/>
        </w:rPr>
      </w:pPr>
      <w:r>
        <w:rPr>
          <w:rFonts w:cs="Arial"/>
          <w:b/>
          <w:lang w:val="el-GR"/>
        </w:rPr>
        <w:t>4.</w:t>
      </w:r>
      <w:r w:rsidR="00412C2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12C29" w:rsidRPr="00043EDC" w14:paraId="09D26F8C" w14:textId="77777777" w:rsidTr="00E606B4">
        <w:tc>
          <w:tcPr>
            <w:tcW w:w="3306" w:type="dxa"/>
            <w:shd w:val="clear" w:color="auto" w:fill="DDD9C3"/>
          </w:tcPr>
          <w:p w14:paraId="6AF03EE3" w14:textId="77777777" w:rsidR="00412C29" w:rsidRPr="00AD2537" w:rsidRDefault="00412C2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1DA97AA3" w14:textId="77777777" w:rsidR="00412C29" w:rsidRPr="00263A0A" w:rsidRDefault="00412C29" w:rsidP="00E606B4">
            <w:pPr>
              <w:rPr>
                <w:rFonts w:cs="Arial"/>
                <w:sz w:val="20"/>
                <w:szCs w:val="20"/>
                <w:lang w:val="el-GR"/>
              </w:rPr>
            </w:pPr>
            <w:r>
              <w:rPr>
                <w:rFonts w:ascii="Arial Narrow" w:hAnsi="Arial Narrow"/>
                <w:lang w:val="el-GR"/>
              </w:rPr>
              <w:t>Δεν προβλέπεται παράδοση.</w:t>
            </w:r>
          </w:p>
        </w:tc>
      </w:tr>
      <w:tr w:rsidR="00412C29" w:rsidRPr="00043EDC" w14:paraId="3A41988B" w14:textId="77777777" w:rsidTr="00E606B4">
        <w:tc>
          <w:tcPr>
            <w:tcW w:w="3306" w:type="dxa"/>
            <w:shd w:val="clear" w:color="auto" w:fill="DDD9C3"/>
          </w:tcPr>
          <w:p w14:paraId="690E0767" w14:textId="77777777" w:rsidR="00412C29" w:rsidRPr="00AD2537" w:rsidRDefault="00412C2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5A3EE770" w14:textId="77777777" w:rsidR="00412C29" w:rsidRPr="00AD2537" w:rsidRDefault="00412C29" w:rsidP="00E606B4">
            <w:pPr>
              <w:rPr>
                <w:rFonts w:cs="Arial"/>
                <w:sz w:val="20"/>
                <w:szCs w:val="20"/>
                <w:lang w:val="el-GR"/>
              </w:rPr>
            </w:pPr>
            <w:r>
              <w:rPr>
                <w:rFonts w:cs="Arial"/>
                <w:sz w:val="20"/>
                <w:szCs w:val="20"/>
                <w:lang w:val="el-GR"/>
              </w:rPr>
              <w:t>Χρησιμοποιούνται όλα τα διαθέσιμα εργαλεία ΤΠΕ</w:t>
            </w:r>
          </w:p>
        </w:tc>
      </w:tr>
      <w:tr w:rsidR="00412C29" w:rsidRPr="004F4017" w14:paraId="5F64C025" w14:textId="77777777" w:rsidTr="00E606B4">
        <w:tc>
          <w:tcPr>
            <w:tcW w:w="3306" w:type="dxa"/>
            <w:shd w:val="clear" w:color="auto" w:fill="DDD9C3"/>
          </w:tcPr>
          <w:p w14:paraId="0185D2B5" w14:textId="77777777" w:rsidR="00412C29" w:rsidRPr="00AD2537" w:rsidRDefault="00412C29" w:rsidP="00E606B4">
            <w:pPr>
              <w:jc w:val="right"/>
              <w:rPr>
                <w:rFonts w:cs="Arial"/>
                <w:b/>
                <w:sz w:val="20"/>
                <w:szCs w:val="20"/>
                <w:lang w:val="el-GR"/>
              </w:rPr>
            </w:pPr>
            <w:r w:rsidRPr="00AD2537">
              <w:rPr>
                <w:rFonts w:cs="Arial"/>
                <w:b/>
                <w:sz w:val="20"/>
                <w:szCs w:val="20"/>
                <w:lang w:val="el-GR"/>
              </w:rPr>
              <w:t>ΟΡΓΑΝΩΣΗ ΔΙΔΑΣΚΑΛΙΑΣ</w:t>
            </w:r>
          </w:p>
          <w:p w14:paraId="05F124CD"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0F1D850C"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7A85E1A6" w14:textId="77777777" w:rsidR="00412C29" w:rsidRPr="00AD2537" w:rsidRDefault="00412C29" w:rsidP="00E606B4">
            <w:pPr>
              <w:jc w:val="both"/>
              <w:rPr>
                <w:rFonts w:cs="Arial"/>
                <w:i/>
                <w:sz w:val="16"/>
                <w:szCs w:val="16"/>
                <w:lang w:val="el-GR"/>
              </w:rPr>
            </w:pPr>
          </w:p>
          <w:p w14:paraId="7D2E9864"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412C29" w:rsidRPr="00DE2BD5" w14:paraId="37C5F7B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F9926BD" w14:textId="77777777" w:rsidR="00412C29" w:rsidRPr="00DE2BD5" w:rsidRDefault="00412C29"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1702EF3" w14:textId="77777777" w:rsidR="00412C29" w:rsidRPr="00DE2BD5" w:rsidRDefault="00412C29" w:rsidP="00E606B4">
                  <w:pPr>
                    <w:jc w:val="center"/>
                    <w:rPr>
                      <w:rFonts w:cs="Arial"/>
                      <w:b/>
                      <w:i/>
                      <w:sz w:val="20"/>
                      <w:szCs w:val="20"/>
                    </w:rPr>
                  </w:pPr>
                  <w:r w:rsidRPr="00DE2BD5">
                    <w:rPr>
                      <w:rFonts w:cs="Arial"/>
                      <w:b/>
                      <w:i/>
                      <w:sz w:val="20"/>
                      <w:szCs w:val="20"/>
                    </w:rPr>
                    <w:t>Φόρτος Εργασίας Εξαμήνου</w:t>
                  </w:r>
                </w:p>
              </w:tc>
            </w:tr>
            <w:tr w:rsidR="00412C29" w:rsidRPr="00043EDC" w14:paraId="3DA287B3" w14:textId="77777777" w:rsidTr="00E606B4">
              <w:tc>
                <w:tcPr>
                  <w:tcW w:w="3919" w:type="dxa"/>
                  <w:tcBorders>
                    <w:top w:val="single" w:sz="4" w:space="0" w:color="auto"/>
                    <w:left w:val="single" w:sz="4" w:space="0" w:color="auto"/>
                    <w:bottom w:val="single" w:sz="4" w:space="0" w:color="auto"/>
                    <w:right w:val="single" w:sz="4" w:space="0" w:color="auto"/>
                  </w:tcBorders>
                </w:tcPr>
                <w:p w14:paraId="40BD26B6" w14:textId="77777777" w:rsidR="00412C29" w:rsidRPr="00D76340" w:rsidRDefault="00412C29" w:rsidP="00E606B4">
                  <w:pPr>
                    <w:rPr>
                      <w:rFonts w:cs="Arial"/>
                      <w:sz w:val="20"/>
                      <w:szCs w:val="20"/>
                      <w:lang w:val="el-GR"/>
                    </w:rPr>
                  </w:pPr>
                  <w:r>
                    <w:rPr>
                      <w:rFonts w:cs="Arial"/>
                      <w:sz w:val="20"/>
                      <w:szCs w:val="20"/>
                      <w:lang w:val="el-GR"/>
                    </w:rPr>
                    <w:t>Εκπόνηση μελέτης (πειραματικής ή και θεωρητικής).</w:t>
                  </w:r>
                </w:p>
              </w:tc>
              <w:tc>
                <w:tcPr>
                  <w:tcW w:w="2551" w:type="dxa"/>
                  <w:tcBorders>
                    <w:top w:val="single" w:sz="4" w:space="0" w:color="auto"/>
                    <w:left w:val="single" w:sz="4" w:space="0" w:color="auto"/>
                    <w:bottom w:val="single" w:sz="4" w:space="0" w:color="auto"/>
                    <w:right w:val="single" w:sz="4" w:space="0" w:color="auto"/>
                  </w:tcBorders>
                </w:tcPr>
                <w:p w14:paraId="3382D7EE" w14:textId="77777777" w:rsidR="00412C29" w:rsidRPr="00D76340" w:rsidRDefault="00412C29" w:rsidP="00E606B4">
                  <w:pPr>
                    <w:jc w:val="center"/>
                    <w:rPr>
                      <w:rFonts w:cs="Arial"/>
                      <w:sz w:val="20"/>
                      <w:szCs w:val="20"/>
                      <w:lang w:val="el-GR"/>
                    </w:rPr>
                  </w:pPr>
                  <w:r>
                    <w:rPr>
                      <w:rFonts w:cs="Arial"/>
                      <w:sz w:val="20"/>
                      <w:szCs w:val="20"/>
                      <w:lang w:val="el-GR"/>
                    </w:rPr>
                    <w:t>750</w:t>
                  </w:r>
                </w:p>
              </w:tc>
            </w:tr>
            <w:tr w:rsidR="00412C29" w:rsidRPr="00043EDC" w14:paraId="705ED03B" w14:textId="77777777" w:rsidTr="00E606B4">
              <w:tc>
                <w:tcPr>
                  <w:tcW w:w="3919" w:type="dxa"/>
                  <w:tcBorders>
                    <w:top w:val="single" w:sz="4" w:space="0" w:color="auto"/>
                    <w:left w:val="single" w:sz="4" w:space="0" w:color="auto"/>
                    <w:bottom w:val="single" w:sz="4" w:space="0" w:color="auto"/>
                    <w:right w:val="single" w:sz="4" w:space="0" w:color="auto"/>
                  </w:tcBorders>
                </w:tcPr>
                <w:p w14:paraId="1F3CA762" w14:textId="77777777" w:rsidR="00412C29" w:rsidRPr="00D76340"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4EE2DC5" w14:textId="77777777" w:rsidR="00412C29" w:rsidRPr="00D76340" w:rsidRDefault="00412C29" w:rsidP="00E606B4">
                  <w:pPr>
                    <w:jc w:val="center"/>
                    <w:rPr>
                      <w:rFonts w:cs="Arial"/>
                      <w:sz w:val="20"/>
                      <w:szCs w:val="20"/>
                      <w:lang w:val="el-GR"/>
                    </w:rPr>
                  </w:pPr>
                </w:p>
              </w:tc>
            </w:tr>
            <w:tr w:rsidR="00412C29" w:rsidRPr="00043EDC" w14:paraId="6CE4FFDF" w14:textId="77777777" w:rsidTr="00E606B4">
              <w:tc>
                <w:tcPr>
                  <w:tcW w:w="3919" w:type="dxa"/>
                  <w:tcBorders>
                    <w:top w:val="single" w:sz="4" w:space="0" w:color="auto"/>
                    <w:left w:val="single" w:sz="4" w:space="0" w:color="auto"/>
                    <w:bottom w:val="single" w:sz="4" w:space="0" w:color="auto"/>
                    <w:right w:val="single" w:sz="4" w:space="0" w:color="auto"/>
                  </w:tcBorders>
                </w:tcPr>
                <w:p w14:paraId="00675668"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176A87B6" w14:textId="77777777" w:rsidR="00412C29" w:rsidRPr="00043EDC" w:rsidRDefault="00412C29" w:rsidP="00E606B4">
                  <w:pPr>
                    <w:jc w:val="center"/>
                    <w:rPr>
                      <w:rFonts w:cs="Arial"/>
                      <w:sz w:val="20"/>
                      <w:szCs w:val="20"/>
                      <w:lang w:val="el-GR"/>
                    </w:rPr>
                  </w:pPr>
                </w:p>
              </w:tc>
            </w:tr>
            <w:tr w:rsidR="00412C29" w:rsidRPr="00043EDC" w14:paraId="14FBDE4D" w14:textId="77777777" w:rsidTr="00E606B4">
              <w:tc>
                <w:tcPr>
                  <w:tcW w:w="3919" w:type="dxa"/>
                  <w:tcBorders>
                    <w:top w:val="single" w:sz="4" w:space="0" w:color="auto"/>
                    <w:left w:val="single" w:sz="4" w:space="0" w:color="auto"/>
                    <w:bottom w:val="single" w:sz="4" w:space="0" w:color="auto"/>
                    <w:right w:val="single" w:sz="4" w:space="0" w:color="auto"/>
                  </w:tcBorders>
                </w:tcPr>
                <w:p w14:paraId="28390368"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E448054" w14:textId="77777777" w:rsidR="00412C29" w:rsidRPr="00043EDC" w:rsidRDefault="00412C29" w:rsidP="00E606B4">
                  <w:pPr>
                    <w:jc w:val="center"/>
                    <w:rPr>
                      <w:rFonts w:cs="Arial"/>
                      <w:sz w:val="20"/>
                      <w:szCs w:val="20"/>
                      <w:lang w:val="el-GR"/>
                    </w:rPr>
                  </w:pPr>
                </w:p>
              </w:tc>
            </w:tr>
            <w:tr w:rsidR="00412C29" w:rsidRPr="00043EDC" w14:paraId="57098482" w14:textId="77777777" w:rsidTr="00E606B4">
              <w:tc>
                <w:tcPr>
                  <w:tcW w:w="3919" w:type="dxa"/>
                  <w:tcBorders>
                    <w:top w:val="single" w:sz="4" w:space="0" w:color="auto"/>
                    <w:left w:val="single" w:sz="4" w:space="0" w:color="auto"/>
                    <w:bottom w:val="single" w:sz="4" w:space="0" w:color="auto"/>
                    <w:right w:val="single" w:sz="4" w:space="0" w:color="auto"/>
                  </w:tcBorders>
                </w:tcPr>
                <w:p w14:paraId="1D8BE3E7"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1AB2C3AD" w14:textId="77777777" w:rsidR="00412C29" w:rsidRPr="00043EDC" w:rsidRDefault="00412C29" w:rsidP="00E606B4">
                  <w:pPr>
                    <w:jc w:val="center"/>
                    <w:rPr>
                      <w:rFonts w:cs="Arial"/>
                      <w:sz w:val="20"/>
                      <w:szCs w:val="20"/>
                      <w:lang w:val="el-GR"/>
                    </w:rPr>
                  </w:pPr>
                </w:p>
              </w:tc>
            </w:tr>
            <w:tr w:rsidR="00412C29" w:rsidRPr="00043EDC" w14:paraId="70758BE8" w14:textId="77777777" w:rsidTr="00E606B4">
              <w:tc>
                <w:tcPr>
                  <w:tcW w:w="3919" w:type="dxa"/>
                  <w:tcBorders>
                    <w:top w:val="single" w:sz="4" w:space="0" w:color="auto"/>
                    <w:left w:val="single" w:sz="4" w:space="0" w:color="auto"/>
                    <w:bottom w:val="single" w:sz="4" w:space="0" w:color="auto"/>
                    <w:right w:val="single" w:sz="4" w:space="0" w:color="auto"/>
                  </w:tcBorders>
                </w:tcPr>
                <w:p w14:paraId="232D6611"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1FB150CD" w14:textId="77777777" w:rsidR="00412C29" w:rsidRPr="00043EDC" w:rsidRDefault="00412C29" w:rsidP="00E606B4">
                  <w:pPr>
                    <w:rPr>
                      <w:rFonts w:cs="Arial"/>
                      <w:i/>
                      <w:sz w:val="16"/>
                      <w:szCs w:val="16"/>
                      <w:lang w:val="el-GR"/>
                    </w:rPr>
                  </w:pPr>
                </w:p>
              </w:tc>
            </w:tr>
            <w:tr w:rsidR="00412C29" w:rsidRPr="00043EDC" w14:paraId="1D191A69" w14:textId="77777777" w:rsidTr="00E606B4">
              <w:tc>
                <w:tcPr>
                  <w:tcW w:w="3919" w:type="dxa"/>
                  <w:tcBorders>
                    <w:top w:val="single" w:sz="4" w:space="0" w:color="auto"/>
                    <w:left w:val="single" w:sz="4" w:space="0" w:color="auto"/>
                    <w:bottom w:val="single" w:sz="4" w:space="0" w:color="auto"/>
                    <w:right w:val="single" w:sz="4" w:space="0" w:color="auto"/>
                  </w:tcBorders>
                </w:tcPr>
                <w:p w14:paraId="68852F67"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8786074" w14:textId="77777777" w:rsidR="00412C29" w:rsidRPr="00043EDC" w:rsidRDefault="00412C29" w:rsidP="00E606B4">
                  <w:pPr>
                    <w:rPr>
                      <w:rFonts w:cs="Arial"/>
                      <w:i/>
                      <w:sz w:val="16"/>
                      <w:szCs w:val="16"/>
                      <w:lang w:val="el-GR"/>
                    </w:rPr>
                  </w:pPr>
                </w:p>
              </w:tc>
            </w:tr>
            <w:tr w:rsidR="00412C29" w:rsidRPr="00043EDC" w14:paraId="14254B3F" w14:textId="77777777" w:rsidTr="00E606B4">
              <w:tc>
                <w:tcPr>
                  <w:tcW w:w="3919" w:type="dxa"/>
                  <w:tcBorders>
                    <w:top w:val="single" w:sz="4" w:space="0" w:color="auto"/>
                    <w:left w:val="single" w:sz="4" w:space="0" w:color="auto"/>
                    <w:bottom w:val="single" w:sz="4" w:space="0" w:color="auto"/>
                    <w:right w:val="single" w:sz="4" w:space="0" w:color="auto"/>
                  </w:tcBorders>
                </w:tcPr>
                <w:p w14:paraId="6716E092"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3B2243E" w14:textId="77777777" w:rsidR="00412C29" w:rsidRPr="00043EDC" w:rsidRDefault="00412C29" w:rsidP="00E606B4">
                  <w:pPr>
                    <w:rPr>
                      <w:rFonts w:cs="Arial"/>
                      <w:i/>
                      <w:sz w:val="16"/>
                      <w:szCs w:val="16"/>
                      <w:lang w:val="el-GR"/>
                    </w:rPr>
                  </w:pPr>
                </w:p>
              </w:tc>
            </w:tr>
            <w:tr w:rsidR="00412C29" w:rsidRPr="00043EDC" w14:paraId="4CFC5A8E" w14:textId="77777777" w:rsidTr="00E606B4">
              <w:tc>
                <w:tcPr>
                  <w:tcW w:w="3919" w:type="dxa"/>
                  <w:tcBorders>
                    <w:top w:val="single" w:sz="4" w:space="0" w:color="auto"/>
                    <w:left w:val="single" w:sz="4" w:space="0" w:color="auto"/>
                    <w:bottom w:val="single" w:sz="4" w:space="0" w:color="auto"/>
                    <w:right w:val="single" w:sz="4" w:space="0" w:color="auto"/>
                  </w:tcBorders>
                </w:tcPr>
                <w:p w14:paraId="75C478F0" w14:textId="77777777" w:rsidR="00412C29" w:rsidRPr="00043EDC" w:rsidRDefault="00412C29" w:rsidP="00E606B4">
                  <w:pPr>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0D609337" w14:textId="77777777" w:rsidR="00412C29" w:rsidRPr="00043EDC" w:rsidRDefault="00412C29" w:rsidP="00E606B4">
                  <w:pPr>
                    <w:jc w:val="center"/>
                    <w:rPr>
                      <w:rFonts w:cs="Arial"/>
                      <w:sz w:val="20"/>
                      <w:szCs w:val="20"/>
                      <w:lang w:val="el-GR"/>
                    </w:rPr>
                  </w:pPr>
                </w:p>
              </w:tc>
            </w:tr>
            <w:tr w:rsidR="00412C29" w:rsidRPr="004F4017" w14:paraId="7CA7278C" w14:textId="77777777" w:rsidTr="00E606B4">
              <w:tc>
                <w:tcPr>
                  <w:tcW w:w="3919" w:type="dxa"/>
                  <w:tcBorders>
                    <w:top w:val="single" w:sz="4" w:space="0" w:color="auto"/>
                    <w:left w:val="single" w:sz="4" w:space="0" w:color="auto"/>
                    <w:bottom w:val="single" w:sz="4" w:space="0" w:color="auto"/>
                    <w:right w:val="single" w:sz="4" w:space="0" w:color="auto"/>
                  </w:tcBorders>
                </w:tcPr>
                <w:p w14:paraId="082ACE8F" w14:textId="77777777" w:rsidR="00412C29" w:rsidRPr="00AD2537" w:rsidRDefault="00412C29" w:rsidP="00E606B4">
                  <w:pPr>
                    <w:rPr>
                      <w:rFonts w:cs="Arial"/>
                      <w:b/>
                      <w:i/>
                      <w:sz w:val="20"/>
                      <w:szCs w:val="20"/>
                      <w:lang w:val="el-GR"/>
                    </w:rPr>
                  </w:pPr>
                  <w:r w:rsidRPr="00AD2537">
                    <w:rPr>
                      <w:rFonts w:cs="Arial"/>
                      <w:b/>
                      <w:i/>
                      <w:sz w:val="20"/>
                      <w:szCs w:val="20"/>
                      <w:lang w:val="el-GR"/>
                    </w:rPr>
                    <w:t xml:space="preserve">Σύνολο Μαθήματος </w:t>
                  </w:r>
                </w:p>
                <w:p w14:paraId="6D42F6AC" w14:textId="77777777" w:rsidR="00412C29" w:rsidRPr="00AD2537" w:rsidRDefault="00412C2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3CFE2390" w14:textId="77777777" w:rsidR="00412C29" w:rsidRPr="00D76340" w:rsidRDefault="00412C29" w:rsidP="00E606B4">
                  <w:pPr>
                    <w:jc w:val="center"/>
                    <w:rPr>
                      <w:rFonts w:cs="Arial"/>
                      <w:b/>
                      <w:iCs/>
                      <w:sz w:val="20"/>
                      <w:szCs w:val="20"/>
                      <w:lang w:val="el-GR"/>
                    </w:rPr>
                  </w:pPr>
                  <w:r>
                    <w:rPr>
                      <w:rFonts w:cs="Arial"/>
                      <w:b/>
                      <w:iCs/>
                      <w:sz w:val="20"/>
                      <w:szCs w:val="20"/>
                      <w:lang w:val="el-GR"/>
                    </w:rPr>
                    <w:t>750 ώρες</w:t>
                  </w:r>
                </w:p>
              </w:tc>
            </w:tr>
          </w:tbl>
          <w:p w14:paraId="33A516B4" w14:textId="77777777" w:rsidR="00412C29" w:rsidRPr="00AD2537" w:rsidRDefault="00412C29" w:rsidP="00E606B4">
            <w:pPr>
              <w:rPr>
                <w:rFonts w:ascii="Tahoma" w:hAnsi="Tahoma" w:cs="Tahoma"/>
                <w:lang w:val="el-GR"/>
              </w:rPr>
            </w:pPr>
          </w:p>
        </w:tc>
      </w:tr>
      <w:tr w:rsidR="00412C29" w:rsidRPr="00043EDC" w14:paraId="09522C5B" w14:textId="77777777" w:rsidTr="00E606B4">
        <w:tc>
          <w:tcPr>
            <w:tcW w:w="3306" w:type="dxa"/>
          </w:tcPr>
          <w:p w14:paraId="372C3398" w14:textId="77777777" w:rsidR="00412C29" w:rsidRPr="00AD2537" w:rsidRDefault="00412C29" w:rsidP="00E606B4">
            <w:pPr>
              <w:jc w:val="right"/>
              <w:rPr>
                <w:rFonts w:cs="Arial"/>
                <w:b/>
                <w:sz w:val="20"/>
                <w:szCs w:val="20"/>
                <w:lang w:val="el-GR"/>
              </w:rPr>
            </w:pPr>
            <w:r w:rsidRPr="00AD2537">
              <w:rPr>
                <w:rFonts w:cs="Arial"/>
                <w:b/>
                <w:sz w:val="20"/>
                <w:szCs w:val="20"/>
                <w:lang w:val="el-GR"/>
              </w:rPr>
              <w:t xml:space="preserve">ΑΞΙΟΛΟΓΗΣΗ ΦΟΙΤΗΤΩΝ </w:t>
            </w:r>
          </w:p>
          <w:p w14:paraId="35C41421" w14:textId="77777777" w:rsidR="00412C29" w:rsidRPr="00AD2537" w:rsidRDefault="00412C2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E44FB86" w14:textId="77777777" w:rsidR="00412C29" w:rsidRPr="00AD2537" w:rsidRDefault="00412C29" w:rsidP="00E606B4">
            <w:pPr>
              <w:jc w:val="both"/>
              <w:rPr>
                <w:rFonts w:cs="Arial"/>
                <w:i/>
                <w:sz w:val="16"/>
                <w:szCs w:val="16"/>
                <w:lang w:val="el-GR"/>
              </w:rPr>
            </w:pPr>
          </w:p>
          <w:p w14:paraId="77720CBB" w14:textId="77777777" w:rsidR="00412C29" w:rsidRPr="00AD2537" w:rsidRDefault="00412C29" w:rsidP="00E606B4">
            <w:pPr>
              <w:jc w:val="both"/>
              <w:rPr>
                <w:rFonts w:cs="Arial"/>
                <w:i/>
                <w:sz w:val="16"/>
                <w:szCs w:val="16"/>
                <w:lang w:val="el-GR"/>
              </w:rPr>
            </w:pPr>
            <w:r w:rsidRPr="00AD2537">
              <w:rPr>
                <w:rFonts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D5F65F4" w14:textId="77777777" w:rsidR="00412C29" w:rsidRPr="00AD2537" w:rsidRDefault="00412C29" w:rsidP="00E606B4">
            <w:pPr>
              <w:jc w:val="both"/>
              <w:rPr>
                <w:rFonts w:cs="Arial"/>
                <w:i/>
                <w:sz w:val="16"/>
                <w:szCs w:val="16"/>
                <w:lang w:val="el-GR"/>
              </w:rPr>
            </w:pPr>
          </w:p>
          <w:p w14:paraId="7FD743F0" w14:textId="77777777" w:rsidR="00412C29" w:rsidRPr="00AD2537" w:rsidRDefault="00412C29"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00564999" w14:textId="77777777" w:rsidR="00412C29" w:rsidRPr="00D76340" w:rsidRDefault="00412C29" w:rsidP="00E606B4">
            <w:pPr>
              <w:rPr>
                <w:lang w:val="el-GR"/>
              </w:rPr>
            </w:pPr>
            <w:r>
              <w:rPr>
                <w:lang w:val="el-GR"/>
              </w:rPr>
              <w:lastRenderedPageBreak/>
              <w:t>Οι φοιτητές αξιολογούνται από τριμελή εξεταστική επιτροπή κατά τη δημόσια υποστήριξη της διπλωματικής τους εργασίας.</w:t>
            </w:r>
          </w:p>
        </w:tc>
      </w:tr>
    </w:tbl>
    <w:p w14:paraId="307C5443" w14:textId="74E63EA2" w:rsidR="00412C29" w:rsidRPr="00DE2BD5" w:rsidRDefault="00742789" w:rsidP="00742789">
      <w:pPr>
        <w:widowControl w:val="0"/>
        <w:autoSpaceDE w:val="0"/>
        <w:autoSpaceDN w:val="0"/>
        <w:adjustRightInd w:val="0"/>
        <w:spacing w:before="240"/>
        <w:rPr>
          <w:rFonts w:cs="Arial"/>
          <w:b/>
        </w:rPr>
      </w:pPr>
      <w:r>
        <w:rPr>
          <w:rFonts w:cs="Arial"/>
          <w:b/>
          <w:lang w:val="el-GR"/>
        </w:rPr>
        <w:lastRenderedPageBreak/>
        <w:t>5.</w:t>
      </w:r>
      <w:r w:rsidR="00412C2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12C29" w:rsidRPr="00D25732" w14:paraId="5466F6E6" w14:textId="77777777" w:rsidTr="00E606B4">
        <w:tc>
          <w:tcPr>
            <w:tcW w:w="10031" w:type="dxa"/>
          </w:tcPr>
          <w:p w14:paraId="2CB94ED8" w14:textId="77777777" w:rsidR="00412C29" w:rsidRDefault="00412C29" w:rsidP="00E606B4">
            <w:pPr>
              <w:jc w:val="both"/>
              <w:rPr>
                <w:rFonts w:cs="Arial"/>
                <w:i/>
                <w:sz w:val="16"/>
                <w:szCs w:val="16"/>
              </w:rPr>
            </w:pPr>
            <w:r w:rsidRPr="00DE2BD5">
              <w:rPr>
                <w:rFonts w:cs="Arial"/>
                <w:i/>
                <w:sz w:val="16"/>
                <w:szCs w:val="16"/>
              </w:rPr>
              <w:t>-Προτεινόμενη Βιβλιογραφία :</w:t>
            </w:r>
          </w:p>
          <w:p w14:paraId="5C128E1E" w14:textId="77777777" w:rsidR="00412C29" w:rsidRPr="00D25732" w:rsidRDefault="00412C29" w:rsidP="00E606B4">
            <w:pPr>
              <w:jc w:val="both"/>
              <w:rPr>
                <w:rFonts w:cs="Arial"/>
                <w:i/>
                <w:sz w:val="16"/>
                <w:szCs w:val="16"/>
              </w:rPr>
            </w:pPr>
            <w:r>
              <w:rPr>
                <w:rFonts w:cs="Arial"/>
                <w:i/>
                <w:sz w:val="16"/>
                <w:szCs w:val="16"/>
                <w:lang w:val="el-GR"/>
              </w:rPr>
              <w:t>Αναλόγως του προτεινομένου θέματος</w:t>
            </w:r>
          </w:p>
          <w:p w14:paraId="4EE30EB2" w14:textId="77777777" w:rsidR="00412C29" w:rsidRDefault="00412C29" w:rsidP="00E606B4">
            <w:pPr>
              <w:jc w:val="both"/>
              <w:rPr>
                <w:rFonts w:cs="Arial"/>
                <w:i/>
                <w:sz w:val="16"/>
                <w:szCs w:val="16"/>
              </w:rPr>
            </w:pPr>
          </w:p>
          <w:p w14:paraId="77B79322" w14:textId="77777777" w:rsidR="00412C29" w:rsidRPr="005C0F39" w:rsidRDefault="00412C29" w:rsidP="00E606B4">
            <w:pPr>
              <w:jc w:val="both"/>
              <w:rPr>
                <w:rFonts w:cs="Arial"/>
                <w:i/>
                <w:sz w:val="16"/>
                <w:szCs w:val="16"/>
              </w:rPr>
            </w:pPr>
            <w:r w:rsidRPr="005C0F39">
              <w:rPr>
                <w:rFonts w:cs="Arial"/>
                <w:i/>
                <w:sz w:val="16"/>
                <w:szCs w:val="16"/>
              </w:rPr>
              <w:t>-</w:t>
            </w:r>
            <w:r w:rsidRPr="00D25732">
              <w:rPr>
                <w:rFonts w:cs="Arial"/>
                <w:i/>
                <w:sz w:val="16"/>
                <w:szCs w:val="16"/>
                <w:lang w:val="el-GR"/>
              </w:rPr>
              <w:t>Συναφή</w:t>
            </w:r>
            <w:r w:rsidRPr="005C0F39">
              <w:rPr>
                <w:rFonts w:cs="Arial"/>
                <w:i/>
                <w:sz w:val="16"/>
                <w:szCs w:val="16"/>
              </w:rPr>
              <w:t xml:space="preserve"> </w:t>
            </w:r>
            <w:r w:rsidRPr="00D25732">
              <w:rPr>
                <w:rFonts w:cs="Arial"/>
                <w:i/>
                <w:sz w:val="16"/>
                <w:szCs w:val="16"/>
                <w:lang w:val="el-GR"/>
              </w:rPr>
              <w:t>επιστημονικά</w:t>
            </w:r>
            <w:r w:rsidRPr="005C0F39">
              <w:rPr>
                <w:rFonts w:cs="Arial"/>
                <w:i/>
                <w:sz w:val="16"/>
                <w:szCs w:val="16"/>
              </w:rPr>
              <w:t xml:space="preserve"> </w:t>
            </w:r>
            <w:r w:rsidRPr="00D25732">
              <w:rPr>
                <w:rFonts w:cs="Arial"/>
                <w:i/>
                <w:sz w:val="16"/>
                <w:szCs w:val="16"/>
                <w:lang w:val="el-GR"/>
              </w:rPr>
              <w:t>περιοδικά</w:t>
            </w:r>
            <w:r w:rsidRPr="005C0F39">
              <w:rPr>
                <w:rFonts w:cs="Arial"/>
                <w:i/>
                <w:sz w:val="16"/>
                <w:szCs w:val="16"/>
              </w:rPr>
              <w:t>:</w:t>
            </w:r>
          </w:p>
          <w:p w14:paraId="589482B3" w14:textId="77777777" w:rsidR="00412C29" w:rsidRPr="00043EDC" w:rsidRDefault="00412C29" w:rsidP="00E606B4">
            <w:pPr>
              <w:jc w:val="both"/>
              <w:rPr>
                <w:rFonts w:cs="Arial"/>
                <w:b/>
                <w:sz w:val="20"/>
                <w:szCs w:val="20"/>
                <w:lang w:val="el-GR"/>
              </w:rPr>
            </w:pPr>
            <w:r>
              <w:rPr>
                <w:rFonts w:cs="Arial"/>
                <w:i/>
                <w:sz w:val="16"/>
                <w:szCs w:val="16"/>
                <w:lang w:val="el-GR"/>
              </w:rPr>
              <w:t>Αναλόγως του προτεινομένου θέματος</w:t>
            </w:r>
          </w:p>
        </w:tc>
      </w:tr>
    </w:tbl>
    <w:p w14:paraId="0D1AC8A6" w14:textId="77777777" w:rsidR="00412C29" w:rsidRPr="00D25732" w:rsidRDefault="00412C29" w:rsidP="00E606B4">
      <w:pPr>
        <w:jc w:val="both"/>
        <w:rPr>
          <w:rFonts w:ascii="Cambria" w:hAnsi="Cambria"/>
          <w:sz w:val="20"/>
        </w:rPr>
      </w:pPr>
    </w:p>
    <w:p w14:paraId="57903BC8" w14:textId="77777777" w:rsidR="00412C29" w:rsidRPr="00D25732" w:rsidRDefault="00412C29" w:rsidP="00E606B4">
      <w:pPr>
        <w:rPr>
          <w:rFonts w:ascii="Times New Roman" w:hAnsi="Times New Roman"/>
        </w:rPr>
      </w:pPr>
    </w:p>
    <w:p w14:paraId="53523954" w14:textId="77777777" w:rsidR="00412C29" w:rsidRPr="00D25732" w:rsidRDefault="00412C29" w:rsidP="00E606B4">
      <w:pPr>
        <w:rPr>
          <w:rFonts w:ascii="Times New Roman" w:hAnsi="Times New Roman"/>
        </w:rPr>
      </w:pPr>
    </w:p>
    <w:p w14:paraId="7D6EBB1E" w14:textId="093D0479" w:rsidR="00412C29" w:rsidRDefault="00412C29" w:rsidP="00E606B4">
      <w:pPr>
        <w:spacing w:before="120" w:line="276" w:lineRule="auto"/>
        <w:ind w:firstLine="357"/>
        <w:rPr>
          <w:rFonts w:asciiTheme="majorHAnsi" w:hAnsiTheme="majorHAnsi" w:cs="Arial"/>
          <w:b/>
          <w:lang w:val="en-GB"/>
        </w:rPr>
      </w:pP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1C0D69FB" w14:textId="77777777" w:rsidR="00412C29" w:rsidRPr="006403CB" w:rsidRDefault="00412C29"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9A7943B" w14:textId="3167F2F4" w:rsidR="00412C29"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412C2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12C29" w:rsidRPr="006403CB" w14:paraId="424962A1" w14:textId="77777777" w:rsidTr="00E606B4">
        <w:tc>
          <w:tcPr>
            <w:tcW w:w="3205" w:type="dxa"/>
            <w:shd w:val="clear" w:color="auto" w:fill="D0CECE" w:themeFill="background2" w:themeFillShade="E6"/>
          </w:tcPr>
          <w:p w14:paraId="3CEE714D"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227D76F5"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412C29" w:rsidRPr="006403CB" w14:paraId="62A614C4" w14:textId="77777777" w:rsidTr="00E606B4">
        <w:tc>
          <w:tcPr>
            <w:tcW w:w="3205" w:type="dxa"/>
            <w:shd w:val="clear" w:color="auto" w:fill="D0CECE" w:themeFill="background2" w:themeFillShade="E6"/>
          </w:tcPr>
          <w:p w14:paraId="14599B39" w14:textId="77777777" w:rsidR="00412C29" w:rsidRPr="00DC466A" w:rsidRDefault="00412C2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4CA4A04A"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412C29" w:rsidRPr="006403CB" w14:paraId="2710022A" w14:textId="77777777" w:rsidTr="00E606B4">
        <w:tc>
          <w:tcPr>
            <w:tcW w:w="3205" w:type="dxa"/>
            <w:shd w:val="clear" w:color="auto" w:fill="D0CECE" w:themeFill="background2" w:themeFillShade="E6"/>
          </w:tcPr>
          <w:p w14:paraId="187793E6"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3E719939"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University of Patras</w:t>
            </w:r>
          </w:p>
        </w:tc>
      </w:tr>
      <w:tr w:rsidR="00412C29" w:rsidRPr="006403CB" w14:paraId="4E1E82A7" w14:textId="77777777" w:rsidTr="00E606B4">
        <w:tc>
          <w:tcPr>
            <w:tcW w:w="3205" w:type="dxa"/>
            <w:shd w:val="clear" w:color="auto" w:fill="D0CECE" w:themeFill="background2" w:themeFillShade="E6"/>
          </w:tcPr>
          <w:p w14:paraId="2C2FD2A9" w14:textId="77777777" w:rsidR="00412C29" w:rsidRPr="00DC466A" w:rsidRDefault="00412C2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41B16939"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Applications of Physics in the Atmosphere and in Electronics – Specialisation: Applied Meteorology and Atmospheric Physics</w:t>
            </w:r>
          </w:p>
        </w:tc>
      </w:tr>
      <w:tr w:rsidR="00412C29" w:rsidRPr="006403CB" w14:paraId="773278AD" w14:textId="77777777" w:rsidTr="00E606B4">
        <w:tc>
          <w:tcPr>
            <w:tcW w:w="3205" w:type="dxa"/>
            <w:shd w:val="clear" w:color="auto" w:fill="D0CECE" w:themeFill="background2" w:themeFillShade="E6"/>
          </w:tcPr>
          <w:p w14:paraId="03871D6F"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7180D9DA"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5AE32046" w14:textId="77777777" w:rsidTr="00E606B4">
        <w:tc>
          <w:tcPr>
            <w:tcW w:w="3205" w:type="dxa"/>
            <w:shd w:val="clear" w:color="auto" w:fill="D0CECE" w:themeFill="background2" w:themeFillShade="E6"/>
          </w:tcPr>
          <w:p w14:paraId="664C880C"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210C104C" w14:textId="77777777" w:rsidR="00412C29" w:rsidRPr="007B62E7" w:rsidRDefault="00412C29" w:rsidP="00E606B4">
            <w:pPr>
              <w:rPr>
                <w:rFonts w:asciiTheme="majorHAnsi" w:hAnsiTheme="majorHAnsi" w:cs="Arial"/>
                <w:b/>
                <w:sz w:val="20"/>
                <w:szCs w:val="20"/>
                <w:lang w:val="el-GR"/>
              </w:rPr>
            </w:pPr>
            <w:r>
              <w:rPr>
                <w:rFonts w:asciiTheme="majorHAnsi" w:hAnsiTheme="majorHAnsi" w:cs="Arial"/>
                <w:b/>
                <w:sz w:val="20"/>
                <w:szCs w:val="20"/>
                <w:lang w:val="en-GB"/>
              </w:rPr>
              <w:t>AME</w:t>
            </w:r>
            <w:r>
              <w:rPr>
                <w:rFonts w:asciiTheme="majorHAnsi" w:hAnsiTheme="majorHAnsi" w:cs="Arial"/>
                <w:b/>
                <w:sz w:val="20"/>
                <w:szCs w:val="20"/>
                <w:lang w:val="el-GR"/>
              </w:rPr>
              <w:t>31</w:t>
            </w:r>
          </w:p>
        </w:tc>
        <w:tc>
          <w:tcPr>
            <w:tcW w:w="2505" w:type="dxa"/>
            <w:gridSpan w:val="2"/>
            <w:shd w:val="clear" w:color="auto" w:fill="D0CECE" w:themeFill="background2" w:themeFillShade="E6"/>
          </w:tcPr>
          <w:p w14:paraId="66DA0893"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5587EEDB" w14:textId="77777777" w:rsidR="00412C29" w:rsidRPr="007B62E7" w:rsidRDefault="00412C29" w:rsidP="00E606B4">
            <w:pPr>
              <w:rPr>
                <w:rFonts w:asciiTheme="majorHAnsi" w:hAnsiTheme="majorHAnsi" w:cs="Arial"/>
                <w:b/>
                <w:sz w:val="20"/>
                <w:szCs w:val="20"/>
              </w:rPr>
            </w:pPr>
            <w:r>
              <w:rPr>
                <w:rFonts w:asciiTheme="majorHAnsi" w:hAnsiTheme="majorHAnsi" w:cs="Arial"/>
                <w:b/>
                <w:sz w:val="20"/>
                <w:szCs w:val="20"/>
                <w:lang w:val="el-GR"/>
              </w:rPr>
              <w:t>3</w:t>
            </w:r>
            <w:r w:rsidRPr="007B62E7">
              <w:rPr>
                <w:rFonts w:asciiTheme="majorHAnsi" w:hAnsiTheme="majorHAnsi" w:cs="Arial"/>
                <w:b/>
                <w:sz w:val="20"/>
                <w:szCs w:val="20"/>
                <w:vertAlign w:val="superscript"/>
              </w:rPr>
              <w:t>rd</w:t>
            </w:r>
          </w:p>
        </w:tc>
      </w:tr>
      <w:tr w:rsidR="00412C29" w:rsidRPr="006403CB" w14:paraId="2C4DDF8D" w14:textId="77777777" w:rsidTr="00E606B4">
        <w:trPr>
          <w:trHeight w:val="375"/>
        </w:trPr>
        <w:tc>
          <w:tcPr>
            <w:tcW w:w="3205" w:type="dxa"/>
            <w:shd w:val="clear" w:color="auto" w:fill="D0CECE" w:themeFill="background2" w:themeFillShade="E6"/>
            <w:vAlign w:val="center"/>
          </w:tcPr>
          <w:p w14:paraId="5659F9AA"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4CBDF99" w14:textId="77777777" w:rsidR="00412C29" w:rsidRPr="006403CB" w:rsidRDefault="00412C29" w:rsidP="00E606B4">
            <w:pPr>
              <w:rPr>
                <w:rFonts w:asciiTheme="majorHAnsi" w:hAnsiTheme="majorHAnsi" w:cs="Arial"/>
                <w:sz w:val="20"/>
                <w:szCs w:val="20"/>
                <w:lang w:val="en-GB"/>
              </w:rPr>
            </w:pPr>
            <w:r>
              <w:rPr>
                <w:rFonts w:asciiTheme="majorHAnsi" w:hAnsiTheme="majorHAnsi" w:cs="Arial"/>
                <w:sz w:val="20"/>
                <w:szCs w:val="20"/>
                <w:lang w:val="en-GB"/>
              </w:rPr>
              <w:t>M.Sc. Thesis</w:t>
            </w:r>
          </w:p>
        </w:tc>
      </w:tr>
      <w:tr w:rsidR="00412C29" w:rsidRPr="006403CB" w14:paraId="08F542EE" w14:textId="77777777" w:rsidTr="00E606B4">
        <w:trPr>
          <w:trHeight w:val="196"/>
        </w:trPr>
        <w:tc>
          <w:tcPr>
            <w:tcW w:w="5637" w:type="dxa"/>
            <w:gridSpan w:val="3"/>
            <w:shd w:val="clear" w:color="auto" w:fill="D0CECE" w:themeFill="background2" w:themeFillShade="E6"/>
            <w:vAlign w:val="center"/>
          </w:tcPr>
          <w:p w14:paraId="4285FE70"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297EDCD7"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02EAE8E5" w14:textId="77777777" w:rsidR="00412C29" w:rsidRPr="006403CB" w:rsidRDefault="00412C2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412C29" w:rsidRPr="006403CB" w14:paraId="684A7094" w14:textId="77777777" w:rsidTr="00E606B4">
        <w:trPr>
          <w:trHeight w:val="194"/>
        </w:trPr>
        <w:tc>
          <w:tcPr>
            <w:tcW w:w="5637" w:type="dxa"/>
            <w:gridSpan w:val="3"/>
          </w:tcPr>
          <w:p w14:paraId="44155E9C" w14:textId="77777777" w:rsidR="00412C29" w:rsidRPr="006403CB" w:rsidRDefault="00412C29" w:rsidP="00E606B4">
            <w:pPr>
              <w:jc w:val="right"/>
              <w:rPr>
                <w:rFonts w:asciiTheme="majorHAnsi" w:hAnsiTheme="majorHAnsi" w:cs="Arial"/>
                <w:color w:val="002060"/>
                <w:sz w:val="20"/>
                <w:szCs w:val="20"/>
                <w:lang w:val="en-GB"/>
              </w:rPr>
            </w:pPr>
          </w:p>
        </w:tc>
        <w:tc>
          <w:tcPr>
            <w:tcW w:w="1559" w:type="dxa"/>
            <w:gridSpan w:val="2"/>
          </w:tcPr>
          <w:p w14:paraId="02DB4F59" w14:textId="77777777" w:rsidR="00412C29" w:rsidRPr="006403CB" w:rsidRDefault="00412C29" w:rsidP="00E606B4">
            <w:pPr>
              <w:jc w:val="center"/>
              <w:rPr>
                <w:rFonts w:asciiTheme="majorHAnsi" w:hAnsiTheme="majorHAnsi" w:cs="Arial"/>
                <w:color w:val="002060"/>
                <w:sz w:val="20"/>
                <w:szCs w:val="20"/>
                <w:lang w:val="en-GB"/>
              </w:rPr>
            </w:pPr>
          </w:p>
        </w:tc>
        <w:tc>
          <w:tcPr>
            <w:tcW w:w="1240" w:type="dxa"/>
          </w:tcPr>
          <w:p w14:paraId="327FB4DE" w14:textId="77777777" w:rsidR="00412C29" w:rsidRPr="006403CB" w:rsidRDefault="00412C2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30</w:t>
            </w:r>
          </w:p>
        </w:tc>
      </w:tr>
      <w:tr w:rsidR="00412C29" w:rsidRPr="006403CB" w14:paraId="4A243ECF" w14:textId="77777777" w:rsidTr="00E606B4">
        <w:trPr>
          <w:trHeight w:val="194"/>
        </w:trPr>
        <w:tc>
          <w:tcPr>
            <w:tcW w:w="5637" w:type="dxa"/>
            <w:gridSpan w:val="3"/>
          </w:tcPr>
          <w:p w14:paraId="0ACDDCFF" w14:textId="77777777" w:rsidR="00412C29" w:rsidRPr="006403CB" w:rsidRDefault="00412C29" w:rsidP="00E606B4">
            <w:pPr>
              <w:jc w:val="right"/>
              <w:rPr>
                <w:rFonts w:asciiTheme="majorHAnsi" w:hAnsiTheme="majorHAnsi" w:cs="Arial"/>
                <w:b/>
                <w:color w:val="002060"/>
                <w:sz w:val="20"/>
                <w:szCs w:val="20"/>
                <w:lang w:val="en-GB"/>
              </w:rPr>
            </w:pPr>
          </w:p>
        </w:tc>
        <w:tc>
          <w:tcPr>
            <w:tcW w:w="1559" w:type="dxa"/>
            <w:gridSpan w:val="2"/>
          </w:tcPr>
          <w:p w14:paraId="16A3E673"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28CC8C04"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288A029F" w14:textId="77777777" w:rsidTr="00E606B4">
        <w:trPr>
          <w:trHeight w:val="194"/>
        </w:trPr>
        <w:tc>
          <w:tcPr>
            <w:tcW w:w="5637" w:type="dxa"/>
            <w:gridSpan w:val="3"/>
          </w:tcPr>
          <w:p w14:paraId="6B8A5E5E" w14:textId="77777777" w:rsidR="00412C29" w:rsidRPr="006403CB" w:rsidRDefault="00412C29" w:rsidP="00E606B4">
            <w:pPr>
              <w:rPr>
                <w:rFonts w:asciiTheme="majorHAnsi" w:hAnsiTheme="majorHAnsi" w:cs="Arial"/>
                <w:b/>
                <w:color w:val="002060"/>
                <w:sz w:val="20"/>
                <w:szCs w:val="20"/>
                <w:lang w:val="en-GB"/>
              </w:rPr>
            </w:pPr>
          </w:p>
        </w:tc>
        <w:tc>
          <w:tcPr>
            <w:tcW w:w="1559" w:type="dxa"/>
            <w:gridSpan w:val="2"/>
          </w:tcPr>
          <w:p w14:paraId="36532DD1"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30117388"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306BB1FA" w14:textId="77777777" w:rsidTr="00E606B4">
        <w:trPr>
          <w:trHeight w:val="194"/>
        </w:trPr>
        <w:tc>
          <w:tcPr>
            <w:tcW w:w="5637" w:type="dxa"/>
            <w:gridSpan w:val="3"/>
            <w:shd w:val="clear" w:color="auto" w:fill="D0CECE" w:themeFill="background2" w:themeFillShade="E6"/>
          </w:tcPr>
          <w:p w14:paraId="51935BE9" w14:textId="77777777" w:rsidR="00412C29" w:rsidRPr="006403CB" w:rsidRDefault="00412C2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1D39E4CB" w14:textId="77777777" w:rsidR="00412C29" w:rsidRPr="006403CB" w:rsidRDefault="00412C29" w:rsidP="00E606B4">
            <w:pPr>
              <w:jc w:val="right"/>
              <w:rPr>
                <w:rFonts w:asciiTheme="majorHAnsi" w:hAnsiTheme="majorHAnsi" w:cs="Arial"/>
                <w:color w:val="002060"/>
                <w:sz w:val="20"/>
                <w:szCs w:val="20"/>
                <w:lang w:val="en-GB"/>
              </w:rPr>
            </w:pPr>
          </w:p>
        </w:tc>
        <w:tc>
          <w:tcPr>
            <w:tcW w:w="1240" w:type="dxa"/>
          </w:tcPr>
          <w:p w14:paraId="510B0FD8" w14:textId="77777777" w:rsidR="00412C29" w:rsidRPr="006403CB" w:rsidRDefault="00412C29" w:rsidP="00E606B4">
            <w:pPr>
              <w:rPr>
                <w:rFonts w:asciiTheme="majorHAnsi" w:hAnsiTheme="majorHAnsi" w:cs="Arial"/>
                <w:color w:val="002060"/>
                <w:sz w:val="20"/>
                <w:szCs w:val="20"/>
                <w:lang w:val="en-GB"/>
              </w:rPr>
            </w:pPr>
          </w:p>
        </w:tc>
      </w:tr>
      <w:tr w:rsidR="00412C29" w:rsidRPr="006403CB" w14:paraId="4172D309" w14:textId="77777777" w:rsidTr="00E606B4">
        <w:trPr>
          <w:trHeight w:val="599"/>
        </w:trPr>
        <w:tc>
          <w:tcPr>
            <w:tcW w:w="3205" w:type="dxa"/>
            <w:shd w:val="clear" w:color="auto" w:fill="D0CECE" w:themeFill="background2" w:themeFillShade="E6"/>
          </w:tcPr>
          <w:p w14:paraId="2E979BDD"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0943312D"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71C22E30"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Skills development</w:t>
            </w:r>
          </w:p>
        </w:tc>
      </w:tr>
      <w:tr w:rsidR="00412C29" w:rsidRPr="006403CB" w14:paraId="5214CCDB" w14:textId="77777777" w:rsidTr="00E606B4">
        <w:tc>
          <w:tcPr>
            <w:tcW w:w="3205" w:type="dxa"/>
            <w:shd w:val="clear" w:color="auto" w:fill="D0CECE" w:themeFill="background2" w:themeFillShade="E6"/>
          </w:tcPr>
          <w:p w14:paraId="6D16D3D0"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1FC8C0B6" w14:textId="77777777" w:rsidR="00412C29" w:rsidRPr="006403CB" w:rsidRDefault="00412C29" w:rsidP="00E606B4">
            <w:pPr>
              <w:jc w:val="right"/>
              <w:rPr>
                <w:rFonts w:asciiTheme="majorHAnsi" w:hAnsiTheme="majorHAnsi" w:cs="Arial"/>
                <w:b/>
                <w:sz w:val="20"/>
                <w:szCs w:val="20"/>
                <w:lang w:val="en-GB"/>
              </w:rPr>
            </w:pPr>
          </w:p>
        </w:tc>
        <w:tc>
          <w:tcPr>
            <w:tcW w:w="5231" w:type="dxa"/>
            <w:gridSpan w:val="5"/>
          </w:tcPr>
          <w:p w14:paraId="7395BA31"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All courses of the 1</w:t>
            </w:r>
            <w:r w:rsidRPr="007B62E7">
              <w:rPr>
                <w:rFonts w:asciiTheme="majorHAnsi" w:hAnsiTheme="majorHAnsi" w:cs="Arial"/>
                <w:color w:val="002060"/>
                <w:sz w:val="20"/>
                <w:szCs w:val="20"/>
                <w:vertAlign w:val="superscript"/>
                <w:lang w:val="en-GB"/>
              </w:rPr>
              <w:t>st</w:t>
            </w:r>
            <w:r>
              <w:rPr>
                <w:rFonts w:asciiTheme="majorHAnsi" w:hAnsiTheme="majorHAnsi" w:cs="Arial"/>
                <w:color w:val="002060"/>
                <w:sz w:val="20"/>
                <w:szCs w:val="20"/>
                <w:lang w:val="en-GB"/>
              </w:rPr>
              <w:t xml:space="preserve"> and 2</w:t>
            </w:r>
            <w:r w:rsidRPr="007B62E7">
              <w:rPr>
                <w:rFonts w:asciiTheme="majorHAnsi" w:hAnsiTheme="majorHAnsi" w:cs="Arial"/>
                <w:color w:val="002060"/>
                <w:sz w:val="20"/>
                <w:szCs w:val="20"/>
                <w:vertAlign w:val="superscript"/>
                <w:lang w:val="en-GB"/>
              </w:rPr>
              <w:t>nd</w:t>
            </w:r>
            <w:r>
              <w:rPr>
                <w:rFonts w:asciiTheme="majorHAnsi" w:hAnsiTheme="majorHAnsi" w:cs="Arial"/>
                <w:color w:val="002060"/>
                <w:sz w:val="20"/>
                <w:szCs w:val="20"/>
                <w:lang w:val="en-GB"/>
              </w:rPr>
              <w:t xml:space="preserve"> semester of the programme</w:t>
            </w:r>
          </w:p>
        </w:tc>
      </w:tr>
      <w:tr w:rsidR="00412C29" w:rsidRPr="006403CB" w14:paraId="0BD08A88" w14:textId="77777777" w:rsidTr="00E606B4">
        <w:tc>
          <w:tcPr>
            <w:tcW w:w="3205" w:type="dxa"/>
            <w:shd w:val="clear" w:color="auto" w:fill="D0CECE" w:themeFill="background2" w:themeFillShade="E6"/>
          </w:tcPr>
          <w:p w14:paraId="0303CC7F"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43C8DCEF"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412C29" w:rsidRPr="006403CB" w14:paraId="55393881" w14:textId="77777777" w:rsidTr="00E606B4">
        <w:tc>
          <w:tcPr>
            <w:tcW w:w="3205" w:type="dxa"/>
            <w:shd w:val="clear" w:color="auto" w:fill="D0CECE" w:themeFill="background2" w:themeFillShade="E6"/>
          </w:tcPr>
          <w:p w14:paraId="5A5F3562" w14:textId="77777777" w:rsidR="00412C29" w:rsidRPr="006403CB" w:rsidRDefault="00412C29" w:rsidP="00E606B4">
            <w:pPr>
              <w:jc w:val="right"/>
              <w:rPr>
                <w:rFonts w:asciiTheme="majorHAnsi" w:hAnsiTheme="majorHAnsi" w:cs="Arial"/>
                <w:b/>
                <w:sz w:val="20"/>
                <w:szCs w:val="20"/>
                <w:lang w:val="en-GB"/>
              </w:rPr>
            </w:pPr>
            <w:r>
              <w:rPr>
                <w:rFonts w:asciiTheme="majorHAnsi" w:hAnsiTheme="majorHAnsi" w:cs="Arial"/>
                <w:b/>
                <w:sz w:val="20"/>
                <w:szCs w:val="20"/>
                <w:lang w:val="en-GB"/>
              </w:rPr>
              <w:lastRenderedPageBreak/>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118FD05D" w14:textId="77777777" w:rsidR="00412C29" w:rsidRPr="006403CB" w:rsidRDefault="00412C2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412C29" w:rsidRPr="006403CB" w14:paraId="7B6E8219" w14:textId="77777777" w:rsidTr="00E606B4">
        <w:tc>
          <w:tcPr>
            <w:tcW w:w="3205" w:type="dxa"/>
            <w:shd w:val="clear" w:color="auto" w:fill="D0CECE" w:themeFill="background2" w:themeFillShade="E6"/>
          </w:tcPr>
          <w:p w14:paraId="0F3999F6"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FD437D4" w14:textId="77777777" w:rsidR="00412C29" w:rsidRPr="006403CB" w:rsidRDefault="00412C29" w:rsidP="00E606B4">
            <w:pPr>
              <w:spacing w:after="200" w:line="276" w:lineRule="auto"/>
              <w:rPr>
                <w:rFonts w:asciiTheme="majorHAnsi" w:eastAsia="Calibri" w:hAnsiTheme="majorHAnsi" w:cs="Arial"/>
                <w:color w:val="002060"/>
                <w:sz w:val="20"/>
                <w:szCs w:val="20"/>
                <w:lang w:val="en-GB"/>
              </w:rPr>
            </w:pPr>
          </w:p>
        </w:tc>
      </w:tr>
    </w:tbl>
    <w:p w14:paraId="5982013A" w14:textId="77777777" w:rsidR="00412C29" w:rsidRPr="00CD7260" w:rsidRDefault="00412C29" w:rsidP="00E606B4">
      <w:pPr>
        <w:widowControl w:val="0"/>
        <w:autoSpaceDE w:val="0"/>
        <w:autoSpaceDN w:val="0"/>
        <w:adjustRightInd w:val="0"/>
        <w:rPr>
          <w:rFonts w:asciiTheme="majorHAnsi" w:hAnsiTheme="majorHAnsi" w:cs="Arial"/>
          <w:b/>
          <w:color w:val="000000"/>
          <w:sz w:val="20"/>
          <w:szCs w:val="20"/>
          <w:lang w:val="el-GR"/>
        </w:rPr>
      </w:pPr>
      <w:r w:rsidRPr="00E606B4">
        <w:rPr>
          <w:rFonts w:asciiTheme="majorHAnsi" w:hAnsiTheme="majorHAnsi" w:cs="Arial"/>
          <w:b/>
          <w:color w:val="000000"/>
          <w:sz w:val="20"/>
          <w:szCs w:val="20"/>
          <w:lang w:val="el-GR"/>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6B75E98E" w14:textId="77777777" w:rsidR="00412C29" w:rsidRPr="00CD7260" w:rsidRDefault="00412C2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258DE479" w14:textId="0FF09C15" w:rsidR="00412C29"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412C2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12C29" w:rsidRPr="006403CB" w14:paraId="6642AF9C" w14:textId="77777777" w:rsidTr="00E606B4">
        <w:tc>
          <w:tcPr>
            <w:tcW w:w="8472" w:type="dxa"/>
            <w:gridSpan w:val="2"/>
            <w:tcBorders>
              <w:bottom w:val="nil"/>
            </w:tcBorders>
            <w:shd w:val="clear" w:color="auto" w:fill="D0CECE" w:themeFill="background2" w:themeFillShade="E6"/>
          </w:tcPr>
          <w:p w14:paraId="4F82C169"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412C29" w:rsidRPr="006403CB" w14:paraId="724FE5CB" w14:textId="77777777" w:rsidTr="00E606B4">
        <w:tc>
          <w:tcPr>
            <w:tcW w:w="8472" w:type="dxa"/>
            <w:gridSpan w:val="2"/>
            <w:tcBorders>
              <w:top w:val="nil"/>
            </w:tcBorders>
            <w:shd w:val="clear" w:color="auto" w:fill="D0CECE" w:themeFill="background2" w:themeFillShade="E6"/>
          </w:tcPr>
          <w:p w14:paraId="2757E50A"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71FA83A7" w14:textId="77777777" w:rsidR="00412C29" w:rsidRPr="006403CB" w:rsidRDefault="00412C2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32998166"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4605F6E7"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6DDDD561" w14:textId="77777777" w:rsidR="00412C29" w:rsidRPr="006403CB" w:rsidRDefault="00412C29" w:rsidP="00412C2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412C29" w:rsidRPr="007B62E7" w14:paraId="29D5F513" w14:textId="77777777" w:rsidTr="00E606B4">
        <w:tc>
          <w:tcPr>
            <w:tcW w:w="8472" w:type="dxa"/>
            <w:gridSpan w:val="2"/>
          </w:tcPr>
          <w:p w14:paraId="7E2F8AD0" w14:textId="77777777" w:rsidR="00412C29" w:rsidRPr="007B62E7" w:rsidRDefault="00412C29" w:rsidP="00E606B4">
            <w:pPr>
              <w:rPr>
                <w:rFonts w:ascii="Calibri" w:hAnsi="Calibri" w:cs="Arial"/>
                <w:i/>
                <w:sz w:val="16"/>
                <w:szCs w:val="16"/>
              </w:rPr>
            </w:pPr>
            <w:r>
              <w:rPr>
                <w:rFonts w:cs="Arial"/>
                <w:iCs/>
                <w:sz w:val="16"/>
                <w:szCs w:val="16"/>
              </w:rPr>
              <w:t>Upon</w:t>
            </w:r>
            <w:r w:rsidRPr="007B62E7">
              <w:rPr>
                <w:rFonts w:cs="Arial"/>
                <w:iCs/>
                <w:sz w:val="16"/>
                <w:szCs w:val="16"/>
              </w:rPr>
              <w:t xml:space="preserve"> </w:t>
            </w:r>
            <w:r>
              <w:rPr>
                <w:rFonts w:cs="Arial"/>
                <w:iCs/>
                <w:sz w:val="16"/>
                <w:szCs w:val="16"/>
              </w:rPr>
              <w:t>completion</w:t>
            </w:r>
            <w:r w:rsidRPr="007B62E7">
              <w:rPr>
                <w:rFonts w:cs="Arial"/>
                <w:iCs/>
                <w:sz w:val="16"/>
                <w:szCs w:val="16"/>
              </w:rPr>
              <w:t xml:space="preserve"> </w:t>
            </w:r>
            <w:r w:rsidRPr="00893632">
              <w:rPr>
                <w:rFonts w:cs="Arial"/>
                <w:iCs/>
                <w:sz w:val="16"/>
                <w:szCs w:val="16"/>
              </w:rPr>
              <w:t>of</w:t>
            </w:r>
            <w:r w:rsidRPr="007B62E7">
              <w:rPr>
                <w:rFonts w:cs="Arial"/>
                <w:iCs/>
                <w:sz w:val="16"/>
                <w:szCs w:val="16"/>
              </w:rPr>
              <w:t xml:space="preserve"> </w:t>
            </w:r>
            <w:r w:rsidRPr="00893632">
              <w:rPr>
                <w:rFonts w:cs="Arial"/>
                <w:iCs/>
                <w:sz w:val="16"/>
                <w:szCs w:val="16"/>
              </w:rPr>
              <w:t>the</w:t>
            </w:r>
            <w:r w:rsidRPr="007B62E7">
              <w:rPr>
                <w:rFonts w:cs="Arial"/>
                <w:iCs/>
                <w:sz w:val="16"/>
                <w:szCs w:val="16"/>
              </w:rPr>
              <w:t xml:space="preserve"> </w:t>
            </w:r>
            <w:r w:rsidRPr="00893632">
              <w:rPr>
                <w:rFonts w:cs="Arial"/>
                <w:iCs/>
                <w:sz w:val="16"/>
                <w:szCs w:val="16"/>
              </w:rPr>
              <w:t>course</w:t>
            </w:r>
            <w:r w:rsidRPr="007B62E7">
              <w:rPr>
                <w:rFonts w:cs="Arial"/>
                <w:iCs/>
                <w:sz w:val="16"/>
                <w:szCs w:val="16"/>
              </w:rPr>
              <w:t xml:space="preserve"> </w:t>
            </w:r>
            <w:r w:rsidRPr="00893632">
              <w:rPr>
                <w:rFonts w:cs="Arial"/>
                <w:iCs/>
                <w:sz w:val="16"/>
                <w:szCs w:val="16"/>
              </w:rPr>
              <w:t>the</w:t>
            </w:r>
            <w:r w:rsidRPr="007B62E7">
              <w:rPr>
                <w:rFonts w:cs="Arial"/>
                <w:iCs/>
                <w:sz w:val="16"/>
                <w:szCs w:val="16"/>
              </w:rPr>
              <w:t xml:space="preserve"> </w:t>
            </w:r>
            <w:r w:rsidRPr="00893632">
              <w:rPr>
                <w:rFonts w:cs="Arial"/>
                <w:iCs/>
                <w:sz w:val="16"/>
                <w:szCs w:val="16"/>
              </w:rPr>
              <w:t>student</w:t>
            </w:r>
            <w:r w:rsidRPr="007B62E7">
              <w:rPr>
                <w:rFonts w:cs="Arial"/>
                <w:iCs/>
                <w:sz w:val="16"/>
                <w:szCs w:val="16"/>
              </w:rPr>
              <w:t xml:space="preserve"> </w:t>
            </w:r>
            <w:r w:rsidRPr="00893632">
              <w:rPr>
                <w:rFonts w:cs="Arial"/>
                <w:iCs/>
                <w:sz w:val="16"/>
                <w:szCs w:val="16"/>
              </w:rPr>
              <w:t>will</w:t>
            </w:r>
            <w:r w:rsidRPr="007B62E7">
              <w:rPr>
                <w:rFonts w:cs="Arial"/>
                <w:iCs/>
                <w:sz w:val="16"/>
                <w:szCs w:val="16"/>
              </w:rPr>
              <w:t xml:space="preserve"> </w:t>
            </w:r>
            <w:r>
              <w:rPr>
                <w:rFonts w:cs="Arial"/>
                <w:iCs/>
                <w:sz w:val="16"/>
                <w:szCs w:val="16"/>
              </w:rPr>
              <w:t>be</w:t>
            </w:r>
            <w:r w:rsidRPr="007B62E7">
              <w:rPr>
                <w:rFonts w:cs="Arial"/>
                <w:iCs/>
                <w:sz w:val="16"/>
                <w:szCs w:val="16"/>
              </w:rPr>
              <w:t xml:space="preserve"> </w:t>
            </w:r>
            <w:r>
              <w:rPr>
                <w:rFonts w:cs="Arial"/>
                <w:iCs/>
                <w:sz w:val="16"/>
                <w:szCs w:val="16"/>
              </w:rPr>
              <w:t>acquainted</w:t>
            </w:r>
            <w:r w:rsidRPr="007B62E7">
              <w:rPr>
                <w:rFonts w:cs="Arial"/>
                <w:iCs/>
                <w:sz w:val="16"/>
                <w:szCs w:val="16"/>
              </w:rPr>
              <w:t xml:space="preserve"> </w:t>
            </w:r>
            <w:r>
              <w:rPr>
                <w:rFonts w:cs="Arial"/>
                <w:iCs/>
                <w:sz w:val="16"/>
                <w:szCs w:val="16"/>
              </w:rPr>
              <w:t>of</w:t>
            </w:r>
            <w:r w:rsidRPr="007B62E7">
              <w:rPr>
                <w:rFonts w:cs="Arial"/>
                <w:iCs/>
                <w:sz w:val="16"/>
                <w:szCs w:val="16"/>
              </w:rPr>
              <w:t xml:space="preserve"> </w:t>
            </w:r>
            <w:r>
              <w:rPr>
                <w:rFonts w:cs="Arial"/>
                <w:iCs/>
                <w:sz w:val="16"/>
                <w:szCs w:val="16"/>
              </w:rPr>
              <w:t>the</w:t>
            </w:r>
            <w:r w:rsidRPr="007B62E7">
              <w:rPr>
                <w:rFonts w:cs="Arial"/>
                <w:iCs/>
                <w:sz w:val="16"/>
                <w:szCs w:val="16"/>
              </w:rPr>
              <w:t xml:space="preserve"> </w:t>
            </w:r>
            <w:r>
              <w:rPr>
                <w:rFonts w:cs="Arial"/>
                <w:iCs/>
                <w:sz w:val="16"/>
                <w:szCs w:val="16"/>
              </w:rPr>
              <w:t>approach</w:t>
            </w:r>
            <w:r w:rsidRPr="007B62E7">
              <w:rPr>
                <w:rFonts w:cs="Arial"/>
                <w:iCs/>
                <w:sz w:val="16"/>
                <w:szCs w:val="16"/>
              </w:rPr>
              <w:t xml:space="preserve"> </w:t>
            </w:r>
            <w:r>
              <w:rPr>
                <w:rFonts w:cs="Arial"/>
                <w:iCs/>
                <w:sz w:val="16"/>
                <w:szCs w:val="16"/>
              </w:rPr>
              <w:t>to</w:t>
            </w:r>
            <w:r w:rsidRPr="007B62E7">
              <w:rPr>
                <w:rFonts w:cs="Arial"/>
                <w:iCs/>
                <w:sz w:val="16"/>
                <w:szCs w:val="16"/>
              </w:rPr>
              <w:t xml:space="preserve"> </w:t>
            </w:r>
            <w:r>
              <w:rPr>
                <w:rFonts w:cs="Arial"/>
                <w:iCs/>
                <w:sz w:val="16"/>
                <w:szCs w:val="16"/>
              </w:rPr>
              <w:t>be</w:t>
            </w:r>
            <w:r w:rsidRPr="007B62E7">
              <w:rPr>
                <w:rFonts w:cs="Arial"/>
                <w:iCs/>
                <w:sz w:val="16"/>
                <w:szCs w:val="16"/>
              </w:rPr>
              <w:t xml:space="preserve"> </w:t>
            </w:r>
            <w:r>
              <w:rPr>
                <w:rFonts w:cs="Arial"/>
                <w:iCs/>
                <w:sz w:val="16"/>
                <w:szCs w:val="16"/>
              </w:rPr>
              <w:t>followed</w:t>
            </w:r>
            <w:r w:rsidRPr="007B62E7">
              <w:rPr>
                <w:rFonts w:cs="Arial"/>
                <w:iCs/>
                <w:sz w:val="16"/>
                <w:szCs w:val="16"/>
              </w:rPr>
              <w:t xml:space="preserve"> </w:t>
            </w:r>
            <w:r>
              <w:rPr>
                <w:rFonts w:cs="Arial"/>
                <w:iCs/>
                <w:sz w:val="16"/>
                <w:szCs w:val="16"/>
              </w:rPr>
              <w:t>in</w:t>
            </w:r>
            <w:r w:rsidRPr="007B62E7">
              <w:rPr>
                <w:rFonts w:cs="Arial"/>
                <w:iCs/>
                <w:sz w:val="16"/>
                <w:szCs w:val="16"/>
              </w:rPr>
              <w:t xml:space="preserve"> </w:t>
            </w:r>
            <w:r>
              <w:rPr>
                <w:rFonts w:cs="Arial"/>
                <w:iCs/>
                <w:sz w:val="16"/>
                <w:szCs w:val="16"/>
              </w:rPr>
              <w:t>order</w:t>
            </w:r>
            <w:r w:rsidRPr="007B62E7">
              <w:rPr>
                <w:rFonts w:cs="Arial"/>
                <w:iCs/>
                <w:sz w:val="16"/>
                <w:szCs w:val="16"/>
              </w:rPr>
              <w:t xml:space="preserve"> </w:t>
            </w:r>
            <w:r>
              <w:rPr>
                <w:rFonts w:cs="Arial"/>
                <w:iCs/>
                <w:sz w:val="16"/>
                <w:szCs w:val="16"/>
              </w:rPr>
              <w:t>to</w:t>
            </w:r>
            <w:r w:rsidRPr="007B62E7">
              <w:rPr>
                <w:rFonts w:cs="Arial"/>
                <w:iCs/>
                <w:sz w:val="16"/>
                <w:szCs w:val="16"/>
              </w:rPr>
              <w:t xml:space="preserve"> </w:t>
            </w:r>
            <w:r>
              <w:rPr>
                <w:rFonts w:cs="Arial"/>
                <w:iCs/>
                <w:sz w:val="16"/>
                <w:szCs w:val="16"/>
              </w:rPr>
              <w:t>investigate a cutting-edge research topic in the fields of Atmospheric Physics, Meteorology, Climatology and Environmental physics.</w:t>
            </w:r>
          </w:p>
          <w:p w14:paraId="00ED4753" w14:textId="77777777" w:rsidR="00412C29" w:rsidRPr="007B62E7" w:rsidRDefault="00412C29" w:rsidP="00E606B4">
            <w:pPr>
              <w:widowControl w:val="0"/>
              <w:autoSpaceDE w:val="0"/>
              <w:autoSpaceDN w:val="0"/>
              <w:adjustRightInd w:val="0"/>
              <w:spacing w:after="60"/>
              <w:rPr>
                <w:rFonts w:asciiTheme="majorHAnsi" w:hAnsiTheme="majorHAnsi" w:cs="Arial"/>
                <w:i/>
                <w:sz w:val="16"/>
                <w:szCs w:val="16"/>
              </w:rPr>
            </w:pPr>
          </w:p>
        </w:tc>
      </w:tr>
      <w:tr w:rsidR="00412C29" w:rsidRPr="006403CB" w14:paraId="5AC06462"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10279D0B"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412C29" w:rsidRPr="006403CB" w14:paraId="70DFBF0D" w14:textId="77777777" w:rsidTr="00E606B4">
        <w:tc>
          <w:tcPr>
            <w:tcW w:w="8472" w:type="dxa"/>
            <w:gridSpan w:val="2"/>
            <w:tcBorders>
              <w:top w:val="nil"/>
              <w:bottom w:val="nil"/>
            </w:tcBorders>
            <w:shd w:val="clear" w:color="auto" w:fill="D0CECE" w:themeFill="background2" w:themeFillShade="E6"/>
          </w:tcPr>
          <w:p w14:paraId="21D7DA55"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412C29" w:rsidRPr="006403CB" w14:paraId="2A2BD325"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52B13D33"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7485A185"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5925CE8"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B031836"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0C4809E"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6D8725A8"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4BC8C53"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0060346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05C63A3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20B3322F"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159908C2"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AF1B94E"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65EB7B9" w14:textId="77777777" w:rsidR="00412C29" w:rsidRPr="006403CB" w:rsidRDefault="00412C2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4ABAEFE3"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0091B817"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14FF343" w14:textId="77777777" w:rsidR="00412C29" w:rsidRPr="006403CB" w:rsidRDefault="00412C2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334584A" w14:textId="77777777" w:rsidR="00412C29" w:rsidRPr="006403CB" w:rsidRDefault="00412C2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412C29" w:rsidRPr="006403CB" w14:paraId="0F805256" w14:textId="77777777" w:rsidTr="00E606B4">
        <w:tc>
          <w:tcPr>
            <w:tcW w:w="8472" w:type="dxa"/>
            <w:gridSpan w:val="2"/>
            <w:tcBorders>
              <w:bottom w:val="single" w:sz="4" w:space="0" w:color="auto"/>
            </w:tcBorders>
          </w:tcPr>
          <w:p w14:paraId="6E4FF81F" w14:textId="77777777" w:rsidR="00412C29" w:rsidRPr="00893632" w:rsidRDefault="00412C29" w:rsidP="00E606B4">
            <w:pPr>
              <w:rPr>
                <w:rFonts w:ascii="Calibri" w:hAnsi="Calibri" w:cs="Arial"/>
                <w:color w:val="002060"/>
                <w:sz w:val="20"/>
                <w:szCs w:val="20"/>
              </w:rPr>
            </w:pPr>
            <w:r w:rsidRPr="00893632">
              <w:rPr>
                <w:rFonts w:ascii="Calibri" w:hAnsi="Calibri" w:cs="Arial"/>
                <w:color w:val="002060"/>
                <w:sz w:val="20"/>
                <w:szCs w:val="20"/>
              </w:rPr>
              <w:t>Search for, analysis and synthesis of data and information, with the use of the necessary technology</w:t>
            </w:r>
          </w:p>
          <w:p w14:paraId="0CEEBA9F" w14:textId="77777777" w:rsidR="00412C29" w:rsidRPr="00893632" w:rsidRDefault="00412C29" w:rsidP="00E606B4">
            <w:pPr>
              <w:widowControl w:val="0"/>
              <w:autoSpaceDE w:val="0"/>
              <w:autoSpaceDN w:val="0"/>
              <w:adjustRightInd w:val="0"/>
              <w:rPr>
                <w:rFonts w:ascii="Calibri" w:hAnsi="Calibri" w:cs="Arial"/>
                <w:color w:val="002060"/>
                <w:sz w:val="20"/>
                <w:szCs w:val="20"/>
              </w:rPr>
            </w:pPr>
            <w:r w:rsidRPr="00893632">
              <w:rPr>
                <w:rFonts w:ascii="Calibri" w:hAnsi="Calibri" w:cs="Arial"/>
                <w:color w:val="002060"/>
                <w:sz w:val="20"/>
                <w:szCs w:val="20"/>
              </w:rPr>
              <w:t>Working independently</w:t>
            </w:r>
          </w:p>
          <w:p w14:paraId="3D7A14E4" w14:textId="77777777" w:rsidR="00412C29" w:rsidRPr="006403CB" w:rsidRDefault="00412C29" w:rsidP="00E606B4">
            <w:pPr>
              <w:widowControl w:val="0"/>
              <w:autoSpaceDE w:val="0"/>
              <w:autoSpaceDN w:val="0"/>
              <w:adjustRightInd w:val="0"/>
              <w:spacing w:after="60"/>
              <w:rPr>
                <w:rFonts w:asciiTheme="majorHAnsi" w:hAnsiTheme="majorHAnsi" w:cs="Arial"/>
                <w:i/>
                <w:sz w:val="16"/>
                <w:szCs w:val="16"/>
                <w:lang w:val="en-GB"/>
              </w:rPr>
            </w:pPr>
          </w:p>
        </w:tc>
      </w:tr>
    </w:tbl>
    <w:p w14:paraId="48E3691C" w14:textId="26056DD6" w:rsidR="00412C29"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412C2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6ED9A918" w14:textId="77777777" w:rsidTr="00E606B4">
        <w:tc>
          <w:tcPr>
            <w:tcW w:w="8472" w:type="dxa"/>
          </w:tcPr>
          <w:p w14:paraId="57443608" w14:textId="77777777" w:rsidR="00412C29" w:rsidRPr="00C36535" w:rsidRDefault="00412C29" w:rsidP="00E606B4">
            <w:pPr>
              <w:rPr>
                <w:rFonts w:asciiTheme="majorHAnsi" w:hAnsiTheme="majorHAnsi" w:cs="Arial"/>
                <w:color w:val="002060"/>
                <w:sz w:val="20"/>
                <w:szCs w:val="20"/>
                <w:lang w:val="en-GB"/>
              </w:rPr>
            </w:pPr>
            <w:r>
              <w:rPr>
                <w:rFonts w:asciiTheme="majorHAnsi" w:hAnsiTheme="majorHAnsi"/>
                <w:color w:val="002060"/>
                <w:lang w:val="en-GB"/>
              </w:rPr>
              <w:t>Proposed by the thesis supervisor and approved by the General Assembly of the Department.</w:t>
            </w:r>
          </w:p>
        </w:tc>
      </w:tr>
    </w:tbl>
    <w:p w14:paraId="373E863F" w14:textId="5F096CD1" w:rsidR="00412C29"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742789">
        <w:rPr>
          <w:rFonts w:asciiTheme="majorHAnsi" w:hAnsiTheme="majorHAnsi" w:cs="Arial"/>
          <w:b/>
          <w:color w:val="000000"/>
          <w:sz w:val="22"/>
          <w:szCs w:val="22"/>
          <w:lang w:val="en-US"/>
        </w:rPr>
        <w:t>4.</w:t>
      </w:r>
      <w:r w:rsidR="00412C29"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2C29" w:rsidRPr="006403CB" w14:paraId="2A4B8BF7" w14:textId="77777777" w:rsidTr="00E606B4">
        <w:tc>
          <w:tcPr>
            <w:tcW w:w="3306" w:type="dxa"/>
            <w:shd w:val="clear" w:color="auto" w:fill="D0CECE" w:themeFill="background2" w:themeFillShade="E6"/>
          </w:tcPr>
          <w:p w14:paraId="74B0E4DE"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41490B84" w14:textId="77777777" w:rsidR="00412C29" w:rsidRPr="006403CB" w:rsidRDefault="00412C29" w:rsidP="00E606B4">
            <w:pPr>
              <w:spacing w:after="200" w:line="276" w:lineRule="auto"/>
              <w:rPr>
                <w:rFonts w:asciiTheme="majorHAnsi" w:eastAsia="Calibri" w:hAnsiTheme="majorHAnsi"/>
                <w:iCs/>
                <w:color w:val="002060"/>
                <w:lang w:val="en-GB"/>
              </w:rPr>
            </w:pPr>
          </w:p>
        </w:tc>
      </w:tr>
      <w:tr w:rsidR="00412C29" w:rsidRPr="006403CB" w14:paraId="35B7DF32" w14:textId="77777777" w:rsidTr="00E606B4">
        <w:tc>
          <w:tcPr>
            <w:tcW w:w="3306" w:type="dxa"/>
            <w:shd w:val="clear" w:color="auto" w:fill="D0CECE" w:themeFill="background2" w:themeFillShade="E6"/>
          </w:tcPr>
          <w:p w14:paraId="2F45415F" w14:textId="77777777" w:rsidR="00412C29" w:rsidRPr="006403CB" w:rsidRDefault="00412C2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0EE9ADA9" w14:textId="77777777" w:rsidR="00412C29" w:rsidRPr="006403CB" w:rsidRDefault="00412C29" w:rsidP="00E606B4">
            <w:pPr>
              <w:rPr>
                <w:rFonts w:asciiTheme="majorHAnsi" w:hAnsiTheme="majorHAnsi" w:cs="Arial"/>
                <w:b/>
                <w:color w:val="002060"/>
                <w:sz w:val="20"/>
                <w:szCs w:val="20"/>
                <w:lang w:val="en-GB"/>
              </w:rPr>
            </w:pPr>
            <w:r>
              <w:rPr>
                <w:rFonts w:asciiTheme="majorHAnsi" w:hAnsiTheme="majorHAnsi" w:cs="Arial"/>
                <w:b/>
                <w:color w:val="002060"/>
                <w:sz w:val="20"/>
                <w:szCs w:val="20"/>
                <w:lang w:val="en-GB"/>
              </w:rPr>
              <w:t>All available ICT means are deployed.</w:t>
            </w:r>
          </w:p>
        </w:tc>
      </w:tr>
      <w:tr w:rsidR="00412C29" w:rsidRPr="006403CB" w14:paraId="115F9695" w14:textId="77777777" w:rsidTr="00E606B4">
        <w:tc>
          <w:tcPr>
            <w:tcW w:w="3306" w:type="dxa"/>
            <w:shd w:val="clear" w:color="auto" w:fill="D0CECE" w:themeFill="background2" w:themeFillShade="E6"/>
          </w:tcPr>
          <w:p w14:paraId="69FA60D8"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5623CF3"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64C90121"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w:t>
            </w:r>
            <w:r w:rsidRPr="006403CB">
              <w:rPr>
                <w:rFonts w:asciiTheme="majorHAnsi" w:hAnsiTheme="majorHAnsi" w:cs="Arial"/>
                <w:i/>
                <w:sz w:val="16"/>
                <w:szCs w:val="16"/>
                <w:lang w:val="en-GB"/>
              </w:rPr>
              <w:lastRenderedPageBreak/>
              <w:t>tutorials, placements, clinical practice, art workshop, interactive teaching, educational visits, project, essay writing, artistic creativity, etc.</w:t>
            </w:r>
          </w:p>
          <w:p w14:paraId="0E3D3A70" w14:textId="77777777" w:rsidR="00412C29" w:rsidRPr="006403CB" w:rsidRDefault="00412C29" w:rsidP="00E606B4">
            <w:pPr>
              <w:jc w:val="both"/>
              <w:rPr>
                <w:rFonts w:asciiTheme="majorHAnsi" w:hAnsiTheme="majorHAnsi" w:cs="Arial"/>
                <w:i/>
                <w:sz w:val="16"/>
                <w:szCs w:val="16"/>
                <w:lang w:val="en-GB"/>
              </w:rPr>
            </w:pPr>
          </w:p>
          <w:p w14:paraId="5DF7A04B"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12C29" w:rsidRPr="006403CB" w14:paraId="55D5A390" w14:textId="77777777" w:rsidTr="00E606B4">
              <w:tc>
                <w:tcPr>
                  <w:tcW w:w="2467" w:type="dxa"/>
                  <w:shd w:val="clear" w:color="auto" w:fill="D0CECE" w:themeFill="background2" w:themeFillShade="E6"/>
                  <w:vAlign w:val="center"/>
                </w:tcPr>
                <w:p w14:paraId="7FCD53A1"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030E4765" w14:textId="77777777" w:rsidR="00412C29" w:rsidRPr="006403CB" w:rsidRDefault="00412C2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412C29" w:rsidRPr="006403CB" w14:paraId="30B0783A" w14:textId="77777777" w:rsidTr="00E606B4">
              <w:tc>
                <w:tcPr>
                  <w:tcW w:w="2467" w:type="dxa"/>
                </w:tcPr>
                <w:p w14:paraId="7FF0BC27" w14:textId="77777777" w:rsidR="00412C29" w:rsidRPr="006403CB" w:rsidRDefault="00412C29" w:rsidP="00E606B4">
                  <w:pPr>
                    <w:rPr>
                      <w:rFonts w:asciiTheme="majorHAnsi" w:hAnsiTheme="majorHAnsi"/>
                      <w:iCs/>
                      <w:color w:val="002060"/>
                      <w:sz w:val="22"/>
                      <w:szCs w:val="22"/>
                      <w:lang w:val="en-GB"/>
                    </w:rPr>
                  </w:pPr>
                  <w:r>
                    <w:rPr>
                      <w:rFonts w:asciiTheme="majorHAnsi" w:hAnsiTheme="majorHAnsi"/>
                      <w:iCs/>
                      <w:color w:val="002060"/>
                      <w:sz w:val="22"/>
                      <w:szCs w:val="22"/>
                      <w:lang w:val="en-GB"/>
                    </w:rPr>
                    <w:t>Essay writing (theoretical or experimental)</w:t>
                  </w:r>
                </w:p>
              </w:tc>
              <w:tc>
                <w:tcPr>
                  <w:tcW w:w="2468" w:type="dxa"/>
                </w:tcPr>
                <w:p w14:paraId="516F2A24" w14:textId="77777777" w:rsidR="00412C29" w:rsidRPr="006403CB" w:rsidRDefault="00412C29" w:rsidP="00E606B4">
                  <w:pPr>
                    <w:jc w:val="center"/>
                    <w:rPr>
                      <w:rFonts w:asciiTheme="majorHAnsi" w:hAnsiTheme="majorHAnsi" w:cs="Arial"/>
                      <w:color w:val="002060"/>
                      <w:lang w:val="en-GB"/>
                    </w:rPr>
                  </w:pPr>
                  <w:r>
                    <w:rPr>
                      <w:rFonts w:asciiTheme="majorHAnsi" w:hAnsiTheme="majorHAnsi" w:cs="Arial"/>
                      <w:color w:val="002060"/>
                      <w:lang w:val="en-GB"/>
                    </w:rPr>
                    <w:t>750 hours</w:t>
                  </w:r>
                </w:p>
              </w:tc>
            </w:tr>
            <w:tr w:rsidR="00412C29" w:rsidRPr="006403CB" w14:paraId="757400BE" w14:textId="77777777" w:rsidTr="00E606B4">
              <w:tc>
                <w:tcPr>
                  <w:tcW w:w="2467" w:type="dxa"/>
                  <w:shd w:val="clear" w:color="auto" w:fill="auto"/>
                </w:tcPr>
                <w:p w14:paraId="7D01180B" w14:textId="77777777" w:rsidR="00412C29" w:rsidRPr="006403CB" w:rsidRDefault="00412C29" w:rsidP="00E606B4">
                  <w:pPr>
                    <w:rPr>
                      <w:rFonts w:asciiTheme="majorHAnsi" w:hAnsiTheme="majorHAnsi"/>
                      <w:iCs/>
                      <w:color w:val="002060"/>
                      <w:sz w:val="22"/>
                      <w:szCs w:val="22"/>
                      <w:lang w:val="en-GB"/>
                    </w:rPr>
                  </w:pPr>
                </w:p>
              </w:tc>
              <w:tc>
                <w:tcPr>
                  <w:tcW w:w="2468" w:type="dxa"/>
                </w:tcPr>
                <w:p w14:paraId="2E044912" w14:textId="77777777" w:rsidR="00412C29" w:rsidRPr="006403CB" w:rsidRDefault="00412C29" w:rsidP="00E606B4">
                  <w:pPr>
                    <w:jc w:val="center"/>
                    <w:rPr>
                      <w:rFonts w:asciiTheme="majorHAnsi" w:hAnsiTheme="majorHAnsi" w:cs="Arial"/>
                      <w:color w:val="002060"/>
                      <w:lang w:val="en-GB"/>
                    </w:rPr>
                  </w:pPr>
                </w:p>
              </w:tc>
            </w:tr>
            <w:tr w:rsidR="00412C29" w:rsidRPr="006403CB" w14:paraId="51CACD8E" w14:textId="77777777" w:rsidTr="00E606B4">
              <w:tc>
                <w:tcPr>
                  <w:tcW w:w="2467" w:type="dxa"/>
                  <w:shd w:val="clear" w:color="auto" w:fill="auto"/>
                </w:tcPr>
                <w:p w14:paraId="7E4D649E" w14:textId="77777777" w:rsidR="00412C29" w:rsidRPr="006403CB" w:rsidRDefault="00412C29" w:rsidP="00E606B4">
                  <w:pPr>
                    <w:rPr>
                      <w:rFonts w:asciiTheme="majorHAnsi" w:hAnsiTheme="majorHAnsi"/>
                      <w:iCs/>
                      <w:color w:val="002060"/>
                      <w:sz w:val="22"/>
                      <w:szCs w:val="22"/>
                      <w:lang w:val="en-GB"/>
                    </w:rPr>
                  </w:pPr>
                </w:p>
              </w:tc>
              <w:tc>
                <w:tcPr>
                  <w:tcW w:w="2468" w:type="dxa"/>
                </w:tcPr>
                <w:p w14:paraId="7A19FB4E" w14:textId="77777777" w:rsidR="00412C29" w:rsidRPr="006403CB" w:rsidRDefault="00412C29" w:rsidP="00E606B4">
                  <w:pPr>
                    <w:jc w:val="center"/>
                    <w:rPr>
                      <w:rFonts w:asciiTheme="majorHAnsi" w:hAnsiTheme="majorHAnsi" w:cs="Arial"/>
                      <w:color w:val="002060"/>
                      <w:lang w:val="en-GB"/>
                    </w:rPr>
                  </w:pPr>
                </w:p>
              </w:tc>
            </w:tr>
            <w:tr w:rsidR="00412C29" w:rsidRPr="006403CB" w14:paraId="7B40A2AB" w14:textId="77777777" w:rsidTr="00E606B4">
              <w:tc>
                <w:tcPr>
                  <w:tcW w:w="2467" w:type="dxa"/>
                  <w:shd w:val="clear" w:color="auto" w:fill="auto"/>
                </w:tcPr>
                <w:p w14:paraId="6C3CA1EA" w14:textId="77777777" w:rsidR="00412C29" w:rsidRPr="006403CB" w:rsidRDefault="00412C29" w:rsidP="00E606B4">
                  <w:pPr>
                    <w:rPr>
                      <w:rFonts w:asciiTheme="majorHAnsi" w:hAnsiTheme="majorHAnsi"/>
                      <w:iCs/>
                      <w:color w:val="002060"/>
                      <w:sz w:val="22"/>
                      <w:szCs w:val="22"/>
                      <w:lang w:val="en-GB"/>
                    </w:rPr>
                  </w:pPr>
                </w:p>
              </w:tc>
              <w:tc>
                <w:tcPr>
                  <w:tcW w:w="2468" w:type="dxa"/>
                </w:tcPr>
                <w:p w14:paraId="6D1C8C56" w14:textId="77777777" w:rsidR="00412C29" w:rsidRPr="006403CB" w:rsidRDefault="00412C29" w:rsidP="00E606B4">
                  <w:pPr>
                    <w:jc w:val="center"/>
                    <w:rPr>
                      <w:rFonts w:asciiTheme="majorHAnsi" w:hAnsiTheme="majorHAnsi" w:cs="Arial"/>
                      <w:color w:val="002060"/>
                      <w:lang w:val="en-GB"/>
                    </w:rPr>
                  </w:pPr>
                </w:p>
              </w:tc>
            </w:tr>
            <w:tr w:rsidR="00412C29" w:rsidRPr="006403CB" w14:paraId="72C904CC" w14:textId="77777777" w:rsidTr="00E606B4">
              <w:tc>
                <w:tcPr>
                  <w:tcW w:w="2467" w:type="dxa"/>
                  <w:shd w:val="clear" w:color="auto" w:fill="auto"/>
                </w:tcPr>
                <w:p w14:paraId="79AD7BD2" w14:textId="77777777" w:rsidR="00412C29" w:rsidRPr="006403CB" w:rsidRDefault="00412C29" w:rsidP="00E606B4">
                  <w:pPr>
                    <w:rPr>
                      <w:rFonts w:asciiTheme="majorHAnsi" w:hAnsiTheme="majorHAnsi"/>
                      <w:iCs/>
                      <w:color w:val="002060"/>
                      <w:sz w:val="22"/>
                      <w:szCs w:val="22"/>
                      <w:lang w:val="en-GB"/>
                    </w:rPr>
                  </w:pPr>
                </w:p>
              </w:tc>
              <w:tc>
                <w:tcPr>
                  <w:tcW w:w="2468" w:type="dxa"/>
                </w:tcPr>
                <w:p w14:paraId="0F741151" w14:textId="77777777" w:rsidR="00412C29" w:rsidRPr="006403CB" w:rsidRDefault="00412C29" w:rsidP="00E606B4">
                  <w:pPr>
                    <w:jc w:val="center"/>
                    <w:rPr>
                      <w:rFonts w:asciiTheme="majorHAnsi" w:hAnsiTheme="majorHAnsi" w:cs="Arial"/>
                      <w:color w:val="002060"/>
                      <w:lang w:val="en-GB"/>
                    </w:rPr>
                  </w:pPr>
                </w:p>
              </w:tc>
            </w:tr>
            <w:tr w:rsidR="00412C29" w:rsidRPr="006403CB" w14:paraId="52254949" w14:textId="77777777" w:rsidTr="00E606B4">
              <w:tc>
                <w:tcPr>
                  <w:tcW w:w="2467" w:type="dxa"/>
                  <w:shd w:val="clear" w:color="auto" w:fill="auto"/>
                </w:tcPr>
                <w:p w14:paraId="24CA050A" w14:textId="77777777" w:rsidR="00412C29" w:rsidRPr="006403CB" w:rsidRDefault="00412C29" w:rsidP="00E606B4">
                  <w:pPr>
                    <w:rPr>
                      <w:rFonts w:asciiTheme="majorHAnsi" w:hAnsiTheme="majorHAnsi"/>
                      <w:iCs/>
                      <w:color w:val="002060"/>
                      <w:sz w:val="22"/>
                      <w:szCs w:val="22"/>
                      <w:lang w:val="en-GB"/>
                    </w:rPr>
                  </w:pPr>
                </w:p>
              </w:tc>
              <w:tc>
                <w:tcPr>
                  <w:tcW w:w="2468" w:type="dxa"/>
                </w:tcPr>
                <w:p w14:paraId="75301F14"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7E6A9E53" w14:textId="77777777" w:rsidTr="00E606B4">
              <w:tc>
                <w:tcPr>
                  <w:tcW w:w="2467" w:type="dxa"/>
                  <w:shd w:val="clear" w:color="auto" w:fill="auto"/>
                </w:tcPr>
                <w:p w14:paraId="7B795BA5" w14:textId="77777777" w:rsidR="00412C29" w:rsidRPr="006403CB" w:rsidRDefault="00412C29" w:rsidP="00E606B4">
                  <w:pPr>
                    <w:rPr>
                      <w:rFonts w:asciiTheme="majorHAnsi" w:hAnsiTheme="majorHAnsi"/>
                      <w:iCs/>
                      <w:color w:val="002060"/>
                      <w:sz w:val="22"/>
                      <w:szCs w:val="22"/>
                      <w:lang w:val="en-GB"/>
                    </w:rPr>
                  </w:pPr>
                </w:p>
              </w:tc>
              <w:tc>
                <w:tcPr>
                  <w:tcW w:w="2468" w:type="dxa"/>
                </w:tcPr>
                <w:p w14:paraId="79BDB8E2"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65DEC3FF" w14:textId="77777777" w:rsidTr="00E606B4">
              <w:tc>
                <w:tcPr>
                  <w:tcW w:w="2467" w:type="dxa"/>
                  <w:shd w:val="clear" w:color="auto" w:fill="auto"/>
                </w:tcPr>
                <w:p w14:paraId="5B48C977" w14:textId="77777777" w:rsidR="00412C29" w:rsidRPr="006403CB" w:rsidRDefault="00412C29" w:rsidP="00E606B4">
                  <w:pPr>
                    <w:rPr>
                      <w:rFonts w:asciiTheme="majorHAnsi" w:hAnsiTheme="majorHAnsi"/>
                      <w:iCs/>
                      <w:color w:val="002060"/>
                      <w:sz w:val="22"/>
                      <w:szCs w:val="22"/>
                      <w:lang w:val="en-GB"/>
                    </w:rPr>
                  </w:pPr>
                </w:p>
              </w:tc>
              <w:tc>
                <w:tcPr>
                  <w:tcW w:w="2468" w:type="dxa"/>
                </w:tcPr>
                <w:p w14:paraId="1265C90D" w14:textId="77777777" w:rsidR="00412C29" w:rsidRPr="006403CB" w:rsidRDefault="00412C29" w:rsidP="00E606B4">
                  <w:pPr>
                    <w:rPr>
                      <w:rFonts w:asciiTheme="majorHAnsi" w:hAnsiTheme="majorHAnsi" w:cs="Arial"/>
                      <w:i/>
                      <w:color w:val="002060"/>
                      <w:sz w:val="16"/>
                      <w:szCs w:val="16"/>
                      <w:lang w:val="en-GB"/>
                    </w:rPr>
                  </w:pPr>
                </w:p>
              </w:tc>
            </w:tr>
            <w:tr w:rsidR="00412C29" w:rsidRPr="006403CB" w14:paraId="0BFB1EB7" w14:textId="77777777" w:rsidTr="00E606B4">
              <w:tc>
                <w:tcPr>
                  <w:tcW w:w="2467" w:type="dxa"/>
                  <w:shd w:val="clear" w:color="auto" w:fill="auto"/>
                </w:tcPr>
                <w:p w14:paraId="2E120A65" w14:textId="77777777" w:rsidR="00412C29" w:rsidRPr="006403CB" w:rsidRDefault="00412C29" w:rsidP="00E606B4">
                  <w:pPr>
                    <w:rPr>
                      <w:rFonts w:asciiTheme="majorHAnsi" w:hAnsiTheme="majorHAnsi"/>
                      <w:iCs/>
                      <w:color w:val="002060"/>
                      <w:sz w:val="22"/>
                      <w:szCs w:val="22"/>
                      <w:lang w:val="en-GB"/>
                    </w:rPr>
                  </w:pPr>
                </w:p>
              </w:tc>
              <w:tc>
                <w:tcPr>
                  <w:tcW w:w="2468" w:type="dxa"/>
                </w:tcPr>
                <w:p w14:paraId="052588BB" w14:textId="77777777" w:rsidR="00412C29" w:rsidRPr="006403CB" w:rsidRDefault="00412C29" w:rsidP="00E606B4">
                  <w:pPr>
                    <w:jc w:val="center"/>
                    <w:rPr>
                      <w:rFonts w:asciiTheme="majorHAnsi" w:hAnsiTheme="majorHAnsi" w:cs="Arial"/>
                      <w:color w:val="002060"/>
                      <w:lang w:val="en-GB"/>
                    </w:rPr>
                  </w:pPr>
                </w:p>
              </w:tc>
            </w:tr>
            <w:tr w:rsidR="00412C29" w:rsidRPr="006403CB" w14:paraId="42FEA35A" w14:textId="77777777" w:rsidTr="00E606B4">
              <w:tc>
                <w:tcPr>
                  <w:tcW w:w="2467" w:type="dxa"/>
                </w:tcPr>
                <w:p w14:paraId="3BD60F79" w14:textId="77777777" w:rsidR="00412C29" w:rsidRPr="006403CB" w:rsidRDefault="00412C29"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1E1C6941" w14:textId="77777777" w:rsidR="00412C29" w:rsidRPr="006403CB" w:rsidRDefault="00412C29" w:rsidP="00E606B4">
                  <w:pPr>
                    <w:jc w:val="center"/>
                    <w:rPr>
                      <w:rFonts w:asciiTheme="majorHAnsi" w:hAnsiTheme="majorHAnsi" w:cs="Arial"/>
                      <w:b/>
                      <w:i/>
                      <w:color w:val="002060"/>
                      <w:lang w:val="en-GB"/>
                    </w:rPr>
                  </w:pPr>
                  <w:r>
                    <w:rPr>
                      <w:rFonts w:asciiTheme="majorHAnsi" w:hAnsiTheme="majorHAnsi" w:cs="Arial"/>
                      <w:b/>
                      <w:i/>
                      <w:color w:val="002060"/>
                      <w:lang w:val="en-GB"/>
                    </w:rPr>
                    <w:t>750 hours</w:t>
                  </w:r>
                </w:p>
              </w:tc>
            </w:tr>
          </w:tbl>
          <w:p w14:paraId="3DCD8B23" w14:textId="77777777" w:rsidR="00412C29" w:rsidRPr="006403CB" w:rsidRDefault="00412C29" w:rsidP="00E606B4">
            <w:pPr>
              <w:rPr>
                <w:rFonts w:asciiTheme="majorHAnsi" w:hAnsiTheme="majorHAnsi" w:cs="Tahoma"/>
                <w:lang w:val="en-GB"/>
              </w:rPr>
            </w:pPr>
          </w:p>
        </w:tc>
      </w:tr>
      <w:tr w:rsidR="00412C29" w:rsidRPr="006403CB" w14:paraId="6884931B" w14:textId="77777777" w:rsidTr="00E606B4">
        <w:tc>
          <w:tcPr>
            <w:tcW w:w="3306" w:type="dxa"/>
          </w:tcPr>
          <w:p w14:paraId="1B2095F1" w14:textId="77777777" w:rsidR="00412C29" w:rsidRPr="006403CB" w:rsidRDefault="00412C2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4C2500C9"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429C0EBD" w14:textId="77777777" w:rsidR="00412C29" w:rsidRPr="006403CB" w:rsidRDefault="00412C29" w:rsidP="00E606B4">
            <w:pPr>
              <w:jc w:val="both"/>
              <w:rPr>
                <w:rFonts w:asciiTheme="majorHAnsi" w:hAnsiTheme="majorHAnsi" w:cs="Arial"/>
                <w:i/>
                <w:sz w:val="16"/>
                <w:szCs w:val="16"/>
                <w:lang w:val="en-GB"/>
              </w:rPr>
            </w:pPr>
          </w:p>
          <w:p w14:paraId="77EE3BD4"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7A25AF" w14:textId="77777777" w:rsidR="00412C29" w:rsidRPr="006403CB" w:rsidRDefault="00412C29" w:rsidP="00E606B4">
            <w:pPr>
              <w:jc w:val="both"/>
              <w:rPr>
                <w:rFonts w:asciiTheme="majorHAnsi" w:hAnsiTheme="majorHAnsi" w:cs="Arial"/>
                <w:i/>
                <w:sz w:val="16"/>
                <w:szCs w:val="16"/>
                <w:lang w:val="en-GB"/>
              </w:rPr>
            </w:pPr>
          </w:p>
          <w:p w14:paraId="2E04732E"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7BC385EC" w14:textId="77777777" w:rsidR="00412C29" w:rsidRPr="006403CB" w:rsidRDefault="00412C29" w:rsidP="00E606B4">
            <w:pPr>
              <w:rPr>
                <w:rFonts w:asciiTheme="majorHAnsi" w:hAnsiTheme="majorHAnsi" w:cs="Arial"/>
                <w:color w:val="002060"/>
                <w:lang w:val="en-GB"/>
              </w:rPr>
            </w:pPr>
            <w:r>
              <w:rPr>
                <w:rFonts w:asciiTheme="majorHAnsi" w:hAnsiTheme="majorHAnsi" w:cs="Arial"/>
                <w:color w:val="002060"/>
                <w:lang w:val="en-GB"/>
              </w:rPr>
              <w:t>The student performance is evaluated by a 3-member examination committee, during the public defence of the M.Sc. Thesis.</w:t>
            </w:r>
          </w:p>
          <w:p w14:paraId="16F5A340" w14:textId="77777777" w:rsidR="00412C29" w:rsidRPr="006403CB" w:rsidRDefault="00412C29" w:rsidP="00E606B4">
            <w:pPr>
              <w:rPr>
                <w:rFonts w:asciiTheme="majorHAnsi" w:hAnsiTheme="majorHAnsi" w:cs="Arial"/>
                <w:color w:val="002060"/>
                <w:lang w:val="en-GB"/>
              </w:rPr>
            </w:pPr>
          </w:p>
        </w:tc>
      </w:tr>
    </w:tbl>
    <w:p w14:paraId="410C703D" w14:textId="3EB6627F" w:rsidR="00412C29"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412C29">
        <w:rPr>
          <w:rFonts w:asciiTheme="majorHAnsi" w:hAnsiTheme="majorHAnsi" w:cs="Arial"/>
          <w:b/>
          <w:color w:val="000000"/>
          <w:sz w:val="22"/>
          <w:szCs w:val="22"/>
        </w:rPr>
        <w:t xml:space="preserve">RECOMMENDED </w:t>
      </w:r>
      <w:r w:rsidR="00412C2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2C29" w:rsidRPr="006403CB" w14:paraId="7E0BEDE5" w14:textId="77777777" w:rsidTr="00E606B4">
        <w:tc>
          <w:tcPr>
            <w:tcW w:w="8472" w:type="dxa"/>
          </w:tcPr>
          <w:p w14:paraId="153AB08D" w14:textId="77777777" w:rsidR="00412C29"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0793C347" w14:textId="77777777" w:rsidR="00412C29" w:rsidRDefault="00412C29" w:rsidP="00E606B4">
            <w:pPr>
              <w:jc w:val="both"/>
              <w:rPr>
                <w:rFonts w:asciiTheme="majorHAnsi" w:hAnsiTheme="majorHAnsi" w:cs="Arial"/>
                <w:i/>
                <w:sz w:val="16"/>
                <w:szCs w:val="16"/>
                <w:lang w:val="en-GB"/>
              </w:rPr>
            </w:pPr>
            <w:r>
              <w:rPr>
                <w:rFonts w:asciiTheme="majorHAnsi" w:hAnsiTheme="majorHAnsi" w:cs="Arial"/>
                <w:i/>
                <w:sz w:val="16"/>
                <w:szCs w:val="16"/>
                <w:lang w:val="en-GB"/>
              </w:rPr>
              <w:t>Depends on topic</w:t>
            </w:r>
          </w:p>
          <w:p w14:paraId="4AB73B28" w14:textId="77777777" w:rsidR="00412C29" w:rsidRPr="006403CB" w:rsidRDefault="00412C29" w:rsidP="00E606B4">
            <w:pPr>
              <w:jc w:val="both"/>
              <w:rPr>
                <w:rFonts w:asciiTheme="majorHAnsi" w:hAnsiTheme="majorHAnsi" w:cs="Arial"/>
                <w:i/>
                <w:sz w:val="16"/>
                <w:szCs w:val="16"/>
                <w:lang w:val="en-GB"/>
              </w:rPr>
            </w:pPr>
          </w:p>
          <w:p w14:paraId="7265487E" w14:textId="77777777" w:rsidR="00412C29" w:rsidRPr="006403CB" w:rsidRDefault="00412C2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329AF73F" w14:textId="77777777" w:rsidR="00412C29" w:rsidRPr="007B62E7" w:rsidRDefault="00412C29" w:rsidP="00E606B4">
            <w:pPr>
              <w:jc w:val="both"/>
              <w:rPr>
                <w:rFonts w:asciiTheme="majorHAnsi" w:hAnsiTheme="majorHAnsi" w:cs="Arial"/>
                <w:i/>
                <w:sz w:val="16"/>
                <w:szCs w:val="16"/>
                <w:lang w:val="en-GB"/>
              </w:rPr>
            </w:pPr>
            <w:r>
              <w:rPr>
                <w:rFonts w:asciiTheme="majorHAnsi" w:hAnsiTheme="majorHAnsi" w:cs="Arial"/>
                <w:i/>
                <w:sz w:val="16"/>
                <w:szCs w:val="16"/>
                <w:lang w:val="en-GB"/>
              </w:rPr>
              <w:t>Depends on topic</w:t>
            </w:r>
          </w:p>
        </w:tc>
      </w:tr>
    </w:tbl>
    <w:p w14:paraId="2AB26B5F" w14:textId="77777777" w:rsidR="00412C29" w:rsidRDefault="00412C29"/>
    <w:p w14:paraId="5E836EB8" w14:textId="77777777" w:rsidR="00412C29" w:rsidRPr="00D25732" w:rsidRDefault="00412C29" w:rsidP="00E606B4">
      <w:pPr>
        <w:rPr>
          <w:rFonts w:ascii="Times New Roman" w:hAnsi="Times New Roman"/>
        </w:rPr>
      </w:pPr>
    </w:p>
    <w:p w14:paraId="20807A3E" w14:textId="77777777" w:rsidR="00412C29" w:rsidRPr="00D25732" w:rsidRDefault="00412C29" w:rsidP="00E606B4">
      <w:pPr>
        <w:rPr>
          <w:rFonts w:ascii="Times New Roman" w:hAnsi="Times New Roman"/>
        </w:rPr>
      </w:pPr>
    </w:p>
    <w:p w14:paraId="7BDE6FEA" w14:textId="77777777" w:rsidR="00412C29" w:rsidRPr="00D25732" w:rsidRDefault="00412C29" w:rsidP="00E606B4">
      <w:pPr>
        <w:rPr>
          <w:rFonts w:ascii="Times New Roman" w:hAnsi="Times New Roman"/>
        </w:rPr>
      </w:pPr>
    </w:p>
    <w:p w14:paraId="1F786A95" w14:textId="77777777" w:rsidR="00412C29" w:rsidRPr="00D25732" w:rsidRDefault="00412C29" w:rsidP="00E606B4">
      <w:pPr>
        <w:rPr>
          <w:rFonts w:ascii="Times New Roman" w:hAnsi="Times New Roman"/>
        </w:rPr>
      </w:pPr>
    </w:p>
    <w:p w14:paraId="699D924B" w14:textId="77777777" w:rsidR="00412C29" w:rsidRPr="00D25732" w:rsidRDefault="00412C29" w:rsidP="00E606B4">
      <w:pPr>
        <w:rPr>
          <w:rFonts w:ascii="Times New Roman" w:hAnsi="Times New Roman"/>
        </w:rPr>
      </w:pPr>
    </w:p>
    <w:p w14:paraId="5D0241FA" w14:textId="77777777" w:rsidR="00412C29" w:rsidRPr="00D25732" w:rsidRDefault="00412C29" w:rsidP="00E606B4">
      <w:pPr>
        <w:rPr>
          <w:rFonts w:ascii="Times New Roman" w:hAnsi="Times New Roman"/>
        </w:rPr>
      </w:pPr>
    </w:p>
    <w:p w14:paraId="3AAA01E4" w14:textId="77777777" w:rsidR="00412C29" w:rsidRPr="00D25732" w:rsidRDefault="00412C29" w:rsidP="00E606B4">
      <w:pPr>
        <w:rPr>
          <w:rFonts w:ascii="Times New Roman" w:hAnsi="Times New Roman"/>
        </w:rPr>
      </w:pPr>
    </w:p>
    <w:p w14:paraId="27175B26" w14:textId="77777777" w:rsidR="00412C29" w:rsidRPr="00D25732" w:rsidRDefault="00412C29" w:rsidP="00E606B4">
      <w:pPr>
        <w:rPr>
          <w:rFonts w:ascii="Times New Roman" w:hAnsi="Times New Roman"/>
        </w:rPr>
      </w:pPr>
    </w:p>
    <w:p w14:paraId="46109A0B" w14:textId="77777777" w:rsidR="00412C29" w:rsidRPr="00D25732" w:rsidRDefault="00412C29" w:rsidP="00E606B4">
      <w:pPr>
        <w:rPr>
          <w:rFonts w:ascii="Times New Roman" w:hAnsi="Times New Roman"/>
        </w:rPr>
      </w:pPr>
    </w:p>
    <w:p w14:paraId="05F27EA7" w14:textId="77777777" w:rsidR="00412C29" w:rsidRPr="00D25732" w:rsidRDefault="00412C29" w:rsidP="00E606B4">
      <w:pPr>
        <w:rPr>
          <w:rFonts w:ascii="Times New Roman" w:hAnsi="Times New Roman"/>
        </w:rPr>
      </w:pPr>
    </w:p>
    <w:p w14:paraId="42F17A4D" w14:textId="77777777" w:rsidR="00412C29" w:rsidRPr="00D25732" w:rsidRDefault="00412C29" w:rsidP="00E606B4">
      <w:pPr>
        <w:rPr>
          <w:rFonts w:ascii="Times New Roman" w:hAnsi="Times New Roman"/>
        </w:rPr>
      </w:pPr>
    </w:p>
    <w:p w14:paraId="44EDA733" w14:textId="31AD32E4" w:rsidR="00412C29" w:rsidRDefault="00412C29" w:rsidP="00E606B4">
      <w:pPr>
        <w:rPr>
          <w:rFonts w:ascii="Times New Roman" w:hAnsi="Times New Roman"/>
        </w:rPr>
      </w:pPr>
    </w:p>
    <w:p w14:paraId="5C86309D" w14:textId="2303E46F" w:rsidR="00345F68" w:rsidRDefault="00345F68" w:rsidP="00E606B4">
      <w:pPr>
        <w:rPr>
          <w:rFonts w:ascii="Times New Roman" w:hAnsi="Times New Roman"/>
        </w:rPr>
      </w:pPr>
    </w:p>
    <w:p w14:paraId="675F314A" w14:textId="49F2E236" w:rsidR="00345F68" w:rsidRDefault="00345F68" w:rsidP="00E606B4">
      <w:pPr>
        <w:rPr>
          <w:rFonts w:ascii="Times New Roman" w:hAnsi="Times New Roman"/>
        </w:rPr>
      </w:pPr>
    </w:p>
    <w:p w14:paraId="05DD14E7" w14:textId="0D7788E2" w:rsidR="00345F68" w:rsidRDefault="00345F68" w:rsidP="00E606B4">
      <w:pPr>
        <w:rPr>
          <w:rFonts w:ascii="Times New Roman" w:hAnsi="Times New Roman"/>
        </w:rPr>
      </w:pPr>
    </w:p>
    <w:p w14:paraId="3DCB0AF6" w14:textId="3170566F" w:rsidR="00345F68" w:rsidRDefault="00345F68" w:rsidP="00E606B4">
      <w:pPr>
        <w:rPr>
          <w:rFonts w:ascii="Times New Roman" w:hAnsi="Times New Roman"/>
        </w:rPr>
      </w:pPr>
    </w:p>
    <w:p w14:paraId="3DB0BCB6" w14:textId="40446A88" w:rsidR="00345F68" w:rsidRDefault="00345F68" w:rsidP="00E606B4">
      <w:pPr>
        <w:rPr>
          <w:rFonts w:ascii="Times New Roman" w:hAnsi="Times New Roman"/>
        </w:rPr>
      </w:pPr>
    </w:p>
    <w:p w14:paraId="1BB7CA23" w14:textId="74D25550" w:rsidR="00345F68" w:rsidRDefault="00345F68" w:rsidP="00E606B4">
      <w:pPr>
        <w:rPr>
          <w:rFonts w:ascii="Times New Roman" w:hAnsi="Times New Roman"/>
        </w:rPr>
      </w:pPr>
    </w:p>
    <w:p w14:paraId="441FCB88" w14:textId="12D008C9" w:rsidR="00345F68" w:rsidRDefault="00345F68" w:rsidP="00E606B4">
      <w:pPr>
        <w:rPr>
          <w:rFonts w:ascii="Times New Roman" w:hAnsi="Times New Roman"/>
        </w:rPr>
      </w:pPr>
    </w:p>
    <w:p w14:paraId="51EDBB78" w14:textId="283DCA21" w:rsidR="00345F68" w:rsidRDefault="00345F68" w:rsidP="00E606B4">
      <w:pPr>
        <w:rPr>
          <w:rFonts w:ascii="Times New Roman" w:hAnsi="Times New Roman"/>
        </w:rPr>
      </w:pPr>
    </w:p>
    <w:p w14:paraId="5E7F789D" w14:textId="7ED073A0" w:rsidR="00345F68" w:rsidRPr="006450CE" w:rsidRDefault="00742789" w:rsidP="00742789">
      <w:pPr>
        <w:pStyle w:val="Heading1"/>
        <w:rPr>
          <w:lang w:val="en-US"/>
        </w:rPr>
      </w:pPr>
      <w:bookmarkStart w:id="5" w:name="_Toc125662048"/>
      <w:r>
        <w:rPr>
          <w:lang w:val="el-GR"/>
        </w:rPr>
        <w:lastRenderedPageBreak/>
        <w:t>Ειδίκευση</w:t>
      </w:r>
      <w:r w:rsidR="00345F68" w:rsidRPr="006450CE">
        <w:rPr>
          <w:lang w:val="en-US"/>
        </w:rPr>
        <w:t xml:space="preserve"> </w:t>
      </w:r>
      <w:r>
        <w:rPr>
          <w:lang w:val="el-GR"/>
        </w:rPr>
        <w:t>«</w:t>
      </w:r>
      <w:r w:rsidR="00345F68">
        <w:rPr>
          <w:lang w:val="el-GR"/>
        </w:rPr>
        <w:t>Ηλεκτρονική-Κυκλώματα &amp; Συστήματα</w:t>
      </w:r>
      <w:r>
        <w:rPr>
          <w:lang w:val="el-GR"/>
        </w:rPr>
        <w:t>»</w:t>
      </w:r>
      <w:bookmarkEnd w:id="5"/>
    </w:p>
    <w:p w14:paraId="5B42F9EC" w14:textId="77777777" w:rsidR="00345F68" w:rsidRDefault="00345F68" w:rsidP="00345F68">
      <w:pPr>
        <w:jc w:val="center"/>
        <w:rPr>
          <w:b/>
          <w:bCs/>
          <w:sz w:val="44"/>
          <w:szCs w:val="44"/>
          <w:lang w:val="el-GR"/>
        </w:rPr>
      </w:pPr>
    </w:p>
    <w:p w14:paraId="337AB93D" w14:textId="77777777" w:rsidR="00345F68" w:rsidRPr="004947A6" w:rsidRDefault="00345F68" w:rsidP="00742789">
      <w:pPr>
        <w:pStyle w:val="Heading2"/>
        <w:rPr>
          <w:lang w:val="el-GR"/>
        </w:rPr>
      </w:pPr>
      <w:bookmarkStart w:id="6" w:name="_Toc125662049"/>
      <w:r w:rsidRPr="004947A6">
        <w:rPr>
          <w:lang w:val="en-US"/>
        </w:rPr>
        <w:t xml:space="preserve">1o </w:t>
      </w:r>
      <w:r w:rsidRPr="004947A6">
        <w:rPr>
          <w:lang w:val="el-GR"/>
        </w:rPr>
        <w:t>εξάμηνο</w:t>
      </w:r>
      <w:bookmarkEnd w:id="6"/>
    </w:p>
    <w:p w14:paraId="22EFA451" w14:textId="77777777" w:rsidR="00345F68" w:rsidRPr="00D25732" w:rsidRDefault="00345F68" w:rsidP="00E606B4">
      <w:pPr>
        <w:rPr>
          <w:rFonts w:ascii="Times New Roman" w:hAnsi="Times New Roman"/>
        </w:rPr>
      </w:pPr>
    </w:p>
    <w:p w14:paraId="6C343773" w14:textId="77777777" w:rsidR="00412C29" w:rsidRPr="00D25732" w:rsidRDefault="00412C29" w:rsidP="00E606B4">
      <w:pPr>
        <w:rPr>
          <w:rFonts w:ascii="Times New Roman" w:hAnsi="Times New Roman"/>
        </w:rPr>
      </w:pPr>
    </w:p>
    <w:p w14:paraId="2A403482" w14:textId="77777777" w:rsidR="00412C29" w:rsidRPr="00D25732" w:rsidRDefault="00412C29" w:rsidP="00E606B4">
      <w:pPr>
        <w:rPr>
          <w:rFonts w:ascii="Times New Roman" w:hAnsi="Times New Roman"/>
        </w:rPr>
      </w:pPr>
    </w:p>
    <w:p w14:paraId="7A7EBB02" w14:textId="77777777" w:rsidR="00345F68" w:rsidRPr="00BE6E3B" w:rsidRDefault="00345F68" w:rsidP="00E606B4">
      <w:pPr>
        <w:spacing w:before="120"/>
        <w:jc w:val="center"/>
        <w:rPr>
          <w:rFonts w:cstheme="minorHAnsi"/>
          <w:lang w:val="el-GR"/>
        </w:rPr>
      </w:pPr>
      <w:r w:rsidRPr="00BE6E3B">
        <w:rPr>
          <w:rFonts w:cstheme="minorHAnsi"/>
          <w:b/>
          <w:lang w:val="el-GR"/>
        </w:rPr>
        <w:t>ΠΕΡΙΓΡΑΜΜΑ ΜΑΘΗΜΑΤΟΣ</w:t>
      </w:r>
    </w:p>
    <w:p w14:paraId="6AD93D80" w14:textId="1BADC6E3" w:rsidR="00345F68" w:rsidRPr="00BE6E3B" w:rsidRDefault="00742789" w:rsidP="00742789">
      <w:pPr>
        <w:widowControl w:val="0"/>
        <w:autoSpaceDE w:val="0"/>
        <w:autoSpaceDN w:val="0"/>
        <w:adjustRightInd w:val="0"/>
        <w:spacing w:before="120"/>
        <w:rPr>
          <w:rFonts w:cstheme="minorHAnsi"/>
          <w:b/>
        </w:rPr>
      </w:pPr>
      <w:r>
        <w:rPr>
          <w:rFonts w:cstheme="minorHAnsi"/>
          <w:b/>
          <w:lang w:val="el-GR"/>
        </w:rPr>
        <w:t>1.</w:t>
      </w:r>
      <w:r w:rsidR="00345F68" w:rsidRPr="00BE6E3B">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345F68" w:rsidRPr="00BE6E3B" w14:paraId="75ACCB60" w14:textId="77777777" w:rsidTr="00E606B4">
        <w:tc>
          <w:tcPr>
            <w:tcW w:w="3205" w:type="dxa"/>
            <w:shd w:val="clear" w:color="auto" w:fill="DDD9C3"/>
          </w:tcPr>
          <w:p w14:paraId="2B19486B"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ΣΧΟΛΗ</w:t>
            </w:r>
          </w:p>
        </w:tc>
        <w:tc>
          <w:tcPr>
            <w:tcW w:w="6826" w:type="dxa"/>
            <w:gridSpan w:val="5"/>
          </w:tcPr>
          <w:p w14:paraId="03FC0086" w14:textId="77777777" w:rsidR="00345F68" w:rsidRPr="00BE6E3B" w:rsidRDefault="00345F68" w:rsidP="00E606B4">
            <w:pPr>
              <w:rPr>
                <w:rFonts w:cstheme="minorHAnsi"/>
                <w:sz w:val="20"/>
                <w:szCs w:val="20"/>
                <w:lang w:val="el-GR"/>
              </w:rPr>
            </w:pPr>
            <w:r w:rsidRPr="00BE6E3B">
              <w:rPr>
                <w:rFonts w:cstheme="minorHAnsi"/>
                <w:sz w:val="20"/>
                <w:szCs w:val="20"/>
                <w:lang w:val="el-GR"/>
              </w:rPr>
              <w:t>Θετικών Επιστημών</w:t>
            </w:r>
          </w:p>
        </w:tc>
      </w:tr>
      <w:tr w:rsidR="00345F68" w:rsidRPr="00BE6E3B" w14:paraId="1B3671A7" w14:textId="77777777" w:rsidTr="00E606B4">
        <w:tc>
          <w:tcPr>
            <w:tcW w:w="3205" w:type="dxa"/>
            <w:shd w:val="clear" w:color="auto" w:fill="DDD9C3"/>
          </w:tcPr>
          <w:p w14:paraId="010312A5"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ΤΜΗΜΑ/ΣΥΜΜΕΤΕΧΟΝΤΑ ΤΜΗΜΑΤΑ*</w:t>
            </w:r>
          </w:p>
        </w:tc>
        <w:tc>
          <w:tcPr>
            <w:tcW w:w="6826" w:type="dxa"/>
            <w:gridSpan w:val="5"/>
          </w:tcPr>
          <w:p w14:paraId="6DEF05A7" w14:textId="77777777" w:rsidR="00345F68" w:rsidRPr="00BE6E3B" w:rsidRDefault="00345F68" w:rsidP="00E606B4">
            <w:pPr>
              <w:rPr>
                <w:rFonts w:cstheme="minorHAnsi"/>
                <w:sz w:val="20"/>
                <w:szCs w:val="20"/>
              </w:rPr>
            </w:pPr>
          </w:p>
          <w:p w14:paraId="05B8BCFA" w14:textId="77777777" w:rsidR="00345F68" w:rsidRPr="00BE6E3B" w:rsidRDefault="00345F68" w:rsidP="00E606B4">
            <w:pPr>
              <w:rPr>
                <w:rFonts w:cstheme="minorHAnsi"/>
                <w:sz w:val="20"/>
                <w:szCs w:val="20"/>
                <w:lang w:val="el-GR"/>
              </w:rPr>
            </w:pPr>
            <w:r w:rsidRPr="00BE6E3B">
              <w:rPr>
                <w:rFonts w:cstheme="minorHAnsi"/>
                <w:sz w:val="20"/>
                <w:szCs w:val="20"/>
                <w:lang w:val="el-GR"/>
              </w:rPr>
              <w:t>Φυσικής</w:t>
            </w:r>
          </w:p>
        </w:tc>
      </w:tr>
      <w:tr w:rsidR="00345F68" w:rsidRPr="00BE6E3B" w14:paraId="2ED17E84" w14:textId="77777777" w:rsidTr="00E606B4">
        <w:tc>
          <w:tcPr>
            <w:tcW w:w="3205" w:type="dxa"/>
            <w:shd w:val="clear" w:color="auto" w:fill="DDD9C3"/>
          </w:tcPr>
          <w:p w14:paraId="12B2DB4D" w14:textId="77777777" w:rsidR="00345F68" w:rsidRPr="00BE6E3B" w:rsidRDefault="00345F68" w:rsidP="00E606B4">
            <w:pPr>
              <w:jc w:val="right"/>
              <w:rPr>
                <w:rFonts w:cstheme="minorHAnsi"/>
                <w:b/>
                <w:sz w:val="20"/>
                <w:szCs w:val="20"/>
              </w:rPr>
            </w:pPr>
            <w:r w:rsidRPr="00BE6E3B">
              <w:rPr>
                <w:rFonts w:cstheme="minorHAnsi"/>
                <w:b/>
                <w:sz w:val="20"/>
                <w:szCs w:val="20"/>
                <w:lang w:val="el-GR"/>
              </w:rPr>
              <w:t>ΣΥΜΜΕΤΕΧΟΝΤΑ ΙΔΡΥΜΑΤΑ**</w:t>
            </w:r>
          </w:p>
        </w:tc>
        <w:tc>
          <w:tcPr>
            <w:tcW w:w="6826" w:type="dxa"/>
            <w:gridSpan w:val="5"/>
          </w:tcPr>
          <w:p w14:paraId="7293E552" w14:textId="77777777" w:rsidR="00345F68" w:rsidRPr="00BE6E3B" w:rsidRDefault="00345F68" w:rsidP="00E606B4">
            <w:pPr>
              <w:rPr>
                <w:rFonts w:cstheme="minorHAnsi"/>
                <w:sz w:val="20"/>
                <w:szCs w:val="20"/>
              </w:rPr>
            </w:pPr>
          </w:p>
        </w:tc>
      </w:tr>
      <w:tr w:rsidR="00345F68" w:rsidRPr="00EB2DA5" w14:paraId="27449FE0" w14:textId="77777777" w:rsidTr="00E606B4">
        <w:tc>
          <w:tcPr>
            <w:tcW w:w="3205" w:type="dxa"/>
            <w:shd w:val="clear" w:color="auto" w:fill="DDD9C3"/>
          </w:tcPr>
          <w:p w14:paraId="35EF4E05"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ΜΕΤΑΠΤΥΧΙΑΚΟ ΠΡΟΓΡΑΜΜΑ ΣΠΟΥΔΩΝ: ΤΙΤΛΟΣ Π.Μ.Σ.</w:t>
            </w:r>
          </w:p>
        </w:tc>
        <w:tc>
          <w:tcPr>
            <w:tcW w:w="6826" w:type="dxa"/>
            <w:gridSpan w:val="5"/>
          </w:tcPr>
          <w:p w14:paraId="3890D4E8" w14:textId="77777777" w:rsidR="00345F68" w:rsidRPr="00BE6E3B" w:rsidRDefault="00345F68" w:rsidP="00E606B4">
            <w:pPr>
              <w:rPr>
                <w:rFonts w:cstheme="minorHAnsi"/>
                <w:sz w:val="20"/>
                <w:szCs w:val="20"/>
                <w:lang w:val="el-GR"/>
              </w:rPr>
            </w:pPr>
            <w:r w:rsidRPr="00BE6E3B">
              <w:rPr>
                <w:rFonts w:cstheme="minorHAnsi"/>
                <w:sz w:val="20"/>
                <w:szCs w:val="20"/>
                <w:lang w:val="el-GR"/>
              </w:rPr>
              <w:t>Εφαρμογές της Φυσικής στην Ατμόσφαιρα και την Ηλεκτρονική-Ειδίκευση: Ηλεκτρονική Κυκλώματα &amp; Συστήματα.</w:t>
            </w:r>
          </w:p>
        </w:tc>
      </w:tr>
      <w:tr w:rsidR="00345F68" w:rsidRPr="00BE6E3B" w14:paraId="69C8381F" w14:textId="77777777" w:rsidTr="00E606B4">
        <w:tc>
          <w:tcPr>
            <w:tcW w:w="3205" w:type="dxa"/>
            <w:shd w:val="clear" w:color="auto" w:fill="DDD9C3"/>
          </w:tcPr>
          <w:p w14:paraId="0EB614D1" w14:textId="77777777" w:rsidR="00345F68" w:rsidRPr="00BE6E3B" w:rsidRDefault="00345F68" w:rsidP="00E606B4">
            <w:pPr>
              <w:jc w:val="right"/>
              <w:rPr>
                <w:rFonts w:cstheme="minorHAnsi"/>
                <w:b/>
                <w:sz w:val="20"/>
                <w:szCs w:val="20"/>
              </w:rPr>
            </w:pPr>
            <w:r w:rsidRPr="00BE6E3B">
              <w:rPr>
                <w:rFonts w:cstheme="minorHAnsi"/>
                <w:b/>
                <w:sz w:val="20"/>
                <w:szCs w:val="20"/>
              </w:rPr>
              <w:t xml:space="preserve">ΕΠΙΠΕΔΟ ΣΠΟΥΔΩΝ </w:t>
            </w:r>
          </w:p>
        </w:tc>
        <w:tc>
          <w:tcPr>
            <w:tcW w:w="6826" w:type="dxa"/>
            <w:gridSpan w:val="5"/>
          </w:tcPr>
          <w:p w14:paraId="7A49517E" w14:textId="77777777" w:rsidR="00345F68" w:rsidRPr="00BE6E3B" w:rsidRDefault="00345F68" w:rsidP="00E606B4">
            <w:pPr>
              <w:rPr>
                <w:rFonts w:cstheme="minorHAnsi"/>
                <w:sz w:val="20"/>
                <w:szCs w:val="20"/>
                <w:lang w:val="el-GR"/>
              </w:rPr>
            </w:pPr>
            <w:r w:rsidRPr="00BE6E3B">
              <w:rPr>
                <w:rFonts w:cstheme="minorHAnsi"/>
                <w:sz w:val="20"/>
                <w:szCs w:val="20"/>
                <w:lang w:val="el-GR"/>
              </w:rPr>
              <w:t>Μεταπτυχιακό Δίπλωμα Ειδίκευσης</w:t>
            </w:r>
          </w:p>
        </w:tc>
      </w:tr>
      <w:tr w:rsidR="00345F68" w:rsidRPr="00BE6E3B" w14:paraId="5924A2B9" w14:textId="77777777" w:rsidTr="00E606B4">
        <w:tc>
          <w:tcPr>
            <w:tcW w:w="3205" w:type="dxa"/>
            <w:shd w:val="clear" w:color="auto" w:fill="DDD9C3"/>
          </w:tcPr>
          <w:p w14:paraId="411DE616" w14:textId="77777777" w:rsidR="00345F68" w:rsidRPr="00BE6E3B" w:rsidRDefault="00345F68" w:rsidP="00E606B4">
            <w:pPr>
              <w:jc w:val="right"/>
              <w:rPr>
                <w:rFonts w:cstheme="minorHAnsi"/>
                <w:b/>
                <w:sz w:val="20"/>
                <w:szCs w:val="20"/>
              </w:rPr>
            </w:pPr>
            <w:r w:rsidRPr="00BE6E3B">
              <w:rPr>
                <w:rFonts w:cstheme="minorHAnsi"/>
                <w:b/>
                <w:sz w:val="20"/>
                <w:szCs w:val="20"/>
              </w:rPr>
              <w:t>ΚΩΔΙΚΟΣ ΜΑΘΗΜΑΤΟΣ</w:t>
            </w:r>
          </w:p>
        </w:tc>
        <w:tc>
          <w:tcPr>
            <w:tcW w:w="1135" w:type="dxa"/>
          </w:tcPr>
          <w:p w14:paraId="3310B841" w14:textId="77777777" w:rsidR="00345F68" w:rsidRPr="00BE6E3B" w:rsidRDefault="00345F68" w:rsidP="00E606B4">
            <w:pPr>
              <w:rPr>
                <w:rFonts w:cstheme="minorHAnsi"/>
                <w:b/>
                <w:sz w:val="20"/>
                <w:szCs w:val="20"/>
              </w:rPr>
            </w:pPr>
            <w:r w:rsidRPr="00BE6E3B">
              <w:rPr>
                <w:rFonts w:cstheme="minorHAnsi"/>
                <w:b/>
                <w:sz w:val="20"/>
                <w:szCs w:val="20"/>
              </w:rPr>
              <w:t>ECS01</w:t>
            </w:r>
          </w:p>
        </w:tc>
        <w:tc>
          <w:tcPr>
            <w:tcW w:w="2505" w:type="dxa"/>
            <w:gridSpan w:val="2"/>
            <w:shd w:val="clear" w:color="auto" w:fill="DDD9C3"/>
          </w:tcPr>
          <w:p w14:paraId="23795C6C" w14:textId="77777777" w:rsidR="00345F68" w:rsidRPr="00BE6E3B" w:rsidRDefault="00345F68" w:rsidP="00E606B4">
            <w:pPr>
              <w:jc w:val="right"/>
              <w:rPr>
                <w:rFonts w:cstheme="minorHAnsi"/>
                <w:b/>
                <w:sz w:val="20"/>
                <w:szCs w:val="20"/>
              </w:rPr>
            </w:pPr>
            <w:r w:rsidRPr="00BE6E3B">
              <w:rPr>
                <w:rFonts w:cstheme="minorHAnsi"/>
                <w:b/>
                <w:sz w:val="20"/>
                <w:szCs w:val="20"/>
              </w:rPr>
              <w:t>ΕΞΑΜΗΝΟ ΣΠΟΥΔΩΝ</w:t>
            </w:r>
          </w:p>
        </w:tc>
        <w:tc>
          <w:tcPr>
            <w:tcW w:w="3186" w:type="dxa"/>
            <w:gridSpan w:val="2"/>
          </w:tcPr>
          <w:p w14:paraId="01DB67AA" w14:textId="77777777" w:rsidR="00345F68" w:rsidRPr="00BE6E3B" w:rsidRDefault="00345F68" w:rsidP="00E606B4">
            <w:pPr>
              <w:rPr>
                <w:rFonts w:cstheme="minorHAnsi"/>
                <w:sz w:val="20"/>
                <w:szCs w:val="20"/>
                <w:lang w:val="el-GR"/>
              </w:rPr>
            </w:pPr>
            <w:r w:rsidRPr="00BE6E3B">
              <w:rPr>
                <w:rFonts w:cstheme="minorHAnsi"/>
                <w:sz w:val="20"/>
                <w:szCs w:val="20"/>
                <w:lang w:val="el-GR"/>
              </w:rPr>
              <w:t>1</w:t>
            </w:r>
          </w:p>
        </w:tc>
      </w:tr>
      <w:tr w:rsidR="00345F68" w:rsidRPr="00BE6E3B" w14:paraId="45756975" w14:textId="77777777" w:rsidTr="00E606B4">
        <w:trPr>
          <w:trHeight w:val="375"/>
        </w:trPr>
        <w:tc>
          <w:tcPr>
            <w:tcW w:w="3205" w:type="dxa"/>
            <w:shd w:val="clear" w:color="auto" w:fill="DDD9C3"/>
            <w:vAlign w:val="center"/>
          </w:tcPr>
          <w:p w14:paraId="6D83755D" w14:textId="77777777" w:rsidR="00345F68" w:rsidRPr="00BE6E3B" w:rsidRDefault="00345F68" w:rsidP="00E606B4">
            <w:pPr>
              <w:jc w:val="right"/>
              <w:rPr>
                <w:rFonts w:cstheme="minorHAnsi"/>
                <w:b/>
                <w:sz w:val="20"/>
                <w:szCs w:val="20"/>
              </w:rPr>
            </w:pPr>
            <w:r w:rsidRPr="00BE6E3B">
              <w:rPr>
                <w:rFonts w:cstheme="minorHAnsi"/>
                <w:b/>
                <w:sz w:val="20"/>
                <w:szCs w:val="20"/>
              </w:rPr>
              <w:t>ΤΙΤΛΟΣ ΜΑΘΗΜΑΤΟΣ</w:t>
            </w:r>
          </w:p>
        </w:tc>
        <w:tc>
          <w:tcPr>
            <w:tcW w:w="6826" w:type="dxa"/>
            <w:gridSpan w:val="5"/>
            <w:vAlign w:val="center"/>
          </w:tcPr>
          <w:p w14:paraId="673A5FAD" w14:textId="77777777" w:rsidR="00345F68" w:rsidRPr="00BE6E3B" w:rsidRDefault="00345F68" w:rsidP="00E606B4">
            <w:pPr>
              <w:rPr>
                <w:rFonts w:cstheme="minorHAnsi"/>
                <w:sz w:val="20"/>
                <w:szCs w:val="20"/>
                <w:lang w:val="el-GR"/>
              </w:rPr>
            </w:pPr>
            <w:r w:rsidRPr="00BE6E3B">
              <w:rPr>
                <w:rFonts w:cstheme="minorHAnsi"/>
                <w:sz w:val="20"/>
                <w:szCs w:val="20"/>
                <w:lang w:val="el-GR"/>
              </w:rPr>
              <w:t>Αναλογικά VLSI Κυκλώματα</w:t>
            </w:r>
          </w:p>
        </w:tc>
      </w:tr>
      <w:tr w:rsidR="00345F68" w:rsidRPr="00BE6E3B" w14:paraId="0E1FFBD8" w14:textId="77777777" w:rsidTr="00E606B4">
        <w:trPr>
          <w:trHeight w:val="196"/>
        </w:trPr>
        <w:tc>
          <w:tcPr>
            <w:tcW w:w="5637" w:type="dxa"/>
            <w:gridSpan w:val="3"/>
            <w:shd w:val="clear" w:color="auto" w:fill="DDD9C3"/>
            <w:vAlign w:val="center"/>
          </w:tcPr>
          <w:p w14:paraId="445B7FC6" w14:textId="77777777" w:rsidR="00345F68" w:rsidRPr="00BE6E3B" w:rsidRDefault="00345F68" w:rsidP="00E606B4">
            <w:pPr>
              <w:jc w:val="center"/>
              <w:rPr>
                <w:rFonts w:cstheme="minorHAnsi"/>
                <w:b/>
                <w:sz w:val="20"/>
                <w:szCs w:val="20"/>
                <w:lang w:val="el-GR"/>
              </w:rPr>
            </w:pPr>
            <w:r w:rsidRPr="00BE6E3B">
              <w:rPr>
                <w:rFonts w:cstheme="minorHAnsi"/>
                <w:b/>
                <w:sz w:val="20"/>
                <w:szCs w:val="20"/>
                <w:lang w:val="el-GR"/>
              </w:rPr>
              <w:t xml:space="preserve">ΑΥΤΟΤΕΛΕΙΣ ΔΙΔΑΚΤΙΚΕΣ ΔΡΑΣΤΗΡΙΟΤΗΤΕΣ </w:t>
            </w:r>
            <w:r w:rsidRPr="00BE6E3B">
              <w:rPr>
                <w:rFonts w:cstheme="minorHAnsi"/>
                <w:b/>
                <w:sz w:val="20"/>
                <w:szCs w:val="20"/>
                <w:lang w:val="el-GR"/>
              </w:rPr>
              <w:br/>
            </w:r>
            <w:r w:rsidRPr="00BE6E3B">
              <w:rPr>
                <w:rFonts w:cstheme="minorHAnsi"/>
                <w:i/>
                <w:sz w:val="18"/>
                <w:szCs w:val="18"/>
                <w:lang w:val="el-GR"/>
              </w:rPr>
              <w:t xml:space="preserve">σε </w:t>
            </w:r>
            <w:r w:rsidRPr="00BE6E3B">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541B9B5" w14:textId="77777777" w:rsidR="00345F68" w:rsidRPr="00BE6E3B" w:rsidRDefault="00345F68" w:rsidP="00E606B4">
            <w:pPr>
              <w:jc w:val="center"/>
              <w:rPr>
                <w:rFonts w:cstheme="minorHAnsi"/>
                <w:b/>
                <w:sz w:val="20"/>
                <w:szCs w:val="20"/>
              </w:rPr>
            </w:pPr>
            <w:r w:rsidRPr="00BE6E3B">
              <w:rPr>
                <w:rFonts w:cstheme="minorHAnsi"/>
                <w:b/>
                <w:sz w:val="20"/>
                <w:szCs w:val="20"/>
              </w:rPr>
              <w:t>ΕΒΔΟΜΑΔΙΑΙΕΣ</w:t>
            </w:r>
            <w:r w:rsidRPr="00BE6E3B">
              <w:rPr>
                <w:rFonts w:cstheme="minorHAnsi"/>
                <w:b/>
                <w:sz w:val="20"/>
                <w:szCs w:val="20"/>
              </w:rPr>
              <w:br/>
              <w:t>ΩΡΕΣ Δ</w:t>
            </w:r>
            <w:r w:rsidRPr="00BE6E3B">
              <w:rPr>
                <w:rFonts w:cstheme="minorHAnsi"/>
                <w:b/>
                <w:sz w:val="20"/>
                <w:szCs w:val="20"/>
                <w:shd w:val="clear" w:color="auto" w:fill="DDD9C3"/>
              </w:rPr>
              <w:t>ΙΔ</w:t>
            </w:r>
            <w:r w:rsidRPr="00BE6E3B">
              <w:rPr>
                <w:rFonts w:cstheme="minorHAnsi"/>
                <w:b/>
                <w:sz w:val="20"/>
                <w:szCs w:val="20"/>
              </w:rPr>
              <w:t>ΑΣΚΑΛΙΑΣ</w:t>
            </w:r>
          </w:p>
        </w:tc>
        <w:tc>
          <w:tcPr>
            <w:tcW w:w="2835" w:type="dxa"/>
            <w:shd w:val="clear" w:color="auto" w:fill="DDD9C3"/>
            <w:vAlign w:val="center"/>
          </w:tcPr>
          <w:p w14:paraId="457E0203" w14:textId="77777777" w:rsidR="00345F68" w:rsidRPr="00BE6E3B" w:rsidRDefault="00345F68" w:rsidP="00E606B4">
            <w:pPr>
              <w:jc w:val="center"/>
              <w:rPr>
                <w:rFonts w:cstheme="minorHAnsi"/>
                <w:b/>
                <w:sz w:val="20"/>
                <w:szCs w:val="20"/>
              </w:rPr>
            </w:pPr>
            <w:r w:rsidRPr="00BE6E3B">
              <w:rPr>
                <w:rFonts w:cstheme="minorHAnsi"/>
                <w:b/>
                <w:sz w:val="20"/>
                <w:szCs w:val="20"/>
              </w:rPr>
              <w:t>ΠΙΣΤΩΤΙΚΕΣ ΜΟΝΑΔΕΣ</w:t>
            </w:r>
          </w:p>
        </w:tc>
      </w:tr>
      <w:tr w:rsidR="00345F68" w:rsidRPr="00BE6E3B" w14:paraId="5B0A1643" w14:textId="77777777" w:rsidTr="00E606B4">
        <w:trPr>
          <w:trHeight w:val="194"/>
        </w:trPr>
        <w:tc>
          <w:tcPr>
            <w:tcW w:w="5637" w:type="dxa"/>
            <w:gridSpan w:val="3"/>
          </w:tcPr>
          <w:p w14:paraId="7C0D3D45" w14:textId="77777777" w:rsidR="00345F68" w:rsidRPr="00BE6E3B" w:rsidRDefault="00345F68" w:rsidP="00E606B4">
            <w:pPr>
              <w:jc w:val="right"/>
              <w:rPr>
                <w:rFonts w:cstheme="minorHAnsi"/>
                <w:sz w:val="20"/>
                <w:szCs w:val="20"/>
              </w:rPr>
            </w:pPr>
          </w:p>
        </w:tc>
        <w:tc>
          <w:tcPr>
            <w:tcW w:w="1559" w:type="dxa"/>
            <w:gridSpan w:val="2"/>
          </w:tcPr>
          <w:p w14:paraId="22F47BED" w14:textId="77777777" w:rsidR="00345F68" w:rsidRPr="00BE6E3B" w:rsidRDefault="00345F68" w:rsidP="00E606B4">
            <w:pPr>
              <w:jc w:val="center"/>
              <w:rPr>
                <w:rFonts w:cstheme="minorHAnsi"/>
                <w:sz w:val="20"/>
                <w:szCs w:val="20"/>
              </w:rPr>
            </w:pPr>
            <w:r w:rsidRPr="00BE6E3B">
              <w:rPr>
                <w:rFonts w:cstheme="minorHAnsi"/>
                <w:sz w:val="20"/>
                <w:szCs w:val="20"/>
              </w:rPr>
              <w:t>3</w:t>
            </w:r>
          </w:p>
        </w:tc>
        <w:tc>
          <w:tcPr>
            <w:tcW w:w="2835" w:type="dxa"/>
          </w:tcPr>
          <w:p w14:paraId="1842F051" w14:textId="77777777" w:rsidR="00345F68" w:rsidRPr="00BE6E3B" w:rsidRDefault="00345F68" w:rsidP="00E606B4">
            <w:pPr>
              <w:jc w:val="center"/>
              <w:rPr>
                <w:rFonts w:cstheme="minorHAnsi"/>
                <w:sz w:val="20"/>
                <w:szCs w:val="20"/>
              </w:rPr>
            </w:pPr>
            <w:r w:rsidRPr="00BE6E3B">
              <w:rPr>
                <w:rFonts w:cstheme="minorHAnsi"/>
                <w:sz w:val="20"/>
                <w:szCs w:val="20"/>
              </w:rPr>
              <w:t>7</w:t>
            </w:r>
          </w:p>
        </w:tc>
      </w:tr>
      <w:tr w:rsidR="00345F68" w:rsidRPr="00BE6E3B" w14:paraId="437758EF" w14:textId="77777777" w:rsidTr="00E606B4">
        <w:trPr>
          <w:trHeight w:val="194"/>
        </w:trPr>
        <w:tc>
          <w:tcPr>
            <w:tcW w:w="5637" w:type="dxa"/>
            <w:gridSpan w:val="3"/>
          </w:tcPr>
          <w:p w14:paraId="2D04E314" w14:textId="77777777" w:rsidR="00345F68" w:rsidRPr="00BE6E3B" w:rsidRDefault="00345F68" w:rsidP="00E606B4">
            <w:pPr>
              <w:jc w:val="right"/>
              <w:rPr>
                <w:rFonts w:cstheme="minorHAnsi"/>
                <w:b/>
                <w:sz w:val="20"/>
                <w:szCs w:val="20"/>
              </w:rPr>
            </w:pPr>
          </w:p>
        </w:tc>
        <w:tc>
          <w:tcPr>
            <w:tcW w:w="1559" w:type="dxa"/>
            <w:gridSpan w:val="2"/>
          </w:tcPr>
          <w:p w14:paraId="2F884ED5" w14:textId="77777777" w:rsidR="00345F68" w:rsidRPr="00BE6E3B" w:rsidRDefault="00345F68" w:rsidP="00E606B4">
            <w:pPr>
              <w:jc w:val="center"/>
              <w:rPr>
                <w:rFonts w:cstheme="minorHAnsi"/>
                <w:sz w:val="20"/>
                <w:szCs w:val="20"/>
              </w:rPr>
            </w:pPr>
          </w:p>
        </w:tc>
        <w:tc>
          <w:tcPr>
            <w:tcW w:w="2835" w:type="dxa"/>
          </w:tcPr>
          <w:p w14:paraId="1B450FAE" w14:textId="77777777" w:rsidR="00345F68" w:rsidRPr="00BE6E3B" w:rsidRDefault="00345F68" w:rsidP="00E606B4">
            <w:pPr>
              <w:jc w:val="center"/>
              <w:rPr>
                <w:rFonts w:cstheme="minorHAnsi"/>
                <w:sz w:val="20"/>
                <w:szCs w:val="20"/>
              </w:rPr>
            </w:pPr>
          </w:p>
        </w:tc>
      </w:tr>
      <w:tr w:rsidR="00345F68" w:rsidRPr="00BE6E3B" w14:paraId="06DF0856" w14:textId="77777777" w:rsidTr="00E606B4">
        <w:trPr>
          <w:trHeight w:val="194"/>
        </w:trPr>
        <w:tc>
          <w:tcPr>
            <w:tcW w:w="5637" w:type="dxa"/>
            <w:gridSpan w:val="3"/>
          </w:tcPr>
          <w:p w14:paraId="549B90AE" w14:textId="77777777" w:rsidR="00345F68" w:rsidRPr="00BE6E3B" w:rsidRDefault="00345F68" w:rsidP="00E606B4">
            <w:pPr>
              <w:rPr>
                <w:rFonts w:cstheme="minorHAnsi"/>
                <w:b/>
                <w:sz w:val="20"/>
                <w:szCs w:val="20"/>
              </w:rPr>
            </w:pPr>
          </w:p>
        </w:tc>
        <w:tc>
          <w:tcPr>
            <w:tcW w:w="1559" w:type="dxa"/>
            <w:gridSpan w:val="2"/>
          </w:tcPr>
          <w:p w14:paraId="6F0A4477" w14:textId="77777777" w:rsidR="00345F68" w:rsidRPr="00BE6E3B" w:rsidRDefault="00345F68" w:rsidP="00E606B4">
            <w:pPr>
              <w:jc w:val="right"/>
              <w:rPr>
                <w:rFonts w:cstheme="minorHAnsi"/>
                <w:sz w:val="20"/>
                <w:szCs w:val="20"/>
              </w:rPr>
            </w:pPr>
          </w:p>
        </w:tc>
        <w:tc>
          <w:tcPr>
            <w:tcW w:w="2835" w:type="dxa"/>
          </w:tcPr>
          <w:p w14:paraId="77F18097" w14:textId="77777777" w:rsidR="00345F68" w:rsidRPr="00BE6E3B" w:rsidRDefault="00345F68" w:rsidP="00E606B4">
            <w:pPr>
              <w:rPr>
                <w:rFonts w:cstheme="minorHAnsi"/>
                <w:sz w:val="20"/>
                <w:szCs w:val="20"/>
              </w:rPr>
            </w:pPr>
          </w:p>
        </w:tc>
      </w:tr>
      <w:tr w:rsidR="00345F68" w:rsidRPr="00EB2DA5" w14:paraId="0C220562" w14:textId="77777777" w:rsidTr="00E606B4">
        <w:trPr>
          <w:trHeight w:val="194"/>
        </w:trPr>
        <w:tc>
          <w:tcPr>
            <w:tcW w:w="5637" w:type="dxa"/>
            <w:gridSpan w:val="3"/>
            <w:shd w:val="clear" w:color="auto" w:fill="DDD9C3"/>
          </w:tcPr>
          <w:p w14:paraId="354F78E0" w14:textId="77777777" w:rsidR="00345F68" w:rsidRPr="00BE6E3B" w:rsidRDefault="00345F68" w:rsidP="00E606B4">
            <w:pPr>
              <w:rPr>
                <w:rFonts w:cstheme="minorHAnsi"/>
                <w:i/>
                <w:sz w:val="18"/>
                <w:szCs w:val="18"/>
                <w:lang w:val="el-GR"/>
              </w:rPr>
            </w:pPr>
            <w:r w:rsidRPr="00BE6E3B">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DCF49A" w14:textId="77777777" w:rsidR="00345F68" w:rsidRPr="00BE6E3B" w:rsidRDefault="00345F68" w:rsidP="00E606B4">
            <w:pPr>
              <w:jc w:val="right"/>
              <w:rPr>
                <w:rFonts w:cstheme="minorHAnsi"/>
                <w:sz w:val="20"/>
                <w:szCs w:val="20"/>
                <w:lang w:val="el-GR"/>
              </w:rPr>
            </w:pPr>
          </w:p>
        </w:tc>
        <w:tc>
          <w:tcPr>
            <w:tcW w:w="2835" w:type="dxa"/>
          </w:tcPr>
          <w:p w14:paraId="6BA09FDE" w14:textId="77777777" w:rsidR="00345F68" w:rsidRPr="00BE6E3B" w:rsidRDefault="00345F68" w:rsidP="00E606B4">
            <w:pPr>
              <w:rPr>
                <w:rFonts w:cstheme="minorHAnsi"/>
                <w:sz w:val="20"/>
                <w:szCs w:val="20"/>
                <w:lang w:val="el-GR"/>
              </w:rPr>
            </w:pPr>
          </w:p>
        </w:tc>
      </w:tr>
      <w:tr w:rsidR="00345F68" w:rsidRPr="00BE6E3B" w14:paraId="3D624AE7" w14:textId="77777777" w:rsidTr="00E606B4">
        <w:trPr>
          <w:trHeight w:val="599"/>
        </w:trPr>
        <w:tc>
          <w:tcPr>
            <w:tcW w:w="3205" w:type="dxa"/>
            <w:shd w:val="clear" w:color="auto" w:fill="DDD9C3"/>
          </w:tcPr>
          <w:p w14:paraId="10352C4A" w14:textId="77777777" w:rsidR="00345F68" w:rsidRPr="00BE6E3B" w:rsidRDefault="00345F68" w:rsidP="00E606B4">
            <w:pPr>
              <w:jc w:val="right"/>
              <w:rPr>
                <w:rFonts w:cstheme="minorHAnsi"/>
                <w:i/>
                <w:sz w:val="16"/>
                <w:szCs w:val="16"/>
                <w:lang w:val="el-GR"/>
              </w:rPr>
            </w:pPr>
            <w:r w:rsidRPr="00BE6E3B">
              <w:rPr>
                <w:rFonts w:cstheme="minorHAnsi"/>
                <w:b/>
                <w:sz w:val="20"/>
                <w:szCs w:val="20"/>
                <w:lang w:val="el-GR"/>
              </w:rPr>
              <w:t>ΤΥΠΟΣ ΜΑΘΗΜΑΤΟΣ</w:t>
            </w:r>
            <w:r w:rsidRPr="00BE6E3B">
              <w:rPr>
                <w:rFonts w:cstheme="minorHAnsi"/>
                <w:i/>
                <w:sz w:val="16"/>
                <w:szCs w:val="16"/>
                <w:lang w:val="el-GR"/>
              </w:rPr>
              <w:t xml:space="preserve"> </w:t>
            </w:r>
          </w:p>
          <w:p w14:paraId="62F0C263" w14:textId="77777777" w:rsidR="00345F68" w:rsidRPr="00BE6E3B" w:rsidRDefault="00345F68" w:rsidP="00E606B4">
            <w:pPr>
              <w:jc w:val="right"/>
              <w:rPr>
                <w:rFonts w:cstheme="minorHAnsi"/>
                <w:b/>
                <w:sz w:val="20"/>
                <w:szCs w:val="20"/>
                <w:lang w:val="el-GR"/>
              </w:rPr>
            </w:pPr>
            <w:r w:rsidRPr="00BE6E3B">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495E2FF3" w14:textId="77777777" w:rsidR="00345F68" w:rsidRPr="00BE6E3B" w:rsidRDefault="00345F68" w:rsidP="00E606B4">
            <w:pPr>
              <w:rPr>
                <w:rFonts w:cstheme="minorHAnsi"/>
                <w:sz w:val="20"/>
                <w:szCs w:val="20"/>
                <w:lang w:val="el-GR"/>
              </w:rPr>
            </w:pPr>
            <w:r w:rsidRPr="00BE6E3B">
              <w:rPr>
                <w:rFonts w:cstheme="minorHAnsi"/>
                <w:sz w:val="20"/>
                <w:szCs w:val="20"/>
                <w:lang w:val="el-GR"/>
              </w:rPr>
              <w:t>Επιστημονικής Περιοχής</w:t>
            </w:r>
          </w:p>
        </w:tc>
      </w:tr>
      <w:tr w:rsidR="00345F68" w:rsidRPr="00BE6E3B" w14:paraId="59071EC9" w14:textId="77777777" w:rsidTr="00E606B4">
        <w:tc>
          <w:tcPr>
            <w:tcW w:w="3205" w:type="dxa"/>
            <w:shd w:val="clear" w:color="auto" w:fill="DDD9C3"/>
          </w:tcPr>
          <w:p w14:paraId="7EE060A6" w14:textId="77777777" w:rsidR="00345F68" w:rsidRPr="00BE6E3B" w:rsidRDefault="00345F68" w:rsidP="00E606B4">
            <w:pPr>
              <w:jc w:val="right"/>
              <w:rPr>
                <w:rFonts w:cstheme="minorHAnsi"/>
                <w:b/>
                <w:sz w:val="20"/>
                <w:szCs w:val="20"/>
              </w:rPr>
            </w:pPr>
            <w:r w:rsidRPr="00BE6E3B">
              <w:rPr>
                <w:rFonts w:cstheme="minorHAnsi"/>
                <w:b/>
                <w:sz w:val="20"/>
                <w:szCs w:val="20"/>
              </w:rPr>
              <w:t>ΠΡΟΑΠΑΙΤΟΥΜΕΝΑ ΜΑΘΗΜΑΤΑ:</w:t>
            </w:r>
          </w:p>
          <w:p w14:paraId="00E8AD41" w14:textId="77777777" w:rsidR="00345F68" w:rsidRPr="00BE6E3B" w:rsidRDefault="00345F68" w:rsidP="00E606B4">
            <w:pPr>
              <w:jc w:val="right"/>
              <w:rPr>
                <w:rFonts w:cstheme="minorHAnsi"/>
                <w:b/>
                <w:sz w:val="20"/>
                <w:szCs w:val="20"/>
              </w:rPr>
            </w:pPr>
          </w:p>
        </w:tc>
        <w:tc>
          <w:tcPr>
            <w:tcW w:w="6826" w:type="dxa"/>
            <w:gridSpan w:val="5"/>
          </w:tcPr>
          <w:p w14:paraId="794B4E48" w14:textId="77777777" w:rsidR="00345F68" w:rsidRPr="00BE6E3B" w:rsidRDefault="00345F68" w:rsidP="00E606B4">
            <w:pPr>
              <w:rPr>
                <w:rFonts w:cstheme="minorHAnsi"/>
                <w:sz w:val="20"/>
                <w:szCs w:val="20"/>
                <w:lang w:val="el-GR"/>
              </w:rPr>
            </w:pPr>
            <w:r w:rsidRPr="00BE6E3B">
              <w:rPr>
                <w:rFonts w:cstheme="minorHAnsi"/>
                <w:sz w:val="20"/>
                <w:szCs w:val="20"/>
                <w:lang w:val="el-GR"/>
              </w:rPr>
              <w:t>Δεν απαιτούνται</w:t>
            </w:r>
          </w:p>
        </w:tc>
      </w:tr>
      <w:tr w:rsidR="00345F68" w:rsidRPr="00EB2DA5" w14:paraId="77615DBF" w14:textId="77777777" w:rsidTr="00E606B4">
        <w:tc>
          <w:tcPr>
            <w:tcW w:w="3205" w:type="dxa"/>
            <w:shd w:val="clear" w:color="auto" w:fill="DDD9C3"/>
          </w:tcPr>
          <w:p w14:paraId="0134E95A" w14:textId="77777777" w:rsidR="00345F68" w:rsidRPr="00BE6E3B" w:rsidRDefault="00345F68" w:rsidP="00E606B4">
            <w:pPr>
              <w:jc w:val="right"/>
              <w:rPr>
                <w:rFonts w:cstheme="minorHAnsi"/>
                <w:b/>
                <w:sz w:val="20"/>
                <w:szCs w:val="20"/>
              </w:rPr>
            </w:pPr>
            <w:r w:rsidRPr="00BE6E3B">
              <w:rPr>
                <w:rFonts w:cstheme="minorHAnsi"/>
                <w:b/>
                <w:sz w:val="20"/>
                <w:szCs w:val="20"/>
              </w:rPr>
              <w:t>ΓΛΩΣΣΑ ΔΙΔΑΣΚΑΛΙΑΣ και ΕΞΕΤΑΣΕΩΝ:</w:t>
            </w:r>
          </w:p>
        </w:tc>
        <w:tc>
          <w:tcPr>
            <w:tcW w:w="6826" w:type="dxa"/>
            <w:gridSpan w:val="5"/>
          </w:tcPr>
          <w:p w14:paraId="65E8DD7C" w14:textId="77777777" w:rsidR="00345F68" w:rsidRPr="00BE6E3B" w:rsidRDefault="00345F68" w:rsidP="00E606B4">
            <w:pPr>
              <w:rPr>
                <w:rFonts w:cstheme="minorHAnsi"/>
                <w:sz w:val="20"/>
                <w:szCs w:val="20"/>
                <w:lang w:val="el-GR"/>
              </w:rPr>
            </w:pPr>
            <w:r w:rsidRPr="00BE6E3B">
              <w:rPr>
                <w:rFonts w:cstheme="minorHAnsi"/>
                <w:sz w:val="20"/>
                <w:szCs w:val="20"/>
                <w:lang w:val="el-GR"/>
              </w:rPr>
              <w:t xml:space="preserve">Ελληνικά και Αγγλικά (εφ’ όσον επιλεγεί από φοιτητές </w:t>
            </w:r>
            <w:r w:rsidRPr="00BE6E3B">
              <w:rPr>
                <w:rFonts w:cstheme="minorHAnsi"/>
                <w:sz w:val="20"/>
                <w:szCs w:val="20"/>
              </w:rPr>
              <w:t>Erasmus</w:t>
            </w:r>
            <w:r w:rsidRPr="00BE6E3B">
              <w:rPr>
                <w:rFonts w:cstheme="minorHAnsi"/>
                <w:sz w:val="20"/>
                <w:szCs w:val="20"/>
                <w:lang w:val="el-GR"/>
              </w:rPr>
              <w:t>).</w:t>
            </w:r>
          </w:p>
          <w:p w14:paraId="3185DC4E" w14:textId="77777777" w:rsidR="00345F68" w:rsidRPr="00BE6E3B" w:rsidRDefault="00345F68" w:rsidP="00E606B4">
            <w:pPr>
              <w:tabs>
                <w:tab w:val="left" w:pos="1545"/>
              </w:tabs>
              <w:rPr>
                <w:rFonts w:cstheme="minorHAnsi"/>
                <w:sz w:val="20"/>
                <w:szCs w:val="20"/>
                <w:lang w:val="el-GR"/>
              </w:rPr>
            </w:pPr>
            <w:r w:rsidRPr="00BE6E3B">
              <w:rPr>
                <w:rFonts w:cstheme="minorHAnsi"/>
                <w:sz w:val="20"/>
                <w:szCs w:val="20"/>
                <w:lang w:val="el-GR"/>
              </w:rPr>
              <w:tab/>
            </w:r>
          </w:p>
        </w:tc>
      </w:tr>
      <w:tr w:rsidR="00345F68" w:rsidRPr="00BE6E3B" w14:paraId="1F509074" w14:textId="77777777" w:rsidTr="00E606B4">
        <w:tc>
          <w:tcPr>
            <w:tcW w:w="3205" w:type="dxa"/>
            <w:shd w:val="clear" w:color="auto" w:fill="DDD9C3"/>
          </w:tcPr>
          <w:p w14:paraId="6D56582D"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 xml:space="preserve">ΤΟ ΜΑΘΗΜΑ ΠΡΟΣΦΕΡΕΤΑΙ ΣΕ ΦΟΙΤΗΤΕΣ </w:t>
            </w:r>
            <w:r w:rsidRPr="00BE6E3B">
              <w:rPr>
                <w:rFonts w:cstheme="minorHAnsi"/>
                <w:b/>
                <w:sz w:val="20"/>
                <w:szCs w:val="20"/>
                <w:lang w:val="en-GB"/>
              </w:rPr>
              <w:t>ERASMUS</w:t>
            </w:r>
            <w:r w:rsidRPr="00BE6E3B">
              <w:rPr>
                <w:rFonts w:cstheme="minorHAnsi"/>
                <w:b/>
                <w:sz w:val="20"/>
                <w:szCs w:val="20"/>
                <w:lang w:val="el-GR"/>
              </w:rPr>
              <w:t xml:space="preserve"> </w:t>
            </w:r>
          </w:p>
        </w:tc>
        <w:tc>
          <w:tcPr>
            <w:tcW w:w="6826" w:type="dxa"/>
            <w:gridSpan w:val="5"/>
          </w:tcPr>
          <w:p w14:paraId="2481B6DA" w14:textId="77777777" w:rsidR="00345F68" w:rsidRPr="00BE6E3B" w:rsidRDefault="00345F68" w:rsidP="00E606B4">
            <w:pPr>
              <w:rPr>
                <w:rFonts w:cstheme="minorHAnsi"/>
                <w:sz w:val="20"/>
                <w:szCs w:val="20"/>
                <w:lang w:val="el-GR"/>
              </w:rPr>
            </w:pPr>
            <w:r w:rsidRPr="00BE6E3B">
              <w:rPr>
                <w:rFonts w:cstheme="minorHAnsi"/>
                <w:sz w:val="20"/>
                <w:szCs w:val="20"/>
                <w:lang w:val="el-GR"/>
              </w:rPr>
              <w:t>Ναι</w:t>
            </w:r>
          </w:p>
        </w:tc>
      </w:tr>
      <w:tr w:rsidR="00345F68" w:rsidRPr="00BE6E3B" w14:paraId="0C9CC091" w14:textId="77777777" w:rsidTr="00E606B4">
        <w:tc>
          <w:tcPr>
            <w:tcW w:w="3205" w:type="dxa"/>
            <w:shd w:val="clear" w:color="auto" w:fill="DDD9C3"/>
          </w:tcPr>
          <w:p w14:paraId="70C28203" w14:textId="77777777" w:rsidR="00345F68" w:rsidRPr="00BE6E3B" w:rsidRDefault="00345F68" w:rsidP="00E606B4">
            <w:pPr>
              <w:jc w:val="right"/>
              <w:rPr>
                <w:rFonts w:cstheme="minorHAnsi"/>
                <w:b/>
                <w:sz w:val="20"/>
                <w:szCs w:val="20"/>
              </w:rPr>
            </w:pPr>
            <w:r w:rsidRPr="00BE6E3B">
              <w:rPr>
                <w:rFonts w:cstheme="minorHAnsi"/>
                <w:b/>
                <w:sz w:val="20"/>
                <w:szCs w:val="20"/>
              </w:rPr>
              <w:t>ΗΛΕΚΤΡΟΝΙΚΗ ΣΕΛΙΔΑ ΜΑΘΗΜΑΤΟΣ (URL)</w:t>
            </w:r>
          </w:p>
        </w:tc>
        <w:tc>
          <w:tcPr>
            <w:tcW w:w="6826" w:type="dxa"/>
            <w:gridSpan w:val="5"/>
          </w:tcPr>
          <w:p w14:paraId="71029F0E" w14:textId="77777777" w:rsidR="00345F68" w:rsidRPr="00BE6E3B" w:rsidRDefault="00345F68" w:rsidP="00E606B4">
            <w:pPr>
              <w:rPr>
                <w:rFonts w:cstheme="minorHAnsi"/>
                <w:sz w:val="20"/>
                <w:szCs w:val="20"/>
              </w:rPr>
            </w:pPr>
            <w:r w:rsidRPr="00BE6E3B">
              <w:rPr>
                <w:rFonts w:cstheme="minorHAnsi"/>
                <w:sz w:val="20"/>
                <w:szCs w:val="20"/>
              </w:rPr>
              <w:t>https://eclass.upatras.gr/courses/PHY1924/</w:t>
            </w:r>
          </w:p>
        </w:tc>
      </w:tr>
      <w:tr w:rsidR="00345F68" w:rsidRPr="00BE6E3B" w14:paraId="544FD7E9" w14:textId="77777777" w:rsidTr="00E606B4">
        <w:tc>
          <w:tcPr>
            <w:tcW w:w="3205" w:type="dxa"/>
            <w:shd w:val="clear" w:color="auto" w:fill="DDD9C3"/>
          </w:tcPr>
          <w:p w14:paraId="7494447A" w14:textId="77777777" w:rsidR="00345F68" w:rsidRPr="00BE6E3B" w:rsidRDefault="00345F68" w:rsidP="00E606B4">
            <w:pPr>
              <w:rPr>
                <w:rFonts w:cstheme="minorHAnsi"/>
                <w:b/>
                <w:sz w:val="20"/>
                <w:szCs w:val="20"/>
              </w:rPr>
            </w:pPr>
          </w:p>
        </w:tc>
        <w:tc>
          <w:tcPr>
            <w:tcW w:w="6826" w:type="dxa"/>
            <w:gridSpan w:val="5"/>
          </w:tcPr>
          <w:p w14:paraId="7713F94C" w14:textId="77777777" w:rsidR="00345F68" w:rsidRPr="00BE6E3B" w:rsidRDefault="00345F68" w:rsidP="00E606B4">
            <w:pPr>
              <w:rPr>
                <w:rFonts w:cstheme="minorHAnsi"/>
                <w:sz w:val="20"/>
                <w:szCs w:val="20"/>
              </w:rPr>
            </w:pPr>
          </w:p>
        </w:tc>
      </w:tr>
    </w:tbl>
    <w:p w14:paraId="161AF6DD" w14:textId="77777777" w:rsidR="00345F68" w:rsidRPr="00BE6E3B" w:rsidRDefault="00345F68" w:rsidP="00E606B4">
      <w:pPr>
        <w:widowControl w:val="0"/>
        <w:autoSpaceDE w:val="0"/>
        <w:autoSpaceDN w:val="0"/>
        <w:adjustRightInd w:val="0"/>
        <w:spacing w:before="120"/>
        <w:ind w:left="142" w:hanging="142"/>
        <w:rPr>
          <w:rFonts w:cstheme="minorHAnsi"/>
          <w:i/>
          <w:lang w:val="el-GR"/>
        </w:rPr>
      </w:pPr>
      <w:r w:rsidRPr="00BE6E3B">
        <w:rPr>
          <w:rFonts w:cstheme="minorHAnsi"/>
          <w:i/>
          <w:lang w:val="el-GR"/>
        </w:rPr>
        <w:t xml:space="preserve">* Στην περίπτωση Διακρατικού, </w:t>
      </w:r>
      <w:proofErr w:type="spellStart"/>
      <w:r w:rsidRPr="00BE6E3B">
        <w:rPr>
          <w:rFonts w:cstheme="minorHAnsi"/>
          <w:i/>
          <w:lang w:val="el-GR"/>
        </w:rPr>
        <w:t>Διιδρυματικού</w:t>
      </w:r>
      <w:proofErr w:type="spellEnd"/>
      <w:r w:rsidRPr="00BE6E3B">
        <w:rPr>
          <w:rFonts w:cstheme="minorHAnsi"/>
          <w:i/>
          <w:lang w:val="el-GR"/>
        </w:rPr>
        <w:t xml:space="preserve"> ή </w:t>
      </w:r>
      <w:proofErr w:type="spellStart"/>
      <w:r w:rsidRPr="00BE6E3B">
        <w:rPr>
          <w:rFonts w:cstheme="minorHAnsi"/>
          <w:i/>
          <w:lang w:val="el-GR"/>
        </w:rPr>
        <w:t>Διατμηματικού</w:t>
      </w:r>
      <w:proofErr w:type="spellEnd"/>
      <w:r w:rsidRPr="00BE6E3B">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237D415F" w14:textId="77777777" w:rsidR="00345F68" w:rsidRPr="00BE6E3B" w:rsidRDefault="00345F68" w:rsidP="00E606B4">
      <w:pPr>
        <w:widowControl w:val="0"/>
        <w:autoSpaceDE w:val="0"/>
        <w:autoSpaceDN w:val="0"/>
        <w:adjustRightInd w:val="0"/>
        <w:spacing w:before="120"/>
        <w:ind w:left="142" w:hanging="142"/>
        <w:rPr>
          <w:rFonts w:cstheme="minorHAnsi"/>
          <w:i/>
          <w:lang w:val="el-GR"/>
        </w:rPr>
      </w:pPr>
      <w:r w:rsidRPr="00BE6E3B">
        <w:rPr>
          <w:rFonts w:cstheme="minorHAnsi"/>
          <w:i/>
          <w:lang w:val="el-GR"/>
        </w:rPr>
        <w:t xml:space="preserve">**Συμπληρώνεται μόνο στην περίπτωση Διακρατικού ή </w:t>
      </w:r>
      <w:proofErr w:type="spellStart"/>
      <w:r w:rsidRPr="00BE6E3B">
        <w:rPr>
          <w:rFonts w:cstheme="minorHAnsi"/>
          <w:i/>
          <w:lang w:val="el-GR"/>
        </w:rPr>
        <w:t>Διιδρυματικού</w:t>
      </w:r>
      <w:proofErr w:type="spellEnd"/>
      <w:r w:rsidRPr="00BE6E3B">
        <w:rPr>
          <w:rFonts w:cstheme="minorHAnsi"/>
          <w:i/>
          <w:lang w:val="el-GR"/>
        </w:rPr>
        <w:t xml:space="preserve"> ΠΜΣ</w:t>
      </w:r>
    </w:p>
    <w:p w14:paraId="17419F1F" w14:textId="77777777" w:rsidR="00345F68" w:rsidRPr="00BE6E3B" w:rsidRDefault="00345F68"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4B823849" w14:textId="15BF4BCE" w:rsidR="00345F68" w:rsidRPr="00BE6E3B" w:rsidRDefault="00742789" w:rsidP="00742789">
      <w:pPr>
        <w:widowControl w:val="0"/>
        <w:autoSpaceDE w:val="0"/>
        <w:autoSpaceDN w:val="0"/>
        <w:adjustRightInd w:val="0"/>
        <w:spacing w:before="120"/>
        <w:rPr>
          <w:rFonts w:cstheme="minorHAnsi"/>
          <w:b/>
        </w:rPr>
      </w:pPr>
      <w:r>
        <w:rPr>
          <w:rFonts w:cstheme="minorHAnsi"/>
          <w:b/>
          <w:lang w:val="el-GR"/>
        </w:rPr>
        <w:t>2.</w:t>
      </w:r>
      <w:r w:rsidR="00345F68" w:rsidRPr="00BE6E3B">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45F68" w:rsidRPr="00BE6E3B" w14:paraId="2F45759D" w14:textId="77777777" w:rsidTr="00E606B4">
        <w:tc>
          <w:tcPr>
            <w:tcW w:w="10031" w:type="dxa"/>
            <w:gridSpan w:val="2"/>
            <w:tcBorders>
              <w:bottom w:val="nil"/>
            </w:tcBorders>
            <w:shd w:val="clear" w:color="auto" w:fill="DDD9C3"/>
          </w:tcPr>
          <w:p w14:paraId="5DB6220F" w14:textId="77777777" w:rsidR="00345F68" w:rsidRPr="00BE6E3B" w:rsidRDefault="00345F68" w:rsidP="00E606B4">
            <w:pPr>
              <w:rPr>
                <w:rFonts w:cstheme="minorHAnsi"/>
                <w:i/>
                <w:sz w:val="16"/>
                <w:szCs w:val="16"/>
              </w:rPr>
            </w:pPr>
            <w:r w:rsidRPr="00BE6E3B">
              <w:rPr>
                <w:rFonts w:cstheme="minorHAnsi"/>
                <w:b/>
                <w:sz w:val="20"/>
                <w:szCs w:val="20"/>
              </w:rPr>
              <w:t>Μαθησιακά Αποτελέσματα</w:t>
            </w:r>
          </w:p>
        </w:tc>
      </w:tr>
      <w:tr w:rsidR="00345F68" w:rsidRPr="00EB2DA5" w14:paraId="3F1F48F7" w14:textId="77777777" w:rsidTr="00E606B4">
        <w:tc>
          <w:tcPr>
            <w:tcW w:w="10031" w:type="dxa"/>
            <w:gridSpan w:val="2"/>
            <w:tcBorders>
              <w:top w:val="nil"/>
            </w:tcBorders>
            <w:shd w:val="clear" w:color="auto" w:fill="DDD9C3"/>
          </w:tcPr>
          <w:p w14:paraId="16BDCB8C" w14:textId="77777777" w:rsidR="00345F68" w:rsidRPr="00BE6E3B" w:rsidRDefault="00345F68" w:rsidP="00E606B4">
            <w:pPr>
              <w:widowControl w:val="0"/>
              <w:autoSpaceDE w:val="0"/>
              <w:autoSpaceDN w:val="0"/>
              <w:adjustRightInd w:val="0"/>
              <w:spacing w:after="60"/>
              <w:rPr>
                <w:rFonts w:cstheme="minorHAnsi"/>
                <w:i/>
                <w:sz w:val="16"/>
                <w:szCs w:val="16"/>
                <w:lang w:val="el-GR"/>
              </w:rPr>
            </w:pPr>
            <w:r w:rsidRPr="00BE6E3B">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368697" w14:textId="77777777" w:rsidR="00345F68" w:rsidRPr="00BE6E3B" w:rsidRDefault="00345F68" w:rsidP="00E606B4">
            <w:pPr>
              <w:autoSpaceDE w:val="0"/>
              <w:autoSpaceDN w:val="0"/>
              <w:adjustRightInd w:val="0"/>
              <w:rPr>
                <w:rFonts w:cstheme="minorHAnsi"/>
                <w:i/>
                <w:sz w:val="16"/>
                <w:szCs w:val="16"/>
                <w:lang w:val="el-GR"/>
              </w:rPr>
            </w:pPr>
            <w:r w:rsidRPr="00BE6E3B">
              <w:rPr>
                <w:rFonts w:cstheme="minorHAnsi"/>
                <w:i/>
                <w:sz w:val="16"/>
                <w:szCs w:val="16"/>
                <w:lang w:val="el-GR"/>
              </w:rPr>
              <w:t xml:space="preserve">Συμβουλευτείτε το Παράρτημα Α (ξεχωριστό αρχείο στο </w:t>
            </w:r>
            <w:r w:rsidRPr="00BE6E3B">
              <w:rPr>
                <w:rFonts w:cstheme="minorHAnsi"/>
                <w:i/>
                <w:sz w:val="16"/>
                <w:szCs w:val="16"/>
              </w:rPr>
              <w:t>e</w:t>
            </w:r>
            <w:r w:rsidRPr="00BE6E3B">
              <w:rPr>
                <w:rFonts w:cstheme="minorHAnsi"/>
                <w:i/>
                <w:sz w:val="16"/>
                <w:szCs w:val="16"/>
                <w:lang w:val="el-GR"/>
              </w:rPr>
              <w:t>-</w:t>
            </w:r>
            <w:r w:rsidRPr="00BE6E3B">
              <w:rPr>
                <w:rFonts w:cstheme="minorHAnsi"/>
                <w:i/>
                <w:sz w:val="16"/>
                <w:szCs w:val="16"/>
              </w:rPr>
              <w:t>mail</w:t>
            </w:r>
            <w:r w:rsidRPr="00BE6E3B">
              <w:rPr>
                <w:rFonts w:cstheme="minorHAnsi"/>
                <w:i/>
                <w:sz w:val="16"/>
                <w:szCs w:val="16"/>
                <w:lang w:val="el-GR"/>
              </w:rPr>
              <w:t xml:space="preserve">) </w:t>
            </w:r>
          </w:p>
          <w:p w14:paraId="68D60254" w14:textId="77777777" w:rsidR="00345F68" w:rsidRPr="00BE6E3B" w:rsidRDefault="00345F68" w:rsidP="00345F68">
            <w:pPr>
              <w:widowControl w:val="0"/>
              <w:numPr>
                <w:ilvl w:val="0"/>
                <w:numId w:val="2"/>
              </w:numPr>
              <w:autoSpaceDE w:val="0"/>
              <w:autoSpaceDN w:val="0"/>
              <w:adjustRightInd w:val="0"/>
              <w:ind w:left="313" w:hanging="219"/>
              <w:contextualSpacing/>
              <w:rPr>
                <w:rFonts w:cstheme="minorHAnsi"/>
                <w:i/>
                <w:sz w:val="16"/>
                <w:szCs w:val="16"/>
                <w:lang w:val="el-GR"/>
              </w:rPr>
            </w:pPr>
            <w:r w:rsidRPr="00BE6E3B">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24488C" w14:textId="77777777" w:rsidR="00345F68" w:rsidRPr="00BE6E3B" w:rsidRDefault="00345F68" w:rsidP="00345F68">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E6E3B">
              <w:rPr>
                <w:rFonts w:cstheme="minorHAnsi"/>
                <w:i/>
                <w:sz w:val="16"/>
                <w:szCs w:val="16"/>
                <w:lang w:val="el-GR"/>
              </w:rPr>
              <w:t>Περιγραφικοί Δείκτες Επιπέδων 6, 7 &amp; 8 του Ευρωπαϊκού Πλαισίου Προσόντων Διά Βίου Μάθησης</w:t>
            </w:r>
          </w:p>
          <w:p w14:paraId="0C00229E" w14:textId="77777777" w:rsidR="00345F68" w:rsidRPr="00BE6E3B" w:rsidRDefault="00345F68" w:rsidP="00E606B4">
            <w:pPr>
              <w:widowControl w:val="0"/>
              <w:autoSpaceDE w:val="0"/>
              <w:autoSpaceDN w:val="0"/>
              <w:adjustRightInd w:val="0"/>
              <w:rPr>
                <w:rFonts w:cstheme="minorHAnsi"/>
                <w:i/>
                <w:sz w:val="16"/>
                <w:szCs w:val="16"/>
              </w:rPr>
            </w:pPr>
            <w:r w:rsidRPr="00BE6E3B">
              <w:rPr>
                <w:rFonts w:cstheme="minorHAnsi"/>
                <w:i/>
                <w:sz w:val="16"/>
                <w:szCs w:val="16"/>
              </w:rPr>
              <w:t>και Παράρτημα Β</w:t>
            </w:r>
          </w:p>
          <w:p w14:paraId="7C3CAF55" w14:textId="77777777" w:rsidR="00345F68" w:rsidRPr="00BE6E3B" w:rsidRDefault="00345F68" w:rsidP="00345F68">
            <w:pPr>
              <w:widowControl w:val="0"/>
              <w:numPr>
                <w:ilvl w:val="0"/>
                <w:numId w:val="2"/>
              </w:numPr>
              <w:autoSpaceDE w:val="0"/>
              <w:autoSpaceDN w:val="0"/>
              <w:adjustRightInd w:val="0"/>
              <w:ind w:left="313" w:hanging="219"/>
              <w:contextualSpacing/>
              <w:rPr>
                <w:rFonts w:cstheme="minorHAnsi"/>
                <w:i/>
                <w:sz w:val="16"/>
                <w:szCs w:val="16"/>
                <w:lang w:val="el-GR"/>
              </w:rPr>
            </w:pPr>
            <w:r w:rsidRPr="00BE6E3B">
              <w:rPr>
                <w:rFonts w:cstheme="minorHAnsi"/>
                <w:i/>
                <w:sz w:val="16"/>
                <w:szCs w:val="16"/>
                <w:lang w:val="el-GR"/>
              </w:rPr>
              <w:t>Περιληπτικός Οδηγός συγγραφής Μαθησιακών Αποτελεσμάτων</w:t>
            </w:r>
          </w:p>
        </w:tc>
      </w:tr>
      <w:tr w:rsidR="00345F68" w:rsidRPr="00EB2DA5" w14:paraId="3DE70E6F" w14:textId="77777777" w:rsidTr="00E606B4">
        <w:tc>
          <w:tcPr>
            <w:tcW w:w="10031" w:type="dxa"/>
            <w:gridSpan w:val="2"/>
          </w:tcPr>
          <w:p w14:paraId="2E3EF397" w14:textId="77777777" w:rsidR="00345F68" w:rsidRPr="00BE6E3B" w:rsidRDefault="00345F68" w:rsidP="00E606B4">
            <w:pPr>
              <w:rPr>
                <w:rFonts w:cstheme="minorHAnsi"/>
                <w:i/>
                <w:sz w:val="16"/>
                <w:szCs w:val="16"/>
                <w:lang w:val="el-GR"/>
              </w:rPr>
            </w:pPr>
            <w:r w:rsidRPr="00BE6E3B">
              <w:rPr>
                <w:rFonts w:cstheme="minorHAnsi"/>
                <w:i/>
                <w:sz w:val="16"/>
                <w:szCs w:val="16"/>
                <w:lang w:val="el-GR"/>
              </w:rPr>
              <w:t xml:space="preserve">      </w:t>
            </w:r>
          </w:p>
          <w:p w14:paraId="4013A2C0" w14:textId="77777777" w:rsidR="00345F68" w:rsidRPr="00BE6E3B" w:rsidRDefault="00345F68" w:rsidP="00E606B4">
            <w:pPr>
              <w:rPr>
                <w:rFonts w:cstheme="minorHAnsi"/>
                <w:iCs/>
                <w:sz w:val="20"/>
                <w:szCs w:val="20"/>
                <w:lang w:val="el-GR"/>
              </w:rPr>
            </w:pPr>
            <w:r w:rsidRPr="00BE6E3B">
              <w:rPr>
                <w:rFonts w:cstheme="minorHAnsi"/>
                <w:iCs/>
                <w:sz w:val="20"/>
                <w:szCs w:val="20"/>
                <w:lang w:val="el-GR"/>
              </w:rPr>
              <w:t>Στο τέλος αυτού του μαθήματος ο φοιτητής θα έχει περαιτέρω αναπτύξει τις ακόλουθες δεξιότητες</w:t>
            </w:r>
          </w:p>
          <w:p w14:paraId="4C5770BF" w14:textId="77777777" w:rsidR="00345F68" w:rsidRPr="00BE6E3B" w:rsidRDefault="00345F68" w:rsidP="00345F68">
            <w:pPr>
              <w:numPr>
                <w:ilvl w:val="0"/>
                <w:numId w:val="24"/>
              </w:numPr>
              <w:rPr>
                <w:rFonts w:cstheme="minorHAnsi"/>
                <w:iCs/>
                <w:sz w:val="20"/>
                <w:szCs w:val="20"/>
                <w:lang w:val="el-GR"/>
              </w:rPr>
            </w:pPr>
            <w:r w:rsidRPr="00BE6E3B">
              <w:rPr>
                <w:rFonts w:cstheme="minorHAnsi"/>
                <w:iCs/>
                <w:sz w:val="20"/>
                <w:szCs w:val="20"/>
                <w:lang w:val="el-GR"/>
              </w:rPr>
              <w:t xml:space="preserve">Ικανότητα να σχεδιάζει αναλογικά ολοκληρωμένα </w:t>
            </w:r>
            <w:r w:rsidRPr="00BE6E3B">
              <w:rPr>
                <w:rFonts w:cstheme="minorHAnsi"/>
                <w:iCs/>
                <w:sz w:val="20"/>
                <w:szCs w:val="20"/>
              </w:rPr>
              <w:t>CMOS</w:t>
            </w:r>
            <w:r w:rsidRPr="00BE6E3B">
              <w:rPr>
                <w:rFonts w:cstheme="minorHAnsi"/>
                <w:iCs/>
                <w:sz w:val="20"/>
                <w:szCs w:val="20"/>
                <w:lang w:val="el-GR"/>
              </w:rPr>
              <w:t xml:space="preserve"> κυκλώματα και συστήματα.</w:t>
            </w:r>
          </w:p>
          <w:p w14:paraId="518D36C9" w14:textId="77777777" w:rsidR="00345F68" w:rsidRPr="00BE6E3B" w:rsidRDefault="00345F68" w:rsidP="00345F68">
            <w:pPr>
              <w:numPr>
                <w:ilvl w:val="0"/>
                <w:numId w:val="24"/>
              </w:numPr>
              <w:rPr>
                <w:rFonts w:cstheme="minorHAnsi"/>
                <w:i/>
                <w:sz w:val="16"/>
                <w:szCs w:val="16"/>
                <w:lang w:val="el-GR"/>
              </w:rPr>
            </w:pPr>
            <w:r w:rsidRPr="00BE6E3B">
              <w:rPr>
                <w:rFonts w:cstheme="minorHAnsi"/>
                <w:iCs/>
                <w:sz w:val="20"/>
                <w:szCs w:val="20"/>
                <w:lang w:val="el-GR"/>
              </w:rPr>
              <w:t>Ικανότητα να εφαρμόζει μεθοδολογία στη λύση σχεδιαστικών προβλημάτων.</w:t>
            </w:r>
          </w:p>
          <w:p w14:paraId="317BB056" w14:textId="77777777" w:rsidR="00345F68" w:rsidRPr="00BE6E3B" w:rsidRDefault="00345F68" w:rsidP="00E606B4">
            <w:pPr>
              <w:rPr>
                <w:rFonts w:cstheme="minorHAnsi"/>
                <w:i/>
                <w:sz w:val="16"/>
                <w:szCs w:val="16"/>
                <w:lang w:val="el-GR"/>
              </w:rPr>
            </w:pPr>
          </w:p>
          <w:p w14:paraId="71289B9F" w14:textId="77777777" w:rsidR="00345F68" w:rsidRPr="00BE6E3B" w:rsidRDefault="00345F68" w:rsidP="00E606B4">
            <w:pPr>
              <w:rPr>
                <w:rFonts w:cstheme="minorHAnsi"/>
                <w:i/>
                <w:sz w:val="16"/>
                <w:szCs w:val="16"/>
                <w:lang w:val="el-GR"/>
              </w:rPr>
            </w:pPr>
          </w:p>
        </w:tc>
      </w:tr>
      <w:tr w:rsidR="00345F68" w:rsidRPr="00BE6E3B" w14:paraId="770DE5A2"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42192E9" w14:textId="77777777" w:rsidR="00345F68" w:rsidRPr="00BE6E3B" w:rsidRDefault="00345F68" w:rsidP="00E606B4">
            <w:pPr>
              <w:rPr>
                <w:rFonts w:cstheme="minorHAnsi"/>
                <w:b/>
                <w:sz w:val="20"/>
                <w:szCs w:val="20"/>
              </w:rPr>
            </w:pPr>
            <w:r w:rsidRPr="00BE6E3B">
              <w:rPr>
                <w:rFonts w:cstheme="minorHAnsi"/>
                <w:b/>
                <w:sz w:val="20"/>
                <w:szCs w:val="20"/>
              </w:rPr>
              <w:t>Γενικές Ικανότητες</w:t>
            </w:r>
          </w:p>
        </w:tc>
      </w:tr>
      <w:tr w:rsidR="00345F68" w:rsidRPr="00EB2DA5" w14:paraId="169F0887" w14:textId="77777777" w:rsidTr="00E606B4">
        <w:tc>
          <w:tcPr>
            <w:tcW w:w="10031" w:type="dxa"/>
            <w:gridSpan w:val="2"/>
            <w:tcBorders>
              <w:top w:val="nil"/>
              <w:bottom w:val="nil"/>
            </w:tcBorders>
            <w:shd w:val="clear" w:color="auto" w:fill="DDD9C3"/>
          </w:tcPr>
          <w:p w14:paraId="6B2F74C1" w14:textId="77777777" w:rsidR="00345F68" w:rsidRPr="00BE6E3B" w:rsidRDefault="00345F68" w:rsidP="00E606B4">
            <w:pPr>
              <w:widowControl w:val="0"/>
              <w:autoSpaceDE w:val="0"/>
              <w:autoSpaceDN w:val="0"/>
              <w:adjustRightInd w:val="0"/>
              <w:spacing w:after="60"/>
              <w:rPr>
                <w:rFonts w:cstheme="minorHAnsi"/>
                <w:i/>
                <w:sz w:val="16"/>
                <w:szCs w:val="16"/>
                <w:lang w:val="el-GR"/>
              </w:rPr>
            </w:pPr>
            <w:r w:rsidRPr="00BE6E3B">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45F68" w:rsidRPr="00EB2DA5" w14:paraId="7818B7E4" w14:textId="77777777" w:rsidTr="00E606B4">
        <w:tblPrEx>
          <w:tblLook w:val="0000" w:firstRow="0" w:lastRow="0" w:firstColumn="0" w:lastColumn="0" w:noHBand="0" w:noVBand="0"/>
        </w:tblPrEx>
        <w:tc>
          <w:tcPr>
            <w:tcW w:w="3964" w:type="dxa"/>
            <w:tcBorders>
              <w:top w:val="nil"/>
              <w:right w:val="nil"/>
            </w:tcBorders>
            <w:shd w:val="clear" w:color="auto" w:fill="DDD9C3"/>
          </w:tcPr>
          <w:p w14:paraId="6E16D29F"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7C9B04B6"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Προσαρμογή σε νέες καταστάσεις </w:t>
            </w:r>
          </w:p>
          <w:p w14:paraId="6210AA22"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Λήψη αποφάσεων </w:t>
            </w:r>
          </w:p>
          <w:p w14:paraId="345BC979"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Αυτόνομη εργασία </w:t>
            </w:r>
          </w:p>
          <w:p w14:paraId="404CE8BF"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Ομαδική εργασία </w:t>
            </w:r>
          </w:p>
          <w:p w14:paraId="6189AD4B"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Εργασία σε διεθνές περιβάλλον </w:t>
            </w:r>
          </w:p>
          <w:p w14:paraId="79CA0224"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Εργασία σε διεπιστημονικό περιβάλλον </w:t>
            </w:r>
          </w:p>
          <w:p w14:paraId="55C10E7F"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6A55FBDF"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Σχεδιασμός και διαχείριση έργων </w:t>
            </w:r>
          </w:p>
          <w:p w14:paraId="7FAC7CC3"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Σεβασμός στη διαφορετικότητα και στην </w:t>
            </w:r>
            <w:proofErr w:type="spellStart"/>
            <w:r w:rsidRPr="00BE6E3B">
              <w:rPr>
                <w:rFonts w:cstheme="minorHAnsi"/>
                <w:i/>
                <w:sz w:val="16"/>
                <w:szCs w:val="16"/>
                <w:lang w:val="el-GR"/>
              </w:rPr>
              <w:t>πολυπολιτισμικότητα</w:t>
            </w:r>
            <w:proofErr w:type="spellEnd"/>
            <w:r w:rsidRPr="00BE6E3B">
              <w:rPr>
                <w:rFonts w:cstheme="minorHAnsi"/>
                <w:i/>
                <w:sz w:val="16"/>
                <w:szCs w:val="16"/>
                <w:lang w:val="el-GR"/>
              </w:rPr>
              <w:t xml:space="preserve"> </w:t>
            </w:r>
          </w:p>
          <w:p w14:paraId="173B547B"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Σεβασμός στο φυσικό περιβάλλον </w:t>
            </w:r>
          </w:p>
          <w:p w14:paraId="5A24AE1A"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4C37F6DB" w14:textId="77777777" w:rsidR="00345F68" w:rsidRPr="00BE6E3B" w:rsidRDefault="00345F68"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Άσκηση κριτικής και αυτοκριτικής </w:t>
            </w:r>
          </w:p>
          <w:p w14:paraId="1A06207A" w14:textId="77777777" w:rsidR="00345F68" w:rsidRPr="00BE6E3B" w:rsidRDefault="00345F68" w:rsidP="00E606B4">
            <w:pPr>
              <w:rPr>
                <w:rFonts w:cstheme="minorHAnsi"/>
                <w:b/>
                <w:sz w:val="20"/>
                <w:szCs w:val="20"/>
                <w:lang w:val="el-GR"/>
              </w:rPr>
            </w:pPr>
            <w:r w:rsidRPr="00BE6E3B">
              <w:rPr>
                <w:rFonts w:cstheme="minorHAnsi"/>
                <w:i/>
                <w:sz w:val="16"/>
                <w:szCs w:val="16"/>
                <w:lang w:val="el-GR"/>
              </w:rPr>
              <w:t>Προαγωγή της ελεύθερης, δημιουργικής και επαγωγικής σκέψης</w:t>
            </w:r>
          </w:p>
        </w:tc>
      </w:tr>
      <w:tr w:rsidR="00345F68" w:rsidRPr="00BE6E3B" w14:paraId="3650027E" w14:textId="77777777" w:rsidTr="00E606B4">
        <w:tc>
          <w:tcPr>
            <w:tcW w:w="10031" w:type="dxa"/>
            <w:gridSpan w:val="2"/>
          </w:tcPr>
          <w:p w14:paraId="6753A248" w14:textId="77777777" w:rsidR="00345F68" w:rsidRPr="00BE6E3B" w:rsidRDefault="00345F68" w:rsidP="00E606B4">
            <w:pPr>
              <w:rPr>
                <w:rFonts w:eastAsia="Times New Roman" w:cstheme="minorHAnsi"/>
                <w:sz w:val="20"/>
                <w:szCs w:val="20"/>
                <w:lang w:val="el-GR"/>
              </w:rPr>
            </w:pPr>
            <w:r w:rsidRPr="00BE6E3B">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w:t>
            </w:r>
          </w:p>
          <w:p w14:paraId="0E85991F" w14:textId="77777777" w:rsidR="00345F68" w:rsidRPr="00BE6E3B" w:rsidRDefault="00345F68" w:rsidP="00E606B4">
            <w:pPr>
              <w:rPr>
                <w:rFonts w:cstheme="minorHAnsi"/>
                <w:sz w:val="20"/>
                <w:szCs w:val="20"/>
              </w:rPr>
            </w:pPr>
            <w:r w:rsidRPr="00BE6E3B">
              <w:rPr>
                <w:rFonts w:cstheme="minorHAnsi"/>
                <w:sz w:val="20"/>
                <w:szCs w:val="20"/>
                <w:lang w:val="el-GR"/>
              </w:rPr>
              <w:t>Αυτόνομη εργασία</w:t>
            </w:r>
            <w:r w:rsidRPr="00BE6E3B">
              <w:rPr>
                <w:rFonts w:cstheme="minorHAnsi"/>
                <w:sz w:val="20"/>
                <w:szCs w:val="20"/>
              </w:rPr>
              <w:t xml:space="preserve"> </w:t>
            </w:r>
          </w:p>
        </w:tc>
      </w:tr>
    </w:tbl>
    <w:p w14:paraId="367C7982" w14:textId="6C80364C" w:rsidR="00345F68" w:rsidRPr="00BE6E3B" w:rsidRDefault="00742789" w:rsidP="00742789">
      <w:pPr>
        <w:widowControl w:val="0"/>
        <w:autoSpaceDE w:val="0"/>
        <w:autoSpaceDN w:val="0"/>
        <w:adjustRightInd w:val="0"/>
        <w:spacing w:before="120"/>
        <w:rPr>
          <w:rFonts w:cstheme="minorHAnsi"/>
          <w:b/>
        </w:rPr>
      </w:pPr>
      <w:r>
        <w:rPr>
          <w:rFonts w:cstheme="minorHAnsi"/>
          <w:b/>
          <w:lang w:val="el-GR"/>
        </w:rPr>
        <w:t>3.</w:t>
      </w:r>
      <w:r w:rsidR="00345F68" w:rsidRPr="00BE6E3B">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BE6E3B" w14:paraId="1A657A37" w14:textId="77777777" w:rsidTr="00E606B4">
        <w:trPr>
          <w:trHeight w:val="838"/>
        </w:trPr>
        <w:tc>
          <w:tcPr>
            <w:tcW w:w="10031" w:type="dxa"/>
          </w:tcPr>
          <w:p w14:paraId="604E52FB" w14:textId="77777777" w:rsidR="00345F68" w:rsidRPr="00BE6E3B" w:rsidRDefault="00345F68" w:rsidP="00E606B4">
            <w:pPr>
              <w:pStyle w:val="NormalWeb"/>
              <w:ind w:left="360"/>
              <w:rPr>
                <w:rFonts w:asciiTheme="minorHAnsi" w:hAnsiTheme="minorHAnsi" w:cstheme="minorHAnsi"/>
              </w:rPr>
            </w:pPr>
            <w:r w:rsidRPr="00E606B4">
              <w:rPr>
                <w:rFonts w:asciiTheme="minorHAnsi" w:hAnsiTheme="minorHAnsi" w:cstheme="minorHAnsi"/>
                <w:sz w:val="22"/>
                <w:szCs w:val="22"/>
              </w:rPr>
              <w:t>--</w:t>
            </w:r>
            <w:r w:rsidRPr="00BE6E3B">
              <w:rPr>
                <w:rFonts w:asciiTheme="minorHAnsi" w:hAnsiTheme="minorHAnsi" w:cstheme="minorHAnsi"/>
                <w:sz w:val="22"/>
                <w:szCs w:val="22"/>
              </w:rPr>
              <w:t>Τελεστικοί Ενισχυτές πολλαπλών βαθμίδων.</w:t>
            </w:r>
            <w:r w:rsidRPr="00BE6E3B">
              <w:rPr>
                <w:rFonts w:asciiTheme="minorHAnsi" w:hAnsiTheme="minorHAnsi" w:cstheme="minorHAnsi"/>
                <w:sz w:val="22"/>
                <w:szCs w:val="22"/>
              </w:rPr>
              <w:br/>
            </w:r>
            <w:r w:rsidRPr="00E606B4">
              <w:rPr>
                <w:rFonts w:asciiTheme="minorHAnsi" w:hAnsiTheme="minorHAnsi" w:cstheme="minorHAnsi"/>
                <w:sz w:val="22"/>
                <w:szCs w:val="22"/>
              </w:rPr>
              <w:t>--</w:t>
            </w:r>
            <w:r w:rsidRPr="00BE6E3B">
              <w:rPr>
                <w:rFonts w:asciiTheme="minorHAnsi" w:hAnsiTheme="minorHAnsi" w:cstheme="minorHAnsi"/>
                <w:sz w:val="22"/>
                <w:szCs w:val="22"/>
              </w:rPr>
              <w:t>Σχεδιαστικά θέματα Τελεστικών Ενισχυτών και προδιαγραφές.</w:t>
            </w:r>
            <w:r w:rsidRPr="00BE6E3B">
              <w:rPr>
                <w:rFonts w:asciiTheme="minorHAnsi" w:hAnsiTheme="minorHAnsi" w:cstheme="minorHAnsi"/>
                <w:sz w:val="22"/>
                <w:szCs w:val="22"/>
              </w:rPr>
              <w:br/>
            </w:r>
            <w:r w:rsidRPr="00E606B4">
              <w:rPr>
                <w:rFonts w:asciiTheme="minorHAnsi" w:hAnsiTheme="minorHAnsi" w:cstheme="minorHAnsi"/>
                <w:sz w:val="22"/>
                <w:szCs w:val="22"/>
              </w:rPr>
              <w:t>--</w:t>
            </w:r>
            <w:r w:rsidRPr="00BE6E3B">
              <w:rPr>
                <w:rFonts w:asciiTheme="minorHAnsi" w:hAnsiTheme="minorHAnsi" w:cstheme="minorHAnsi"/>
                <w:sz w:val="22"/>
                <w:szCs w:val="22"/>
              </w:rPr>
              <w:t>Τελεστικοί Ενισχυτές Διαγωγιμότητας (ΟΤΑs): βασικές αρχές λειτουργίας και τυπικά κυκλώματα επεξεργασίας σήματος.</w:t>
            </w:r>
            <w:r w:rsidRPr="00BE6E3B">
              <w:rPr>
                <w:rFonts w:asciiTheme="minorHAnsi" w:hAnsiTheme="minorHAnsi" w:cstheme="minorHAnsi"/>
                <w:sz w:val="22"/>
                <w:szCs w:val="22"/>
              </w:rPr>
              <w:br/>
            </w:r>
            <w:r w:rsidRPr="00E606B4">
              <w:rPr>
                <w:rFonts w:asciiTheme="minorHAnsi" w:hAnsiTheme="minorHAnsi" w:cstheme="minorHAnsi"/>
                <w:sz w:val="22"/>
                <w:szCs w:val="22"/>
              </w:rPr>
              <w:t>--</w:t>
            </w:r>
            <w:r w:rsidRPr="00BE6E3B">
              <w:rPr>
                <w:rFonts w:asciiTheme="minorHAnsi" w:hAnsiTheme="minorHAnsi" w:cstheme="minorHAnsi"/>
                <w:sz w:val="22"/>
                <w:szCs w:val="22"/>
              </w:rPr>
              <w:t>Μεταφορείς ρεύματος (Current Conveyors): βασικές αρχές λειτουργίας και τυπικά κυκλώματα επεξεργασίας σήματος.</w:t>
            </w:r>
            <w:r w:rsidRPr="00BE6E3B">
              <w:rPr>
                <w:rFonts w:asciiTheme="minorHAnsi" w:hAnsiTheme="minorHAnsi" w:cstheme="minorHAnsi"/>
                <w:sz w:val="22"/>
                <w:szCs w:val="22"/>
              </w:rPr>
              <w:br/>
            </w:r>
            <w:r w:rsidRPr="00E606B4">
              <w:rPr>
                <w:rFonts w:asciiTheme="minorHAnsi" w:hAnsiTheme="minorHAnsi" w:cstheme="minorHAnsi"/>
                <w:sz w:val="22"/>
                <w:szCs w:val="22"/>
              </w:rPr>
              <w:t>--</w:t>
            </w:r>
            <w:r w:rsidRPr="00BE6E3B">
              <w:rPr>
                <w:rFonts w:asciiTheme="minorHAnsi" w:hAnsiTheme="minorHAnsi" w:cstheme="minorHAnsi"/>
                <w:sz w:val="22"/>
                <w:szCs w:val="22"/>
              </w:rPr>
              <w:t>Τεχνικές σχεδίασης ηλεκτρονικών φίλτρων: leapfrog, multi-feedback structures, cascade.</w:t>
            </w:r>
          </w:p>
          <w:p w14:paraId="37D25075" w14:textId="77777777" w:rsidR="00345F68" w:rsidRPr="00BE6E3B" w:rsidRDefault="00345F68" w:rsidP="00E606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jc w:val="both"/>
              <w:rPr>
                <w:rFonts w:asciiTheme="minorHAnsi" w:hAnsiTheme="minorHAnsi" w:cstheme="minorHAnsi"/>
                <w:sz w:val="20"/>
                <w:szCs w:val="20"/>
                <w:lang/>
              </w:rPr>
            </w:pPr>
          </w:p>
        </w:tc>
      </w:tr>
    </w:tbl>
    <w:p w14:paraId="420E3E10" w14:textId="738EF35D" w:rsidR="00345F68" w:rsidRPr="00BE6E3B" w:rsidRDefault="00742789" w:rsidP="00742789">
      <w:pPr>
        <w:widowControl w:val="0"/>
        <w:autoSpaceDE w:val="0"/>
        <w:autoSpaceDN w:val="0"/>
        <w:adjustRightInd w:val="0"/>
        <w:spacing w:before="120"/>
        <w:rPr>
          <w:rFonts w:cstheme="minorHAnsi"/>
          <w:b/>
          <w:lang w:val="el-GR"/>
        </w:rPr>
      </w:pPr>
      <w:r>
        <w:rPr>
          <w:rFonts w:cstheme="minorHAnsi"/>
          <w:b/>
          <w:lang w:val="el-GR"/>
        </w:rPr>
        <w:t>4.</w:t>
      </w:r>
      <w:r w:rsidR="00345F68" w:rsidRPr="00BE6E3B">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45F68" w:rsidRPr="00BE6E3B" w14:paraId="6D206649" w14:textId="77777777" w:rsidTr="00E606B4">
        <w:tc>
          <w:tcPr>
            <w:tcW w:w="3306" w:type="dxa"/>
            <w:shd w:val="clear" w:color="auto" w:fill="DDD9C3"/>
          </w:tcPr>
          <w:p w14:paraId="376FBA7D"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ΤΡΟΠΟΣ ΠΑΡΑΔΟΣΗΣ</w:t>
            </w:r>
            <w:r w:rsidRPr="00BE6E3B">
              <w:rPr>
                <w:rFonts w:cstheme="minorHAnsi"/>
                <w:b/>
                <w:sz w:val="20"/>
                <w:szCs w:val="20"/>
                <w:lang w:val="el-GR"/>
              </w:rPr>
              <w:br/>
            </w:r>
            <w:r w:rsidRPr="00BE6E3B">
              <w:rPr>
                <w:rFonts w:cstheme="minorHAnsi"/>
                <w:i/>
                <w:sz w:val="16"/>
                <w:szCs w:val="16"/>
                <w:lang w:val="el-GR"/>
              </w:rPr>
              <w:t>Πρόσωπο με πρόσωπο, Εξ αποστάσεως εκπαίδευση κ.λπ.</w:t>
            </w:r>
          </w:p>
        </w:tc>
        <w:tc>
          <w:tcPr>
            <w:tcW w:w="6725" w:type="dxa"/>
          </w:tcPr>
          <w:p w14:paraId="54521C9C" w14:textId="77777777" w:rsidR="00345F68" w:rsidRPr="00BE6E3B" w:rsidRDefault="00345F68" w:rsidP="00E606B4">
            <w:pPr>
              <w:rPr>
                <w:rFonts w:cstheme="minorHAnsi"/>
                <w:sz w:val="20"/>
                <w:szCs w:val="20"/>
                <w:lang w:val="el-GR"/>
              </w:rPr>
            </w:pPr>
            <w:r w:rsidRPr="00BE6E3B">
              <w:rPr>
                <w:rFonts w:cstheme="minorHAnsi"/>
                <w:sz w:val="20"/>
                <w:szCs w:val="20"/>
                <w:lang w:val="el-GR"/>
              </w:rPr>
              <w:t>Πρόσωπο με πρόσωπο</w:t>
            </w:r>
          </w:p>
        </w:tc>
      </w:tr>
      <w:tr w:rsidR="00345F68" w:rsidRPr="00EB2DA5" w14:paraId="5FFC836B" w14:textId="77777777" w:rsidTr="00E606B4">
        <w:tc>
          <w:tcPr>
            <w:tcW w:w="3306" w:type="dxa"/>
            <w:shd w:val="clear" w:color="auto" w:fill="DDD9C3"/>
          </w:tcPr>
          <w:p w14:paraId="0F00E1A7" w14:textId="77777777" w:rsidR="00345F68" w:rsidRPr="00BE6E3B" w:rsidRDefault="00345F68" w:rsidP="00E606B4">
            <w:pPr>
              <w:jc w:val="right"/>
              <w:rPr>
                <w:rFonts w:cstheme="minorHAnsi"/>
                <w:i/>
                <w:sz w:val="16"/>
                <w:szCs w:val="16"/>
                <w:lang w:val="el-GR"/>
              </w:rPr>
            </w:pPr>
            <w:r w:rsidRPr="00BE6E3B">
              <w:rPr>
                <w:rFonts w:cstheme="minorHAnsi"/>
                <w:b/>
                <w:sz w:val="20"/>
                <w:szCs w:val="20"/>
                <w:lang w:val="el-GR"/>
              </w:rPr>
              <w:t>ΧΡΗΣΗ ΤΕΧΝΟΛΟΓΙΩΝ ΠΛΗΡΟΦΟΡΙΑΣ ΚΑΙ ΕΠΙΚΟΙΝΩΝΙΩΝ</w:t>
            </w:r>
            <w:r w:rsidRPr="00BE6E3B">
              <w:rPr>
                <w:rFonts w:cstheme="minorHAnsi"/>
                <w:b/>
                <w:sz w:val="20"/>
                <w:szCs w:val="20"/>
                <w:lang w:val="el-GR"/>
              </w:rPr>
              <w:br/>
            </w:r>
            <w:r w:rsidRPr="00BE6E3B">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2FDD8322" w14:textId="77777777" w:rsidR="00345F68" w:rsidRPr="00BE6E3B" w:rsidRDefault="00345F68" w:rsidP="00E606B4">
            <w:pPr>
              <w:rPr>
                <w:rFonts w:cstheme="minorHAnsi"/>
                <w:sz w:val="20"/>
                <w:szCs w:val="20"/>
                <w:lang w:val="el-GR"/>
              </w:rPr>
            </w:pPr>
            <w:r w:rsidRPr="00BE6E3B">
              <w:rPr>
                <w:rFonts w:cstheme="minorHAnsi"/>
                <w:sz w:val="20"/>
                <w:szCs w:val="20"/>
                <w:lang w:val="el-GR"/>
              </w:rPr>
              <w:t>Χρησιμοποιούνται όλα τα διαθέσιμα εργαλεία ΤΠΕ</w:t>
            </w:r>
          </w:p>
        </w:tc>
      </w:tr>
      <w:tr w:rsidR="00345F68" w:rsidRPr="00BE6E3B" w14:paraId="468A64B9" w14:textId="77777777" w:rsidTr="00E606B4">
        <w:tc>
          <w:tcPr>
            <w:tcW w:w="3306" w:type="dxa"/>
            <w:shd w:val="clear" w:color="auto" w:fill="DDD9C3"/>
          </w:tcPr>
          <w:p w14:paraId="754A986E"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t>ΟΡΓΑΝΩΣΗ ΔΙΔΑΣΚΑΛΙΑΣ</w:t>
            </w:r>
          </w:p>
          <w:p w14:paraId="49C697C4"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t>Περιγράφονται αναλυτικά ο τρόπος και μέθοδοι διδασκαλίας.</w:t>
            </w:r>
          </w:p>
          <w:p w14:paraId="62B911F1"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E6E3B">
              <w:rPr>
                <w:rFonts w:cstheme="minorHAnsi"/>
                <w:i/>
                <w:sz w:val="16"/>
                <w:szCs w:val="16"/>
                <w:lang w:val="el-GR"/>
              </w:rPr>
              <w:t>Διαδραστική</w:t>
            </w:r>
            <w:proofErr w:type="spellEnd"/>
            <w:r w:rsidRPr="00BE6E3B">
              <w:rPr>
                <w:rFonts w:cstheme="minorHAnsi"/>
                <w:i/>
                <w:sz w:val="16"/>
                <w:szCs w:val="16"/>
                <w:lang w:val="el-GR"/>
              </w:rPr>
              <w:t xml:space="preserve"> διδασκαλία, Εκπαιδευτικές επισκέψεις, Εκπόνηση μελέτης (</w:t>
            </w:r>
            <w:r w:rsidRPr="00BE6E3B">
              <w:rPr>
                <w:rFonts w:cstheme="minorHAnsi"/>
                <w:i/>
                <w:sz w:val="16"/>
                <w:szCs w:val="16"/>
              </w:rPr>
              <w:t>project</w:t>
            </w:r>
            <w:r w:rsidRPr="00BE6E3B">
              <w:rPr>
                <w:rFonts w:cstheme="minorHAnsi"/>
                <w:i/>
                <w:sz w:val="16"/>
                <w:szCs w:val="16"/>
                <w:lang w:val="el-GR"/>
              </w:rPr>
              <w:t>), Συγγραφή εργασίας / εργασιών, Καλλιτεχνική δημιουργία, κ.λπ.</w:t>
            </w:r>
          </w:p>
          <w:p w14:paraId="70F23F49" w14:textId="77777777" w:rsidR="00345F68" w:rsidRPr="00BE6E3B" w:rsidRDefault="00345F68" w:rsidP="00E606B4">
            <w:pPr>
              <w:jc w:val="both"/>
              <w:rPr>
                <w:rFonts w:cstheme="minorHAnsi"/>
                <w:i/>
                <w:sz w:val="16"/>
                <w:szCs w:val="16"/>
                <w:lang w:val="el-GR"/>
              </w:rPr>
            </w:pPr>
          </w:p>
          <w:p w14:paraId="1872D393"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E6E3B">
              <w:rPr>
                <w:rFonts w:cstheme="minorHAnsi"/>
                <w:i/>
                <w:sz w:val="16"/>
                <w:szCs w:val="16"/>
              </w:rPr>
              <w:t>standards</w:t>
            </w:r>
            <w:r w:rsidRPr="00BE6E3B">
              <w:rPr>
                <w:rFonts w:cstheme="minorHAnsi"/>
                <w:i/>
                <w:sz w:val="16"/>
                <w:szCs w:val="16"/>
                <w:lang w:val="el-GR"/>
              </w:rPr>
              <w:t xml:space="preserve"> του </w:t>
            </w:r>
            <w:r w:rsidRPr="00BE6E3B">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45F68" w:rsidRPr="00BE6E3B" w14:paraId="1AFCAFB3"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82B7237" w14:textId="77777777" w:rsidR="00345F68" w:rsidRPr="00BE6E3B" w:rsidRDefault="00345F68" w:rsidP="00E606B4">
                  <w:pPr>
                    <w:jc w:val="center"/>
                    <w:rPr>
                      <w:rFonts w:cstheme="minorHAnsi"/>
                      <w:b/>
                      <w:i/>
                      <w:sz w:val="20"/>
                      <w:szCs w:val="20"/>
                    </w:rPr>
                  </w:pPr>
                  <w:r w:rsidRPr="00BE6E3B">
                    <w:rPr>
                      <w:rFonts w:cstheme="minorHAnsi"/>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05C96A39" w14:textId="77777777" w:rsidR="00345F68" w:rsidRPr="00BE6E3B" w:rsidRDefault="00345F68" w:rsidP="00E606B4">
                  <w:pPr>
                    <w:jc w:val="center"/>
                    <w:rPr>
                      <w:rFonts w:cstheme="minorHAnsi"/>
                      <w:b/>
                      <w:i/>
                      <w:sz w:val="20"/>
                      <w:szCs w:val="20"/>
                    </w:rPr>
                  </w:pPr>
                  <w:r w:rsidRPr="00BE6E3B">
                    <w:rPr>
                      <w:rFonts w:cstheme="minorHAnsi"/>
                      <w:b/>
                      <w:i/>
                      <w:sz w:val="20"/>
                      <w:szCs w:val="20"/>
                    </w:rPr>
                    <w:t>Φόρτος Εργασίας Εξαμήνου</w:t>
                  </w:r>
                </w:p>
              </w:tc>
            </w:tr>
            <w:tr w:rsidR="00345F68" w:rsidRPr="00BE6E3B" w14:paraId="1869C7FD" w14:textId="77777777" w:rsidTr="00E606B4">
              <w:tc>
                <w:tcPr>
                  <w:tcW w:w="3919" w:type="dxa"/>
                  <w:tcBorders>
                    <w:top w:val="single" w:sz="4" w:space="0" w:color="auto"/>
                    <w:left w:val="single" w:sz="4" w:space="0" w:color="auto"/>
                    <w:bottom w:val="single" w:sz="4" w:space="0" w:color="auto"/>
                    <w:right w:val="single" w:sz="4" w:space="0" w:color="auto"/>
                  </w:tcBorders>
                </w:tcPr>
                <w:p w14:paraId="6AED3932" w14:textId="77777777" w:rsidR="00345F68" w:rsidRPr="00BE6E3B" w:rsidRDefault="00345F68" w:rsidP="00E606B4">
                  <w:pPr>
                    <w:rPr>
                      <w:rFonts w:cstheme="minorHAnsi"/>
                      <w:sz w:val="20"/>
                      <w:szCs w:val="20"/>
                      <w:lang w:val="el-GR"/>
                    </w:rPr>
                  </w:pPr>
                  <w:r w:rsidRPr="00BE6E3B">
                    <w:rPr>
                      <w:rFonts w:cstheme="minorHAnsi"/>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29B824D5" w14:textId="77777777" w:rsidR="00345F68" w:rsidRPr="00BE6E3B" w:rsidRDefault="00345F68" w:rsidP="00E606B4">
                  <w:pPr>
                    <w:jc w:val="center"/>
                    <w:rPr>
                      <w:rFonts w:cstheme="minorHAnsi"/>
                      <w:sz w:val="20"/>
                      <w:szCs w:val="20"/>
                    </w:rPr>
                  </w:pPr>
                  <w:r w:rsidRPr="00BE6E3B">
                    <w:rPr>
                      <w:rFonts w:cstheme="minorHAnsi"/>
                      <w:sz w:val="20"/>
                      <w:szCs w:val="20"/>
                    </w:rPr>
                    <w:t xml:space="preserve">39 </w:t>
                  </w:r>
                  <w:r w:rsidRPr="00BE6E3B">
                    <w:rPr>
                      <w:rFonts w:cstheme="minorHAnsi"/>
                      <w:sz w:val="20"/>
                      <w:szCs w:val="20"/>
                      <w:lang w:val="el-GR"/>
                    </w:rPr>
                    <w:t>ώρες</w:t>
                  </w:r>
                </w:p>
              </w:tc>
            </w:tr>
            <w:tr w:rsidR="00345F68" w:rsidRPr="00BE6E3B" w14:paraId="348A2B0F" w14:textId="77777777" w:rsidTr="00E606B4">
              <w:tc>
                <w:tcPr>
                  <w:tcW w:w="3919" w:type="dxa"/>
                  <w:tcBorders>
                    <w:top w:val="single" w:sz="4" w:space="0" w:color="auto"/>
                    <w:left w:val="single" w:sz="4" w:space="0" w:color="auto"/>
                    <w:bottom w:val="single" w:sz="4" w:space="0" w:color="auto"/>
                    <w:right w:val="single" w:sz="4" w:space="0" w:color="auto"/>
                  </w:tcBorders>
                </w:tcPr>
                <w:p w14:paraId="2D29E8C3" w14:textId="77777777" w:rsidR="00345F68" w:rsidRPr="00BE6E3B" w:rsidRDefault="00345F68" w:rsidP="00E606B4">
                  <w:pPr>
                    <w:rPr>
                      <w:rFonts w:cstheme="minorHAnsi"/>
                      <w:sz w:val="20"/>
                      <w:szCs w:val="20"/>
                    </w:rPr>
                  </w:pPr>
                  <w:r w:rsidRPr="00BE6E3B">
                    <w:rPr>
                      <w:rFonts w:cstheme="minorHAnsi"/>
                      <w:sz w:val="20"/>
                      <w:szCs w:val="20"/>
                      <w:lang w:val="el-GR"/>
                    </w:rPr>
                    <w:t>Εκπόνηση μελέτης (</w:t>
                  </w:r>
                  <w:r w:rsidRPr="00BE6E3B">
                    <w:rPr>
                      <w:rFonts w:cstheme="minorHAnsi"/>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3BD34EFE" w14:textId="77777777" w:rsidR="00345F68" w:rsidRPr="00BE6E3B" w:rsidRDefault="00345F68" w:rsidP="00E606B4">
                  <w:pPr>
                    <w:jc w:val="center"/>
                    <w:rPr>
                      <w:rFonts w:cstheme="minorHAnsi"/>
                      <w:sz w:val="20"/>
                      <w:szCs w:val="20"/>
                      <w:lang w:val="el-GR"/>
                    </w:rPr>
                  </w:pPr>
                  <w:r w:rsidRPr="00BE6E3B">
                    <w:rPr>
                      <w:rFonts w:cstheme="minorHAnsi"/>
                      <w:sz w:val="20"/>
                      <w:szCs w:val="20"/>
                      <w:lang w:val="el-GR"/>
                    </w:rPr>
                    <w:t>1</w:t>
                  </w:r>
                  <w:r w:rsidRPr="00BE6E3B">
                    <w:rPr>
                      <w:rFonts w:cstheme="minorHAnsi"/>
                      <w:sz w:val="20"/>
                      <w:szCs w:val="20"/>
                    </w:rPr>
                    <w:t>3</w:t>
                  </w:r>
                  <w:r w:rsidRPr="00BE6E3B">
                    <w:rPr>
                      <w:rFonts w:cstheme="minorHAnsi"/>
                      <w:sz w:val="20"/>
                      <w:szCs w:val="20"/>
                      <w:lang w:val="el-GR"/>
                    </w:rPr>
                    <w:t>6 ώρες</w:t>
                  </w:r>
                </w:p>
              </w:tc>
            </w:tr>
            <w:tr w:rsidR="00345F68" w:rsidRPr="00BE6E3B" w14:paraId="741A1B30" w14:textId="77777777" w:rsidTr="00E606B4">
              <w:tc>
                <w:tcPr>
                  <w:tcW w:w="3919" w:type="dxa"/>
                  <w:tcBorders>
                    <w:top w:val="single" w:sz="4" w:space="0" w:color="auto"/>
                    <w:left w:val="single" w:sz="4" w:space="0" w:color="auto"/>
                    <w:bottom w:val="single" w:sz="4" w:space="0" w:color="auto"/>
                    <w:right w:val="single" w:sz="4" w:space="0" w:color="auto"/>
                  </w:tcBorders>
                </w:tcPr>
                <w:p w14:paraId="33A2AE8C"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30F115F" w14:textId="77777777" w:rsidR="00345F68" w:rsidRPr="00BE6E3B" w:rsidRDefault="00345F68" w:rsidP="00E606B4">
                  <w:pPr>
                    <w:jc w:val="center"/>
                    <w:rPr>
                      <w:rFonts w:cstheme="minorHAnsi"/>
                      <w:sz w:val="20"/>
                      <w:szCs w:val="20"/>
                    </w:rPr>
                  </w:pPr>
                </w:p>
              </w:tc>
            </w:tr>
            <w:tr w:rsidR="00345F68" w:rsidRPr="00BE6E3B" w14:paraId="762A47D7" w14:textId="77777777" w:rsidTr="00E606B4">
              <w:tc>
                <w:tcPr>
                  <w:tcW w:w="3919" w:type="dxa"/>
                  <w:tcBorders>
                    <w:top w:val="single" w:sz="4" w:space="0" w:color="auto"/>
                    <w:left w:val="single" w:sz="4" w:space="0" w:color="auto"/>
                    <w:bottom w:val="single" w:sz="4" w:space="0" w:color="auto"/>
                    <w:right w:val="single" w:sz="4" w:space="0" w:color="auto"/>
                  </w:tcBorders>
                </w:tcPr>
                <w:p w14:paraId="2891EAB1"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0E54239" w14:textId="77777777" w:rsidR="00345F68" w:rsidRPr="00BE6E3B" w:rsidRDefault="00345F68" w:rsidP="00E606B4">
                  <w:pPr>
                    <w:jc w:val="center"/>
                    <w:rPr>
                      <w:rFonts w:cstheme="minorHAnsi"/>
                      <w:sz w:val="20"/>
                      <w:szCs w:val="20"/>
                    </w:rPr>
                  </w:pPr>
                </w:p>
              </w:tc>
            </w:tr>
            <w:tr w:rsidR="00345F68" w:rsidRPr="00BE6E3B" w14:paraId="56AD12DA" w14:textId="77777777" w:rsidTr="00E606B4">
              <w:tc>
                <w:tcPr>
                  <w:tcW w:w="3919" w:type="dxa"/>
                  <w:tcBorders>
                    <w:top w:val="single" w:sz="4" w:space="0" w:color="auto"/>
                    <w:left w:val="single" w:sz="4" w:space="0" w:color="auto"/>
                    <w:bottom w:val="single" w:sz="4" w:space="0" w:color="auto"/>
                    <w:right w:val="single" w:sz="4" w:space="0" w:color="auto"/>
                  </w:tcBorders>
                </w:tcPr>
                <w:p w14:paraId="4F12F9B8"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602DB8A" w14:textId="77777777" w:rsidR="00345F68" w:rsidRPr="00BE6E3B" w:rsidRDefault="00345F68" w:rsidP="00E606B4">
                  <w:pPr>
                    <w:jc w:val="center"/>
                    <w:rPr>
                      <w:rFonts w:cstheme="minorHAnsi"/>
                      <w:sz w:val="20"/>
                      <w:szCs w:val="20"/>
                    </w:rPr>
                  </w:pPr>
                </w:p>
              </w:tc>
            </w:tr>
            <w:tr w:rsidR="00345F68" w:rsidRPr="00BE6E3B" w14:paraId="2756FB50" w14:textId="77777777" w:rsidTr="00E606B4">
              <w:tc>
                <w:tcPr>
                  <w:tcW w:w="3919" w:type="dxa"/>
                  <w:tcBorders>
                    <w:top w:val="single" w:sz="4" w:space="0" w:color="auto"/>
                    <w:left w:val="single" w:sz="4" w:space="0" w:color="auto"/>
                    <w:bottom w:val="single" w:sz="4" w:space="0" w:color="auto"/>
                    <w:right w:val="single" w:sz="4" w:space="0" w:color="auto"/>
                  </w:tcBorders>
                </w:tcPr>
                <w:p w14:paraId="48B9073E"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D57AB63" w14:textId="77777777" w:rsidR="00345F68" w:rsidRPr="00BE6E3B" w:rsidRDefault="00345F68" w:rsidP="00E606B4">
                  <w:pPr>
                    <w:rPr>
                      <w:rFonts w:cstheme="minorHAnsi"/>
                      <w:i/>
                      <w:sz w:val="16"/>
                      <w:szCs w:val="16"/>
                    </w:rPr>
                  </w:pPr>
                </w:p>
              </w:tc>
            </w:tr>
            <w:tr w:rsidR="00345F68" w:rsidRPr="00BE6E3B" w14:paraId="1D92B7F6" w14:textId="77777777" w:rsidTr="00E606B4">
              <w:tc>
                <w:tcPr>
                  <w:tcW w:w="3919" w:type="dxa"/>
                  <w:tcBorders>
                    <w:top w:val="single" w:sz="4" w:space="0" w:color="auto"/>
                    <w:left w:val="single" w:sz="4" w:space="0" w:color="auto"/>
                    <w:bottom w:val="single" w:sz="4" w:space="0" w:color="auto"/>
                    <w:right w:val="single" w:sz="4" w:space="0" w:color="auto"/>
                  </w:tcBorders>
                </w:tcPr>
                <w:p w14:paraId="4EF3F9C3"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0C1958B" w14:textId="77777777" w:rsidR="00345F68" w:rsidRPr="00BE6E3B" w:rsidRDefault="00345F68" w:rsidP="00E606B4">
                  <w:pPr>
                    <w:rPr>
                      <w:rFonts w:cstheme="minorHAnsi"/>
                      <w:i/>
                      <w:sz w:val="16"/>
                      <w:szCs w:val="16"/>
                    </w:rPr>
                  </w:pPr>
                </w:p>
              </w:tc>
            </w:tr>
            <w:tr w:rsidR="00345F68" w:rsidRPr="00BE6E3B" w14:paraId="049FF52B" w14:textId="77777777" w:rsidTr="00E606B4">
              <w:tc>
                <w:tcPr>
                  <w:tcW w:w="3919" w:type="dxa"/>
                  <w:tcBorders>
                    <w:top w:val="single" w:sz="4" w:space="0" w:color="auto"/>
                    <w:left w:val="single" w:sz="4" w:space="0" w:color="auto"/>
                    <w:bottom w:val="single" w:sz="4" w:space="0" w:color="auto"/>
                    <w:right w:val="single" w:sz="4" w:space="0" w:color="auto"/>
                  </w:tcBorders>
                </w:tcPr>
                <w:p w14:paraId="20A81044"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A84D302" w14:textId="77777777" w:rsidR="00345F68" w:rsidRPr="00BE6E3B" w:rsidRDefault="00345F68" w:rsidP="00E606B4">
                  <w:pPr>
                    <w:rPr>
                      <w:rFonts w:cstheme="minorHAnsi"/>
                      <w:i/>
                      <w:sz w:val="16"/>
                      <w:szCs w:val="16"/>
                    </w:rPr>
                  </w:pPr>
                </w:p>
              </w:tc>
            </w:tr>
            <w:tr w:rsidR="00345F68" w:rsidRPr="00BE6E3B" w14:paraId="5850E5A6" w14:textId="77777777" w:rsidTr="00E606B4">
              <w:tc>
                <w:tcPr>
                  <w:tcW w:w="3919" w:type="dxa"/>
                  <w:tcBorders>
                    <w:top w:val="single" w:sz="4" w:space="0" w:color="auto"/>
                    <w:left w:val="single" w:sz="4" w:space="0" w:color="auto"/>
                    <w:bottom w:val="single" w:sz="4" w:space="0" w:color="auto"/>
                    <w:right w:val="single" w:sz="4" w:space="0" w:color="auto"/>
                  </w:tcBorders>
                </w:tcPr>
                <w:p w14:paraId="078D30F7" w14:textId="77777777" w:rsidR="00345F68" w:rsidRPr="00BE6E3B" w:rsidRDefault="00345F68"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E9C2C00" w14:textId="77777777" w:rsidR="00345F68" w:rsidRPr="00BE6E3B" w:rsidRDefault="00345F68" w:rsidP="00E606B4">
                  <w:pPr>
                    <w:jc w:val="center"/>
                    <w:rPr>
                      <w:rFonts w:cstheme="minorHAnsi"/>
                      <w:sz w:val="20"/>
                      <w:szCs w:val="20"/>
                    </w:rPr>
                  </w:pPr>
                </w:p>
              </w:tc>
            </w:tr>
            <w:tr w:rsidR="00345F68" w:rsidRPr="00BE6E3B" w14:paraId="054DE729" w14:textId="77777777" w:rsidTr="00E606B4">
              <w:tc>
                <w:tcPr>
                  <w:tcW w:w="3919" w:type="dxa"/>
                  <w:tcBorders>
                    <w:top w:val="single" w:sz="4" w:space="0" w:color="auto"/>
                    <w:left w:val="single" w:sz="4" w:space="0" w:color="auto"/>
                    <w:bottom w:val="single" w:sz="4" w:space="0" w:color="auto"/>
                    <w:right w:val="single" w:sz="4" w:space="0" w:color="auto"/>
                  </w:tcBorders>
                </w:tcPr>
                <w:p w14:paraId="3286EF7E" w14:textId="77777777" w:rsidR="00345F68" w:rsidRPr="00BE6E3B" w:rsidRDefault="00345F68" w:rsidP="00E606B4">
                  <w:pPr>
                    <w:rPr>
                      <w:rFonts w:cstheme="minorHAnsi"/>
                      <w:b/>
                      <w:i/>
                      <w:sz w:val="20"/>
                      <w:szCs w:val="20"/>
                      <w:lang w:val="el-GR"/>
                    </w:rPr>
                  </w:pPr>
                  <w:r w:rsidRPr="00BE6E3B">
                    <w:rPr>
                      <w:rFonts w:cstheme="minorHAnsi"/>
                      <w:b/>
                      <w:i/>
                      <w:sz w:val="20"/>
                      <w:szCs w:val="20"/>
                      <w:lang w:val="el-GR"/>
                    </w:rPr>
                    <w:t xml:space="preserve">Σύνολο Μαθήματος </w:t>
                  </w:r>
                </w:p>
                <w:p w14:paraId="7D9E749C" w14:textId="77777777" w:rsidR="00345F68" w:rsidRPr="00BE6E3B" w:rsidRDefault="00345F68" w:rsidP="00E606B4">
                  <w:pPr>
                    <w:rPr>
                      <w:rFonts w:cstheme="minorHAnsi"/>
                      <w:b/>
                      <w:i/>
                      <w:sz w:val="20"/>
                      <w:szCs w:val="20"/>
                      <w:lang w:val="el-GR"/>
                    </w:rPr>
                  </w:pPr>
                  <w:r w:rsidRPr="00BE6E3B">
                    <w:rPr>
                      <w:rFonts w:cstheme="minorHAnsi"/>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42EC7B95" w14:textId="77777777" w:rsidR="00345F68" w:rsidRPr="00BE6E3B" w:rsidRDefault="00345F68" w:rsidP="00E606B4">
                  <w:pPr>
                    <w:jc w:val="center"/>
                    <w:rPr>
                      <w:rFonts w:cstheme="minorHAnsi"/>
                      <w:b/>
                      <w:i/>
                      <w:sz w:val="20"/>
                      <w:szCs w:val="20"/>
                      <w:lang w:val="el-GR"/>
                    </w:rPr>
                  </w:pPr>
                  <w:r w:rsidRPr="00BE6E3B">
                    <w:rPr>
                      <w:rFonts w:cstheme="minorHAnsi"/>
                      <w:b/>
                      <w:i/>
                      <w:sz w:val="20"/>
                      <w:szCs w:val="20"/>
                    </w:rPr>
                    <w:t>17</w:t>
                  </w:r>
                  <w:r w:rsidRPr="00BE6E3B">
                    <w:rPr>
                      <w:rFonts w:cstheme="minorHAnsi"/>
                      <w:b/>
                      <w:i/>
                      <w:sz w:val="20"/>
                      <w:szCs w:val="20"/>
                      <w:lang w:val="el-GR"/>
                    </w:rPr>
                    <w:t>5 ώρες</w:t>
                  </w:r>
                </w:p>
              </w:tc>
            </w:tr>
          </w:tbl>
          <w:p w14:paraId="18A9D62E" w14:textId="77777777" w:rsidR="00345F68" w:rsidRPr="00BE6E3B" w:rsidRDefault="00345F68" w:rsidP="00E606B4">
            <w:pPr>
              <w:rPr>
                <w:rFonts w:cstheme="minorHAnsi"/>
                <w:lang w:val="el-GR"/>
              </w:rPr>
            </w:pPr>
          </w:p>
        </w:tc>
      </w:tr>
      <w:tr w:rsidR="00345F68" w:rsidRPr="00EB2DA5" w14:paraId="40D99D64" w14:textId="77777777" w:rsidTr="00E606B4">
        <w:tc>
          <w:tcPr>
            <w:tcW w:w="3306" w:type="dxa"/>
          </w:tcPr>
          <w:p w14:paraId="4646E805" w14:textId="77777777" w:rsidR="00345F68" w:rsidRPr="00BE6E3B" w:rsidRDefault="00345F68" w:rsidP="00E606B4">
            <w:pPr>
              <w:jc w:val="right"/>
              <w:rPr>
                <w:rFonts w:cstheme="minorHAnsi"/>
                <w:b/>
                <w:sz w:val="20"/>
                <w:szCs w:val="20"/>
                <w:lang w:val="el-GR"/>
              </w:rPr>
            </w:pPr>
            <w:r w:rsidRPr="00BE6E3B">
              <w:rPr>
                <w:rFonts w:cstheme="minorHAnsi"/>
                <w:b/>
                <w:sz w:val="20"/>
                <w:szCs w:val="20"/>
                <w:lang w:val="el-GR"/>
              </w:rPr>
              <w:lastRenderedPageBreak/>
              <w:t xml:space="preserve">ΑΞΙΟΛΟΓΗΣΗ ΦΟΙΤΗΤΩΝ </w:t>
            </w:r>
          </w:p>
          <w:p w14:paraId="293FE75A"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t>Περιγραφή της διαδικασίας αξιολόγησης</w:t>
            </w:r>
          </w:p>
          <w:p w14:paraId="139B31E1" w14:textId="77777777" w:rsidR="00345F68" w:rsidRPr="00BE6E3B" w:rsidRDefault="00345F68" w:rsidP="00E606B4">
            <w:pPr>
              <w:jc w:val="both"/>
              <w:rPr>
                <w:rFonts w:cstheme="minorHAnsi"/>
                <w:i/>
                <w:sz w:val="16"/>
                <w:szCs w:val="16"/>
                <w:lang w:val="el-GR"/>
              </w:rPr>
            </w:pPr>
          </w:p>
          <w:p w14:paraId="43D53178"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D7B34A" w14:textId="77777777" w:rsidR="00345F68" w:rsidRPr="00BE6E3B" w:rsidRDefault="00345F68" w:rsidP="00E606B4">
            <w:pPr>
              <w:jc w:val="both"/>
              <w:rPr>
                <w:rFonts w:cstheme="minorHAnsi"/>
                <w:i/>
                <w:sz w:val="16"/>
                <w:szCs w:val="16"/>
                <w:lang w:val="el-GR"/>
              </w:rPr>
            </w:pPr>
          </w:p>
          <w:p w14:paraId="420610E6" w14:textId="77777777" w:rsidR="00345F68" w:rsidRPr="00BE6E3B" w:rsidRDefault="00345F68" w:rsidP="00E606B4">
            <w:pPr>
              <w:jc w:val="both"/>
              <w:rPr>
                <w:rFonts w:cstheme="minorHAnsi"/>
                <w:i/>
                <w:sz w:val="16"/>
                <w:szCs w:val="16"/>
                <w:lang w:val="el-GR"/>
              </w:rPr>
            </w:pPr>
            <w:r w:rsidRPr="00BE6E3B">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E6E3B">
              <w:rPr>
                <w:rFonts w:cstheme="minorHAnsi"/>
                <w:i/>
                <w:sz w:val="16"/>
                <w:szCs w:val="16"/>
                <w:lang w:val="el-GR"/>
              </w:rPr>
              <w:t>προσβάσιμα</w:t>
            </w:r>
            <w:proofErr w:type="spellEnd"/>
            <w:r w:rsidRPr="00BE6E3B">
              <w:rPr>
                <w:rFonts w:cstheme="minorHAnsi"/>
                <w:i/>
                <w:sz w:val="16"/>
                <w:szCs w:val="16"/>
                <w:lang w:val="el-GR"/>
              </w:rPr>
              <w:t xml:space="preserve"> από τους φοιτητές;</w:t>
            </w:r>
          </w:p>
        </w:tc>
        <w:tc>
          <w:tcPr>
            <w:tcW w:w="6725" w:type="dxa"/>
          </w:tcPr>
          <w:p w14:paraId="7DC31A6C" w14:textId="77777777" w:rsidR="00345F68" w:rsidRPr="00BE6E3B" w:rsidRDefault="00345F68" w:rsidP="00E606B4">
            <w:pPr>
              <w:rPr>
                <w:rFonts w:cstheme="minorHAnsi"/>
                <w:sz w:val="20"/>
                <w:szCs w:val="20"/>
                <w:lang w:val="el-GR"/>
              </w:rPr>
            </w:pPr>
            <w:r w:rsidRPr="00BE6E3B">
              <w:rPr>
                <w:rFonts w:cstheme="minorHAnsi"/>
                <w:sz w:val="20"/>
                <w:szCs w:val="20"/>
                <w:lang w:val="el-GR"/>
              </w:rPr>
              <w:t>Γραπτή εξέταση στην Ελληνική (Αγγλική) γλώσσα που περιλαμβάνει ερωτήσεις με σύντομη απάντηση και επίλυση προβλημάτων.</w:t>
            </w:r>
          </w:p>
        </w:tc>
      </w:tr>
    </w:tbl>
    <w:p w14:paraId="7777DE6A" w14:textId="13307994" w:rsidR="00345F68" w:rsidRPr="00BE6E3B" w:rsidRDefault="00742789" w:rsidP="00742789">
      <w:pPr>
        <w:widowControl w:val="0"/>
        <w:autoSpaceDE w:val="0"/>
        <w:autoSpaceDN w:val="0"/>
        <w:adjustRightInd w:val="0"/>
        <w:spacing w:before="240"/>
        <w:rPr>
          <w:rFonts w:cstheme="minorHAnsi"/>
          <w:b/>
        </w:rPr>
      </w:pPr>
      <w:r>
        <w:rPr>
          <w:rFonts w:cstheme="minorHAnsi"/>
          <w:b/>
          <w:lang w:val="el-GR"/>
        </w:rPr>
        <w:t>5.</w:t>
      </w:r>
      <w:r w:rsidR="00345F68" w:rsidRPr="00BE6E3B">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BE6E3B" w14:paraId="21FC453F" w14:textId="77777777" w:rsidTr="00E606B4">
        <w:tc>
          <w:tcPr>
            <w:tcW w:w="10031" w:type="dxa"/>
          </w:tcPr>
          <w:p w14:paraId="4C9C8796" w14:textId="77777777" w:rsidR="00345F68" w:rsidRPr="00BE6E3B" w:rsidRDefault="00345F68" w:rsidP="00E606B4">
            <w:pPr>
              <w:jc w:val="both"/>
              <w:rPr>
                <w:rFonts w:cstheme="minorHAnsi"/>
                <w:i/>
                <w:sz w:val="16"/>
                <w:szCs w:val="16"/>
              </w:rPr>
            </w:pPr>
            <w:r w:rsidRPr="00BE6E3B">
              <w:rPr>
                <w:rFonts w:cstheme="minorHAnsi"/>
                <w:i/>
                <w:sz w:val="16"/>
                <w:szCs w:val="16"/>
              </w:rPr>
              <w:t>-Προτεινόμενη Βιβλιογραφία :</w:t>
            </w:r>
          </w:p>
          <w:p w14:paraId="2C0A61BB" w14:textId="77777777" w:rsidR="00345F68" w:rsidRPr="00EB2DA5" w:rsidRDefault="00345F68" w:rsidP="00E606B4">
            <w:pPr>
              <w:suppressAutoHyphens/>
              <w:autoSpaceDN w:val="0"/>
              <w:contextualSpacing/>
              <w:jc w:val="both"/>
              <w:textAlignment w:val="baseline"/>
              <w:rPr>
                <w:rFonts w:cstheme="minorHAnsi"/>
                <w:i/>
                <w:iCs/>
                <w:sz w:val="16"/>
                <w:szCs w:val="16"/>
              </w:rPr>
            </w:pPr>
            <w:r w:rsidRPr="00EB2DA5">
              <w:rPr>
                <w:rFonts w:eastAsia="Calibri" w:cstheme="minorHAnsi"/>
                <w:i/>
                <w:iCs/>
                <w:sz w:val="16"/>
                <w:szCs w:val="16"/>
                <w:lang w:val="en-GB"/>
              </w:rPr>
              <w:t>--P</w:t>
            </w:r>
            <w:r w:rsidRPr="00EB2DA5">
              <w:rPr>
                <w:rFonts w:eastAsia="Calibri" w:cstheme="minorHAnsi"/>
                <w:i/>
                <w:iCs/>
                <w:sz w:val="16"/>
                <w:szCs w:val="16"/>
              </w:rPr>
              <w:t xml:space="preserve">. </w:t>
            </w:r>
            <w:proofErr w:type="spellStart"/>
            <w:r w:rsidRPr="00EB2DA5">
              <w:rPr>
                <w:rFonts w:eastAsia="Calibri" w:cstheme="minorHAnsi"/>
                <w:i/>
                <w:iCs/>
                <w:sz w:val="16"/>
                <w:szCs w:val="16"/>
                <w:lang w:val="en-GB"/>
              </w:rPr>
              <w:t>Gray</w:t>
            </w:r>
            <w:proofErr w:type="spellEnd"/>
            <w:r w:rsidRPr="00EB2DA5">
              <w:rPr>
                <w:rFonts w:eastAsia="Calibri" w:cstheme="minorHAnsi"/>
                <w:i/>
                <w:iCs/>
                <w:sz w:val="16"/>
                <w:szCs w:val="16"/>
              </w:rPr>
              <w:t xml:space="preserve">, </w:t>
            </w:r>
            <w:r w:rsidRPr="00EB2DA5">
              <w:rPr>
                <w:rFonts w:eastAsia="Calibri" w:cstheme="minorHAnsi"/>
                <w:i/>
                <w:iCs/>
                <w:sz w:val="16"/>
                <w:szCs w:val="16"/>
                <w:lang w:val="en-GB"/>
              </w:rPr>
              <w:t>P</w:t>
            </w:r>
            <w:r w:rsidRPr="00EB2DA5">
              <w:rPr>
                <w:rFonts w:eastAsia="Calibri" w:cstheme="minorHAnsi"/>
                <w:i/>
                <w:iCs/>
                <w:sz w:val="16"/>
                <w:szCs w:val="16"/>
              </w:rPr>
              <w:t xml:space="preserve">. </w:t>
            </w:r>
            <w:r w:rsidRPr="00EB2DA5">
              <w:rPr>
                <w:rFonts w:eastAsia="Calibri" w:cstheme="minorHAnsi"/>
                <w:i/>
                <w:iCs/>
                <w:sz w:val="16"/>
                <w:szCs w:val="16"/>
                <w:lang w:val="en-GB"/>
              </w:rPr>
              <w:t>Hurst</w:t>
            </w:r>
            <w:r w:rsidRPr="00EB2DA5">
              <w:rPr>
                <w:rFonts w:eastAsia="Calibri" w:cstheme="minorHAnsi"/>
                <w:i/>
                <w:iCs/>
                <w:sz w:val="16"/>
                <w:szCs w:val="16"/>
              </w:rPr>
              <w:t xml:space="preserve">, </w:t>
            </w:r>
            <w:r w:rsidRPr="00EB2DA5">
              <w:rPr>
                <w:rFonts w:eastAsia="Calibri" w:cstheme="minorHAnsi"/>
                <w:i/>
                <w:iCs/>
                <w:sz w:val="16"/>
                <w:szCs w:val="16"/>
                <w:lang w:val="en-GB"/>
              </w:rPr>
              <w:t>S</w:t>
            </w:r>
            <w:r w:rsidRPr="00EB2DA5">
              <w:rPr>
                <w:rFonts w:eastAsia="Calibri" w:cstheme="minorHAnsi"/>
                <w:i/>
                <w:iCs/>
                <w:sz w:val="16"/>
                <w:szCs w:val="16"/>
              </w:rPr>
              <w:t xml:space="preserve">. </w:t>
            </w:r>
            <w:r w:rsidRPr="00EB2DA5">
              <w:rPr>
                <w:rFonts w:eastAsia="Calibri" w:cstheme="minorHAnsi"/>
                <w:i/>
                <w:iCs/>
                <w:sz w:val="16"/>
                <w:szCs w:val="16"/>
                <w:lang w:val="en-GB"/>
              </w:rPr>
              <w:t>Lewis</w:t>
            </w:r>
            <w:r w:rsidRPr="00EB2DA5">
              <w:rPr>
                <w:rFonts w:eastAsia="Calibri" w:cstheme="minorHAnsi"/>
                <w:i/>
                <w:iCs/>
                <w:sz w:val="16"/>
                <w:szCs w:val="16"/>
              </w:rPr>
              <w:t xml:space="preserve">, </w:t>
            </w:r>
            <w:r w:rsidRPr="00EB2DA5">
              <w:rPr>
                <w:rFonts w:eastAsia="Calibri" w:cstheme="minorHAnsi"/>
                <w:i/>
                <w:iCs/>
                <w:sz w:val="16"/>
                <w:szCs w:val="16"/>
                <w:lang w:val="en-GB"/>
              </w:rPr>
              <w:t>R</w:t>
            </w:r>
            <w:r w:rsidRPr="00EB2DA5">
              <w:rPr>
                <w:rFonts w:eastAsia="Calibri" w:cstheme="minorHAnsi"/>
                <w:i/>
                <w:iCs/>
                <w:sz w:val="16"/>
                <w:szCs w:val="16"/>
              </w:rPr>
              <w:t xml:space="preserve">. </w:t>
            </w:r>
            <w:r w:rsidRPr="00EB2DA5">
              <w:rPr>
                <w:rFonts w:eastAsia="Calibri" w:cstheme="minorHAnsi"/>
                <w:i/>
                <w:iCs/>
                <w:sz w:val="16"/>
                <w:szCs w:val="16"/>
                <w:lang w:val="en-GB"/>
              </w:rPr>
              <w:t>Meyer</w:t>
            </w:r>
            <w:r w:rsidRPr="00EB2DA5">
              <w:rPr>
                <w:rFonts w:eastAsia="Calibri" w:cstheme="minorHAnsi"/>
                <w:i/>
                <w:iCs/>
                <w:sz w:val="16"/>
                <w:szCs w:val="16"/>
              </w:rPr>
              <w:t>, “</w:t>
            </w:r>
            <w:r w:rsidRPr="00EB2DA5">
              <w:rPr>
                <w:rFonts w:eastAsia="Calibri" w:cstheme="minorHAnsi"/>
                <w:i/>
                <w:iCs/>
                <w:sz w:val="16"/>
                <w:szCs w:val="16"/>
                <w:lang w:val="en-GB"/>
              </w:rPr>
              <w:t>Analysis</w:t>
            </w:r>
            <w:r w:rsidRPr="00EB2DA5">
              <w:rPr>
                <w:rFonts w:eastAsia="Calibri" w:cstheme="minorHAnsi"/>
                <w:i/>
                <w:iCs/>
                <w:sz w:val="16"/>
                <w:szCs w:val="16"/>
              </w:rPr>
              <w:t xml:space="preserve"> </w:t>
            </w:r>
            <w:r w:rsidRPr="00EB2DA5">
              <w:rPr>
                <w:rFonts w:eastAsia="Calibri" w:cstheme="minorHAnsi"/>
                <w:i/>
                <w:iCs/>
                <w:sz w:val="16"/>
                <w:szCs w:val="16"/>
                <w:lang w:val="en-GB"/>
              </w:rPr>
              <w:t>and</w:t>
            </w:r>
            <w:r w:rsidRPr="00EB2DA5">
              <w:rPr>
                <w:rFonts w:eastAsia="Calibri" w:cstheme="minorHAnsi"/>
                <w:i/>
                <w:iCs/>
                <w:sz w:val="16"/>
                <w:szCs w:val="16"/>
              </w:rPr>
              <w:t xml:space="preserve"> </w:t>
            </w:r>
            <w:r w:rsidRPr="00EB2DA5">
              <w:rPr>
                <w:rFonts w:eastAsia="Calibri" w:cstheme="minorHAnsi"/>
                <w:i/>
                <w:iCs/>
                <w:sz w:val="16"/>
                <w:szCs w:val="16"/>
                <w:lang w:val="en-GB"/>
              </w:rPr>
              <w:t>Design</w:t>
            </w:r>
            <w:r w:rsidRPr="00EB2DA5">
              <w:rPr>
                <w:rFonts w:eastAsia="Calibri" w:cstheme="minorHAnsi"/>
                <w:i/>
                <w:iCs/>
                <w:sz w:val="16"/>
                <w:szCs w:val="16"/>
              </w:rPr>
              <w:t xml:space="preserve"> </w:t>
            </w:r>
            <w:r w:rsidRPr="00EB2DA5">
              <w:rPr>
                <w:rFonts w:eastAsia="Calibri" w:cstheme="minorHAnsi"/>
                <w:i/>
                <w:iCs/>
                <w:sz w:val="16"/>
                <w:szCs w:val="16"/>
                <w:lang w:val="en-GB"/>
              </w:rPr>
              <w:t>of</w:t>
            </w:r>
            <w:r w:rsidRPr="00EB2DA5">
              <w:rPr>
                <w:rFonts w:eastAsia="Calibri" w:cstheme="minorHAnsi"/>
                <w:i/>
                <w:iCs/>
                <w:sz w:val="16"/>
                <w:szCs w:val="16"/>
              </w:rPr>
              <w:t xml:space="preserve"> </w:t>
            </w:r>
            <w:r w:rsidRPr="00EB2DA5">
              <w:rPr>
                <w:rFonts w:eastAsia="Calibri" w:cstheme="minorHAnsi"/>
                <w:i/>
                <w:iCs/>
                <w:sz w:val="16"/>
                <w:szCs w:val="16"/>
                <w:lang w:val="en-GB"/>
              </w:rPr>
              <w:t>Analog</w:t>
            </w:r>
            <w:r w:rsidRPr="00EB2DA5">
              <w:rPr>
                <w:rFonts w:eastAsia="Calibri" w:cstheme="minorHAnsi"/>
                <w:i/>
                <w:iCs/>
                <w:sz w:val="16"/>
                <w:szCs w:val="16"/>
              </w:rPr>
              <w:t xml:space="preserve"> </w:t>
            </w:r>
            <w:r w:rsidRPr="00EB2DA5">
              <w:rPr>
                <w:rFonts w:eastAsia="Calibri" w:cstheme="minorHAnsi"/>
                <w:i/>
                <w:iCs/>
                <w:sz w:val="16"/>
                <w:szCs w:val="16"/>
                <w:lang w:val="en-GB"/>
              </w:rPr>
              <w:t xml:space="preserve">Integrated Circuits”, J. Wiley &amp; Sons, 2001. </w:t>
            </w:r>
          </w:p>
          <w:p w14:paraId="25540D6A" w14:textId="77777777" w:rsidR="00345F68" w:rsidRPr="00EB2DA5" w:rsidRDefault="00345F68" w:rsidP="00E606B4">
            <w:pPr>
              <w:suppressAutoHyphens/>
              <w:autoSpaceDN w:val="0"/>
              <w:contextualSpacing/>
              <w:jc w:val="both"/>
              <w:textAlignment w:val="baseline"/>
              <w:rPr>
                <w:rFonts w:cstheme="minorHAnsi"/>
                <w:i/>
                <w:iCs/>
                <w:sz w:val="16"/>
                <w:szCs w:val="16"/>
                <w:lang w:val="en-GB"/>
              </w:rPr>
            </w:pPr>
            <w:r w:rsidRPr="00EB2DA5">
              <w:rPr>
                <w:rFonts w:eastAsia="Calibri" w:cstheme="minorHAnsi"/>
                <w:i/>
                <w:iCs/>
                <w:sz w:val="16"/>
                <w:szCs w:val="16"/>
                <w:lang w:val="en-GB"/>
              </w:rPr>
              <w:t xml:space="preserve">--B. </w:t>
            </w:r>
            <w:proofErr w:type="spellStart"/>
            <w:r w:rsidRPr="00EB2DA5">
              <w:rPr>
                <w:rFonts w:eastAsia="Calibri" w:cstheme="minorHAnsi"/>
                <w:i/>
                <w:iCs/>
                <w:sz w:val="16"/>
                <w:szCs w:val="16"/>
                <w:lang w:val="en-GB"/>
              </w:rPr>
              <w:t>Razavi</w:t>
            </w:r>
            <w:proofErr w:type="spellEnd"/>
            <w:r w:rsidRPr="00EB2DA5">
              <w:rPr>
                <w:rFonts w:eastAsia="Calibri" w:cstheme="minorHAnsi"/>
                <w:i/>
                <w:iCs/>
                <w:sz w:val="16"/>
                <w:szCs w:val="16"/>
                <w:lang w:val="en-GB"/>
              </w:rPr>
              <w:t xml:space="preserve">, “Design of </w:t>
            </w:r>
            <w:proofErr w:type="spellStart"/>
            <w:r w:rsidRPr="00EB2DA5">
              <w:rPr>
                <w:rFonts w:eastAsia="Calibri" w:cstheme="minorHAnsi"/>
                <w:i/>
                <w:iCs/>
                <w:sz w:val="16"/>
                <w:szCs w:val="16"/>
                <w:lang w:val="en-GB"/>
              </w:rPr>
              <w:t>analog</w:t>
            </w:r>
            <w:proofErr w:type="spellEnd"/>
            <w:r w:rsidRPr="00EB2DA5">
              <w:rPr>
                <w:rFonts w:eastAsia="Calibri" w:cstheme="minorHAnsi"/>
                <w:i/>
                <w:iCs/>
                <w:sz w:val="16"/>
                <w:szCs w:val="16"/>
                <w:lang w:val="en-GB"/>
              </w:rPr>
              <w:t xml:space="preserve"> CMOS integrated circuits”, McGraw Hill, 2001. </w:t>
            </w:r>
          </w:p>
          <w:p w14:paraId="2493641E" w14:textId="77777777" w:rsidR="00345F68" w:rsidRPr="00EB2DA5" w:rsidRDefault="00345F68" w:rsidP="00E606B4">
            <w:pPr>
              <w:suppressAutoHyphens/>
              <w:autoSpaceDN w:val="0"/>
              <w:contextualSpacing/>
              <w:jc w:val="both"/>
              <w:textAlignment w:val="baseline"/>
              <w:rPr>
                <w:rFonts w:cstheme="minorHAnsi"/>
                <w:i/>
                <w:iCs/>
                <w:sz w:val="16"/>
                <w:szCs w:val="16"/>
                <w:lang w:val="en-GB"/>
              </w:rPr>
            </w:pPr>
            <w:r w:rsidRPr="00EB2DA5">
              <w:rPr>
                <w:rFonts w:eastAsia="Calibri" w:cstheme="minorHAnsi"/>
                <w:i/>
                <w:iCs/>
                <w:sz w:val="16"/>
                <w:szCs w:val="16"/>
                <w:lang w:val="en-GB"/>
              </w:rPr>
              <w:t xml:space="preserve">--D. Johns, K. Martin, “Analog integrated circuit design”, J. Wiley &amp; Sons, 1997. </w:t>
            </w:r>
          </w:p>
          <w:p w14:paraId="457486C0" w14:textId="77777777" w:rsidR="00345F68" w:rsidRPr="00EB2DA5" w:rsidRDefault="00345F68" w:rsidP="00E606B4">
            <w:pPr>
              <w:suppressAutoHyphens/>
              <w:autoSpaceDN w:val="0"/>
              <w:contextualSpacing/>
              <w:jc w:val="both"/>
              <w:textAlignment w:val="baseline"/>
              <w:rPr>
                <w:rFonts w:cstheme="minorHAnsi"/>
                <w:i/>
                <w:iCs/>
                <w:sz w:val="16"/>
                <w:szCs w:val="16"/>
              </w:rPr>
            </w:pPr>
            <w:r w:rsidRPr="00EB2DA5">
              <w:rPr>
                <w:rFonts w:eastAsia="Calibri" w:cstheme="minorHAnsi"/>
                <w:i/>
                <w:iCs/>
                <w:sz w:val="16"/>
                <w:szCs w:val="16"/>
                <w:lang w:val="en-GB"/>
              </w:rPr>
              <w:t xml:space="preserve">--P. Allen, D. </w:t>
            </w:r>
            <w:proofErr w:type="spellStart"/>
            <w:r w:rsidRPr="00EB2DA5">
              <w:rPr>
                <w:rFonts w:eastAsia="Calibri" w:cstheme="minorHAnsi"/>
                <w:i/>
                <w:iCs/>
                <w:sz w:val="16"/>
                <w:szCs w:val="16"/>
                <w:lang w:val="en-GB"/>
              </w:rPr>
              <w:t>Holberg</w:t>
            </w:r>
            <w:proofErr w:type="spellEnd"/>
            <w:r w:rsidRPr="00EB2DA5">
              <w:rPr>
                <w:rFonts w:eastAsia="Calibri" w:cstheme="minorHAnsi"/>
                <w:i/>
                <w:iCs/>
                <w:sz w:val="16"/>
                <w:szCs w:val="16"/>
                <w:lang w:val="en-GB"/>
              </w:rPr>
              <w:t xml:space="preserve">, “CMOS </w:t>
            </w:r>
            <w:proofErr w:type="spellStart"/>
            <w:r w:rsidRPr="00EB2DA5">
              <w:rPr>
                <w:rFonts w:eastAsia="Calibri" w:cstheme="minorHAnsi"/>
                <w:i/>
                <w:iCs/>
                <w:sz w:val="16"/>
                <w:szCs w:val="16"/>
                <w:lang w:val="en-GB"/>
              </w:rPr>
              <w:t>analog</w:t>
            </w:r>
            <w:proofErr w:type="spellEnd"/>
            <w:r w:rsidRPr="00EB2DA5">
              <w:rPr>
                <w:rFonts w:eastAsia="Calibri" w:cstheme="minorHAnsi"/>
                <w:i/>
                <w:iCs/>
                <w:sz w:val="16"/>
                <w:szCs w:val="16"/>
                <w:lang w:val="en-GB"/>
              </w:rPr>
              <w:t xml:space="preserve"> circuit design”, Oxford University Press 2002. </w:t>
            </w:r>
          </w:p>
          <w:p w14:paraId="226241E7" w14:textId="77777777" w:rsidR="00345F68" w:rsidRPr="00EB2DA5" w:rsidRDefault="00345F68" w:rsidP="00E606B4">
            <w:pPr>
              <w:suppressAutoHyphens/>
              <w:autoSpaceDN w:val="0"/>
              <w:contextualSpacing/>
              <w:jc w:val="both"/>
              <w:textAlignment w:val="baseline"/>
              <w:rPr>
                <w:rFonts w:cstheme="minorHAnsi"/>
                <w:i/>
                <w:iCs/>
                <w:sz w:val="16"/>
                <w:szCs w:val="16"/>
                <w:lang w:val="en-GB"/>
              </w:rPr>
            </w:pPr>
            <w:r w:rsidRPr="00EB2DA5">
              <w:rPr>
                <w:rFonts w:eastAsia="Calibri" w:cstheme="minorHAnsi"/>
                <w:i/>
                <w:iCs/>
                <w:sz w:val="16"/>
                <w:szCs w:val="16"/>
              </w:rPr>
              <w:t>--</w:t>
            </w:r>
            <w:r w:rsidRPr="00EB2DA5">
              <w:rPr>
                <w:rFonts w:eastAsia="Calibri" w:cstheme="minorHAnsi"/>
                <w:i/>
                <w:iCs/>
                <w:sz w:val="16"/>
                <w:szCs w:val="16"/>
                <w:lang w:val="en-GB"/>
              </w:rPr>
              <w:t xml:space="preserve">W. </w:t>
            </w:r>
            <w:proofErr w:type="spellStart"/>
            <w:r w:rsidRPr="00EB2DA5">
              <w:rPr>
                <w:rFonts w:eastAsia="Calibri" w:cstheme="minorHAnsi"/>
                <w:i/>
                <w:iCs/>
                <w:sz w:val="16"/>
                <w:szCs w:val="16"/>
                <w:lang w:val="en-GB"/>
              </w:rPr>
              <w:t>Sansen</w:t>
            </w:r>
            <w:proofErr w:type="spellEnd"/>
            <w:r w:rsidRPr="00EB2DA5">
              <w:rPr>
                <w:rFonts w:eastAsia="Calibri" w:cstheme="minorHAnsi"/>
                <w:i/>
                <w:iCs/>
                <w:sz w:val="16"/>
                <w:szCs w:val="16"/>
                <w:lang w:val="en-GB"/>
              </w:rPr>
              <w:t>, “Analog design essentials”, Springer 2006.</w:t>
            </w:r>
          </w:p>
          <w:p w14:paraId="2E86FFB4" w14:textId="77777777" w:rsidR="00345F68" w:rsidRPr="00EB2DA5" w:rsidRDefault="00345F68" w:rsidP="00E606B4">
            <w:pPr>
              <w:jc w:val="both"/>
              <w:rPr>
                <w:rFonts w:cstheme="minorHAnsi"/>
                <w:i/>
                <w:iCs/>
                <w:sz w:val="16"/>
                <w:szCs w:val="16"/>
              </w:rPr>
            </w:pPr>
            <w:r w:rsidRPr="00EB2DA5">
              <w:rPr>
                <w:rFonts w:eastAsia="Times New Roman" w:cstheme="minorHAnsi"/>
                <w:i/>
                <w:iCs/>
                <w:sz w:val="16"/>
                <w:szCs w:val="16"/>
                <w:lang w:val="en-GB" w:eastAsia="el-GR"/>
              </w:rPr>
              <w:t xml:space="preserve">--T. </w:t>
            </w:r>
            <w:proofErr w:type="spellStart"/>
            <w:r w:rsidRPr="00EB2DA5">
              <w:rPr>
                <w:rFonts w:eastAsia="Times New Roman" w:cstheme="minorHAnsi"/>
                <w:i/>
                <w:iCs/>
                <w:sz w:val="16"/>
                <w:szCs w:val="16"/>
                <w:lang w:val="en-GB" w:eastAsia="el-GR"/>
              </w:rPr>
              <w:t>Deliyannis</w:t>
            </w:r>
            <w:proofErr w:type="spellEnd"/>
            <w:r w:rsidRPr="00EB2DA5">
              <w:rPr>
                <w:rFonts w:eastAsia="Times New Roman" w:cstheme="minorHAnsi"/>
                <w:i/>
                <w:iCs/>
                <w:sz w:val="16"/>
                <w:szCs w:val="16"/>
                <w:lang w:val="en-GB" w:eastAsia="el-GR"/>
              </w:rPr>
              <w:t xml:space="preserve">, Y. Sun and J. K. </w:t>
            </w:r>
            <w:proofErr w:type="spellStart"/>
            <w:r w:rsidRPr="00EB2DA5">
              <w:rPr>
                <w:rFonts w:eastAsia="Times New Roman" w:cstheme="minorHAnsi"/>
                <w:i/>
                <w:iCs/>
                <w:sz w:val="16"/>
                <w:szCs w:val="16"/>
                <w:lang w:val="en-GB" w:eastAsia="el-GR"/>
              </w:rPr>
              <w:t>Fidler</w:t>
            </w:r>
            <w:proofErr w:type="spellEnd"/>
            <w:r w:rsidRPr="00EB2DA5">
              <w:rPr>
                <w:rFonts w:eastAsia="Times New Roman" w:cstheme="minorHAnsi"/>
                <w:i/>
                <w:iCs/>
                <w:sz w:val="16"/>
                <w:szCs w:val="16"/>
                <w:lang w:val="en-GB" w:eastAsia="el-GR"/>
              </w:rPr>
              <w:t>: “Continuous-Time Active Filter Design” CRC Press, 1999.</w:t>
            </w:r>
          </w:p>
          <w:p w14:paraId="0C0C6C7E" w14:textId="77777777" w:rsidR="00345F68" w:rsidRPr="00BE6E3B" w:rsidRDefault="00345F68" w:rsidP="00E606B4">
            <w:pPr>
              <w:suppressAutoHyphens/>
              <w:autoSpaceDN w:val="0"/>
              <w:contextualSpacing/>
              <w:jc w:val="both"/>
              <w:textAlignment w:val="baseline"/>
              <w:rPr>
                <w:rFonts w:cstheme="minorHAnsi"/>
                <w:lang w:val="en-GB"/>
              </w:rPr>
            </w:pPr>
          </w:p>
          <w:p w14:paraId="53AAD7EB" w14:textId="77777777" w:rsidR="00345F68" w:rsidRPr="00BE6E3B" w:rsidRDefault="00345F68" w:rsidP="00E606B4">
            <w:pPr>
              <w:jc w:val="both"/>
              <w:rPr>
                <w:rFonts w:cstheme="minorHAnsi"/>
                <w:i/>
                <w:sz w:val="16"/>
                <w:szCs w:val="16"/>
              </w:rPr>
            </w:pPr>
            <w:r w:rsidRPr="00BE6E3B">
              <w:rPr>
                <w:rFonts w:cstheme="minorHAnsi"/>
                <w:i/>
                <w:sz w:val="16"/>
                <w:szCs w:val="16"/>
              </w:rPr>
              <w:t>-Συναφή επιστημονικά περιοδικά:</w:t>
            </w:r>
          </w:p>
          <w:p w14:paraId="5C2A2A69" w14:textId="77777777" w:rsidR="00345F68" w:rsidRPr="00EB2DA5" w:rsidRDefault="00345F68" w:rsidP="00E606B4">
            <w:pPr>
              <w:jc w:val="both"/>
              <w:rPr>
                <w:rFonts w:cstheme="minorHAnsi"/>
                <w:i/>
                <w:sz w:val="16"/>
                <w:szCs w:val="16"/>
              </w:rPr>
            </w:pPr>
            <w:r w:rsidRPr="00EB2DA5">
              <w:rPr>
                <w:rFonts w:cstheme="minorHAnsi"/>
                <w:i/>
                <w:sz w:val="16"/>
                <w:szCs w:val="16"/>
              </w:rPr>
              <w:t>--IEEE Transactions on Circuits and Systems (Part I and II).</w:t>
            </w:r>
          </w:p>
          <w:p w14:paraId="58A9E864" w14:textId="77777777" w:rsidR="00345F68" w:rsidRPr="00EB2DA5" w:rsidRDefault="00345F68" w:rsidP="00E606B4">
            <w:pPr>
              <w:jc w:val="both"/>
              <w:rPr>
                <w:rFonts w:cstheme="minorHAnsi"/>
                <w:i/>
                <w:sz w:val="16"/>
                <w:szCs w:val="16"/>
              </w:rPr>
            </w:pPr>
            <w:r w:rsidRPr="00EB2DA5">
              <w:rPr>
                <w:rFonts w:cstheme="minorHAnsi"/>
                <w:i/>
                <w:sz w:val="16"/>
                <w:szCs w:val="16"/>
              </w:rPr>
              <w:t>--Analog Integrated Circuits and Signal Processing</w:t>
            </w:r>
          </w:p>
          <w:p w14:paraId="094533E6" w14:textId="77777777" w:rsidR="00345F68" w:rsidRPr="00EB2DA5" w:rsidRDefault="00345F68" w:rsidP="00E606B4">
            <w:pPr>
              <w:jc w:val="both"/>
              <w:rPr>
                <w:rFonts w:cstheme="minorHAnsi"/>
                <w:i/>
                <w:sz w:val="16"/>
                <w:szCs w:val="16"/>
              </w:rPr>
            </w:pPr>
            <w:r w:rsidRPr="00EB2DA5">
              <w:rPr>
                <w:rFonts w:cstheme="minorHAnsi"/>
                <w:i/>
                <w:sz w:val="16"/>
                <w:szCs w:val="16"/>
              </w:rPr>
              <w:t>--International Journal of Circuit Theory and Applications</w:t>
            </w:r>
          </w:p>
          <w:p w14:paraId="3EE4C3CA" w14:textId="77777777" w:rsidR="00345F68" w:rsidRPr="00EB2DA5" w:rsidRDefault="00345F68" w:rsidP="00E606B4">
            <w:pPr>
              <w:jc w:val="both"/>
              <w:rPr>
                <w:rFonts w:cstheme="minorHAnsi"/>
                <w:i/>
                <w:sz w:val="16"/>
                <w:szCs w:val="16"/>
              </w:rPr>
            </w:pPr>
            <w:r w:rsidRPr="00EB2DA5">
              <w:rPr>
                <w:rFonts w:cstheme="minorHAnsi"/>
                <w:i/>
                <w:sz w:val="16"/>
                <w:szCs w:val="16"/>
              </w:rPr>
              <w:t>--International Journal of Electronics and Communications</w:t>
            </w:r>
          </w:p>
          <w:p w14:paraId="6937EFED" w14:textId="77777777" w:rsidR="00345F68" w:rsidRPr="00BE6E3B" w:rsidRDefault="00345F68" w:rsidP="00E606B4">
            <w:pPr>
              <w:jc w:val="both"/>
              <w:rPr>
                <w:rFonts w:cstheme="minorHAnsi"/>
                <w:b/>
                <w:sz w:val="20"/>
                <w:szCs w:val="20"/>
              </w:rPr>
            </w:pPr>
          </w:p>
        </w:tc>
      </w:tr>
    </w:tbl>
    <w:p w14:paraId="65F935CF" w14:textId="77777777" w:rsidR="00345F68" w:rsidRPr="00BE6E3B" w:rsidRDefault="00345F68" w:rsidP="00E606B4">
      <w:pPr>
        <w:jc w:val="both"/>
        <w:rPr>
          <w:rFonts w:cstheme="minorHAnsi"/>
          <w:sz w:val="20"/>
        </w:rPr>
      </w:pPr>
    </w:p>
    <w:p w14:paraId="249241AF" w14:textId="77777777" w:rsidR="00345F68" w:rsidRPr="00BE6E3B" w:rsidRDefault="00345F68" w:rsidP="00E606B4">
      <w:pPr>
        <w:rPr>
          <w:rFonts w:cstheme="minorHAnsi"/>
        </w:rPr>
      </w:pPr>
    </w:p>
    <w:p w14:paraId="19EE973D" w14:textId="77777777" w:rsidR="00345F68" w:rsidRPr="00BE6E3B" w:rsidRDefault="00345F68" w:rsidP="00E606B4">
      <w:pPr>
        <w:rPr>
          <w:rFonts w:cstheme="minorHAnsi"/>
        </w:rPr>
      </w:pPr>
    </w:p>
    <w:p w14:paraId="712CCFA1" w14:textId="77777777" w:rsidR="00345F68" w:rsidRPr="00BE6E3B" w:rsidRDefault="00345F68" w:rsidP="00E606B4">
      <w:pPr>
        <w:rPr>
          <w:rFonts w:cstheme="minorHAnsi"/>
        </w:rPr>
      </w:pPr>
    </w:p>
    <w:p w14:paraId="191C57BE" w14:textId="77777777" w:rsidR="000D6A07" w:rsidRDefault="000D6A07" w:rsidP="00E606B4">
      <w:pPr>
        <w:spacing w:before="120" w:line="276" w:lineRule="auto"/>
        <w:ind w:firstLine="357"/>
        <w:rPr>
          <w:rFonts w:cstheme="minorHAnsi"/>
          <w:b/>
          <w:lang w:val="en-GB"/>
        </w:rPr>
      </w:pPr>
    </w:p>
    <w:p w14:paraId="22C1E38B" w14:textId="77777777" w:rsidR="000D6A07" w:rsidRDefault="000D6A07" w:rsidP="00E606B4">
      <w:pPr>
        <w:spacing w:before="120" w:line="276" w:lineRule="auto"/>
        <w:ind w:firstLine="357"/>
        <w:rPr>
          <w:rFonts w:cstheme="minorHAnsi"/>
          <w:b/>
          <w:lang w:val="en-GB"/>
        </w:rPr>
      </w:pPr>
    </w:p>
    <w:p w14:paraId="3FFC7CEF" w14:textId="77777777" w:rsidR="000D6A07" w:rsidRDefault="000D6A07" w:rsidP="00E606B4">
      <w:pPr>
        <w:spacing w:before="120" w:line="276" w:lineRule="auto"/>
        <w:ind w:firstLine="357"/>
        <w:rPr>
          <w:rFonts w:cstheme="minorHAnsi"/>
          <w:b/>
          <w:lang w:val="en-GB"/>
        </w:rPr>
      </w:pPr>
    </w:p>
    <w:p w14:paraId="4ACEE006" w14:textId="03431800" w:rsidR="00345F68" w:rsidRPr="0080610E" w:rsidRDefault="00345F68" w:rsidP="00E606B4">
      <w:pPr>
        <w:spacing w:before="120" w:line="276" w:lineRule="auto"/>
        <w:ind w:firstLine="357"/>
        <w:rPr>
          <w:rFonts w:cstheme="minorHAnsi"/>
          <w:b/>
          <w:lang w:val="en-GB"/>
        </w:rPr>
      </w:pPr>
      <w:r w:rsidRPr="0080610E">
        <w:rPr>
          <w:rFonts w:cstheme="minorHAnsi"/>
          <w:b/>
          <w:lang w:val="en-GB"/>
        </w:rPr>
        <w:tab/>
      </w:r>
    </w:p>
    <w:p w14:paraId="7D752A0E" w14:textId="77777777" w:rsidR="00345F68" w:rsidRPr="0080610E" w:rsidRDefault="00345F68" w:rsidP="00E606B4">
      <w:pPr>
        <w:spacing w:before="120" w:line="276" w:lineRule="auto"/>
        <w:ind w:firstLine="357"/>
        <w:jc w:val="center"/>
        <w:rPr>
          <w:rFonts w:cstheme="minorHAnsi"/>
          <w:lang w:val="en-GB"/>
        </w:rPr>
      </w:pPr>
      <w:r w:rsidRPr="0080610E">
        <w:rPr>
          <w:rFonts w:cstheme="minorHAnsi"/>
          <w:b/>
          <w:lang w:val="en-GB"/>
        </w:rPr>
        <w:t>COURSE OUTLINE</w:t>
      </w:r>
    </w:p>
    <w:p w14:paraId="12DB6029" w14:textId="049720F4" w:rsidR="00345F68"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lastRenderedPageBreak/>
        <w:t>1.</w:t>
      </w:r>
      <w:r w:rsidR="00345F68" w:rsidRPr="0080610E">
        <w:rPr>
          <w:rFonts w:cstheme="minorHAnsi"/>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45F68" w:rsidRPr="0080610E" w14:paraId="2026313A" w14:textId="77777777" w:rsidTr="00E606B4">
        <w:tc>
          <w:tcPr>
            <w:tcW w:w="3205" w:type="dxa"/>
            <w:shd w:val="clear" w:color="auto" w:fill="D0CECE" w:themeFill="background2" w:themeFillShade="E6"/>
          </w:tcPr>
          <w:p w14:paraId="0504CF27"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SCHOOL</w:t>
            </w:r>
          </w:p>
        </w:tc>
        <w:tc>
          <w:tcPr>
            <w:tcW w:w="5231" w:type="dxa"/>
            <w:gridSpan w:val="5"/>
          </w:tcPr>
          <w:p w14:paraId="248BBEDF"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Natural Sciences</w:t>
            </w:r>
          </w:p>
        </w:tc>
      </w:tr>
      <w:tr w:rsidR="00345F68" w:rsidRPr="0080610E" w14:paraId="6321DC96" w14:textId="77777777" w:rsidTr="00E606B4">
        <w:tc>
          <w:tcPr>
            <w:tcW w:w="3205" w:type="dxa"/>
            <w:shd w:val="clear" w:color="auto" w:fill="D0CECE" w:themeFill="background2" w:themeFillShade="E6"/>
          </w:tcPr>
          <w:p w14:paraId="743B4B18" w14:textId="77777777" w:rsidR="00345F68" w:rsidRPr="0080610E" w:rsidRDefault="00345F68" w:rsidP="00E606B4">
            <w:pPr>
              <w:jc w:val="right"/>
              <w:rPr>
                <w:rFonts w:cstheme="minorHAnsi"/>
                <w:b/>
                <w:sz w:val="20"/>
                <w:szCs w:val="20"/>
              </w:rPr>
            </w:pPr>
            <w:r w:rsidRPr="0080610E">
              <w:rPr>
                <w:rFonts w:cstheme="minorHAnsi"/>
                <w:b/>
                <w:sz w:val="20"/>
                <w:szCs w:val="20"/>
                <w:lang w:val="en-GB"/>
              </w:rPr>
              <w:t>ACADEMIC UNIT/</w:t>
            </w:r>
            <w:r w:rsidRPr="0080610E">
              <w:rPr>
                <w:rFonts w:cstheme="minorHAnsi"/>
                <w:b/>
                <w:sz w:val="20"/>
                <w:szCs w:val="20"/>
              </w:rPr>
              <w:t>PARTICIPATING UNITS*</w:t>
            </w:r>
          </w:p>
        </w:tc>
        <w:tc>
          <w:tcPr>
            <w:tcW w:w="5231" w:type="dxa"/>
            <w:gridSpan w:val="5"/>
          </w:tcPr>
          <w:p w14:paraId="21BCCD6F" w14:textId="77777777" w:rsidR="00345F68" w:rsidRPr="0080610E" w:rsidRDefault="00345F68" w:rsidP="00E606B4">
            <w:pPr>
              <w:rPr>
                <w:rFonts w:cstheme="minorHAnsi"/>
                <w:color w:val="000000" w:themeColor="text1"/>
                <w:sz w:val="20"/>
                <w:szCs w:val="20"/>
              </w:rPr>
            </w:pPr>
            <w:r w:rsidRPr="0080610E">
              <w:rPr>
                <w:rFonts w:cstheme="minorHAnsi"/>
                <w:color w:val="000000" w:themeColor="text1"/>
                <w:sz w:val="20"/>
                <w:szCs w:val="20"/>
              </w:rPr>
              <w:t>Department of Physics</w:t>
            </w:r>
          </w:p>
        </w:tc>
      </w:tr>
      <w:tr w:rsidR="00345F68" w:rsidRPr="0080610E" w14:paraId="1D3712EA" w14:textId="77777777" w:rsidTr="00E606B4">
        <w:tc>
          <w:tcPr>
            <w:tcW w:w="3205" w:type="dxa"/>
            <w:shd w:val="clear" w:color="auto" w:fill="D0CECE" w:themeFill="background2" w:themeFillShade="E6"/>
          </w:tcPr>
          <w:p w14:paraId="2518485A" w14:textId="77777777" w:rsidR="00345F68" w:rsidRPr="0080610E" w:rsidRDefault="00345F68" w:rsidP="00E606B4">
            <w:pPr>
              <w:jc w:val="right"/>
              <w:rPr>
                <w:rFonts w:cstheme="minorHAnsi"/>
                <w:b/>
                <w:sz w:val="20"/>
                <w:szCs w:val="20"/>
              </w:rPr>
            </w:pPr>
            <w:r w:rsidRPr="0080610E">
              <w:rPr>
                <w:rFonts w:cstheme="minorHAnsi"/>
                <w:b/>
                <w:sz w:val="20"/>
                <w:szCs w:val="20"/>
              </w:rPr>
              <w:t>PARTICIPATING INSTITUTIONS**</w:t>
            </w:r>
          </w:p>
        </w:tc>
        <w:tc>
          <w:tcPr>
            <w:tcW w:w="5231" w:type="dxa"/>
            <w:gridSpan w:val="5"/>
          </w:tcPr>
          <w:p w14:paraId="2F9C60B7"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University of Patras</w:t>
            </w:r>
          </w:p>
        </w:tc>
      </w:tr>
      <w:tr w:rsidR="00345F68" w:rsidRPr="0080610E" w14:paraId="1591E6B0" w14:textId="77777777" w:rsidTr="00E606B4">
        <w:tc>
          <w:tcPr>
            <w:tcW w:w="3205" w:type="dxa"/>
            <w:shd w:val="clear" w:color="auto" w:fill="D0CECE" w:themeFill="background2" w:themeFillShade="E6"/>
          </w:tcPr>
          <w:p w14:paraId="64DD6AF4" w14:textId="77777777" w:rsidR="00345F68" w:rsidRPr="0080610E" w:rsidRDefault="00345F68" w:rsidP="00E606B4">
            <w:pPr>
              <w:jc w:val="right"/>
              <w:rPr>
                <w:rFonts w:cstheme="minorHAnsi"/>
                <w:b/>
                <w:sz w:val="20"/>
                <w:szCs w:val="20"/>
              </w:rPr>
            </w:pPr>
            <w:r w:rsidRPr="0080610E">
              <w:rPr>
                <w:rFonts w:cstheme="minorHAnsi"/>
                <w:b/>
                <w:sz w:val="20"/>
                <w:szCs w:val="20"/>
              </w:rPr>
              <w:t>POSTGRADUATE PROGRAMME: TITLE OF POSTGRADUATE PROGRAMME</w:t>
            </w:r>
          </w:p>
        </w:tc>
        <w:tc>
          <w:tcPr>
            <w:tcW w:w="5231" w:type="dxa"/>
            <w:gridSpan w:val="5"/>
          </w:tcPr>
          <w:p w14:paraId="1D5D0B94" w14:textId="77777777" w:rsidR="00345F68" w:rsidRPr="0080610E" w:rsidRDefault="00345F68" w:rsidP="00E606B4">
            <w:pPr>
              <w:rPr>
                <w:rFonts w:cstheme="minorHAnsi"/>
                <w:color w:val="002060"/>
                <w:sz w:val="20"/>
                <w:szCs w:val="20"/>
                <w:lang w:val="en-GB"/>
              </w:rPr>
            </w:pPr>
            <w:r w:rsidRPr="0080610E">
              <w:rPr>
                <w:rFonts w:cstheme="minorHAnsi"/>
                <w:color w:val="000000" w:themeColor="text1"/>
                <w:sz w:val="20"/>
                <w:szCs w:val="20"/>
                <w:lang w:val="en-GB"/>
              </w:rPr>
              <w:t xml:space="preserve">Applications of Physics in the Atmosphere and in Electronics – Specialisation: Electronics Circuits &amp; Systems </w:t>
            </w:r>
          </w:p>
        </w:tc>
      </w:tr>
      <w:tr w:rsidR="00345F68" w:rsidRPr="0080610E" w14:paraId="0FF3FE41" w14:textId="77777777" w:rsidTr="00E606B4">
        <w:tc>
          <w:tcPr>
            <w:tcW w:w="3205" w:type="dxa"/>
            <w:shd w:val="clear" w:color="auto" w:fill="D0CECE" w:themeFill="background2" w:themeFillShade="E6"/>
          </w:tcPr>
          <w:p w14:paraId="194BB113"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LEVEL OF STUDIES</w:t>
            </w:r>
          </w:p>
        </w:tc>
        <w:tc>
          <w:tcPr>
            <w:tcW w:w="5231" w:type="dxa"/>
            <w:gridSpan w:val="5"/>
          </w:tcPr>
          <w:p w14:paraId="07D4F628" w14:textId="77777777" w:rsidR="00345F68" w:rsidRPr="0080610E" w:rsidRDefault="00345F68" w:rsidP="00E606B4">
            <w:pPr>
              <w:rPr>
                <w:rFonts w:cstheme="minorHAnsi"/>
                <w:color w:val="002060"/>
                <w:sz w:val="20"/>
                <w:szCs w:val="20"/>
                <w:lang w:val="en-GB"/>
              </w:rPr>
            </w:pPr>
            <w:r w:rsidRPr="0080610E">
              <w:rPr>
                <w:rFonts w:cstheme="minorHAnsi"/>
                <w:color w:val="002060"/>
                <w:sz w:val="20"/>
                <w:szCs w:val="20"/>
                <w:lang w:val="en-GB"/>
              </w:rPr>
              <w:t>MSc</w:t>
            </w:r>
          </w:p>
        </w:tc>
      </w:tr>
      <w:tr w:rsidR="00345F68" w:rsidRPr="0080610E" w14:paraId="3AC32DE7" w14:textId="77777777" w:rsidTr="00E606B4">
        <w:tc>
          <w:tcPr>
            <w:tcW w:w="3205" w:type="dxa"/>
            <w:shd w:val="clear" w:color="auto" w:fill="D0CECE" w:themeFill="background2" w:themeFillShade="E6"/>
          </w:tcPr>
          <w:p w14:paraId="1E6DAD0D"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COURSE CODE</w:t>
            </w:r>
          </w:p>
        </w:tc>
        <w:tc>
          <w:tcPr>
            <w:tcW w:w="1135" w:type="dxa"/>
          </w:tcPr>
          <w:p w14:paraId="7094905B" w14:textId="77777777" w:rsidR="00345F68" w:rsidRPr="0080610E" w:rsidRDefault="00345F68" w:rsidP="00E606B4">
            <w:pPr>
              <w:rPr>
                <w:rFonts w:cstheme="minorHAnsi"/>
                <w:b/>
                <w:sz w:val="20"/>
                <w:szCs w:val="20"/>
                <w:lang w:val="en-GB"/>
              </w:rPr>
            </w:pPr>
            <w:r w:rsidRPr="0080610E">
              <w:rPr>
                <w:rFonts w:cstheme="minorHAnsi"/>
                <w:b/>
                <w:sz w:val="20"/>
                <w:szCs w:val="20"/>
                <w:lang w:val="en-GB"/>
              </w:rPr>
              <w:t>ECS</w:t>
            </w:r>
            <w:r w:rsidRPr="0080610E">
              <w:rPr>
                <w:rFonts w:cstheme="minorHAnsi"/>
                <w:b/>
                <w:sz w:val="20"/>
                <w:szCs w:val="20"/>
              </w:rPr>
              <w:t>0</w:t>
            </w:r>
            <w:r w:rsidRPr="0080610E">
              <w:rPr>
                <w:rFonts w:cstheme="minorHAnsi"/>
                <w:b/>
                <w:sz w:val="20"/>
                <w:szCs w:val="20"/>
                <w:lang w:val="el-GR"/>
              </w:rPr>
              <w:t>1</w:t>
            </w:r>
          </w:p>
        </w:tc>
        <w:tc>
          <w:tcPr>
            <w:tcW w:w="2505" w:type="dxa"/>
            <w:gridSpan w:val="2"/>
            <w:shd w:val="clear" w:color="auto" w:fill="D0CECE" w:themeFill="background2" w:themeFillShade="E6"/>
          </w:tcPr>
          <w:p w14:paraId="0E72DB96"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SEMESTER</w:t>
            </w:r>
          </w:p>
        </w:tc>
        <w:tc>
          <w:tcPr>
            <w:tcW w:w="1591" w:type="dxa"/>
            <w:gridSpan w:val="2"/>
          </w:tcPr>
          <w:p w14:paraId="675ECBF4" w14:textId="77777777" w:rsidR="00345F68" w:rsidRPr="0080610E" w:rsidRDefault="00345F68" w:rsidP="00E606B4">
            <w:pPr>
              <w:rPr>
                <w:rFonts w:cstheme="minorHAnsi"/>
                <w:b/>
                <w:sz w:val="20"/>
                <w:szCs w:val="20"/>
                <w:lang w:val="en-GB"/>
              </w:rPr>
            </w:pPr>
            <w:r w:rsidRPr="0080610E">
              <w:rPr>
                <w:rFonts w:cstheme="minorHAnsi"/>
                <w:b/>
                <w:sz w:val="20"/>
                <w:szCs w:val="20"/>
                <w:lang w:val="en-GB"/>
              </w:rPr>
              <w:t>1</w:t>
            </w:r>
          </w:p>
        </w:tc>
      </w:tr>
      <w:tr w:rsidR="00345F68" w:rsidRPr="0080610E" w14:paraId="2B5C9EF8" w14:textId="77777777" w:rsidTr="00E606B4">
        <w:trPr>
          <w:trHeight w:val="375"/>
        </w:trPr>
        <w:tc>
          <w:tcPr>
            <w:tcW w:w="3205" w:type="dxa"/>
            <w:shd w:val="clear" w:color="auto" w:fill="D0CECE" w:themeFill="background2" w:themeFillShade="E6"/>
            <w:vAlign w:val="center"/>
          </w:tcPr>
          <w:p w14:paraId="6CC4BDB9"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COURSE TITLE</w:t>
            </w:r>
          </w:p>
        </w:tc>
        <w:tc>
          <w:tcPr>
            <w:tcW w:w="5231" w:type="dxa"/>
            <w:gridSpan w:val="5"/>
            <w:vAlign w:val="center"/>
          </w:tcPr>
          <w:p w14:paraId="52AF54FF" w14:textId="77777777" w:rsidR="00345F68" w:rsidRPr="0080610E" w:rsidRDefault="00345F68" w:rsidP="00E606B4">
            <w:pPr>
              <w:rPr>
                <w:rFonts w:cstheme="minorHAnsi"/>
                <w:sz w:val="20"/>
                <w:szCs w:val="20"/>
                <w:lang w:val="en-GB"/>
              </w:rPr>
            </w:pPr>
            <w:r w:rsidRPr="0080610E">
              <w:rPr>
                <w:rFonts w:cstheme="minorHAnsi"/>
                <w:sz w:val="20"/>
                <w:szCs w:val="20"/>
                <w:lang w:val="en-GB"/>
              </w:rPr>
              <w:t>Analog VLSI Circuits</w:t>
            </w:r>
          </w:p>
        </w:tc>
      </w:tr>
      <w:tr w:rsidR="00345F68" w:rsidRPr="0080610E" w14:paraId="22DC63F6" w14:textId="77777777" w:rsidTr="00E606B4">
        <w:trPr>
          <w:trHeight w:val="196"/>
        </w:trPr>
        <w:tc>
          <w:tcPr>
            <w:tcW w:w="5637" w:type="dxa"/>
            <w:gridSpan w:val="3"/>
            <w:shd w:val="clear" w:color="auto" w:fill="D0CECE" w:themeFill="background2" w:themeFillShade="E6"/>
            <w:vAlign w:val="center"/>
          </w:tcPr>
          <w:p w14:paraId="1B4B4BE4" w14:textId="77777777" w:rsidR="00345F68" w:rsidRPr="0080610E" w:rsidRDefault="00345F68" w:rsidP="00E606B4">
            <w:pPr>
              <w:jc w:val="center"/>
              <w:rPr>
                <w:rFonts w:cstheme="minorHAnsi"/>
                <w:b/>
                <w:sz w:val="20"/>
                <w:szCs w:val="20"/>
                <w:lang w:val="en-GB"/>
              </w:rPr>
            </w:pPr>
            <w:r w:rsidRPr="0080610E">
              <w:rPr>
                <w:rFonts w:cstheme="minorHAnsi"/>
                <w:b/>
                <w:sz w:val="20"/>
                <w:szCs w:val="20"/>
                <w:lang w:val="en-GB"/>
              </w:rPr>
              <w:t xml:space="preserve">INDEPENDENT TEACHING ACTIVITIES </w:t>
            </w:r>
            <w:r w:rsidRPr="0080610E">
              <w:rPr>
                <w:rFonts w:cstheme="minorHAnsi"/>
                <w:b/>
                <w:sz w:val="20"/>
                <w:szCs w:val="20"/>
                <w:lang w:val="en-GB"/>
              </w:rPr>
              <w:br/>
            </w:r>
            <w:r w:rsidRPr="0080610E">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32AB1B5B" w14:textId="77777777" w:rsidR="00345F68" w:rsidRPr="0080610E" w:rsidRDefault="00345F68" w:rsidP="00E606B4">
            <w:pPr>
              <w:jc w:val="center"/>
              <w:rPr>
                <w:rFonts w:cstheme="minorHAnsi"/>
                <w:b/>
                <w:sz w:val="20"/>
                <w:szCs w:val="20"/>
                <w:lang w:val="en-GB"/>
              </w:rPr>
            </w:pPr>
            <w:r w:rsidRPr="0080610E">
              <w:rPr>
                <w:rFonts w:cstheme="minorHAnsi"/>
                <w:b/>
                <w:sz w:val="20"/>
                <w:szCs w:val="20"/>
                <w:lang w:val="en-GB"/>
              </w:rPr>
              <w:t>WEEKLY TEACHING HOURS</w:t>
            </w:r>
          </w:p>
        </w:tc>
        <w:tc>
          <w:tcPr>
            <w:tcW w:w="1240" w:type="dxa"/>
            <w:shd w:val="clear" w:color="auto" w:fill="D0CECE" w:themeFill="background2" w:themeFillShade="E6"/>
            <w:vAlign w:val="center"/>
          </w:tcPr>
          <w:p w14:paraId="69454E5E" w14:textId="77777777" w:rsidR="00345F68" w:rsidRPr="0080610E" w:rsidRDefault="00345F68" w:rsidP="00E606B4">
            <w:pPr>
              <w:jc w:val="center"/>
              <w:rPr>
                <w:rFonts w:cstheme="minorHAnsi"/>
                <w:b/>
                <w:sz w:val="20"/>
                <w:szCs w:val="20"/>
                <w:lang w:val="en-GB"/>
              </w:rPr>
            </w:pPr>
            <w:r w:rsidRPr="0080610E">
              <w:rPr>
                <w:rFonts w:cstheme="minorHAnsi"/>
                <w:b/>
                <w:sz w:val="20"/>
                <w:szCs w:val="20"/>
                <w:lang w:val="en-GB"/>
              </w:rPr>
              <w:t>CREDITS</w:t>
            </w:r>
          </w:p>
        </w:tc>
      </w:tr>
      <w:tr w:rsidR="00345F68" w:rsidRPr="0080610E" w14:paraId="07C5A0B9" w14:textId="77777777" w:rsidTr="00E606B4">
        <w:trPr>
          <w:trHeight w:val="194"/>
        </w:trPr>
        <w:tc>
          <w:tcPr>
            <w:tcW w:w="5637" w:type="dxa"/>
            <w:gridSpan w:val="3"/>
          </w:tcPr>
          <w:p w14:paraId="7BF398D9" w14:textId="77777777" w:rsidR="00345F68" w:rsidRPr="0080610E" w:rsidRDefault="00345F68" w:rsidP="00E606B4">
            <w:pPr>
              <w:jc w:val="right"/>
              <w:rPr>
                <w:rFonts w:cstheme="minorHAnsi"/>
                <w:color w:val="002060"/>
                <w:sz w:val="20"/>
                <w:szCs w:val="20"/>
                <w:lang w:val="en-GB"/>
              </w:rPr>
            </w:pPr>
          </w:p>
        </w:tc>
        <w:tc>
          <w:tcPr>
            <w:tcW w:w="1559" w:type="dxa"/>
            <w:gridSpan w:val="2"/>
          </w:tcPr>
          <w:p w14:paraId="4B3BBDC9" w14:textId="77777777" w:rsidR="00345F68" w:rsidRPr="0080610E" w:rsidRDefault="00345F68" w:rsidP="00E606B4">
            <w:pPr>
              <w:jc w:val="center"/>
              <w:rPr>
                <w:rFonts w:cstheme="minorHAnsi"/>
                <w:color w:val="002060"/>
                <w:sz w:val="20"/>
                <w:szCs w:val="20"/>
                <w:lang w:val="en-GB"/>
              </w:rPr>
            </w:pPr>
            <w:r w:rsidRPr="0080610E">
              <w:rPr>
                <w:rFonts w:cstheme="minorHAnsi"/>
                <w:color w:val="002060"/>
                <w:sz w:val="20"/>
                <w:szCs w:val="20"/>
                <w:lang w:val="en-GB"/>
              </w:rPr>
              <w:t>3</w:t>
            </w:r>
          </w:p>
        </w:tc>
        <w:tc>
          <w:tcPr>
            <w:tcW w:w="1240" w:type="dxa"/>
          </w:tcPr>
          <w:p w14:paraId="4DEC92B9" w14:textId="77777777" w:rsidR="00345F68" w:rsidRPr="0080610E" w:rsidRDefault="00345F68" w:rsidP="00E606B4">
            <w:pPr>
              <w:jc w:val="center"/>
              <w:rPr>
                <w:rFonts w:cstheme="minorHAnsi"/>
                <w:color w:val="002060"/>
                <w:sz w:val="20"/>
                <w:szCs w:val="20"/>
                <w:lang w:val="en-GB"/>
              </w:rPr>
            </w:pPr>
            <w:r w:rsidRPr="0080610E">
              <w:rPr>
                <w:rFonts w:cstheme="minorHAnsi"/>
                <w:color w:val="002060"/>
                <w:sz w:val="20"/>
                <w:szCs w:val="20"/>
                <w:lang w:val="en-GB"/>
              </w:rPr>
              <w:t>7</w:t>
            </w:r>
          </w:p>
        </w:tc>
      </w:tr>
      <w:tr w:rsidR="00345F68" w:rsidRPr="0080610E" w14:paraId="07229294" w14:textId="77777777" w:rsidTr="00E606B4">
        <w:trPr>
          <w:trHeight w:val="194"/>
        </w:trPr>
        <w:tc>
          <w:tcPr>
            <w:tcW w:w="5637" w:type="dxa"/>
            <w:gridSpan w:val="3"/>
          </w:tcPr>
          <w:p w14:paraId="43B380B2" w14:textId="77777777" w:rsidR="00345F68" w:rsidRPr="0080610E" w:rsidRDefault="00345F68" w:rsidP="00E606B4">
            <w:pPr>
              <w:jc w:val="right"/>
              <w:rPr>
                <w:rFonts w:cstheme="minorHAnsi"/>
                <w:b/>
                <w:color w:val="002060"/>
                <w:sz w:val="20"/>
                <w:szCs w:val="20"/>
                <w:lang w:val="en-GB"/>
              </w:rPr>
            </w:pPr>
          </w:p>
        </w:tc>
        <w:tc>
          <w:tcPr>
            <w:tcW w:w="1559" w:type="dxa"/>
            <w:gridSpan w:val="2"/>
          </w:tcPr>
          <w:p w14:paraId="585CFBF0" w14:textId="77777777" w:rsidR="00345F68" w:rsidRPr="0080610E" w:rsidRDefault="00345F68" w:rsidP="00E606B4">
            <w:pPr>
              <w:jc w:val="right"/>
              <w:rPr>
                <w:rFonts w:cstheme="minorHAnsi"/>
                <w:color w:val="002060"/>
                <w:sz w:val="20"/>
                <w:szCs w:val="20"/>
                <w:lang w:val="en-GB"/>
              </w:rPr>
            </w:pPr>
          </w:p>
        </w:tc>
        <w:tc>
          <w:tcPr>
            <w:tcW w:w="1240" w:type="dxa"/>
          </w:tcPr>
          <w:p w14:paraId="023A06C6" w14:textId="77777777" w:rsidR="00345F68" w:rsidRPr="0080610E" w:rsidRDefault="00345F68" w:rsidP="00E606B4">
            <w:pPr>
              <w:rPr>
                <w:rFonts w:cstheme="minorHAnsi"/>
                <w:color w:val="002060"/>
                <w:sz w:val="20"/>
                <w:szCs w:val="20"/>
                <w:lang w:val="en-GB"/>
              </w:rPr>
            </w:pPr>
          </w:p>
        </w:tc>
      </w:tr>
      <w:tr w:rsidR="00345F68" w:rsidRPr="0080610E" w14:paraId="756FC04F" w14:textId="77777777" w:rsidTr="00E606B4">
        <w:trPr>
          <w:trHeight w:val="194"/>
        </w:trPr>
        <w:tc>
          <w:tcPr>
            <w:tcW w:w="5637" w:type="dxa"/>
            <w:gridSpan w:val="3"/>
          </w:tcPr>
          <w:p w14:paraId="545DF788" w14:textId="77777777" w:rsidR="00345F68" w:rsidRPr="0080610E" w:rsidRDefault="00345F68" w:rsidP="00E606B4">
            <w:pPr>
              <w:rPr>
                <w:rFonts w:cstheme="minorHAnsi"/>
                <w:b/>
                <w:color w:val="002060"/>
                <w:sz w:val="20"/>
                <w:szCs w:val="20"/>
                <w:lang w:val="en-GB"/>
              </w:rPr>
            </w:pPr>
          </w:p>
        </w:tc>
        <w:tc>
          <w:tcPr>
            <w:tcW w:w="1559" w:type="dxa"/>
            <w:gridSpan w:val="2"/>
          </w:tcPr>
          <w:p w14:paraId="33EDFCFB" w14:textId="77777777" w:rsidR="00345F68" w:rsidRPr="0080610E" w:rsidRDefault="00345F68" w:rsidP="00E606B4">
            <w:pPr>
              <w:jc w:val="right"/>
              <w:rPr>
                <w:rFonts w:cstheme="minorHAnsi"/>
                <w:color w:val="002060"/>
                <w:sz w:val="20"/>
                <w:szCs w:val="20"/>
                <w:lang w:val="en-GB"/>
              </w:rPr>
            </w:pPr>
          </w:p>
        </w:tc>
        <w:tc>
          <w:tcPr>
            <w:tcW w:w="1240" w:type="dxa"/>
          </w:tcPr>
          <w:p w14:paraId="4C0EF8E8" w14:textId="77777777" w:rsidR="00345F68" w:rsidRPr="0080610E" w:rsidRDefault="00345F68" w:rsidP="00E606B4">
            <w:pPr>
              <w:rPr>
                <w:rFonts w:cstheme="minorHAnsi"/>
                <w:color w:val="002060"/>
                <w:sz w:val="20"/>
                <w:szCs w:val="20"/>
                <w:lang w:val="en-GB"/>
              </w:rPr>
            </w:pPr>
          </w:p>
        </w:tc>
      </w:tr>
      <w:tr w:rsidR="00345F68" w:rsidRPr="0080610E" w14:paraId="102DB4F9" w14:textId="77777777" w:rsidTr="00E606B4">
        <w:trPr>
          <w:trHeight w:val="194"/>
        </w:trPr>
        <w:tc>
          <w:tcPr>
            <w:tcW w:w="5637" w:type="dxa"/>
            <w:gridSpan w:val="3"/>
            <w:shd w:val="clear" w:color="auto" w:fill="D0CECE" w:themeFill="background2" w:themeFillShade="E6"/>
          </w:tcPr>
          <w:p w14:paraId="5B318358" w14:textId="77777777" w:rsidR="00345F68" w:rsidRPr="0080610E" w:rsidRDefault="00345F68" w:rsidP="00E606B4">
            <w:pPr>
              <w:rPr>
                <w:rFonts w:cstheme="minorHAnsi"/>
                <w:i/>
                <w:sz w:val="18"/>
                <w:szCs w:val="18"/>
                <w:lang w:val="en-GB"/>
              </w:rPr>
            </w:pPr>
            <w:r w:rsidRPr="0080610E">
              <w:rPr>
                <w:rFonts w:cstheme="minorHAnsi"/>
                <w:i/>
                <w:sz w:val="18"/>
                <w:szCs w:val="18"/>
                <w:lang w:val="en-GB"/>
              </w:rPr>
              <w:t>Add rows if necessary. The organisation of teaching and the teaching methods used are described in detail at (d).</w:t>
            </w:r>
          </w:p>
        </w:tc>
        <w:tc>
          <w:tcPr>
            <w:tcW w:w="1559" w:type="dxa"/>
            <w:gridSpan w:val="2"/>
          </w:tcPr>
          <w:p w14:paraId="1588AF7F" w14:textId="77777777" w:rsidR="00345F68" w:rsidRPr="0080610E" w:rsidRDefault="00345F68" w:rsidP="00E606B4">
            <w:pPr>
              <w:jc w:val="right"/>
              <w:rPr>
                <w:rFonts w:cstheme="minorHAnsi"/>
                <w:color w:val="002060"/>
                <w:sz w:val="20"/>
                <w:szCs w:val="20"/>
                <w:lang w:val="en-GB"/>
              </w:rPr>
            </w:pPr>
          </w:p>
        </w:tc>
        <w:tc>
          <w:tcPr>
            <w:tcW w:w="1240" w:type="dxa"/>
          </w:tcPr>
          <w:p w14:paraId="37C15D86" w14:textId="77777777" w:rsidR="00345F68" w:rsidRPr="0080610E" w:rsidRDefault="00345F68" w:rsidP="00E606B4">
            <w:pPr>
              <w:rPr>
                <w:rFonts w:cstheme="minorHAnsi"/>
                <w:color w:val="002060"/>
                <w:sz w:val="20"/>
                <w:szCs w:val="20"/>
                <w:lang w:val="en-GB"/>
              </w:rPr>
            </w:pPr>
          </w:p>
        </w:tc>
      </w:tr>
      <w:tr w:rsidR="00345F68" w:rsidRPr="0080610E" w14:paraId="04410ABD" w14:textId="77777777" w:rsidTr="00E606B4">
        <w:trPr>
          <w:trHeight w:val="599"/>
        </w:trPr>
        <w:tc>
          <w:tcPr>
            <w:tcW w:w="3205" w:type="dxa"/>
            <w:shd w:val="clear" w:color="auto" w:fill="D0CECE" w:themeFill="background2" w:themeFillShade="E6"/>
          </w:tcPr>
          <w:p w14:paraId="44847F63" w14:textId="77777777" w:rsidR="00345F68" w:rsidRPr="0080610E" w:rsidRDefault="00345F68" w:rsidP="00E606B4">
            <w:pPr>
              <w:jc w:val="right"/>
              <w:rPr>
                <w:rFonts w:cstheme="minorHAnsi"/>
                <w:i/>
                <w:sz w:val="16"/>
                <w:szCs w:val="16"/>
                <w:lang w:val="en-GB"/>
              </w:rPr>
            </w:pPr>
            <w:r w:rsidRPr="0080610E">
              <w:rPr>
                <w:rFonts w:cstheme="minorHAnsi"/>
                <w:b/>
                <w:sz w:val="20"/>
                <w:szCs w:val="20"/>
                <w:lang w:val="en-GB"/>
              </w:rPr>
              <w:t>COURSE TYPE</w:t>
            </w:r>
            <w:r w:rsidRPr="0080610E">
              <w:rPr>
                <w:rFonts w:cstheme="minorHAnsi"/>
                <w:i/>
                <w:sz w:val="16"/>
                <w:szCs w:val="16"/>
                <w:lang w:val="en-GB"/>
              </w:rPr>
              <w:t xml:space="preserve"> </w:t>
            </w:r>
          </w:p>
          <w:p w14:paraId="2A17C505" w14:textId="77777777" w:rsidR="00345F68" w:rsidRPr="0080610E" w:rsidRDefault="00345F68" w:rsidP="00E606B4">
            <w:pPr>
              <w:jc w:val="right"/>
              <w:rPr>
                <w:rFonts w:cstheme="minorHAnsi"/>
                <w:b/>
                <w:sz w:val="20"/>
                <w:szCs w:val="20"/>
                <w:lang w:val="en-GB"/>
              </w:rPr>
            </w:pPr>
            <w:r w:rsidRPr="0080610E">
              <w:rPr>
                <w:rFonts w:cstheme="minorHAnsi"/>
                <w:i/>
                <w:sz w:val="16"/>
                <w:szCs w:val="16"/>
                <w:lang w:val="en-GB"/>
              </w:rPr>
              <w:t xml:space="preserve">general background, </w:t>
            </w:r>
            <w:r w:rsidRPr="0080610E">
              <w:rPr>
                <w:rFonts w:cstheme="minorHAnsi"/>
                <w:i/>
                <w:sz w:val="16"/>
                <w:szCs w:val="16"/>
                <w:lang w:val="en-GB"/>
              </w:rPr>
              <w:br/>
              <w:t>special background, specialised general knowledge, skills development</w:t>
            </w:r>
          </w:p>
        </w:tc>
        <w:tc>
          <w:tcPr>
            <w:tcW w:w="5231" w:type="dxa"/>
            <w:gridSpan w:val="5"/>
          </w:tcPr>
          <w:p w14:paraId="6CEE124D"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Specialised background</w:t>
            </w:r>
          </w:p>
        </w:tc>
      </w:tr>
      <w:tr w:rsidR="00345F68" w:rsidRPr="0080610E" w14:paraId="5CD63225" w14:textId="77777777" w:rsidTr="00E606B4">
        <w:tc>
          <w:tcPr>
            <w:tcW w:w="3205" w:type="dxa"/>
            <w:shd w:val="clear" w:color="auto" w:fill="D0CECE" w:themeFill="background2" w:themeFillShade="E6"/>
          </w:tcPr>
          <w:p w14:paraId="4E45A464"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PREREQUISITE COURSES:</w:t>
            </w:r>
          </w:p>
          <w:p w14:paraId="60C05EDA" w14:textId="77777777" w:rsidR="00345F68" w:rsidRPr="0080610E" w:rsidRDefault="00345F68" w:rsidP="00E606B4">
            <w:pPr>
              <w:jc w:val="right"/>
              <w:rPr>
                <w:rFonts w:cstheme="minorHAnsi"/>
                <w:b/>
                <w:sz w:val="20"/>
                <w:szCs w:val="20"/>
                <w:lang w:val="en-GB"/>
              </w:rPr>
            </w:pPr>
          </w:p>
        </w:tc>
        <w:tc>
          <w:tcPr>
            <w:tcW w:w="5231" w:type="dxa"/>
            <w:gridSpan w:val="5"/>
          </w:tcPr>
          <w:p w14:paraId="4F03B8D2"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None</w:t>
            </w:r>
          </w:p>
        </w:tc>
      </w:tr>
      <w:tr w:rsidR="00345F68" w:rsidRPr="0080610E" w14:paraId="1D5E5BF1" w14:textId="77777777" w:rsidTr="00E606B4">
        <w:tc>
          <w:tcPr>
            <w:tcW w:w="3205" w:type="dxa"/>
            <w:shd w:val="clear" w:color="auto" w:fill="D0CECE" w:themeFill="background2" w:themeFillShade="E6"/>
          </w:tcPr>
          <w:p w14:paraId="204E97D3"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LANGUAGE OF INSTRUCTION and EXAMINATIONS:</w:t>
            </w:r>
          </w:p>
        </w:tc>
        <w:tc>
          <w:tcPr>
            <w:tcW w:w="5231" w:type="dxa"/>
            <w:gridSpan w:val="5"/>
          </w:tcPr>
          <w:p w14:paraId="02234017"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Greek and English (when attended by Erasmus students)</w:t>
            </w:r>
          </w:p>
        </w:tc>
      </w:tr>
      <w:tr w:rsidR="00345F68" w:rsidRPr="0080610E" w14:paraId="633BBE4A" w14:textId="77777777" w:rsidTr="00E606B4">
        <w:tc>
          <w:tcPr>
            <w:tcW w:w="3205" w:type="dxa"/>
            <w:shd w:val="clear" w:color="auto" w:fill="D0CECE" w:themeFill="background2" w:themeFillShade="E6"/>
          </w:tcPr>
          <w:p w14:paraId="47F9FF20"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IS THE COURSE OFFERED TO ERASMUS STUDENTS</w:t>
            </w:r>
          </w:p>
        </w:tc>
        <w:tc>
          <w:tcPr>
            <w:tcW w:w="5231" w:type="dxa"/>
            <w:gridSpan w:val="5"/>
          </w:tcPr>
          <w:p w14:paraId="5CBD3F8C"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Yes</w:t>
            </w:r>
          </w:p>
        </w:tc>
      </w:tr>
      <w:tr w:rsidR="00345F68" w:rsidRPr="0080610E" w14:paraId="5CA03BF0" w14:textId="77777777" w:rsidTr="00E606B4">
        <w:tc>
          <w:tcPr>
            <w:tcW w:w="3205" w:type="dxa"/>
            <w:shd w:val="clear" w:color="auto" w:fill="D0CECE" w:themeFill="background2" w:themeFillShade="E6"/>
          </w:tcPr>
          <w:p w14:paraId="06001453"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COURSE WEBSITE (URL)</w:t>
            </w:r>
          </w:p>
        </w:tc>
        <w:tc>
          <w:tcPr>
            <w:tcW w:w="5231" w:type="dxa"/>
            <w:gridSpan w:val="5"/>
          </w:tcPr>
          <w:p w14:paraId="4C1855CB" w14:textId="77777777" w:rsidR="00345F68" w:rsidRPr="0080610E" w:rsidRDefault="00345F68" w:rsidP="00E606B4">
            <w:pPr>
              <w:spacing w:after="200" w:line="276" w:lineRule="auto"/>
              <w:rPr>
                <w:rFonts w:eastAsia="Calibri" w:cstheme="minorHAnsi"/>
                <w:color w:val="000000" w:themeColor="text1"/>
                <w:sz w:val="20"/>
                <w:szCs w:val="20"/>
                <w:lang w:val="en-GB"/>
              </w:rPr>
            </w:pPr>
            <w:r w:rsidRPr="0080610E">
              <w:rPr>
                <w:rFonts w:eastAsia="Calibri" w:cstheme="minorHAnsi"/>
                <w:color w:val="000000" w:themeColor="text1"/>
                <w:sz w:val="20"/>
                <w:szCs w:val="20"/>
                <w:lang w:val="en-GB"/>
              </w:rPr>
              <w:t>https://eclass.upatras.gr/courses/PHY1924/</w:t>
            </w:r>
          </w:p>
        </w:tc>
      </w:tr>
    </w:tbl>
    <w:p w14:paraId="0A28554F" w14:textId="77777777" w:rsidR="00345F68" w:rsidRPr="0080610E" w:rsidRDefault="00345F68" w:rsidP="00E606B4">
      <w:pPr>
        <w:widowControl w:val="0"/>
        <w:autoSpaceDE w:val="0"/>
        <w:autoSpaceDN w:val="0"/>
        <w:adjustRightInd w:val="0"/>
        <w:rPr>
          <w:rFonts w:cstheme="minorHAnsi"/>
          <w:b/>
          <w:color w:val="000000"/>
          <w:sz w:val="20"/>
          <w:szCs w:val="20"/>
          <w:lang w:val="el-GR"/>
        </w:rPr>
      </w:pPr>
      <w:r w:rsidRPr="0080610E">
        <w:rPr>
          <w:rFonts w:cstheme="minorHAnsi"/>
          <w:b/>
          <w:color w:val="000000"/>
          <w:sz w:val="20"/>
          <w:szCs w:val="20"/>
          <w:lang w:val="en-GB"/>
        </w:rPr>
        <w:t xml:space="preserve">  </w:t>
      </w:r>
      <w:r w:rsidRPr="0080610E">
        <w:rPr>
          <w:rFonts w:cstheme="minorHAnsi"/>
          <w:b/>
          <w:color w:val="000000"/>
          <w:sz w:val="20"/>
          <w:szCs w:val="20"/>
          <w:lang w:val="el-GR"/>
        </w:rPr>
        <w:t xml:space="preserve">*Στην περίπτωση Διακρατικού, </w:t>
      </w:r>
      <w:proofErr w:type="spellStart"/>
      <w:r w:rsidRPr="0080610E">
        <w:rPr>
          <w:rFonts w:cstheme="minorHAnsi"/>
          <w:b/>
          <w:color w:val="000000"/>
          <w:sz w:val="20"/>
          <w:szCs w:val="20"/>
          <w:lang w:val="el-GR"/>
        </w:rPr>
        <w:t>Διιδρυματικού</w:t>
      </w:r>
      <w:proofErr w:type="spellEnd"/>
      <w:r w:rsidRPr="0080610E">
        <w:rPr>
          <w:rFonts w:cstheme="minorHAnsi"/>
          <w:b/>
          <w:color w:val="000000"/>
          <w:sz w:val="20"/>
          <w:szCs w:val="20"/>
          <w:lang w:val="el-GR"/>
        </w:rPr>
        <w:t xml:space="preserve"> ή </w:t>
      </w:r>
      <w:proofErr w:type="spellStart"/>
      <w:r w:rsidRPr="0080610E">
        <w:rPr>
          <w:rFonts w:cstheme="minorHAnsi"/>
          <w:b/>
          <w:color w:val="000000"/>
          <w:sz w:val="20"/>
          <w:szCs w:val="20"/>
          <w:lang w:val="el-GR"/>
        </w:rPr>
        <w:t>Διατμηματικού</w:t>
      </w:r>
      <w:proofErr w:type="spellEnd"/>
      <w:r w:rsidRPr="0080610E">
        <w:rPr>
          <w:rFonts w:cstheme="minorHAnsi"/>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485D797C" w14:textId="77777777" w:rsidR="00345F68" w:rsidRPr="0080610E" w:rsidRDefault="00345F68" w:rsidP="00E606B4">
      <w:pPr>
        <w:widowControl w:val="0"/>
        <w:autoSpaceDE w:val="0"/>
        <w:autoSpaceDN w:val="0"/>
        <w:adjustRightInd w:val="0"/>
        <w:spacing w:before="120" w:after="200" w:line="276" w:lineRule="auto"/>
        <w:rPr>
          <w:rFonts w:cstheme="minorHAnsi"/>
          <w:b/>
          <w:color w:val="000000"/>
          <w:sz w:val="20"/>
          <w:szCs w:val="20"/>
          <w:lang w:val="el-GR"/>
        </w:rPr>
      </w:pPr>
      <w:r w:rsidRPr="0080610E">
        <w:rPr>
          <w:rFonts w:cstheme="minorHAnsi"/>
          <w:b/>
          <w:color w:val="000000"/>
          <w:sz w:val="20"/>
          <w:szCs w:val="20"/>
          <w:lang w:val="el-GR"/>
        </w:rPr>
        <w:t xml:space="preserve">**Συμπληρώνεται μόνο στην περίπτωση Διακρατικού ή </w:t>
      </w:r>
      <w:proofErr w:type="spellStart"/>
      <w:r w:rsidRPr="0080610E">
        <w:rPr>
          <w:rFonts w:cstheme="minorHAnsi"/>
          <w:b/>
          <w:color w:val="000000"/>
          <w:sz w:val="20"/>
          <w:szCs w:val="20"/>
          <w:lang w:val="el-GR"/>
        </w:rPr>
        <w:t>Διιδρυματικού</w:t>
      </w:r>
      <w:proofErr w:type="spellEnd"/>
      <w:r w:rsidRPr="0080610E">
        <w:rPr>
          <w:rFonts w:cstheme="minorHAnsi"/>
          <w:b/>
          <w:color w:val="000000"/>
          <w:sz w:val="20"/>
          <w:szCs w:val="20"/>
          <w:lang w:val="el-GR"/>
        </w:rPr>
        <w:t xml:space="preserve"> ΠΜΣ</w:t>
      </w:r>
    </w:p>
    <w:p w14:paraId="450A7651" w14:textId="39EC19CD" w:rsidR="00345F68"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2.</w:t>
      </w:r>
      <w:r w:rsidR="00345F68" w:rsidRPr="0080610E">
        <w:rPr>
          <w:rFonts w:cstheme="minorHAnsi"/>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45F68" w:rsidRPr="0080610E" w14:paraId="23C25236" w14:textId="77777777" w:rsidTr="00E606B4">
        <w:tc>
          <w:tcPr>
            <w:tcW w:w="8472" w:type="dxa"/>
            <w:gridSpan w:val="2"/>
            <w:tcBorders>
              <w:bottom w:val="nil"/>
            </w:tcBorders>
            <w:shd w:val="clear" w:color="auto" w:fill="D0CECE" w:themeFill="background2" w:themeFillShade="E6"/>
          </w:tcPr>
          <w:p w14:paraId="3D69ED53" w14:textId="77777777" w:rsidR="00345F68" w:rsidRPr="0080610E" w:rsidRDefault="00345F68" w:rsidP="00E606B4">
            <w:pPr>
              <w:rPr>
                <w:rFonts w:cstheme="minorHAnsi"/>
                <w:i/>
                <w:sz w:val="16"/>
                <w:szCs w:val="16"/>
                <w:lang w:val="en-GB"/>
              </w:rPr>
            </w:pPr>
            <w:r w:rsidRPr="0080610E">
              <w:rPr>
                <w:rFonts w:cstheme="minorHAnsi"/>
                <w:b/>
                <w:sz w:val="20"/>
                <w:szCs w:val="20"/>
                <w:lang w:val="en-GB"/>
              </w:rPr>
              <w:t>Learning outcomes</w:t>
            </w:r>
          </w:p>
        </w:tc>
      </w:tr>
      <w:tr w:rsidR="00345F68" w:rsidRPr="0080610E" w14:paraId="415757A8" w14:textId="77777777" w:rsidTr="00E606B4">
        <w:tc>
          <w:tcPr>
            <w:tcW w:w="8472" w:type="dxa"/>
            <w:gridSpan w:val="2"/>
            <w:tcBorders>
              <w:top w:val="nil"/>
            </w:tcBorders>
            <w:shd w:val="clear" w:color="auto" w:fill="D0CECE" w:themeFill="background2" w:themeFillShade="E6"/>
          </w:tcPr>
          <w:p w14:paraId="70D898E9" w14:textId="77777777" w:rsidR="00345F68" w:rsidRPr="0080610E" w:rsidRDefault="00345F68" w:rsidP="00E606B4">
            <w:pPr>
              <w:widowControl w:val="0"/>
              <w:autoSpaceDE w:val="0"/>
              <w:autoSpaceDN w:val="0"/>
              <w:adjustRightInd w:val="0"/>
              <w:spacing w:after="60"/>
              <w:rPr>
                <w:rFonts w:cstheme="minorHAnsi"/>
                <w:i/>
                <w:sz w:val="16"/>
                <w:szCs w:val="16"/>
                <w:lang w:val="en-GB"/>
              </w:rPr>
            </w:pPr>
            <w:r w:rsidRPr="0080610E">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406F24CC" w14:textId="77777777" w:rsidR="00345F68" w:rsidRPr="0080610E" w:rsidRDefault="00345F68" w:rsidP="00E606B4">
            <w:pPr>
              <w:autoSpaceDE w:val="0"/>
              <w:autoSpaceDN w:val="0"/>
              <w:adjustRightInd w:val="0"/>
              <w:rPr>
                <w:rFonts w:cstheme="minorHAnsi"/>
                <w:i/>
                <w:sz w:val="16"/>
                <w:szCs w:val="16"/>
                <w:lang w:val="en-GB"/>
              </w:rPr>
            </w:pPr>
            <w:r w:rsidRPr="0080610E">
              <w:rPr>
                <w:rFonts w:cstheme="minorHAnsi"/>
                <w:i/>
                <w:sz w:val="16"/>
                <w:szCs w:val="16"/>
                <w:lang w:val="en-GB"/>
              </w:rPr>
              <w:t xml:space="preserve">Consult Appendix A </w:t>
            </w:r>
          </w:p>
          <w:p w14:paraId="02E36D38" w14:textId="77777777" w:rsidR="00345F68" w:rsidRPr="0080610E"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Description of the level of learning outcomes for each qualifications cycle, according to the Qualifications Framework of the European Higher Education Area</w:t>
            </w:r>
          </w:p>
          <w:p w14:paraId="69E1BF47" w14:textId="77777777" w:rsidR="00345F68" w:rsidRPr="0080610E"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Descriptors for Levels 6, 7 &amp; 8 of the European Qualifications Framework for Lifelong Learning and Appendix B</w:t>
            </w:r>
          </w:p>
          <w:p w14:paraId="14740102" w14:textId="77777777" w:rsidR="00345F68" w:rsidRPr="0080610E"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 xml:space="preserve">Guidelines for writing Learning Outcomes </w:t>
            </w:r>
          </w:p>
        </w:tc>
      </w:tr>
      <w:tr w:rsidR="00345F68" w:rsidRPr="0080610E" w14:paraId="5119D6E5" w14:textId="77777777" w:rsidTr="00E606B4">
        <w:tc>
          <w:tcPr>
            <w:tcW w:w="8472" w:type="dxa"/>
            <w:gridSpan w:val="2"/>
          </w:tcPr>
          <w:p w14:paraId="4ECAAF22" w14:textId="77777777" w:rsidR="00345F68" w:rsidRPr="0080610E" w:rsidRDefault="00345F68" w:rsidP="00E606B4">
            <w:pPr>
              <w:widowControl w:val="0"/>
              <w:autoSpaceDE w:val="0"/>
              <w:autoSpaceDN w:val="0"/>
              <w:adjustRightInd w:val="0"/>
              <w:rPr>
                <w:rFonts w:eastAsia="Calibri" w:cstheme="minorHAnsi"/>
                <w:b/>
                <w:color w:val="002060"/>
              </w:rPr>
            </w:pPr>
          </w:p>
          <w:p w14:paraId="50AD82CB" w14:textId="77777777" w:rsidR="00345F68" w:rsidRPr="0080610E" w:rsidRDefault="00345F68" w:rsidP="00345F68">
            <w:pPr>
              <w:widowControl w:val="0"/>
              <w:numPr>
                <w:ilvl w:val="0"/>
                <w:numId w:val="25"/>
              </w:numPr>
              <w:overflowPunct w:val="0"/>
              <w:autoSpaceDE w:val="0"/>
              <w:autoSpaceDN w:val="0"/>
              <w:adjustRightInd w:val="0"/>
              <w:jc w:val="both"/>
              <w:textAlignment w:val="baseline"/>
              <w:rPr>
                <w:rFonts w:cstheme="minorHAnsi"/>
                <w:snapToGrid w:val="0"/>
                <w:sz w:val="20"/>
                <w:szCs w:val="20"/>
                <w:lang w:val="en-GB"/>
              </w:rPr>
            </w:pPr>
            <w:r w:rsidRPr="0080610E">
              <w:rPr>
                <w:rFonts w:cstheme="minorHAnsi"/>
                <w:snapToGrid w:val="0"/>
                <w:sz w:val="20"/>
                <w:szCs w:val="20"/>
                <w:lang w:val="en-GB"/>
              </w:rPr>
              <w:t xml:space="preserve">Ability to design </w:t>
            </w:r>
            <w:proofErr w:type="spellStart"/>
            <w:r w:rsidRPr="0080610E">
              <w:rPr>
                <w:rFonts w:cstheme="minorHAnsi"/>
                <w:snapToGrid w:val="0"/>
                <w:sz w:val="20"/>
                <w:szCs w:val="20"/>
                <w:lang w:val="en-GB"/>
              </w:rPr>
              <w:t>analog</w:t>
            </w:r>
            <w:proofErr w:type="spellEnd"/>
            <w:r w:rsidRPr="0080610E">
              <w:rPr>
                <w:rFonts w:cstheme="minorHAnsi"/>
                <w:snapToGrid w:val="0"/>
                <w:sz w:val="20"/>
                <w:szCs w:val="20"/>
                <w:lang w:val="en-GB"/>
              </w:rPr>
              <w:t xml:space="preserve"> </w:t>
            </w:r>
            <w:r w:rsidRPr="0080610E">
              <w:rPr>
                <w:rFonts w:cstheme="minorHAnsi"/>
                <w:sz w:val="20"/>
                <w:szCs w:val="20"/>
              </w:rPr>
              <w:t>integrated</w:t>
            </w:r>
            <w:r w:rsidRPr="0080610E">
              <w:rPr>
                <w:rFonts w:cstheme="minorHAnsi"/>
                <w:snapToGrid w:val="0"/>
                <w:sz w:val="20"/>
                <w:szCs w:val="20"/>
                <w:lang w:val="en-GB"/>
              </w:rPr>
              <w:t xml:space="preserve"> circuits and systems.</w:t>
            </w:r>
          </w:p>
          <w:p w14:paraId="2B7F7E9D" w14:textId="77777777" w:rsidR="00345F68" w:rsidRPr="0080610E" w:rsidRDefault="00345F68" w:rsidP="00345F68">
            <w:pPr>
              <w:numPr>
                <w:ilvl w:val="0"/>
                <w:numId w:val="25"/>
              </w:numPr>
              <w:overflowPunct w:val="0"/>
              <w:autoSpaceDE w:val="0"/>
              <w:autoSpaceDN w:val="0"/>
              <w:adjustRightInd w:val="0"/>
              <w:jc w:val="both"/>
              <w:textAlignment w:val="baseline"/>
              <w:rPr>
                <w:rFonts w:cstheme="minorHAnsi"/>
                <w:sz w:val="20"/>
                <w:szCs w:val="20"/>
                <w:lang w:val="en-GB"/>
              </w:rPr>
            </w:pPr>
            <w:r w:rsidRPr="0080610E">
              <w:rPr>
                <w:rFonts w:cstheme="minorHAnsi"/>
                <w:sz w:val="20"/>
                <w:szCs w:val="20"/>
                <w:lang w:val="en-GB"/>
              </w:rPr>
              <w:t>Ability to apply design methodology and solutions for circuit problems.</w:t>
            </w:r>
          </w:p>
          <w:p w14:paraId="552910D8" w14:textId="77777777" w:rsidR="00345F68" w:rsidRPr="0080610E" w:rsidRDefault="00345F68" w:rsidP="00E606B4">
            <w:pPr>
              <w:widowControl w:val="0"/>
              <w:autoSpaceDE w:val="0"/>
              <w:autoSpaceDN w:val="0"/>
              <w:adjustRightInd w:val="0"/>
              <w:spacing w:after="60"/>
              <w:rPr>
                <w:rFonts w:cstheme="minorHAnsi"/>
                <w:i/>
              </w:rPr>
            </w:pPr>
          </w:p>
          <w:p w14:paraId="23781712" w14:textId="77777777" w:rsidR="00345F68" w:rsidRPr="0080610E" w:rsidRDefault="00345F68" w:rsidP="00E606B4">
            <w:pPr>
              <w:widowControl w:val="0"/>
              <w:autoSpaceDE w:val="0"/>
              <w:autoSpaceDN w:val="0"/>
              <w:adjustRightInd w:val="0"/>
              <w:spacing w:after="60"/>
              <w:rPr>
                <w:rFonts w:cstheme="minorHAnsi"/>
                <w:i/>
                <w:sz w:val="16"/>
                <w:szCs w:val="16"/>
                <w:lang w:val="en-GB"/>
              </w:rPr>
            </w:pPr>
          </w:p>
        </w:tc>
      </w:tr>
      <w:tr w:rsidR="00345F68" w:rsidRPr="0080610E" w14:paraId="64D9D516"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755E25C" w14:textId="77777777" w:rsidR="00345F68" w:rsidRPr="0080610E" w:rsidRDefault="00345F68" w:rsidP="00E606B4">
            <w:pPr>
              <w:rPr>
                <w:rFonts w:cstheme="minorHAnsi"/>
                <w:b/>
                <w:sz w:val="20"/>
                <w:szCs w:val="20"/>
                <w:lang w:val="en-GB"/>
              </w:rPr>
            </w:pPr>
            <w:r w:rsidRPr="0080610E">
              <w:rPr>
                <w:rFonts w:cstheme="minorHAnsi"/>
                <w:b/>
                <w:sz w:val="20"/>
                <w:szCs w:val="20"/>
                <w:lang w:val="en-GB"/>
              </w:rPr>
              <w:lastRenderedPageBreak/>
              <w:t xml:space="preserve">General Competences </w:t>
            </w:r>
          </w:p>
        </w:tc>
      </w:tr>
      <w:tr w:rsidR="00345F68" w:rsidRPr="0080610E" w14:paraId="44F926B6" w14:textId="77777777" w:rsidTr="00E606B4">
        <w:tc>
          <w:tcPr>
            <w:tcW w:w="8472" w:type="dxa"/>
            <w:gridSpan w:val="2"/>
            <w:tcBorders>
              <w:top w:val="nil"/>
              <w:bottom w:val="nil"/>
            </w:tcBorders>
            <w:shd w:val="clear" w:color="auto" w:fill="D0CECE" w:themeFill="background2" w:themeFillShade="E6"/>
          </w:tcPr>
          <w:p w14:paraId="13D09BE4" w14:textId="77777777" w:rsidR="00345F68" w:rsidRPr="0080610E" w:rsidRDefault="00345F68" w:rsidP="00E606B4">
            <w:pPr>
              <w:widowControl w:val="0"/>
              <w:autoSpaceDE w:val="0"/>
              <w:autoSpaceDN w:val="0"/>
              <w:adjustRightInd w:val="0"/>
              <w:spacing w:after="60"/>
              <w:rPr>
                <w:rFonts w:cstheme="minorHAnsi"/>
                <w:i/>
                <w:sz w:val="16"/>
                <w:szCs w:val="16"/>
                <w:lang w:val="en-GB"/>
              </w:rPr>
            </w:pPr>
            <w:r w:rsidRPr="0080610E">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345F68" w:rsidRPr="0080610E" w14:paraId="378B496D"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54EE664"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Search for, analysis and synthesis of data and information, with the use of the necessary technology </w:t>
            </w:r>
          </w:p>
          <w:p w14:paraId="5EE94EBC"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Adapting to new situations </w:t>
            </w:r>
          </w:p>
          <w:p w14:paraId="377E7C48"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Decision-making </w:t>
            </w:r>
          </w:p>
          <w:p w14:paraId="0A72A4E9"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independently </w:t>
            </w:r>
          </w:p>
          <w:p w14:paraId="6B2D2E72"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Team work</w:t>
            </w:r>
          </w:p>
          <w:p w14:paraId="3F5BC745"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 an international environment </w:t>
            </w:r>
          </w:p>
          <w:p w14:paraId="3EF885A6"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 an interdisciplinary environment </w:t>
            </w:r>
          </w:p>
          <w:p w14:paraId="5F2BF424"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441E3D1"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Project planning and management </w:t>
            </w:r>
          </w:p>
          <w:p w14:paraId="5ECDA17D"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Respect for difference and multiculturalism </w:t>
            </w:r>
          </w:p>
          <w:p w14:paraId="11B92D14"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Respect for the natural environment </w:t>
            </w:r>
          </w:p>
          <w:p w14:paraId="080304A0"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Showing social, professional and ethical responsibility and sensitivity to gender issues </w:t>
            </w:r>
          </w:p>
          <w:p w14:paraId="76D535FA" w14:textId="77777777" w:rsidR="00345F68" w:rsidRPr="0080610E" w:rsidRDefault="00345F68"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Criticism and self-criticism </w:t>
            </w:r>
          </w:p>
          <w:p w14:paraId="6C84BF70" w14:textId="77777777" w:rsidR="00345F68" w:rsidRPr="0080610E" w:rsidRDefault="00345F68" w:rsidP="00E606B4">
            <w:pPr>
              <w:rPr>
                <w:rFonts w:cstheme="minorHAnsi"/>
                <w:i/>
                <w:sz w:val="16"/>
                <w:szCs w:val="16"/>
                <w:lang w:val="en-GB"/>
              </w:rPr>
            </w:pPr>
            <w:r w:rsidRPr="0080610E">
              <w:rPr>
                <w:rFonts w:cstheme="minorHAnsi"/>
                <w:i/>
                <w:sz w:val="16"/>
                <w:szCs w:val="16"/>
                <w:lang w:val="en-GB"/>
              </w:rPr>
              <w:t>Production of free, creative and inductive thinking</w:t>
            </w:r>
          </w:p>
          <w:p w14:paraId="3BB12333" w14:textId="77777777" w:rsidR="00345F68" w:rsidRPr="0080610E" w:rsidRDefault="00345F68" w:rsidP="00E606B4">
            <w:pPr>
              <w:rPr>
                <w:rFonts w:cstheme="minorHAnsi"/>
                <w:i/>
                <w:sz w:val="16"/>
                <w:szCs w:val="16"/>
                <w:lang w:val="en-GB"/>
              </w:rPr>
            </w:pPr>
            <w:r w:rsidRPr="0080610E">
              <w:rPr>
                <w:rFonts w:cstheme="minorHAnsi"/>
                <w:i/>
                <w:sz w:val="16"/>
                <w:szCs w:val="16"/>
                <w:lang w:val="en-GB"/>
              </w:rPr>
              <w:t>……</w:t>
            </w:r>
          </w:p>
          <w:p w14:paraId="15A02A94" w14:textId="77777777" w:rsidR="00345F68" w:rsidRPr="0080610E" w:rsidRDefault="00345F68" w:rsidP="00E606B4">
            <w:pPr>
              <w:rPr>
                <w:rFonts w:cstheme="minorHAnsi"/>
                <w:i/>
                <w:sz w:val="16"/>
                <w:szCs w:val="16"/>
                <w:lang w:val="en-GB"/>
              </w:rPr>
            </w:pPr>
            <w:r w:rsidRPr="0080610E">
              <w:rPr>
                <w:rFonts w:cstheme="minorHAnsi"/>
                <w:i/>
                <w:sz w:val="16"/>
                <w:szCs w:val="16"/>
                <w:lang w:val="en-GB"/>
              </w:rPr>
              <w:t>Others…</w:t>
            </w:r>
          </w:p>
          <w:p w14:paraId="3C8E3B72" w14:textId="77777777" w:rsidR="00345F68" w:rsidRPr="0080610E" w:rsidRDefault="00345F68" w:rsidP="00E606B4">
            <w:pPr>
              <w:rPr>
                <w:rFonts w:cstheme="minorHAnsi"/>
                <w:b/>
                <w:sz w:val="20"/>
                <w:szCs w:val="20"/>
                <w:lang w:val="en-GB"/>
              </w:rPr>
            </w:pPr>
            <w:r w:rsidRPr="0080610E">
              <w:rPr>
                <w:rFonts w:cstheme="minorHAnsi"/>
                <w:i/>
                <w:sz w:val="16"/>
                <w:szCs w:val="16"/>
                <w:lang w:val="en-GB"/>
              </w:rPr>
              <w:t>…….</w:t>
            </w:r>
          </w:p>
        </w:tc>
      </w:tr>
      <w:tr w:rsidR="00345F68" w:rsidRPr="0080610E" w14:paraId="0301B53C" w14:textId="77777777" w:rsidTr="00E606B4">
        <w:tc>
          <w:tcPr>
            <w:tcW w:w="8472" w:type="dxa"/>
            <w:gridSpan w:val="2"/>
            <w:tcBorders>
              <w:bottom w:val="single" w:sz="4" w:space="0" w:color="auto"/>
            </w:tcBorders>
          </w:tcPr>
          <w:p w14:paraId="758C993C" w14:textId="77777777" w:rsidR="00345F68" w:rsidRPr="0080610E" w:rsidRDefault="00345F68" w:rsidP="00E606B4">
            <w:pPr>
              <w:rPr>
                <w:rFonts w:cstheme="minorHAnsi"/>
                <w:color w:val="000000" w:themeColor="text1"/>
                <w:sz w:val="20"/>
                <w:szCs w:val="20"/>
              </w:rPr>
            </w:pPr>
            <w:r w:rsidRPr="0080610E">
              <w:rPr>
                <w:rFonts w:cstheme="minorHAnsi"/>
                <w:color w:val="000000" w:themeColor="text1"/>
                <w:sz w:val="20"/>
                <w:szCs w:val="20"/>
              </w:rPr>
              <w:t>Search for, analysis and synthesis of data and information, with the use of the necessary technology</w:t>
            </w:r>
          </w:p>
          <w:p w14:paraId="2DDF8D4E" w14:textId="77777777" w:rsidR="00345F68" w:rsidRPr="0080610E" w:rsidRDefault="00345F68" w:rsidP="00E606B4">
            <w:pPr>
              <w:widowControl w:val="0"/>
              <w:autoSpaceDE w:val="0"/>
              <w:autoSpaceDN w:val="0"/>
              <w:adjustRightInd w:val="0"/>
              <w:rPr>
                <w:rFonts w:cstheme="minorHAnsi"/>
                <w:color w:val="000000" w:themeColor="text1"/>
                <w:sz w:val="20"/>
                <w:szCs w:val="20"/>
              </w:rPr>
            </w:pPr>
            <w:r w:rsidRPr="0080610E">
              <w:rPr>
                <w:rFonts w:cstheme="minorHAnsi"/>
                <w:color w:val="000000" w:themeColor="text1"/>
                <w:sz w:val="20"/>
                <w:szCs w:val="20"/>
              </w:rPr>
              <w:t>Working independently</w:t>
            </w:r>
          </w:p>
          <w:p w14:paraId="743CC293" w14:textId="77777777" w:rsidR="00345F68" w:rsidRPr="0080610E" w:rsidRDefault="00345F68" w:rsidP="00E606B4">
            <w:pPr>
              <w:widowControl w:val="0"/>
              <w:autoSpaceDE w:val="0"/>
              <w:autoSpaceDN w:val="0"/>
              <w:adjustRightInd w:val="0"/>
              <w:rPr>
                <w:rFonts w:eastAsia="Calibri" w:cstheme="minorHAnsi"/>
                <w:color w:val="002060"/>
                <w:lang w:val="el-GR"/>
              </w:rPr>
            </w:pPr>
          </w:p>
          <w:p w14:paraId="5A01680E" w14:textId="77777777" w:rsidR="00345F68" w:rsidRPr="0080610E" w:rsidRDefault="00345F68" w:rsidP="00E606B4">
            <w:pPr>
              <w:widowControl w:val="0"/>
              <w:autoSpaceDE w:val="0"/>
              <w:autoSpaceDN w:val="0"/>
              <w:adjustRightInd w:val="0"/>
              <w:spacing w:after="60"/>
              <w:rPr>
                <w:rFonts w:cstheme="minorHAnsi"/>
                <w:i/>
                <w:sz w:val="16"/>
                <w:szCs w:val="16"/>
                <w:lang w:val="en-GB"/>
              </w:rPr>
            </w:pPr>
          </w:p>
        </w:tc>
      </w:tr>
    </w:tbl>
    <w:p w14:paraId="73927198" w14:textId="0BC17DF7" w:rsidR="00345F68"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3.</w:t>
      </w:r>
      <w:r w:rsidR="00345F68" w:rsidRPr="0080610E">
        <w:rPr>
          <w:rFonts w:cstheme="minorHAnsi"/>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80610E" w14:paraId="15DA65C9" w14:textId="77777777" w:rsidTr="00E606B4">
        <w:tc>
          <w:tcPr>
            <w:tcW w:w="8472" w:type="dxa"/>
          </w:tcPr>
          <w:p w14:paraId="541CDA44" w14:textId="77777777" w:rsidR="00345F68" w:rsidRPr="0080610E" w:rsidRDefault="00345F68" w:rsidP="00E606B4">
            <w:pPr>
              <w:ind w:left="360"/>
              <w:rPr>
                <w:rFonts w:eastAsia="Calibri" w:cstheme="minorHAnsi"/>
                <w:iCs/>
                <w:color w:val="002060"/>
                <w:lang w:val="el-GR"/>
              </w:rPr>
            </w:pPr>
          </w:p>
          <w:p w14:paraId="71EE51D2" w14:textId="77777777" w:rsidR="00345F68" w:rsidRPr="0080610E" w:rsidRDefault="00345F68" w:rsidP="00345F68">
            <w:pPr>
              <w:numPr>
                <w:ilvl w:val="0"/>
                <w:numId w:val="26"/>
              </w:numPr>
              <w:rPr>
                <w:rFonts w:eastAsia="Calibri" w:cstheme="minorHAnsi"/>
                <w:iCs/>
                <w:color w:val="000000" w:themeColor="text1"/>
                <w:sz w:val="20"/>
                <w:szCs w:val="20"/>
                <w:lang w:val="en-GB"/>
              </w:rPr>
            </w:pPr>
            <w:r w:rsidRPr="0080610E">
              <w:rPr>
                <w:rFonts w:eastAsia="Calibri" w:cstheme="minorHAnsi"/>
                <w:iCs/>
                <w:color w:val="000000" w:themeColor="text1"/>
                <w:sz w:val="20"/>
                <w:szCs w:val="20"/>
              </w:rPr>
              <w:t>Multi-stage operational amplifiers</w:t>
            </w:r>
            <w:r w:rsidRPr="0080610E">
              <w:rPr>
                <w:rFonts w:eastAsia="Calibri" w:cstheme="minorHAnsi"/>
                <w:iCs/>
                <w:color w:val="000000" w:themeColor="text1"/>
                <w:sz w:val="20"/>
                <w:szCs w:val="20"/>
                <w:lang w:val="en-GB"/>
              </w:rPr>
              <w:t>.</w:t>
            </w:r>
          </w:p>
          <w:p w14:paraId="5EC5CD70" w14:textId="77777777" w:rsidR="00345F68" w:rsidRPr="0080610E" w:rsidRDefault="00345F68" w:rsidP="00345F68">
            <w:pPr>
              <w:numPr>
                <w:ilvl w:val="0"/>
                <w:numId w:val="26"/>
              </w:numPr>
              <w:rPr>
                <w:rFonts w:eastAsia="Calibri" w:cstheme="minorHAnsi"/>
                <w:iCs/>
                <w:color w:val="000000" w:themeColor="text1"/>
                <w:sz w:val="20"/>
                <w:szCs w:val="20"/>
                <w:lang w:val="en-GB"/>
              </w:rPr>
            </w:pPr>
            <w:r w:rsidRPr="0080610E">
              <w:rPr>
                <w:rFonts w:eastAsia="Calibri" w:cstheme="minorHAnsi"/>
                <w:iCs/>
                <w:color w:val="000000" w:themeColor="text1"/>
                <w:sz w:val="20"/>
                <w:szCs w:val="20"/>
                <w:lang w:val="en-GB"/>
              </w:rPr>
              <w:t>Design principles of operational amplifiers for accomplishing their specifications.</w:t>
            </w:r>
          </w:p>
          <w:p w14:paraId="65672E1B" w14:textId="77777777" w:rsidR="00345F68" w:rsidRPr="0080610E" w:rsidRDefault="00345F68" w:rsidP="00345F68">
            <w:pPr>
              <w:numPr>
                <w:ilvl w:val="0"/>
                <w:numId w:val="26"/>
              </w:numPr>
              <w:rPr>
                <w:rFonts w:eastAsia="Calibri" w:cstheme="minorHAnsi"/>
                <w:iCs/>
                <w:color w:val="000000" w:themeColor="text1"/>
                <w:sz w:val="20"/>
                <w:szCs w:val="20"/>
                <w:lang w:val="en-GB"/>
              </w:rPr>
            </w:pPr>
            <w:r w:rsidRPr="0080610E">
              <w:rPr>
                <w:rFonts w:eastAsia="Calibri" w:cstheme="minorHAnsi"/>
                <w:iCs/>
                <w:color w:val="000000" w:themeColor="text1"/>
                <w:sz w:val="20"/>
                <w:szCs w:val="20"/>
                <w:lang w:val="en-GB"/>
              </w:rPr>
              <w:t xml:space="preserve">Operational </w:t>
            </w:r>
            <w:proofErr w:type="spellStart"/>
            <w:r w:rsidRPr="0080610E">
              <w:rPr>
                <w:rFonts w:eastAsia="Calibri" w:cstheme="minorHAnsi"/>
                <w:iCs/>
                <w:color w:val="000000" w:themeColor="text1"/>
                <w:sz w:val="20"/>
                <w:szCs w:val="20"/>
                <w:lang w:val="en-GB"/>
              </w:rPr>
              <w:t>Transconductance</w:t>
            </w:r>
            <w:proofErr w:type="spellEnd"/>
            <w:r w:rsidRPr="0080610E">
              <w:rPr>
                <w:rFonts w:eastAsia="Calibri" w:cstheme="minorHAnsi"/>
                <w:iCs/>
                <w:color w:val="000000" w:themeColor="text1"/>
                <w:sz w:val="20"/>
                <w:szCs w:val="20"/>
                <w:lang w:val="en-GB"/>
              </w:rPr>
              <w:t xml:space="preserve"> Amplifiers (OTAs): design principles and basic stages for signal processing.</w:t>
            </w:r>
          </w:p>
          <w:p w14:paraId="4260BBA4" w14:textId="77777777" w:rsidR="00345F68" w:rsidRPr="0080610E" w:rsidRDefault="00345F68" w:rsidP="00345F68">
            <w:pPr>
              <w:numPr>
                <w:ilvl w:val="0"/>
                <w:numId w:val="26"/>
              </w:numPr>
              <w:rPr>
                <w:rFonts w:eastAsia="Calibri" w:cstheme="minorHAnsi"/>
                <w:iCs/>
                <w:color w:val="000000" w:themeColor="text1"/>
                <w:sz w:val="20"/>
                <w:szCs w:val="20"/>
                <w:lang w:val="en-GB"/>
              </w:rPr>
            </w:pPr>
            <w:r w:rsidRPr="0080610E">
              <w:rPr>
                <w:rFonts w:eastAsia="Calibri" w:cstheme="minorHAnsi"/>
                <w:iCs/>
                <w:color w:val="000000" w:themeColor="text1"/>
                <w:sz w:val="20"/>
                <w:szCs w:val="20"/>
                <w:lang w:val="en-GB"/>
              </w:rPr>
              <w:t>Current Conveyors (CCIIs): design principles and basic stages for signal processing.</w:t>
            </w:r>
          </w:p>
          <w:p w14:paraId="140B69C2" w14:textId="77777777" w:rsidR="00345F68" w:rsidRPr="0080610E" w:rsidRDefault="00345F68" w:rsidP="00345F68">
            <w:pPr>
              <w:numPr>
                <w:ilvl w:val="0"/>
                <w:numId w:val="26"/>
              </w:numPr>
              <w:rPr>
                <w:rFonts w:eastAsia="Calibri" w:cstheme="minorHAnsi"/>
                <w:iCs/>
                <w:color w:val="000000" w:themeColor="text1"/>
                <w:sz w:val="20"/>
                <w:szCs w:val="20"/>
              </w:rPr>
            </w:pPr>
            <w:r w:rsidRPr="0080610E">
              <w:rPr>
                <w:rFonts w:eastAsia="Calibri" w:cstheme="minorHAnsi"/>
                <w:iCs/>
                <w:color w:val="000000" w:themeColor="text1"/>
                <w:sz w:val="20"/>
                <w:szCs w:val="20"/>
              </w:rPr>
              <w:t>Design principles of electronics filters: leapfrog, multi-feedback structures, cascade.</w:t>
            </w:r>
          </w:p>
          <w:p w14:paraId="14E4EF87" w14:textId="77777777" w:rsidR="00345F68" w:rsidRPr="0080610E" w:rsidRDefault="00345F68" w:rsidP="00E606B4">
            <w:pPr>
              <w:ind w:left="360"/>
              <w:rPr>
                <w:rFonts w:eastAsia="Calibri" w:cstheme="minorHAnsi"/>
                <w:iCs/>
                <w:color w:val="002060"/>
              </w:rPr>
            </w:pPr>
          </w:p>
          <w:p w14:paraId="2DC5BC6D" w14:textId="77777777" w:rsidR="00345F68" w:rsidRPr="0080610E" w:rsidRDefault="00345F68" w:rsidP="00E606B4">
            <w:pPr>
              <w:pStyle w:val="ListParagraph"/>
              <w:rPr>
                <w:rFonts w:asciiTheme="minorHAnsi" w:hAnsiTheme="minorHAnsi" w:cstheme="minorHAnsi"/>
                <w:color w:val="002060"/>
                <w:sz w:val="20"/>
                <w:szCs w:val="20"/>
                <w:lang w:val="en-GB"/>
              </w:rPr>
            </w:pPr>
          </w:p>
        </w:tc>
      </w:tr>
    </w:tbl>
    <w:p w14:paraId="16939D6A" w14:textId="0BFEE234" w:rsidR="00345F68"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sidRPr="00742789">
        <w:rPr>
          <w:rFonts w:cstheme="minorHAnsi"/>
          <w:b/>
          <w:color w:val="000000"/>
          <w:sz w:val="22"/>
          <w:szCs w:val="22"/>
          <w:lang w:val="en-US"/>
        </w:rPr>
        <w:t>4.</w:t>
      </w:r>
      <w:r w:rsidR="00345F68" w:rsidRPr="0080610E">
        <w:rPr>
          <w:rFonts w:cstheme="minorHAnsi"/>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5F68" w:rsidRPr="0080610E" w14:paraId="25F4F3BC" w14:textId="77777777" w:rsidTr="00E606B4">
        <w:tc>
          <w:tcPr>
            <w:tcW w:w="3306" w:type="dxa"/>
            <w:shd w:val="clear" w:color="auto" w:fill="D0CECE" w:themeFill="background2" w:themeFillShade="E6"/>
          </w:tcPr>
          <w:p w14:paraId="380A9A30"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DELIVERY</w:t>
            </w:r>
            <w:r w:rsidRPr="0080610E">
              <w:rPr>
                <w:rFonts w:cstheme="minorHAnsi"/>
                <w:b/>
                <w:sz w:val="20"/>
                <w:szCs w:val="20"/>
                <w:lang w:val="en-GB"/>
              </w:rPr>
              <w:br/>
            </w:r>
            <w:r w:rsidRPr="0080610E">
              <w:rPr>
                <w:rFonts w:cstheme="minorHAnsi"/>
                <w:i/>
                <w:sz w:val="16"/>
                <w:szCs w:val="16"/>
                <w:lang w:val="en-GB"/>
              </w:rPr>
              <w:t>Face-to-face, Distance learning, etc.</w:t>
            </w:r>
          </w:p>
        </w:tc>
        <w:tc>
          <w:tcPr>
            <w:tcW w:w="5166" w:type="dxa"/>
          </w:tcPr>
          <w:p w14:paraId="09CA0380" w14:textId="77777777" w:rsidR="00345F68" w:rsidRPr="0080610E" w:rsidRDefault="00345F68" w:rsidP="00E606B4">
            <w:pPr>
              <w:spacing w:after="200" w:line="276" w:lineRule="auto"/>
              <w:rPr>
                <w:rFonts w:eastAsia="Calibri" w:cstheme="minorHAnsi"/>
                <w:iCs/>
                <w:color w:val="002060"/>
                <w:sz w:val="20"/>
                <w:szCs w:val="20"/>
                <w:lang w:val="en-GB"/>
              </w:rPr>
            </w:pPr>
            <w:r w:rsidRPr="0080610E">
              <w:rPr>
                <w:rFonts w:eastAsia="Calibri" w:cstheme="minorHAnsi"/>
                <w:iCs/>
                <w:color w:val="000000" w:themeColor="text1"/>
                <w:sz w:val="20"/>
                <w:szCs w:val="20"/>
                <w:lang w:val="en-GB"/>
              </w:rPr>
              <w:t>Face-to-Face</w:t>
            </w:r>
          </w:p>
        </w:tc>
      </w:tr>
      <w:tr w:rsidR="00345F68" w:rsidRPr="0080610E" w14:paraId="7DA97A49" w14:textId="77777777" w:rsidTr="00E606B4">
        <w:tc>
          <w:tcPr>
            <w:tcW w:w="3306" w:type="dxa"/>
            <w:shd w:val="clear" w:color="auto" w:fill="D0CECE" w:themeFill="background2" w:themeFillShade="E6"/>
          </w:tcPr>
          <w:p w14:paraId="4137298C" w14:textId="77777777" w:rsidR="00345F68" w:rsidRPr="0080610E" w:rsidRDefault="00345F68" w:rsidP="00E606B4">
            <w:pPr>
              <w:jc w:val="right"/>
              <w:rPr>
                <w:rFonts w:cstheme="minorHAnsi"/>
                <w:i/>
                <w:sz w:val="16"/>
                <w:szCs w:val="16"/>
                <w:lang w:val="en-GB"/>
              </w:rPr>
            </w:pPr>
            <w:r w:rsidRPr="0080610E">
              <w:rPr>
                <w:rFonts w:cstheme="minorHAnsi"/>
                <w:b/>
                <w:sz w:val="20"/>
                <w:szCs w:val="20"/>
                <w:lang w:val="en-GB"/>
              </w:rPr>
              <w:t xml:space="preserve">USE OF INFORMATION AND COMMUNICATIONS TECHNOLOGY </w:t>
            </w:r>
            <w:r w:rsidRPr="0080610E">
              <w:rPr>
                <w:rFonts w:cstheme="minorHAnsi"/>
                <w:b/>
                <w:sz w:val="20"/>
                <w:szCs w:val="20"/>
                <w:lang w:val="en-GB"/>
              </w:rPr>
              <w:br/>
            </w:r>
            <w:r w:rsidRPr="0080610E">
              <w:rPr>
                <w:rFonts w:cstheme="minorHAnsi"/>
                <w:i/>
                <w:sz w:val="16"/>
                <w:szCs w:val="16"/>
                <w:lang w:val="en-GB"/>
              </w:rPr>
              <w:t>Use of ICT in teaching, laboratory education, communication with students</w:t>
            </w:r>
          </w:p>
        </w:tc>
        <w:tc>
          <w:tcPr>
            <w:tcW w:w="5166" w:type="dxa"/>
            <w:tcBorders>
              <w:bottom w:val="single" w:sz="4" w:space="0" w:color="auto"/>
            </w:tcBorders>
          </w:tcPr>
          <w:p w14:paraId="7C41A6D0" w14:textId="77777777" w:rsidR="00345F68" w:rsidRPr="0080610E" w:rsidRDefault="00345F68" w:rsidP="00E606B4">
            <w:pPr>
              <w:rPr>
                <w:rFonts w:cstheme="minorHAnsi"/>
                <w:b/>
                <w:color w:val="002060"/>
                <w:sz w:val="20"/>
                <w:szCs w:val="20"/>
              </w:rPr>
            </w:pPr>
            <w:r w:rsidRPr="0080610E">
              <w:rPr>
                <w:rFonts w:cstheme="minorHAnsi"/>
                <w:b/>
                <w:color w:val="000000" w:themeColor="text1"/>
                <w:sz w:val="20"/>
                <w:szCs w:val="20"/>
                <w:lang w:val="en-GB"/>
              </w:rPr>
              <w:t>All available ICT means are deployed.</w:t>
            </w:r>
          </w:p>
        </w:tc>
      </w:tr>
      <w:tr w:rsidR="00345F68" w:rsidRPr="0080610E" w14:paraId="12F5A477" w14:textId="77777777" w:rsidTr="00E606B4">
        <w:tc>
          <w:tcPr>
            <w:tcW w:w="3306" w:type="dxa"/>
            <w:shd w:val="clear" w:color="auto" w:fill="D0CECE" w:themeFill="background2" w:themeFillShade="E6"/>
          </w:tcPr>
          <w:p w14:paraId="69C5451E"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t>TEACHING METHODS</w:t>
            </w:r>
          </w:p>
          <w:p w14:paraId="4FF980D1"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The manner and methods of teaching are described in detail.</w:t>
            </w:r>
          </w:p>
          <w:p w14:paraId="31CFA180"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5738199" w14:textId="77777777" w:rsidR="00345F68" w:rsidRPr="0080610E" w:rsidRDefault="00345F68" w:rsidP="00E606B4">
            <w:pPr>
              <w:jc w:val="both"/>
              <w:rPr>
                <w:rFonts w:cstheme="minorHAnsi"/>
                <w:i/>
                <w:sz w:val="16"/>
                <w:szCs w:val="16"/>
                <w:lang w:val="en-GB"/>
              </w:rPr>
            </w:pPr>
          </w:p>
          <w:p w14:paraId="3B3F72BF"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45F68" w:rsidRPr="0080610E" w14:paraId="41401B47" w14:textId="77777777" w:rsidTr="00E606B4">
              <w:trPr>
                <w:trHeight w:val="2894"/>
              </w:trPr>
              <w:tc>
                <w:tcPr>
                  <w:tcW w:w="2467" w:type="dxa"/>
                  <w:shd w:val="clear" w:color="auto" w:fill="D0CECE" w:themeFill="background2" w:themeFillShade="E6"/>
                  <w:vAlign w:val="center"/>
                </w:tcPr>
                <w:p w14:paraId="0C21CAA7" w14:textId="77777777" w:rsidR="00345F68" w:rsidRPr="0080610E" w:rsidRDefault="00345F68" w:rsidP="00E606B4">
                  <w:pPr>
                    <w:jc w:val="center"/>
                    <w:rPr>
                      <w:rFonts w:asciiTheme="minorHAnsi" w:hAnsiTheme="minorHAnsi" w:cstheme="minorHAnsi"/>
                      <w:b/>
                      <w:i/>
                      <w:lang w:val="en-GB"/>
                    </w:rPr>
                  </w:pPr>
                  <w:r w:rsidRPr="0080610E">
                    <w:rPr>
                      <w:rFonts w:asciiTheme="minorHAnsi" w:hAnsiTheme="minorHAnsi" w:cstheme="minorHAnsi"/>
                      <w:b/>
                      <w:i/>
                      <w:lang w:val="en-GB"/>
                    </w:rPr>
                    <w:t>Activity</w:t>
                  </w:r>
                </w:p>
              </w:tc>
              <w:tc>
                <w:tcPr>
                  <w:tcW w:w="2468" w:type="dxa"/>
                  <w:shd w:val="clear" w:color="auto" w:fill="D0CECE" w:themeFill="background2" w:themeFillShade="E6"/>
                  <w:vAlign w:val="center"/>
                </w:tcPr>
                <w:p w14:paraId="0768242A" w14:textId="77777777" w:rsidR="00345F68" w:rsidRPr="0080610E" w:rsidRDefault="00345F68" w:rsidP="00E606B4">
                  <w:pPr>
                    <w:jc w:val="center"/>
                    <w:rPr>
                      <w:rFonts w:asciiTheme="minorHAnsi" w:hAnsiTheme="minorHAnsi" w:cstheme="minorHAnsi"/>
                      <w:b/>
                      <w:i/>
                      <w:lang w:val="en-GB"/>
                    </w:rPr>
                  </w:pPr>
                  <w:r w:rsidRPr="0080610E">
                    <w:rPr>
                      <w:rFonts w:asciiTheme="minorHAnsi" w:hAnsiTheme="minorHAnsi" w:cstheme="minorHAnsi"/>
                      <w:b/>
                      <w:i/>
                      <w:lang w:val="en-GB"/>
                    </w:rPr>
                    <w:t>Semester workload</w:t>
                  </w:r>
                </w:p>
              </w:tc>
            </w:tr>
            <w:tr w:rsidR="00345F68" w:rsidRPr="0080610E" w14:paraId="64003063" w14:textId="77777777" w:rsidTr="00E606B4">
              <w:tc>
                <w:tcPr>
                  <w:tcW w:w="2467" w:type="dxa"/>
                </w:tcPr>
                <w:p w14:paraId="5363393A" w14:textId="77777777" w:rsidR="00345F68" w:rsidRPr="0080610E" w:rsidRDefault="00345F68" w:rsidP="00E606B4">
                  <w:pPr>
                    <w:rPr>
                      <w:rFonts w:asciiTheme="minorHAnsi" w:hAnsiTheme="minorHAnsi" w:cstheme="minorHAnsi"/>
                      <w:iCs/>
                      <w:color w:val="000000" w:themeColor="text1"/>
                      <w:lang w:val="en-GB"/>
                    </w:rPr>
                  </w:pPr>
                  <w:r w:rsidRPr="0080610E">
                    <w:rPr>
                      <w:rFonts w:asciiTheme="minorHAnsi" w:hAnsiTheme="minorHAnsi" w:cstheme="minorHAnsi"/>
                      <w:iCs/>
                      <w:color w:val="000000" w:themeColor="text1"/>
                      <w:lang w:val="en-GB"/>
                    </w:rPr>
                    <w:t>Weekly lectures</w:t>
                  </w:r>
                </w:p>
              </w:tc>
              <w:tc>
                <w:tcPr>
                  <w:tcW w:w="2468" w:type="dxa"/>
                </w:tcPr>
                <w:p w14:paraId="20973605" w14:textId="77777777" w:rsidR="00345F68" w:rsidRPr="0080610E" w:rsidRDefault="00345F68" w:rsidP="00E606B4">
                  <w:pPr>
                    <w:jc w:val="center"/>
                    <w:rPr>
                      <w:rFonts w:asciiTheme="minorHAnsi" w:hAnsiTheme="minorHAnsi" w:cstheme="minorHAnsi"/>
                      <w:color w:val="000000" w:themeColor="text1"/>
                      <w:lang w:val="en-GB"/>
                    </w:rPr>
                  </w:pPr>
                  <w:r w:rsidRPr="0080610E">
                    <w:rPr>
                      <w:rFonts w:asciiTheme="minorHAnsi" w:hAnsiTheme="minorHAnsi" w:cstheme="minorHAnsi"/>
                      <w:color w:val="000000" w:themeColor="text1"/>
                      <w:lang w:val="en-GB"/>
                    </w:rPr>
                    <w:t>39 hours</w:t>
                  </w:r>
                </w:p>
              </w:tc>
            </w:tr>
            <w:tr w:rsidR="00345F68" w:rsidRPr="0080610E" w14:paraId="75372E36" w14:textId="77777777" w:rsidTr="00E606B4">
              <w:tc>
                <w:tcPr>
                  <w:tcW w:w="2467" w:type="dxa"/>
                  <w:shd w:val="clear" w:color="auto" w:fill="auto"/>
                </w:tcPr>
                <w:p w14:paraId="764D263F" w14:textId="77777777" w:rsidR="00345F68" w:rsidRPr="0080610E" w:rsidRDefault="00345F68" w:rsidP="00E606B4">
                  <w:pPr>
                    <w:rPr>
                      <w:rFonts w:asciiTheme="minorHAnsi" w:hAnsiTheme="minorHAnsi" w:cstheme="minorHAnsi"/>
                      <w:iCs/>
                      <w:color w:val="000000" w:themeColor="text1"/>
                      <w:lang w:val="en-GB"/>
                    </w:rPr>
                  </w:pPr>
                  <w:r w:rsidRPr="0080610E">
                    <w:rPr>
                      <w:rFonts w:asciiTheme="minorHAnsi" w:hAnsiTheme="minorHAnsi" w:cstheme="minorHAnsi"/>
                      <w:iCs/>
                      <w:color w:val="000000" w:themeColor="text1"/>
                      <w:lang w:val="en-GB"/>
                    </w:rPr>
                    <w:t>Personal study</w:t>
                  </w:r>
                </w:p>
              </w:tc>
              <w:tc>
                <w:tcPr>
                  <w:tcW w:w="2468" w:type="dxa"/>
                </w:tcPr>
                <w:p w14:paraId="08C12864" w14:textId="77777777" w:rsidR="00345F68" w:rsidRPr="0080610E" w:rsidRDefault="00345F68" w:rsidP="00E606B4">
                  <w:pPr>
                    <w:jc w:val="center"/>
                    <w:rPr>
                      <w:rFonts w:asciiTheme="minorHAnsi" w:hAnsiTheme="minorHAnsi" w:cstheme="minorHAnsi"/>
                      <w:color w:val="000000" w:themeColor="text1"/>
                      <w:lang w:val="en-GB"/>
                    </w:rPr>
                  </w:pPr>
                  <w:r w:rsidRPr="0080610E">
                    <w:rPr>
                      <w:rFonts w:asciiTheme="minorHAnsi" w:hAnsiTheme="minorHAnsi" w:cstheme="minorHAnsi"/>
                      <w:color w:val="000000" w:themeColor="text1"/>
                      <w:lang w:val="en-GB"/>
                    </w:rPr>
                    <w:t>136 hours</w:t>
                  </w:r>
                </w:p>
              </w:tc>
            </w:tr>
            <w:tr w:rsidR="00345F68" w:rsidRPr="0080610E" w14:paraId="4481E869" w14:textId="77777777" w:rsidTr="00E606B4">
              <w:tc>
                <w:tcPr>
                  <w:tcW w:w="2467" w:type="dxa"/>
                  <w:shd w:val="clear" w:color="auto" w:fill="auto"/>
                </w:tcPr>
                <w:p w14:paraId="60F4BC0F" w14:textId="77777777" w:rsidR="00345F68" w:rsidRPr="0080610E" w:rsidRDefault="00345F68" w:rsidP="00E606B4">
                  <w:pPr>
                    <w:rPr>
                      <w:rFonts w:asciiTheme="minorHAnsi" w:hAnsiTheme="minorHAnsi" w:cstheme="minorHAnsi"/>
                      <w:iCs/>
                      <w:color w:val="000000" w:themeColor="text1"/>
                      <w:lang w:val="en-GB"/>
                    </w:rPr>
                  </w:pPr>
                </w:p>
              </w:tc>
              <w:tc>
                <w:tcPr>
                  <w:tcW w:w="2468" w:type="dxa"/>
                </w:tcPr>
                <w:p w14:paraId="27DF81C3" w14:textId="77777777" w:rsidR="00345F68" w:rsidRPr="0080610E" w:rsidRDefault="00345F68" w:rsidP="00E606B4">
                  <w:pPr>
                    <w:jc w:val="center"/>
                    <w:rPr>
                      <w:rFonts w:asciiTheme="minorHAnsi" w:hAnsiTheme="minorHAnsi" w:cstheme="minorHAnsi"/>
                      <w:color w:val="000000" w:themeColor="text1"/>
                      <w:lang w:val="en-GB"/>
                    </w:rPr>
                  </w:pPr>
                </w:p>
              </w:tc>
            </w:tr>
            <w:tr w:rsidR="00345F68" w:rsidRPr="0080610E" w14:paraId="24767655" w14:textId="77777777" w:rsidTr="00E606B4">
              <w:tc>
                <w:tcPr>
                  <w:tcW w:w="2467" w:type="dxa"/>
                  <w:shd w:val="clear" w:color="auto" w:fill="auto"/>
                </w:tcPr>
                <w:p w14:paraId="46BDE46D" w14:textId="77777777" w:rsidR="00345F68" w:rsidRPr="0080610E" w:rsidRDefault="00345F68" w:rsidP="00E606B4">
                  <w:pPr>
                    <w:rPr>
                      <w:rFonts w:asciiTheme="minorHAnsi" w:hAnsiTheme="minorHAnsi" w:cstheme="minorHAnsi"/>
                      <w:iCs/>
                      <w:color w:val="000000" w:themeColor="text1"/>
                      <w:lang w:val="en-GB"/>
                    </w:rPr>
                  </w:pPr>
                </w:p>
              </w:tc>
              <w:tc>
                <w:tcPr>
                  <w:tcW w:w="2468" w:type="dxa"/>
                </w:tcPr>
                <w:p w14:paraId="7DF11318" w14:textId="77777777" w:rsidR="00345F68" w:rsidRPr="0080610E" w:rsidRDefault="00345F68" w:rsidP="00E606B4">
                  <w:pPr>
                    <w:jc w:val="center"/>
                    <w:rPr>
                      <w:rFonts w:asciiTheme="minorHAnsi" w:hAnsiTheme="minorHAnsi" w:cstheme="minorHAnsi"/>
                      <w:color w:val="000000" w:themeColor="text1"/>
                      <w:lang w:val="en-GB"/>
                    </w:rPr>
                  </w:pPr>
                </w:p>
              </w:tc>
            </w:tr>
            <w:tr w:rsidR="00345F68" w:rsidRPr="0080610E" w14:paraId="68106B4B" w14:textId="77777777" w:rsidTr="00E606B4">
              <w:tc>
                <w:tcPr>
                  <w:tcW w:w="2467" w:type="dxa"/>
                  <w:shd w:val="clear" w:color="auto" w:fill="auto"/>
                </w:tcPr>
                <w:p w14:paraId="6FA66308" w14:textId="77777777" w:rsidR="00345F68" w:rsidRPr="0080610E" w:rsidRDefault="00345F68" w:rsidP="00E606B4">
                  <w:pPr>
                    <w:rPr>
                      <w:rFonts w:asciiTheme="minorHAnsi" w:hAnsiTheme="minorHAnsi" w:cstheme="minorHAnsi"/>
                      <w:iCs/>
                      <w:color w:val="000000" w:themeColor="text1"/>
                      <w:lang w:val="en-GB"/>
                    </w:rPr>
                  </w:pPr>
                </w:p>
              </w:tc>
              <w:tc>
                <w:tcPr>
                  <w:tcW w:w="2468" w:type="dxa"/>
                </w:tcPr>
                <w:p w14:paraId="5D322709" w14:textId="77777777" w:rsidR="00345F68" w:rsidRPr="0080610E" w:rsidRDefault="00345F68" w:rsidP="00E606B4">
                  <w:pPr>
                    <w:jc w:val="center"/>
                    <w:rPr>
                      <w:rFonts w:asciiTheme="minorHAnsi" w:hAnsiTheme="minorHAnsi" w:cstheme="minorHAnsi"/>
                      <w:color w:val="000000" w:themeColor="text1"/>
                      <w:lang w:val="en-GB"/>
                    </w:rPr>
                  </w:pPr>
                </w:p>
              </w:tc>
            </w:tr>
            <w:tr w:rsidR="00345F68" w:rsidRPr="0080610E" w14:paraId="4D9015D5" w14:textId="77777777" w:rsidTr="00E606B4">
              <w:tc>
                <w:tcPr>
                  <w:tcW w:w="2467" w:type="dxa"/>
                </w:tcPr>
                <w:p w14:paraId="58F11315" w14:textId="77777777" w:rsidR="00345F68" w:rsidRPr="0080610E" w:rsidRDefault="00345F68" w:rsidP="00E606B4">
                  <w:pPr>
                    <w:rPr>
                      <w:rFonts w:asciiTheme="minorHAnsi" w:hAnsiTheme="minorHAnsi" w:cstheme="minorHAnsi"/>
                      <w:iCs/>
                      <w:color w:val="000000" w:themeColor="text1"/>
                      <w:sz w:val="22"/>
                      <w:szCs w:val="22"/>
                      <w:lang w:val="en-GB"/>
                    </w:rPr>
                  </w:pPr>
                  <w:r w:rsidRPr="0080610E">
                    <w:rPr>
                      <w:rFonts w:asciiTheme="minorHAnsi" w:hAnsiTheme="minorHAnsi" w:cstheme="minorHAnsi"/>
                      <w:iCs/>
                      <w:color w:val="000000" w:themeColor="text1"/>
                      <w:sz w:val="22"/>
                      <w:szCs w:val="22"/>
                      <w:lang w:val="en-GB"/>
                    </w:rPr>
                    <w:t xml:space="preserve">Course total </w:t>
                  </w:r>
                </w:p>
              </w:tc>
              <w:tc>
                <w:tcPr>
                  <w:tcW w:w="2468" w:type="dxa"/>
                  <w:vAlign w:val="center"/>
                </w:tcPr>
                <w:p w14:paraId="3375E99E" w14:textId="77777777" w:rsidR="00345F68" w:rsidRPr="0080610E" w:rsidRDefault="00345F68" w:rsidP="00E606B4">
                  <w:pPr>
                    <w:jc w:val="center"/>
                    <w:rPr>
                      <w:rFonts w:asciiTheme="minorHAnsi" w:hAnsiTheme="minorHAnsi" w:cstheme="minorHAnsi"/>
                      <w:b/>
                      <w:iCs/>
                      <w:color w:val="000000" w:themeColor="text1"/>
                      <w:lang w:val="en-GB"/>
                    </w:rPr>
                  </w:pPr>
                  <w:r w:rsidRPr="0080610E">
                    <w:rPr>
                      <w:rFonts w:asciiTheme="minorHAnsi" w:hAnsiTheme="minorHAnsi" w:cstheme="minorHAnsi"/>
                      <w:b/>
                      <w:iCs/>
                      <w:color w:val="000000" w:themeColor="text1"/>
                      <w:lang w:val="en-GB"/>
                    </w:rPr>
                    <w:t>175 hours</w:t>
                  </w:r>
                </w:p>
              </w:tc>
            </w:tr>
          </w:tbl>
          <w:p w14:paraId="2BA27881" w14:textId="77777777" w:rsidR="00345F68" w:rsidRPr="0080610E" w:rsidRDefault="00345F68" w:rsidP="00E606B4">
            <w:pPr>
              <w:rPr>
                <w:rFonts w:cstheme="minorHAnsi"/>
                <w:lang w:val="en-GB"/>
              </w:rPr>
            </w:pPr>
          </w:p>
        </w:tc>
      </w:tr>
      <w:tr w:rsidR="00345F68" w:rsidRPr="0080610E" w14:paraId="6DECFE3A" w14:textId="77777777" w:rsidTr="00E606B4">
        <w:tc>
          <w:tcPr>
            <w:tcW w:w="3306" w:type="dxa"/>
          </w:tcPr>
          <w:p w14:paraId="74B31429" w14:textId="77777777" w:rsidR="00345F68" w:rsidRPr="0080610E" w:rsidRDefault="00345F68" w:rsidP="00E606B4">
            <w:pPr>
              <w:jc w:val="right"/>
              <w:rPr>
                <w:rFonts w:cstheme="minorHAnsi"/>
                <w:b/>
                <w:sz w:val="20"/>
                <w:szCs w:val="20"/>
                <w:lang w:val="en-GB"/>
              </w:rPr>
            </w:pPr>
            <w:r w:rsidRPr="0080610E">
              <w:rPr>
                <w:rFonts w:cstheme="minorHAnsi"/>
                <w:b/>
                <w:sz w:val="20"/>
                <w:szCs w:val="20"/>
                <w:lang w:val="en-GB"/>
              </w:rPr>
              <w:lastRenderedPageBreak/>
              <w:t>STUDENT PERFORMANCE EVALUATION</w:t>
            </w:r>
          </w:p>
          <w:p w14:paraId="15196C2C"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Description of the evaluation procedure</w:t>
            </w:r>
          </w:p>
          <w:p w14:paraId="0B579074" w14:textId="77777777" w:rsidR="00345F68" w:rsidRPr="0080610E" w:rsidRDefault="00345F68" w:rsidP="00E606B4">
            <w:pPr>
              <w:jc w:val="both"/>
              <w:rPr>
                <w:rFonts w:cstheme="minorHAnsi"/>
                <w:i/>
                <w:sz w:val="16"/>
                <w:szCs w:val="16"/>
                <w:lang w:val="en-GB"/>
              </w:rPr>
            </w:pPr>
          </w:p>
          <w:p w14:paraId="394D7C05"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9BA966" w14:textId="77777777" w:rsidR="00345F68" w:rsidRPr="0080610E" w:rsidRDefault="00345F68" w:rsidP="00E606B4">
            <w:pPr>
              <w:jc w:val="both"/>
              <w:rPr>
                <w:rFonts w:cstheme="minorHAnsi"/>
                <w:i/>
                <w:sz w:val="16"/>
                <w:szCs w:val="16"/>
                <w:lang w:val="en-GB"/>
              </w:rPr>
            </w:pPr>
          </w:p>
          <w:p w14:paraId="2ABEA93D"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14:paraId="6F6F5450" w14:textId="77777777" w:rsidR="00345F68" w:rsidRPr="0080610E" w:rsidRDefault="00345F68" w:rsidP="00E606B4">
            <w:pPr>
              <w:rPr>
                <w:rFonts w:cstheme="minorHAnsi"/>
                <w:color w:val="002060"/>
                <w:lang w:val="en-GB"/>
              </w:rPr>
            </w:pPr>
          </w:p>
          <w:p w14:paraId="1D026206" w14:textId="77777777" w:rsidR="00345F68" w:rsidRPr="0080610E" w:rsidRDefault="00345F68" w:rsidP="00E606B4">
            <w:pPr>
              <w:rPr>
                <w:rFonts w:cstheme="minorHAnsi"/>
                <w:color w:val="000000" w:themeColor="text1"/>
                <w:sz w:val="20"/>
                <w:szCs w:val="20"/>
                <w:lang w:val="en-GB"/>
              </w:rPr>
            </w:pPr>
            <w:r w:rsidRPr="0080610E">
              <w:rPr>
                <w:rFonts w:cstheme="minorHAnsi"/>
                <w:color w:val="000000" w:themeColor="text1"/>
                <w:sz w:val="20"/>
                <w:szCs w:val="20"/>
                <w:lang w:val="en-GB"/>
              </w:rPr>
              <w:t>Written examination in Greek (English), containing short-answer questions and problem solving.</w:t>
            </w:r>
          </w:p>
          <w:p w14:paraId="7F773573" w14:textId="77777777" w:rsidR="00345F68" w:rsidRPr="0080610E" w:rsidRDefault="00345F68" w:rsidP="00E606B4">
            <w:pPr>
              <w:rPr>
                <w:rFonts w:cstheme="minorHAnsi"/>
                <w:color w:val="002060"/>
                <w:lang w:val="en-GB"/>
              </w:rPr>
            </w:pPr>
          </w:p>
          <w:p w14:paraId="1B4A829A" w14:textId="77777777" w:rsidR="00345F68" w:rsidRPr="0080610E" w:rsidRDefault="00345F68" w:rsidP="00E606B4">
            <w:pPr>
              <w:rPr>
                <w:rFonts w:cstheme="minorHAnsi"/>
                <w:color w:val="002060"/>
                <w:lang w:val="en-GB"/>
              </w:rPr>
            </w:pPr>
          </w:p>
          <w:p w14:paraId="1481114F" w14:textId="77777777" w:rsidR="00345F68" w:rsidRPr="0080610E" w:rsidRDefault="00345F68" w:rsidP="00E606B4">
            <w:pPr>
              <w:rPr>
                <w:rFonts w:cstheme="minorHAnsi"/>
                <w:color w:val="002060"/>
                <w:lang w:val="en-GB"/>
              </w:rPr>
            </w:pPr>
          </w:p>
          <w:p w14:paraId="3681C27D" w14:textId="77777777" w:rsidR="00345F68" w:rsidRPr="0080610E" w:rsidRDefault="00345F68" w:rsidP="00E606B4">
            <w:pPr>
              <w:rPr>
                <w:rFonts w:cstheme="minorHAnsi"/>
                <w:color w:val="002060"/>
                <w:lang w:val="en-GB"/>
              </w:rPr>
            </w:pPr>
          </w:p>
          <w:p w14:paraId="2B0F177E" w14:textId="77777777" w:rsidR="00345F68" w:rsidRPr="0080610E" w:rsidRDefault="00345F68" w:rsidP="00E606B4">
            <w:pPr>
              <w:rPr>
                <w:rFonts w:cstheme="minorHAnsi"/>
                <w:color w:val="002060"/>
                <w:lang w:val="en-GB"/>
              </w:rPr>
            </w:pPr>
          </w:p>
          <w:p w14:paraId="7D050DB1" w14:textId="77777777" w:rsidR="00345F68" w:rsidRPr="0080610E" w:rsidRDefault="00345F68" w:rsidP="00E606B4">
            <w:pPr>
              <w:rPr>
                <w:rFonts w:cstheme="minorHAnsi"/>
                <w:color w:val="002060"/>
                <w:lang w:val="en-GB"/>
              </w:rPr>
            </w:pPr>
          </w:p>
          <w:p w14:paraId="45EB4619" w14:textId="77777777" w:rsidR="00345F68" w:rsidRPr="0080610E" w:rsidRDefault="00345F68" w:rsidP="00E606B4">
            <w:pPr>
              <w:rPr>
                <w:rFonts w:cstheme="minorHAnsi"/>
                <w:color w:val="002060"/>
                <w:lang w:val="en-GB"/>
              </w:rPr>
            </w:pPr>
          </w:p>
        </w:tc>
      </w:tr>
    </w:tbl>
    <w:p w14:paraId="37E1EC69" w14:textId="19A9E575" w:rsidR="00345F68" w:rsidRPr="0080610E" w:rsidRDefault="00742789" w:rsidP="00742789">
      <w:pPr>
        <w:widowControl w:val="0"/>
        <w:autoSpaceDE w:val="0"/>
        <w:autoSpaceDN w:val="0"/>
        <w:adjustRightInd w:val="0"/>
        <w:spacing w:before="240" w:after="200" w:line="276" w:lineRule="auto"/>
        <w:rPr>
          <w:rFonts w:cstheme="minorHAnsi"/>
          <w:b/>
          <w:color w:val="000000"/>
          <w:sz w:val="22"/>
          <w:szCs w:val="22"/>
          <w:lang w:val="en-GB"/>
        </w:rPr>
      </w:pPr>
      <w:r>
        <w:rPr>
          <w:rFonts w:cstheme="minorHAnsi"/>
          <w:b/>
          <w:color w:val="000000"/>
          <w:sz w:val="22"/>
          <w:szCs w:val="22"/>
          <w:lang w:val="el-GR"/>
        </w:rPr>
        <w:t>5.</w:t>
      </w:r>
      <w:r w:rsidR="00345F68" w:rsidRPr="0080610E">
        <w:rPr>
          <w:rFonts w:cstheme="minorHAnsi"/>
          <w:b/>
          <w:color w:val="000000"/>
          <w:sz w:val="22"/>
          <w:szCs w:val="22"/>
        </w:rPr>
        <w:t xml:space="preserve">RECOMMENDED </w:t>
      </w:r>
      <w:r w:rsidR="00345F68" w:rsidRPr="0080610E">
        <w:rPr>
          <w:rFonts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80610E" w14:paraId="4D506527" w14:textId="77777777" w:rsidTr="00E606B4">
        <w:tc>
          <w:tcPr>
            <w:tcW w:w="8472" w:type="dxa"/>
          </w:tcPr>
          <w:p w14:paraId="71373D00"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 Suggested bibliography:</w:t>
            </w:r>
          </w:p>
          <w:p w14:paraId="6F2C266D" w14:textId="77777777" w:rsidR="00345F68" w:rsidRPr="00876F0D" w:rsidRDefault="00345F68" w:rsidP="00E606B4">
            <w:pPr>
              <w:suppressAutoHyphens/>
              <w:autoSpaceDN w:val="0"/>
              <w:contextualSpacing/>
              <w:jc w:val="both"/>
              <w:textAlignment w:val="baseline"/>
              <w:rPr>
                <w:rFonts w:cstheme="minorHAnsi"/>
                <w:i/>
                <w:iCs/>
                <w:sz w:val="16"/>
                <w:szCs w:val="16"/>
              </w:rPr>
            </w:pPr>
            <w:r w:rsidRPr="00876F0D">
              <w:rPr>
                <w:rFonts w:eastAsia="Calibri" w:cstheme="minorHAnsi"/>
                <w:i/>
                <w:iCs/>
                <w:sz w:val="16"/>
                <w:szCs w:val="16"/>
                <w:lang w:val="en-GB"/>
              </w:rPr>
              <w:t>--P</w:t>
            </w:r>
            <w:r w:rsidRPr="00876F0D">
              <w:rPr>
                <w:rFonts w:eastAsia="Calibri" w:cstheme="minorHAnsi"/>
                <w:i/>
                <w:iCs/>
                <w:sz w:val="16"/>
                <w:szCs w:val="16"/>
              </w:rPr>
              <w:t xml:space="preserve">. </w:t>
            </w:r>
            <w:proofErr w:type="spellStart"/>
            <w:r w:rsidRPr="00876F0D">
              <w:rPr>
                <w:rFonts w:eastAsia="Calibri" w:cstheme="minorHAnsi"/>
                <w:i/>
                <w:iCs/>
                <w:sz w:val="16"/>
                <w:szCs w:val="16"/>
                <w:lang w:val="en-GB"/>
              </w:rPr>
              <w:t>Gray</w:t>
            </w:r>
            <w:proofErr w:type="spellEnd"/>
            <w:r w:rsidRPr="00876F0D">
              <w:rPr>
                <w:rFonts w:eastAsia="Calibri" w:cstheme="minorHAnsi"/>
                <w:i/>
                <w:iCs/>
                <w:sz w:val="16"/>
                <w:szCs w:val="16"/>
              </w:rPr>
              <w:t xml:space="preserve">, </w:t>
            </w:r>
            <w:r w:rsidRPr="00876F0D">
              <w:rPr>
                <w:rFonts w:eastAsia="Calibri" w:cstheme="minorHAnsi"/>
                <w:i/>
                <w:iCs/>
                <w:sz w:val="16"/>
                <w:szCs w:val="16"/>
                <w:lang w:val="en-GB"/>
              </w:rPr>
              <w:t>P</w:t>
            </w:r>
            <w:r w:rsidRPr="00876F0D">
              <w:rPr>
                <w:rFonts w:eastAsia="Calibri" w:cstheme="minorHAnsi"/>
                <w:i/>
                <w:iCs/>
                <w:sz w:val="16"/>
                <w:szCs w:val="16"/>
              </w:rPr>
              <w:t xml:space="preserve">. </w:t>
            </w:r>
            <w:r w:rsidRPr="00876F0D">
              <w:rPr>
                <w:rFonts w:eastAsia="Calibri" w:cstheme="minorHAnsi"/>
                <w:i/>
                <w:iCs/>
                <w:sz w:val="16"/>
                <w:szCs w:val="16"/>
                <w:lang w:val="en-GB"/>
              </w:rPr>
              <w:t>Hurst</w:t>
            </w:r>
            <w:r w:rsidRPr="00876F0D">
              <w:rPr>
                <w:rFonts w:eastAsia="Calibri" w:cstheme="minorHAnsi"/>
                <w:i/>
                <w:iCs/>
                <w:sz w:val="16"/>
                <w:szCs w:val="16"/>
              </w:rPr>
              <w:t xml:space="preserve">, </w:t>
            </w:r>
            <w:r w:rsidRPr="00876F0D">
              <w:rPr>
                <w:rFonts w:eastAsia="Calibri" w:cstheme="minorHAnsi"/>
                <w:i/>
                <w:iCs/>
                <w:sz w:val="16"/>
                <w:szCs w:val="16"/>
                <w:lang w:val="en-GB"/>
              </w:rPr>
              <w:t>S</w:t>
            </w:r>
            <w:r w:rsidRPr="00876F0D">
              <w:rPr>
                <w:rFonts w:eastAsia="Calibri" w:cstheme="minorHAnsi"/>
                <w:i/>
                <w:iCs/>
                <w:sz w:val="16"/>
                <w:szCs w:val="16"/>
              </w:rPr>
              <w:t xml:space="preserve">. </w:t>
            </w:r>
            <w:r w:rsidRPr="00876F0D">
              <w:rPr>
                <w:rFonts w:eastAsia="Calibri" w:cstheme="minorHAnsi"/>
                <w:i/>
                <w:iCs/>
                <w:sz w:val="16"/>
                <w:szCs w:val="16"/>
                <w:lang w:val="en-GB"/>
              </w:rPr>
              <w:t>Lewis</w:t>
            </w:r>
            <w:r w:rsidRPr="00876F0D">
              <w:rPr>
                <w:rFonts w:eastAsia="Calibri" w:cstheme="minorHAnsi"/>
                <w:i/>
                <w:iCs/>
                <w:sz w:val="16"/>
                <w:szCs w:val="16"/>
              </w:rPr>
              <w:t xml:space="preserve">, </w:t>
            </w:r>
            <w:r w:rsidRPr="00876F0D">
              <w:rPr>
                <w:rFonts w:eastAsia="Calibri" w:cstheme="minorHAnsi"/>
                <w:i/>
                <w:iCs/>
                <w:sz w:val="16"/>
                <w:szCs w:val="16"/>
                <w:lang w:val="en-GB"/>
              </w:rPr>
              <w:t>R</w:t>
            </w:r>
            <w:r w:rsidRPr="00876F0D">
              <w:rPr>
                <w:rFonts w:eastAsia="Calibri" w:cstheme="minorHAnsi"/>
                <w:i/>
                <w:iCs/>
                <w:sz w:val="16"/>
                <w:szCs w:val="16"/>
              </w:rPr>
              <w:t xml:space="preserve">. </w:t>
            </w:r>
            <w:r w:rsidRPr="00876F0D">
              <w:rPr>
                <w:rFonts w:eastAsia="Calibri" w:cstheme="minorHAnsi"/>
                <w:i/>
                <w:iCs/>
                <w:sz w:val="16"/>
                <w:szCs w:val="16"/>
                <w:lang w:val="en-GB"/>
              </w:rPr>
              <w:t>Meyer</w:t>
            </w:r>
            <w:r w:rsidRPr="00876F0D">
              <w:rPr>
                <w:rFonts w:eastAsia="Calibri" w:cstheme="minorHAnsi"/>
                <w:i/>
                <w:iCs/>
                <w:sz w:val="16"/>
                <w:szCs w:val="16"/>
              </w:rPr>
              <w:t>, “</w:t>
            </w:r>
            <w:r w:rsidRPr="00876F0D">
              <w:rPr>
                <w:rFonts w:eastAsia="Calibri" w:cstheme="minorHAnsi"/>
                <w:i/>
                <w:iCs/>
                <w:sz w:val="16"/>
                <w:szCs w:val="16"/>
                <w:lang w:val="en-GB"/>
              </w:rPr>
              <w:t>Analysis</w:t>
            </w:r>
            <w:r w:rsidRPr="00876F0D">
              <w:rPr>
                <w:rFonts w:eastAsia="Calibri" w:cstheme="minorHAnsi"/>
                <w:i/>
                <w:iCs/>
                <w:sz w:val="16"/>
                <w:szCs w:val="16"/>
              </w:rPr>
              <w:t xml:space="preserve"> </w:t>
            </w:r>
            <w:r w:rsidRPr="00876F0D">
              <w:rPr>
                <w:rFonts w:eastAsia="Calibri" w:cstheme="minorHAnsi"/>
                <w:i/>
                <w:iCs/>
                <w:sz w:val="16"/>
                <w:szCs w:val="16"/>
                <w:lang w:val="en-GB"/>
              </w:rPr>
              <w:t>and</w:t>
            </w:r>
            <w:r w:rsidRPr="00876F0D">
              <w:rPr>
                <w:rFonts w:eastAsia="Calibri" w:cstheme="minorHAnsi"/>
                <w:i/>
                <w:iCs/>
                <w:sz w:val="16"/>
                <w:szCs w:val="16"/>
              </w:rPr>
              <w:t xml:space="preserve"> </w:t>
            </w:r>
            <w:r w:rsidRPr="00876F0D">
              <w:rPr>
                <w:rFonts w:eastAsia="Calibri" w:cstheme="minorHAnsi"/>
                <w:i/>
                <w:iCs/>
                <w:sz w:val="16"/>
                <w:szCs w:val="16"/>
                <w:lang w:val="en-GB"/>
              </w:rPr>
              <w:t>Design</w:t>
            </w:r>
            <w:r w:rsidRPr="00876F0D">
              <w:rPr>
                <w:rFonts w:eastAsia="Calibri" w:cstheme="minorHAnsi"/>
                <w:i/>
                <w:iCs/>
                <w:sz w:val="16"/>
                <w:szCs w:val="16"/>
              </w:rPr>
              <w:t xml:space="preserve"> </w:t>
            </w:r>
            <w:r w:rsidRPr="00876F0D">
              <w:rPr>
                <w:rFonts w:eastAsia="Calibri" w:cstheme="minorHAnsi"/>
                <w:i/>
                <w:iCs/>
                <w:sz w:val="16"/>
                <w:szCs w:val="16"/>
                <w:lang w:val="en-GB"/>
              </w:rPr>
              <w:t>of</w:t>
            </w:r>
            <w:r w:rsidRPr="00876F0D">
              <w:rPr>
                <w:rFonts w:eastAsia="Calibri" w:cstheme="minorHAnsi"/>
                <w:i/>
                <w:iCs/>
                <w:sz w:val="16"/>
                <w:szCs w:val="16"/>
              </w:rPr>
              <w:t xml:space="preserve"> </w:t>
            </w:r>
            <w:r w:rsidRPr="00876F0D">
              <w:rPr>
                <w:rFonts w:eastAsia="Calibri" w:cstheme="minorHAnsi"/>
                <w:i/>
                <w:iCs/>
                <w:sz w:val="16"/>
                <w:szCs w:val="16"/>
                <w:lang w:val="en-GB"/>
              </w:rPr>
              <w:t>Analog</w:t>
            </w:r>
            <w:r w:rsidRPr="00876F0D">
              <w:rPr>
                <w:rFonts w:eastAsia="Calibri" w:cstheme="minorHAnsi"/>
                <w:i/>
                <w:iCs/>
                <w:sz w:val="16"/>
                <w:szCs w:val="16"/>
              </w:rPr>
              <w:t xml:space="preserve"> </w:t>
            </w:r>
            <w:r w:rsidRPr="00876F0D">
              <w:rPr>
                <w:rFonts w:eastAsia="Calibri" w:cstheme="minorHAnsi"/>
                <w:i/>
                <w:iCs/>
                <w:sz w:val="16"/>
                <w:szCs w:val="16"/>
                <w:lang w:val="en-GB"/>
              </w:rPr>
              <w:t xml:space="preserve">Integrated Circuits”, J. Wiley &amp; Sons, 2001. </w:t>
            </w:r>
          </w:p>
          <w:p w14:paraId="0BCB2680" w14:textId="77777777" w:rsidR="00345F68" w:rsidRPr="00876F0D" w:rsidRDefault="00345F68" w:rsidP="00E606B4">
            <w:pPr>
              <w:suppressAutoHyphens/>
              <w:autoSpaceDN w:val="0"/>
              <w:contextualSpacing/>
              <w:jc w:val="both"/>
              <w:textAlignment w:val="baseline"/>
              <w:rPr>
                <w:rFonts w:cstheme="minorHAnsi"/>
                <w:i/>
                <w:iCs/>
                <w:sz w:val="16"/>
                <w:szCs w:val="16"/>
                <w:lang w:val="en-GB"/>
              </w:rPr>
            </w:pPr>
            <w:r w:rsidRPr="00876F0D">
              <w:rPr>
                <w:rFonts w:eastAsia="Calibri" w:cstheme="minorHAnsi"/>
                <w:i/>
                <w:iCs/>
                <w:sz w:val="16"/>
                <w:szCs w:val="16"/>
                <w:lang w:val="en-GB"/>
              </w:rPr>
              <w:t xml:space="preserve">--B. </w:t>
            </w:r>
            <w:proofErr w:type="spellStart"/>
            <w:r w:rsidRPr="00876F0D">
              <w:rPr>
                <w:rFonts w:eastAsia="Calibri" w:cstheme="minorHAnsi"/>
                <w:i/>
                <w:iCs/>
                <w:sz w:val="16"/>
                <w:szCs w:val="16"/>
                <w:lang w:val="en-GB"/>
              </w:rPr>
              <w:t>Razavi</w:t>
            </w:r>
            <w:proofErr w:type="spellEnd"/>
            <w:r w:rsidRPr="00876F0D">
              <w:rPr>
                <w:rFonts w:eastAsia="Calibri" w:cstheme="minorHAnsi"/>
                <w:i/>
                <w:iCs/>
                <w:sz w:val="16"/>
                <w:szCs w:val="16"/>
                <w:lang w:val="en-GB"/>
              </w:rPr>
              <w:t xml:space="preserve">, “Design of </w:t>
            </w:r>
            <w:proofErr w:type="spellStart"/>
            <w:r w:rsidRPr="00876F0D">
              <w:rPr>
                <w:rFonts w:eastAsia="Calibri" w:cstheme="minorHAnsi"/>
                <w:i/>
                <w:iCs/>
                <w:sz w:val="16"/>
                <w:szCs w:val="16"/>
                <w:lang w:val="en-GB"/>
              </w:rPr>
              <w:t>analog</w:t>
            </w:r>
            <w:proofErr w:type="spellEnd"/>
            <w:r w:rsidRPr="00876F0D">
              <w:rPr>
                <w:rFonts w:eastAsia="Calibri" w:cstheme="minorHAnsi"/>
                <w:i/>
                <w:iCs/>
                <w:sz w:val="16"/>
                <w:szCs w:val="16"/>
                <w:lang w:val="en-GB"/>
              </w:rPr>
              <w:t xml:space="preserve"> CMOS integrated circuits”, McGraw Hill, 2001. </w:t>
            </w:r>
          </w:p>
          <w:p w14:paraId="0B90BC91" w14:textId="77777777" w:rsidR="00345F68" w:rsidRPr="00876F0D" w:rsidRDefault="00345F68" w:rsidP="00E606B4">
            <w:pPr>
              <w:suppressAutoHyphens/>
              <w:autoSpaceDN w:val="0"/>
              <w:contextualSpacing/>
              <w:jc w:val="both"/>
              <w:textAlignment w:val="baseline"/>
              <w:rPr>
                <w:rFonts w:cstheme="minorHAnsi"/>
                <w:i/>
                <w:iCs/>
                <w:sz w:val="16"/>
                <w:szCs w:val="16"/>
                <w:lang w:val="en-GB"/>
              </w:rPr>
            </w:pPr>
            <w:r w:rsidRPr="00876F0D">
              <w:rPr>
                <w:rFonts w:eastAsia="Calibri" w:cstheme="minorHAnsi"/>
                <w:i/>
                <w:iCs/>
                <w:sz w:val="16"/>
                <w:szCs w:val="16"/>
                <w:lang w:val="en-GB"/>
              </w:rPr>
              <w:t xml:space="preserve">--D. Johns, K. Martin, “Analog integrated circuit design”, J. Wiley &amp; Sons, 1997. </w:t>
            </w:r>
          </w:p>
          <w:p w14:paraId="4A9EC5C4" w14:textId="77777777" w:rsidR="00345F68" w:rsidRPr="00876F0D" w:rsidRDefault="00345F68" w:rsidP="00E606B4">
            <w:pPr>
              <w:suppressAutoHyphens/>
              <w:autoSpaceDN w:val="0"/>
              <w:contextualSpacing/>
              <w:jc w:val="both"/>
              <w:textAlignment w:val="baseline"/>
              <w:rPr>
                <w:rFonts w:cstheme="minorHAnsi"/>
                <w:i/>
                <w:iCs/>
                <w:sz w:val="16"/>
                <w:szCs w:val="16"/>
              </w:rPr>
            </w:pPr>
            <w:r w:rsidRPr="00876F0D">
              <w:rPr>
                <w:rFonts w:eastAsia="Calibri" w:cstheme="minorHAnsi"/>
                <w:i/>
                <w:iCs/>
                <w:sz w:val="16"/>
                <w:szCs w:val="16"/>
                <w:lang w:val="en-GB"/>
              </w:rPr>
              <w:t xml:space="preserve">--P. Allen, D. </w:t>
            </w:r>
            <w:proofErr w:type="spellStart"/>
            <w:r w:rsidRPr="00876F0D">
              <w:rPr>
                <w:rFonts w:eastAsia="Calibri" w:cstheme="minorHAnsi"/>
                <w:i/>
                <w:iCs/>
                <w:sz w:val="16"/>
                <w:szCs w:val="16"/>
                <w:lang w:val="en-GB"/>
              </w:rPr>
              <w:t>Holberg</w:t>
            </w:r>
            <w:proofErr w:type="spellEnd"/>
            <w:r w:rsidRPr="00876F0D">
              <w:rPr>
                <w:rFonts w:eastAsia="Calibri" w:cstheme="minorHAnsi"/>
                <w:i/>
                <w:iCs/>
                <w:sz w:val="16"/>
                <w:szCs w:val="16"/>
                <w:lang w:val="en-GB"/>
              </w:rPr>
              <w:t xml:space="preserve">, “CMOS </w:t>
            </w:r>
            <w:proofErr w:type="spellStart"/>
            <w:r w:rsidRPr="00876F0D">
              <w:rPr>
                <w:rFonts w:eastAsia="Calibri" w:cstheme="minorHAnsi"/>
                <w:i/>
                <w:iCs/>
                <w:sz w:val="16"/>
                <w:szCs w:val="16"/>
                <w:lang w:val="en-GB"/>
              </w:rPr>
              <w:t>analog</w:t>
            </w:r>
            <w:proofErr w:type="spellEnd"/>
            <w:r w:rsidRPr="00876F0D">
              <w:rPr>
                <w:rFonts w:eastAsia="Calibri" w:cstheme="minorHAnsi"/>
                <w:i/>
                <w:iCs/>
                <w:sz w:val="16"/>
                <w:szCs w:val="16"/>
                <w:lang w:val="en-GB"/>
              </w:rPr>
              <w:t xml:space="preserve"> circuit design”, Oxford University Press 2002. </w:t>
            </w:r>
          </w:p>
          <w:p w14:paraId="4815C7CB" w14:textId="77777777" w:rsidR="00345F68" w:rsidRPr="00876F0D" w:rsidRDefault="00345F68" w:rsidP="00E606B4">
            <w:pPr>
              <w:suppressAutoHyphens/>
              <w:autoSpaceDN w:val="0"/>
              <w:contextualSpacing/>
              <w:jc w:val="both"/>
              <w:textAlignment w:val="baseline"/>
              <w:rPr>
                <w:rFonts w:cstheme="minorHAnsi"/>
                <w:i/>
                <w:iCs/>
                <w:sz w:val="16"/>
                <w:szCs w:val="16"/>
                <w:lang w:val="en-GB"/>
              </w:rPr>
            </w:pPr>
            <w:r w:rsidRPr="00876F0D">
              <w:rPr>
                <w:rFonts w:eastAsia="Calibri" w:cstheme="minorHAnsi"/>
                <w:i/>
                <w:iCs/>
                <w:sz w:val="16"/>
                <w:szCs w:val="16"/>
              </w:rPr>
              <w:t>--</w:t>
            </w:r>
            <w:r w:rsidRPr="00876F0D">
              <w:rPr>
                <w:rFonts w:eastAsia="Calibri" w:cstheme="minorHAnsi"/>
                <w:i/>
                <w:iCs/>
                <w:sz w:val="16"/>
                <w:szCs w:val="16"/>
                <w:lang w:val="en-GB"/>
              </w:rPr>
              <w:t xml:space="preserve">W. </w:t>
            </w:r>
            <w:proofErr w:type="spellStart"/>
            <w:r w:rsidRPr="00876F0D">
              <w:rPr>
                <w:rFonts w:eastAsia="Calibri" w:cstheme="minorHAnsi"/>
                <w:i/>
                <w:iCs/>
                <w:sz w:val="16"/>
                <w:szCs w:val="16"/>
                <w:lang w:val="en-GB"/>
              </w:rPr>
              <w:t>Sansen</w:t>
            </w:r>
            <w:proofErr w:type="spellEnd"/>
            <w:r w:rsidRPr="00876F0D">
              <w:rPr>
                <w:rFonts w:eastAsia="Calibri" w:cstheme="minorHAnsi"/>
                <w:i/>
                <w:iCs/>
                <w:sz w:val="16"/>
                <w:szCs w:val="16"/>
                <w:lang w:val="en-GB"/>
              </w:rPr>
              <w:t>, “Analog design essentials”, Springer 2006.</w:t>
            </w:r>
          </w:p>
          <w:p w14:paraId="069E9D8D" w14:textId="77777777" w:rsidR="00345F68" w:rsidRPr="00876F0D" w:rsidRDefault="00345F68" w:rsidP="00E606B4">
            <w:pPr>
              <w:jc w:val="both"/>
              <w:rPr>
                <w:rFonts w:cstheme="minorHAnsi"/>
                <w:i/>
                <w:iCs/>
                <w:sz w:val="16"/>
                <w:szCs w:val="16"/>
              </w:rPr>
            </w:pPr>
            <w:r w:rsidRPr="00876F0D">
              <w:rPr>
                <w:rFonts w:cstheme="minorHAnsi"/>
                <w:i/>
                <w:iCs/>
                <w:sz w:val="16"/>
                <w:szCs w:val="16"/>
                <w:lang w:val="en-GB" w:eastAsia="el-GR"/>
              </w:rPr>
              <w:t xml:space="preserve">--T. </w:t>
            </w:r>
            <w:proofErr w:type="spellStart"/>
            <w:r w:rsidRPr="00876F0D">
              <w:rPr>
                <w:rFonts w:cstheme="minorHAnsi"/>
                <w:i/>
                <w:iCs/>
                <w:sz w:val="16"/>
                <w:szCs w:val="16"/>
                <w:lang w:val="en-GB" w:eastAsia="el-GR"/>
              </w:rPr>
              <w:t>Deliyannis</w:t>
            </w:r>
            <w:proofErr w:type="spellEnd"/>
            <w:r w:rsidRPr="00876F0D">
              <w:rPr>
                <w:rFonts w:cstheme="minorHAnsi"/>
                <w:i/>
                <w:iCs/>
                <w:sz w:val="16"/>
                <w:szCs w:val="16"/>
                <w:lang w:val="en-GB" w:eastAsia="el-GR"/>
              </w:rPr>
              <w:t xml:space="preserve">, Y. Sun and J. K. </w:t>
            </w:r>
            <w:proofErr w:type="spellStart"/>
            <w:r w:rsidRPr="00876F0D">
              <w:rPr>
                <w:rFonts w:cstheme="minorHAnsi"/>
                <w:i/>
                <w:iCs/>
                <w:sz w:val="16"/>
                <w:szCs w:val="16"/>
                <w:lang w:val="en-GB" w:eastAsia="el-GR"/>
              </w:rPr>
              <w:t>Fidler</w:t>
            </w:r>
            <w:proofErr w:type="spellEnd"/>
            <w:r w:rsidRPr="00876F0D">
              <w:rPr>
                <w:rFonts w:cstheme="minorHAnsi"/>
                <w:i/>
                <w:iCs/>
                <w:sz w:val="16"/>
                <w:szCs w:val="16"/>
                <w:lang w:val="en-GB" w:eastAsia="el-GR"/>
              </w:rPr>
              <w:t>: “Continuous-Time Active Filter Design” CRC Press, 1999.</w:t>
            </w:r>
          </w:p>
          <w:p w14:paraId="0E0EE5CB" w14:textId="77777777" w:rsidR="00345F68" w:rsidRPr="0080610E" w:rsidRDefault="00345F68" w:rsidP="00E606B4">
            <w:pPr>
              <w:jc w:val="both"/>
              <w:rPr>
                <w:rFonts w:cstheme="minorHAnsi"/>
                <w:i/>
                <w:sz w:val="16"/>
                <w:szCs w:val="16"/>
              </w:rPr>
            </w:pPr>
          </w:p>
          <w:p w14:paraId="6C925FBB" w14:textId="77777777" w:rsidR="00345F68" w:rsidRPr="0080610E" w:rsidRDefault="00345F68" w:rsidP="00E606B4">
            <w:pPr>
              <w:jc w:val="both"/>
              <w:rPr>
                <w:rFonts w:cstheme="minorHAnsi"/>
                <w:i/>
                <w:sz w:val="16"/>
                <w:szCs w:val="16"/>
                <w:lang w:val="en-GB"/>
              </w:rPr>
            </w:pPr>
          </w:p>
          <w:p w14:paraId="466F719C" w14:textId="77777777" w:rsidR="00345F68" w:rsidRPr="0080610E" w:rsidRDefault="00345F68" w:rsidP="00E606B4">
            <w:pPr>
              <w:jc w:val="both"/>
              <w:rPr>
                <w:rFonts w:cstheme="minorHAnsi"/>
                <w:i/>
                <w:sz w:val="16"/>
                <w:szCs w:val="16"/>
                <w:lang w:val="en-GB"/>
              </w:rPr>
            </w:pPr>
            <w:r w:rsidRPr="0080610E">
              <w:rPr>
                <w:rFonts w:cstheme="minorHAnsi"/>
                <w:i/>
                <w:sz w:val="16"/>
                <w:szCs w:val="16"/>
                <w:lang w:val="en-GB"/>
              </w:rPr>
              <w:t>- Related academic journals:</w:t>
            </w:r>
          </w:p>
          <w:p w14:paraId="3C663E12" w14:textId="77777777" w:rsidR="00345F68" w:rsidRPr="0080610E" w:rsidRDefault="00345F68" w:rsidP="00E606B4">
            <w:pPr>
              <w:jc w:val="both"/>
              <w:rPr>
                <w:rFonts w:cstheme="minorHAnsi"/>
                <w:iCs/>
                <w:sz w:val="20"/>
                <w:szCs w:val="20"/>
              </w:rPr>
            </w:pPr>
            <w:r w:rsidRPr="0080610E">
              <w:rPr>
                <w:rFonts w:cstheme="minorHAnsi"/>
                <w:iCs/>
                <w:sz w:val="20"/>
                <w:szCs w:val="20"/>
              </w:rPr>
              <w:t>--IEEE Transactions on Circuits and Systems (Part I and II).</w:t>
            </w:r>
          </w:p>
          <w:p w14:paraId="39680E8F" w14:textId="77777777" w:rsidR="00345F68" w:rsidRPr="0080610E" w:rsidRDefault="00345F68" w:rsidP="00E606B4">
            <w:pPr>
              <w:jc w:val="both"/>
              <w:rPr>
                <w:rFonts w:cstheme="minorHAnsi"/>
                <w:iCs/>
                <w:sz w:val="20"/>
                <w:szCs w:val="20"/>
              </w:rPr>
            </w:pPr>
            <w:r w:rsidRPr="0080610E">
              <w:rPr>
                <w:rFonts w:cstheme="minorHAnsi"/>
                <w:iCs/>
                <w:sz w:val="20"/>
                <w:szCs w:val="20"/>
              </w:rPr>
              <w:t>--Analog Integrated Circuits and Signal Processing</w:t>
            </w:r>
          </w:p>
          <w:p w14:paraId="68034B81" w14:textId="77777777" w:rsidR="00345F68" w:rsidRPr="0080610E" w:rsidRDefault="00345F68" w:rsidP="00E606B4">
            <w:pPr>
              <w:jc w:val="both"/>
              <w:rPr>
                <w:rFonts w:cstheme="minorHAnsi"/>
                <w:iCs/>
                <w:sz w:val="20"/>
                <w:szCs w:val="20"/>
              </w:rPr>
            </w:pPr>
            <w:r w:rsidRPr="0080610E">
              <w:rPr>
                <w:rFonts w:cstheme="minorHAnsi"/>
                <w:iCs/>
                <w:sz w:val="20"/>
                <w:szCs w:val="20"/>
              </w:rPr>
              <w:t>--International Journal of Circuit Theory and Applications</w:t>
            </w:r>
          </w:p>
          <w:p w14:paraId="61747F9C" w14:textId="77777777" w:rsidR="00345F68" w:rsidRPr="0080610E" w:rsidRDefault="00345F68" w:rsidP="00E606B4">
            <w:pPr>
              <w:jc w:val="both"/>
              <w:rPr>
                <w:rFonts w:cstheme="minorHAnsi"/>
                <w:iCs/>
                <w:sz w:val="20"/>
                <w:szCs w:val="20"/>
              </w:rPr>
            </w:pPr>
            <w:r w:rsidRPr="0080610E">
              <w:rPr>
                <w:rFonts w:cstheme="minorHAnsi"/>
                <w:iCs/>
                <w:sz w:val="20"/>
                <w:szCs w:val="20"/>
              </w:rPr>
              <w:t>--International Journal of Electronics and Communications</w:t>
            </w:r>
          </w:p>
        </w:tc>
      </w:tr>
    </w:tbl>
    <w:p w14:paraId="20456F13" w14:textId="77777777" w:rsidR="00345F68" w:rsidRPr="0080610E" w:rsidRDefault="00345F68">
      <w:pPr>
        <w:rPr>
          <w:rFonts w:cstheme="minorHAnsi"/>
        </w:rPr>
      </w:pPr>
    </w:p>
    <w:p w14:paraId="54552F20" w14:textId="77777777" w:rsidR="00345F68" w:rsidRPr="00BE6E3B" w:rsidRDefault="00345F68" w:rsidP="00E606B4">
      <w:pPr>
        <w:rPr>
          <w:rFonts w:cstheme="minorHAnsi"/>
        </w:rPr>
      </w:pPr>
    </w:p>
    <w:p w14:paraId="62FDB876" w14:textId="77777777" w:rsidR="00345F68" w:rsidRPr="00BE6E3B" w:rsidRDefault="00345F68" w:rsidP="00E606B4">
      <w:pPr>
        <w:rPr>
          <w:rFonts w:cstheme="minorHAnsi"/>
        </w:rPr>
      </w:pPr>
    </w:p>
    <w:p w14:paraId="3A9A7EE7" w14:textId="77777777" w:rsidR="00345F68" w:rsidRPr="00BE6E3B" w:rsidRDefault="00345F68" w:rsidP="00E606B4">
      <w:pPr>
        <w:rPr>
          <w:rFonts w:cstheme="minorHAnsi"/>
        </w:rPr>
      </w:pPr>
    </w:p>
    <w:p w14:paraId="54033D4E" w14:textId="77777777" w:rsidR="00345F68" w:rsidRPr="00BE6E3B" w:rsidRDefault="00345F68" w:rsidP="00E606B4">
      <w:pPr>
        <w:rPr>
          <w:rFonts w:cstheme="minorHAnsi"/>
        </w:rPr>
      </w:pPr>
    </w:p>
    <w:p w14:paraId="5E7A7930" w14:textId="77777777" w:rsidR="000D6A07" w:rsidRPr="00E606B4" w:rsidRDefault="000D6A07" w:rsidP="00E606B4">
      <w:pPr>
        <w:spacing w:before="120"/>
        <w:jc w:val="center"/>
        <w:rPr>
          <w:rFonts w:cs="Arial"/>
          <w:b/>
          <w:lang w:val="en-US"/>
        </w:rPr>
      </w:pPr>
    </w:p>
    <w:p w14:paraId="4FBB24B5" w14:textId="77777777" w:rsidR="000D6A07" w:rsidRPr="00E606B4" w:rsidRDefault="000D6A07" w:rsidP="00E606B4">
      <w:pPr>
        <w:spacing w:before="120"/>
        <w:jc w:val="center"/>
        <w:rPr>
          <w:rFonts w:cs="Arial"/>
          <w:b/>
          <w:lang w:val="en-US"/>
        </w:rPr>
      </w:pPr>
    </w:p>
    <w:p w14:paraId="09F3D16F" w14:textId="77777777" w:rsidR="000D6A07" w:rsidRPr="00E606B4" w:rsidRDefault="000D6A07" w:rsidP="00E606B4">
      <w:pPr>
        <w:spacing w:before="120"/>
        <w:jc w:val="center"/>
        <w:rPr>
          <w:rFonts w:cs="Arial"/>
          <w:b/>
          <w:lang w:val="en-US"/>
        </w:rPr>
      </w:pPr>
    </w:p>
    <w:p w14:paraId="1052E277" w14:textId="77777777" w:rsidR="000D6A07" w:rsidRPr="00E606B4" w:rsidRDefault="000D6A07" w:rsidP="00E606B4">
      <w:pPr>
        <w:spacing w:before="120"/>
        <w:jc w:val="center"/>
        <w:rPr>
          <w:rFonts w:cs="Arial"/>
          <w:b/>
          <w:lang w:val="en-US"/>
        </w:rPr>
      </w:pPr>
    </w:p>
    <w:p w14:paraId="20C3C43E" w14:textId="77777777" w:rsidR="000D6A07" w:rsidRPr="00E606B4" w:rsidRDefault="000D6A07" w:rsidP="00E606B4">
      <w:pPr>
        <w:spacing w:before="120"/>
        <w:jc w:val="center"/>
        <w:rPr>
          <w:rFonts w:cs="Arial"/>
          <w:b/>
          <w:lang w:val="en-US"/>
        </w:rPr>
      </w:pPr>
    </w:p>
    <w:p w14:paraId="35ADBE93" w14:textId="77777777" w:rsidR="000D6A07" w:rsidRPr="00E606B4" w:rsidRDefault="000D6A07" w:rsidP="00E606B4">
      <w:pPr>
        <w:spacing w:before="120"/>
        <w:jc w:val="center"/>
        <w:rPr>
          <w:rFonts w:cs="Arial"/>
          <w:b/>
          <w:lang w:val="en-US"/>
        </w:rPr>
      </w:pPr>
    </w:p>
    <w:p w14:paraId="4FCCB339" w14:textId="77777777" w:rsidR="000D6A07" w:rsidRPr="00E606B4" w:rsidRDefault="000D6A07" w:rsidP="00E606B4">
      <w:pPr>
        <w:spacing w:before="120"/>
        <w:jc w:val="center"/>
        <w:rPr>
          <w:rFonts w:cs="Arial"/>
          <w:b/>
          <w:lang w:val="en-US"/>
        </w:rPr>
      </w:pPr>
    </w:p>
    <w:p w14:paraId="737F0CF3" w14:textId="77777777" w:rsidR="000D6A07" w:rsidRPr="00E606B4" w:rsidRDefault="000D6A07" w:rsidP="00E606B4">
      <w:pPr>
        <w:spacing w:before="120"/>
        <w:jc w:val="center"/>
        <w:rPr>
          <w:rFonts w:cs="Arial"/>
          <w:b/>
          <w:lang w:val="en-US"/>
        </w:rPr>
      </w:pPr>
    </w:p>
    <w:p w14:paraId="0ADCCD3F" w14:textId="7B046AB8" w:rsidR="00345F68" w:rsidRPr="00234FF4" w:rsidRDefault="00345F68" w:rsidP="00E606B4">
      <w:pPr>
        <w:spacing w:before="120"/>
        <w:jc w:val="center"/>
        <w:rPr>
          <w:rFonts w:cs="Arial"/>
          <w:lang w:val="el-GR"/>
        </w:rPr>
      </w:pPr>
      <w:r w:rsidRPr="00234FF4">
        <w:rPr>
          <w:rFonts w:cs="Arial"/>
          <w:b/>
          <w:lang w:val="el-GR"/>
        </w:rPr>
        <w:t>ΠΕΡΙΓΡΑΜΜΑ ΜΑΘΗΜΑΤΟΣ</w:t>
      </w:r>
    </w:p>
    <w:p w14:paraId="53BAB065" w14:textId="7F86BFEB" w:rsidR="00345F68" w:rsidRPr="00DE2BD5" w:rsidRDefault="00742789" w:rsidP="00742789">
      <w:pPr>
        <w:widowControl w:val="0"/>
        <w:autoSpaceDE w:val="0"/>
        <w:autoSpaceDN w:val="0"/>
        <w:adjustRightInd w:val="0"/>
        <w:spacing w:before="120"/>
        <w:rPr>
          <w:rFonts w:cs="Arial"/>
          <w:b/>
        </w:rPr>
      </w:pPr>
      <w:r>
        <w:rPr>
          <w:rFonts w:cs="Arial"/>
          <w:b/>
          <w:lang w:val="el-GR"/>
        </w:rPr>
        <w:t>1.</w:t>
      </w:r>
      <w:r w:rsidR="00345F68"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345F68" w:rsidRPr="00B260F9" w14:paraId="192189EC" w14:textId="77777777" w:rsidTr="00E606B4">
        <w:tc>
          <w:tcPr>
            <w:tcW w:w="3205" w:type="dxa"/>
            <w:shd w:val="clear" w:color="auto" w:fill="DDD9C3"/>
          </w:tcPr>
          <w:p w14:paraId="3C0DE99C" w14:textId="77777777" w:rsidR="00345F68" w:rsidRDefault="00345F68" w:rsidP="00E606B4">
            <w:pPr>
              <w:jc w:val="right"/>
              <w:rPr>
                <w:rFonts w:cs="Arial"/>
                <w:b/>
                <w:sz w:val="20"/>
                <w:szCs w:val="20"/>
                <w:lang w:val="el-GR"/>
              </w:rPr>
            </w:pPr>
            <w:r>
              <w:rPr>
                <w:rFonts w:cs="Arial"/>
                <w:b/>
                <w:sz w:val="20"/>
                <w:szCs w:val="20"/>
                <w:lang w:val="el-GR"/>
              </w:rPr>
              <w:lastRenderedPageBreak/>
              <w:t>ΣΧΟΛΗ</w:t>
            </w:r>
          </w:p>
        </w:tc>
        <w:tc>
          <w:tcPr>
            <w:tcW w:w="6826" w:type="dxa"/>
            <w:gridSpan w:val="5"/>
          </w:tcPr>
          <w:p w14:paraId="7CC7D41E" w14:textId="77777777" w:rsidR="00345F68" w:rsidRPr="00844711" w:rsidRDefault="00345F68" w:rsidP="00E606B4">
            <w:pPr>
              <w:rPr>
                <w:rFonts w:cs="Arial"/>
                <w:sz w:val="20"/>
                <w:szCs w:val="20"/>
                <w:lang w:val="el-GR"/>
              </w:rPr>
            </w:pPr>
            <w:r w:rsidRPr="00BE6E3B">
              <w:rPr>
                <w:rFonts w:cstheme="minorHAnsi"/>
                <w:sz w:val="20"/>
                <w:szCs w:val="20"/>
                <w:lang w:val="el-GR"/>
              </w:rPr>
              <w:t>Θετικών Επιστημών</w:t>
            </w:r>
          </w:p>
        </w:tc>
      </w:tr>
      <w:tr w:rsidR="00345F68" w:rsidRPr="00015433" w14:paraId="6274FBE8" w14:textId="77777777" w:rsidTr="00E606B4">
        <w:tc>
          <w:tcPr>
            <w:tcW w:w="3205" w:type="dxa"/>
            <w:shd w:val="clear" w:color="auto" w:fill="DDD9C3"/>
          </w:tcPr>
          <w:p w14:paraId="36B4E280" w14:textId="77777777" w:rsidR="00345F68" w:rsidRPr="00844711" w:rsidRDefault="00345F68"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shd w:val="clear" w:color="auto" w:fill="auto"/>
          </w:tcPr>
          <w:p w14:paraId="54621214" w14:textId="77777777" w:rsidR="00345F68" w:rsidRPr="00BE6E3B" w:rsidRDefault="00345F68" w:rsidP="00E606B4">
            <w:pPr>
              <w:rPr>
                <w:rFonts w:cstheme="minorHAnsi"/>
                <w:sz w:val="20"/>
                <w:szCs w:val="20"/>
              </w:rPr>
            </w:pPr>
          </w:p>
          <w:p w14:paraId="515C7157" w14:textId="77777777" w:rsidR="00345F68" w:rsidRPr="00015433" w:rsidRDefault="00345F68" w:rsidP="00E606B4">
            <w:pPr>
              <w:rPr>
                <w:rFonts w:cs="Arial"/>
                <w:sz w:val="20"/>
                <w:szCs w:val="20"/>
                <w:lang w:val="el-GR"/>
              </w:rPr>
            </w:pPr>
            <w:r w:rsidRPr="00BE6E3B">
              <w:rPr>
                <w:rFonts w:cstheme="minorHAnsi"/>
                <w:sz w:val="20"/>
                <w:szCs w:val="20"/>
                <w:lang w:val="el-GR"/>
              </w:rPr>
              <w:t>Φυσικής</w:t>
            </w:r>
          </w:p>
        </w:tc>
      </w:tr>
      <w:tr w:rsidR="00345F68" w:rsidRPr="00DE2BD5" w14:paraId="1CE0ECDA" w14:textId="77777777" w:rsidTr="00E606B4">
        <w:tc>
          <w:tcPr>
            <w:tcW w:w="3205" w:type="dxa"/>
            <w:shd w:val="clear" w:color="auto" w:fill="DDD9C3"/>
          </w:tcPr>
          <w:p w14:paraId="3CF0E34D" w14:textId="77777777" w:rsidR="00345F68" w:rsidRPr="00DE2BD5" w:rsidRDefault="00345F68" w:rsidP="00E606B4">
            <w:pPr>
              <w:jc w:val="right"/>
              <w:rPr>
                <w:rFonts w:cs="Arial"/>
                <w:b/>
                <w:sz w:val="20"/>
                <w:szCs w:val="20"/>
              </w:rPr>
            </w:pPr>
            <w:r>
              <w:rPr>
                <w:rFonts w:cs="Arial"/>
                <w:b/>
                <w:sz w:val="20"/>
                <w:szCs w:val="20"/>
                <w:lang w:val="el-GR"/>
              </w:rPr>
              <w:t>ΣΥΜΜΕΤΕΧΟΝΤΑ ΙΔΡΥΜΑΤΑ**</w:t>
            </w:r>
          </w:p>
        </w:tc>
        <w:tc>
          <w:tcPr>
            <w:tcW w:w="6826" w:type="dxa"/>
            <w:gridSpan w:val="5"/>
            <w:shd w:val="clear" w:color="auto" w:fill="auto"/>
          </w:tcPr>
          <w:p w14:paraId="004CC9A8" w14:textId="77777777" w:rsidR="00345F68" w:rsidRPr="00DE2BD5" w:rsidRDefault="00345F68" w:rsidP="00E606B4">
            <w:pPr>
              <w:rPr>
                <w:rFonts w:cs="Arial"/>
                <w:sz w:val="20"/>
                <w:szCs w:val="20"/>
              </w:rPr>
            </w:pPr>
          </w:p>
        </w:tc>
      </w:tr>
      <w:tr w:rsidR="00345F68" w:rsidRPr="00A5047C" w14:paraId="2163E242" w14:textId="77777777" w:rsidTr="00E606B4">
        <w:tc>
          <w:tcPr>
            <w:tcW w:w="3205" w:type="dxa"/>
            <w:shd w:val="clear" w:color="auto" w:fill="DDD9C3"/>
          </w:tcPr>
          <w:p w14:paraId="7BEB3139" w14:textId="77777777" w:rsidR="00345F68" w:rsidRPr="00844711" w:rsidRDefault="00345F68"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shd w:val="clear" w:color="auto" w:fill="auto"/>
          </w:tcPr>
          <w:p w14:paraId="08CC519E" w14:textId="77777777" w:rsidR="00345F68" w:rsidRPr="00A26EC5" w:rsidRDefault="00345F68" w:rsidP="00E606B4">
            <w:pPr>
              <w:rPr>
                <w:rFonts w:cs="Arial"/>
                <w:sz w:val="20"/>
                <w:szCs w:val="20"/>
                <w:lang w:val="el-GR"/>
              </w:rPr>
            </w:pPr>
            <w:r w:rsidRPr="00BE6E3B">
              <w:rPr>
                <w:rFonts w:cstheme="minorHAnsi"/>
                <w:sz w:val="20"/>
                <w:szCs w:val="20"/>
                <w:lang w:val="el-GR"/>
              </w:rPr>
              <w:t>Εφαρμογές της Φυσικής στην Ατμόσφαιρα και την Ηλεκτρονική-Ειδίκευση: Ηλεκτρονική Κυκλώματα &amp; Συστήματα.</w:t>
            </w:r>
          </w:p>
        </w:tc>
      </w:tr>
      <w:tr w:rsidR="00345F68" w:rsidRPr="00DE2BD5" w14:paraId="26AC7821" w14:textId="77777777" w:rsidTr="00E606B4">
        <w:tc>
          <w:tcPr>
            <w:tcW w:w="3205" w:type="dxa"/>
            <w:shd w:val="clear" w:color="auto" w:fill="DDD9C3"/>
          </w:tcPr>
          <w:p w14:paraId="0FEBB8E0" w14:textId="77777777" w:rsidR="00345F68" w:rsidRPr="00DE2BD5" w:rsidRDefault="00345F68" w:rsidP="00E606B4">
            <w:pPr>
              <w:jc w:val="right"/>
              <w:rPr>
                <w:rFonts w:cs="Arial"/>
                <w:b/>
                <w:sz w:val="20"/>
                <w:szCs w:val="20"/>
              </w:rPr>
            </w:pPr>
            <w:r w:rsidRPr="00DE2BD5">
              <w:rPr>
                <w:rFonts w:cs="Arial"/>
                <w:b/>
                <w:sz w:val="20"/>
                <w:szCs w:val="20"/>
              </w:rPr>
              <w:t xml:space="preserve">ΕΠΙΠΕΔΟ ΣΠΟΥΔΩΝ </w:t>
            </w:r>
          </w:p>
        </w:tc>
        <w:tc>
          <w:tcPr>
            <w:tcW w:w="6826" w:type="dxa"/>
            <w:gridSpan w:val="5"/>
            <w:shd w:val="clear" w:color="auto" w:fill="auto"/>
          </w:tcPr>
          <w:p w14:paraId="61201402" w14:textId="77777777" w:rsidR="00345F68" w:rsidRPr="00B855BB" w:rsidRDefault="00345F68" w:rsidP="00E606B4">
            <w:pPr>
              <w:rPr>
                <w:rFonts w:cs="Arial"/>
                <w:sz w:val="20"/>
                <w:szCs w:val="20"/>
                <w:lang w:val="el-GR"/>
              </w:rPr>
            </w:pPr>
            <w:r w:rsidRPr="00BE6E3B">
              <w:rPr>
                <w:rFonts w:cstheme="minorHAnsi"/>
                <w:sz w:val="20"/>
                <w:szCs w:val="20"/>
                <w:lang w:val="el-GR"/>
              </w:rPr>
              <w:t>Μεταπτυχιακό Δίπλωμα Ειδίκευσης</w:t>
            </w:r>
          </w:p>
        </w:tc>
      </w:tr>
      <w:tr w:rsidR="00345F68" w:rsidRPr="00DE2BD5" w14:paraId="3918674F" w14:textId="77777777" w:rsidTr="00E606B4">
        <w:tc>
          <w:tcPr>
            <w:tcW w:w="3205" w:type="dxa"/>
            <w:shd w:val="clear" w:color="auto" w:fill="DDD9C3"/>
          </w:tcPr>
          <w:p w14:paraId="418956F1" w14:textId="77777777" w:rsidR="00345F68" w:rsidRPr="00DE2BD5" w:rsidRDefault="00345F68" w:rsidP="00E606B4">
            <w:pPr>
              <w:jc w:val="right"/>
              <w:rPr>
                <w:rFonts w:cs="Arial"/>
                <w:b/>
                <w:sz w:val="20"/>
                <w:szCs w:val="20"/>
              </w:rPr>
            </w:pPr>
            <w:r w:rsidRPr="00DE2BD5">
              <w:rPr>
                <w:rFonts w:cs="Arial"/>
                <w:b/>
                <w:sz w:val="20"/>
                <w:szCs w:val="20"/>
              </w:rPr>
              <w:t>ΚΩΔΙΚΟΣ ΜΑΘΗΜΑΤΟΣ</w:t>
            </w:r>
          </w:p>
        </w:tc>
        <w:tc>
          <w:tcPr>
            <w:tcW w:w="1135" w:type="dxa"/>
            <w:shd w:val="clear" w:color="auto" w:fill="auto"/>
          </w:tcPr>
          <w:p w14:paraId="4CD923EE" w14:textId="77777777" w:rsidR="00345F68" w:rsidRPr="00213B76" w:rsidRDefault="00345F68" w:rsidP="00E606B4">
            <w:pPr>
              <w:rPr>
                <w:rFonts w:cs="Arial"/>
                <w:b/>
                <w:sz w:val="20"/>
                <w:szCs w:val="20"/>
                <w:lang w:val="en-GB"/>
              </w:rPr>
            </w:pPr>
            <w:r>
              <w:rPr>
                <w:rFonts w:cs="Arial"/>
                <w:b/>
                <w:sz w:val="20"/>
                <w:szCs w:val="20"/>
                <w:lang w:val="en-GB"/>
              </w:rPr>
              <w:t>ECS02</w:t>
            </w:r>
          </w:p>
        </w:tc>
        <w:tc>
          <w:tcPr>
            <w:tcW w:w="2505" w:type="dxa"/>
            <w:gridSpan w:val="2"/>
            <w:shd w:val="clear" w:color="auto" w:fill="DDD9C3"/>
          </w:tcPr>
          <w:p w14:paraId="41444D22" w14:textId="77777777" w:rsidR="00345F68" w:rsidRPr="00DE2BD5" w:rsidRDefault="00345F68" w:rsidP="00E606B4">
            <w:pPr>
              <w:jc w:val="right"/>
              <w:rPr>
                <w:rFonts w:cs="Arial"/>
                <w:b/>
                <w:sz w:val="20"/>
                <w:szCs w:val="20"/>
              </w:rPr>
            </w:pPr>
            <w:r w:rsidRPr="00DE2BD5">
              <w:rPr>
                <w:rFonts w:cs="Arial"/>
                <w:b/>
                <w:sz w:val="20"/>
                <w:szCs w:val="20"/>
              </w:rPr>
              <w:t>ΕΞΑΜΗΝΟ ΣΠΟΥΔΩΝ</w:t>
            </w:r>
          </w:p>
        </w:tc>
        <w:tc>
          <w:tcPr>
            <w:tcW w:w="3186" w:type="dxa"/>
            <w:gridSpan w:val="2"/>
            <w:shd w:val="clear" w:color="auto" w:fill="auto"/>
          </w:tcPr>
          <w:p w14:paraId="744FEBDD" w14:textId="77777777" w:rsidR="00345F68" w:rsidRPr="00DE2BD5" w:rsidRDefault="00345F68" w:rsidP="00E606B4">
            <w:pPr>
              <w:rPr>
                <w:rFonts w:cs="Arial"/>
                <w:sz w:val="20"/>
                <w:szCs w:val="20"/>
              </w:rPr>
            </w:pPr>
            <w:r>
              <w:rPr>
                <w:rFonts w:cs="Arial"/>
                <w:sz w:val="20"/>
                <w:szCs w:val="20"/>
              </w:rPr>
              <w:t>1</w:t>
            </w:r>
          </w:p>
        </w:tc>
      </w:tr>
      <w:tr w:rsidR="00345F68" w:rsidRPr="00DE2BD5" w14:paraId="7DC2050F" w14:textId="77777777" w:rsidTr="00E606B4">
        <w:trPr>
          <w:trHeight w:val="375"/>
        </w:trPr>
        <w:tc>
          <w:tcPr>
            <w:tcW w:w="3205" w:type="dxa"/>
            <w:shd w:val="clear" w:color="auto" w:fill="DDD9C3"/>
            <w:vAlign w:val="center"/>
          </w:tcPr>
          <w:p w14:paraId="78401C6F" w14:textId="77777777" w:rsidR="00345F68" w:rsidRPr="00DE2BD5" w:rsidRDefault="00345F68" w:rsidP="00E606B4">
            <w:pPr>
              <w:jc w:val="right"/>
              <w:rPr>
                <w:rFonts w:cs="Arial"/>
                <w:b/>
                <w:sz w:val="20"/>
                <w:szCs w:val="20"/>
              </w:rPr>
            </w:pPr>
            <w:r w:rsidRPr="00DE2BD5">
              <w:rPr>
                <w:rFonts w:cs="Arial"/>
                <w:b/>
                <w:sz w:val="20"/>
                <w:szCs w:val="20"/>
              </w:rPr>
              <w:t>ΤΙΤΛΟΣ ΜΑΘΗΜΑΤΟΣ</w:t>
            </w:r>
          </w:p>
        </w:tc>
        <w:tc>
          <w:tcPr>
            <w:tcW w:w="6826" w:type="dxa"/>
            <w:gridSpan w:val="5"/>
            <w:shd w:val="clear" w:color="auto" w:fill="auto"/>
            <w:vAlign w:val="center"/>
          </w:tcPr>
          <w:p w14:paraId="4E8FCD41" w14:textId="77777777" w:rsidR="00345F68" w:rsidRPr="00692033" w:rsidRDefault="00345F68" w:rsidP="00E606B4">
            <w:pPr>
              <w:rPr>
                <w:rFonts w:cs="Arial"/>
                <w:sz w:val="20"/>
                <w:szCs w:val="20"/>
                <w:lang w:val="el-GR"/>
              </w:rPr>
            </w:pPr>
            <w:r>
              <w:rPr>
                <w:rFonts w:cs="Arial"/>
                <w:sz w:val="20"/>
                <w:szCs w:val="20"/>
                <w:lang w:val="el-GR"/>
              </w:rPr>
              <w:t xml:space="preserve">Ψηφιακά </w:t>
            </w:r>
            <w:r>
              <w:rPr>
                <w:rFonts w:cs="Arial"/>
                <w:sz w:val="20"/>
                <w:szCs w:val="20"/>
              </w:rPr>
              <w:t>VLSI</w:t>
            </w:r>
            <w:r>
              <w:rPr>
                <w:rFonts w:cs="Arial"/>
                <w:sz w:val="20"/>
                <w:szCs w:val="20"/>
                <w:lang w:val="el-GR"/>
              </w:rPr>
              <w:t xml:space="preserve"> Κυκλώματα</w:t>
            </w:r>
          </w:p>
        </w:tc>
      </w:tr>
      <w:tr w:rsidR="00345F68" w:rsidRPr="00DE2BD5" w14:paraId="75EF5D18" w14:textId="77777777" w:rsidTr="00E606B4">
        <w:trPr>
          <w:trHeight w:val="196"/>
        </w:trPr>
        <w:tc>
          <w:tcPr>
            <w:tcW w:w="5637" w:type="dxa"/>
            <w:gridSpan w:val="3"/>
            <w:shd w:val="clear" w:color="auto" w:fill="DDD9C3"/>
            <w:vAlign w:val="center"/>
          </w:tcPr>
          <w:p w14:paraId="17491779" w14:textId="77777777" w:rsidR="00345F68" w:rsidRPr="00AD2537" w:rsidRDefault="00345F68"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A163CB8" w14:textId="77777777" w:rsidR="00345F68" w:rsidRPr="00DE2BD5" w:rsidRDefault="00345F68"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72244EC9" w14:textId="77777777" w:rsidR="00345F68" w:rsidRPr="00DE2BD5" w:rsidRDefault="00345F68" w:rsidP="00E606B4">
            <w:pPr>
              <w:jc w:val="center"/>
              <w:rPr>
                <w:rFonts w:cs="Arial"/>
                <w:b/>
                <w:sz w:val="20"/>
                <w:szCs w:val="20"/>
              </w:rPr>
            </w:pPr>
            <w:r w:rsidRPr="00DE2BD5">
              <w:rPr>
                <w:rFonts w:cs="Arial"/>
                <w:b/>
                <w:sz w:val="20"/>
                <w:szCs w:val="20"/>
              </w:rPr>
              <w:t>ΠΙΣΤΩΤΙΚΕΣ ΜΟΝΑΔΕΣ</w:t>
            </w:r>
          </w:p>
        </w:tc>
      </w:tr>
      <w:tr w:rsidR="00345F68" w:rsidRPr="00DE2BD5" w14:paraId="77E3A661" w14:textId="77777777" w:rsidTr="00E606B4">
        <w:trPr>
          <w:trHeight w:val="194"/>
        </w:trPr>
        <w:tc>
          <w:tcPr>
            <w:tcW w:w="5637" w:type="dxa"/>
            <w:gridSpan w:val="3"/>
          </w:tcPr>
          <w:p w14:paraId="7AD34718" w14:textId="77777777" w:rsidR="00345F68" w:rsidRPr="00DE2BD5" w:rsidRDefault="00345F68" w:rsidP="00E606B4">
            <w:pPr>
              <w:rPr>
                <w:rFonts w:cs="Arial"/>
                <w:sz w:val="20"/>
                <w:szCs w:val="20"/>
              </w:rPr>
            </w:pPr>
            <w:r w:rsidRPr="00A218D2">
              <w:rPr>
                <w:rFonts w:ascii="Calibri" w:hAnsi="Calibri" w:cs="Arial"/>
                <w:b/>
                <w:color w:val="000000"/>
                <w:sz w:val="20"/>
                <w:szCs w:val="20"/>
                <w:lang w:val="el-GR"/>
              </w:rPr>
              <w:t xml:space="preserve">Διδασκαλία  </w:t>
            </w:r>
          </w:p>
        </w:tc>
        <w:tc>
          <w:tcPr>
            <w:tcW w:w="1559" w:type="dxa"/>
            <w:gridSpan w:val="2"/>
            <w:shd w:val="clear" w:color="auto" w:fill="auto"/>
          </w:tcPr>
          <w:p w14:paraId="165B5AC8" w14:textId="77777777" w:rsidR="00345F68" w:rsidRPr="00DE2BD5" w:rsidRDefault="00345F68" w:rsidP="00E606B4">
            <w:pPr>
              <w:jc w:val="center"/>
              <w:rPr>
                <w:rFonts w:cs="Arial"/>
                <w:sz w:val="20"/>
                <w:szCs w:val="20"/>
              </w:rPr>
            </w:pPr>
            <w:r>
              <w:rPr>
                <w:rFonts w:ascii="Calibri" w:hAnsi="Calibri" w:cs="Arial"/>
                <w:color w:val="000000"/>
                <w:sz w:val="20"/>
                <w:szCs w:val="20"/>
              </w:rPr>
              <w:t>3</w:t>
            </w:r>
            <w:r w:rsidRPr="00A218D2">
              <w:rPr>
                <w:rFonts w:ascii="Calibri" w:hAnsi="Calibri" w:cs="Arial"/>
                <w:color w:val="000000"/>
                <w:sz w:val="20"/>
                <w:szCs w:val="20"/>
                <w:lang w:val="el-GR"/>
              </w:rPr>
              <w:t xml:space="preserve"> x 13 </w:t>
            </w:r>
            <w:proofErr w:type="spellStart"/>
            <w:r w:rsidRPr="00A218D2">
              <w:rPr>
                <w:rFonts w:ascii="Calibri" w:hAnsi="Calibri" w:cs="Arial"/>
                <w:color w:val="000000"/>
                <w:sz w:val="20"/>
                <w:szCs w:val="20"/>
                <w:lang w:val="el-GR"/>
              </w:rPr>
              <w:t>εβδ</w:t>
            </w:r>
            <w:proofErr w:type="spellEnd"/>
            <w:r w:rsidRPr="00A218D2">
              <w:rPr>
                <w:rFonts w:ascii="Calibri" w:hAnsi="Calibri" w:cs="Arial"/>
                <w:color w:val="000000"/>
                <w:sz w:val="20"/>
                <w:szCs w:val="20"/>
                <w:lang w:val="el-GR"/>
              </w:rPr>
              <w:t>.</w:t>
            </w:r>
          </w:p>
        </w:tc>
        <w:tc>
          <w:tcPr>
            <w:tcW w:w="2835" w:type="dxa"/>
            <w:shd w:val="clear" w:color="auto" w:fill="auto"/>
          </w:tcPr>
          <w:p w14:paraId="49B67642" w14:textId="77777777" w:rsidR="00345F68" w:rsidRPr="00DE2BD5" w:rsidRDefault="00345F68" w:rsidP="00E606B4">
            <w:pPr>
              <w:jc w:val="center"/>
              <w:rPr>
                <w:rFonts w:cs="Arial"/>
                <w:sz w:val="20"/>
                <w:szCs w:val="20"/>
              </w:rPr>
            </w:pPr>
            <w:r w:rsidRPr="00A218D2">
              <w:rPr>
                <w:rFonts w:ascii="Calibri" w:hAnsi="Calibri" w:cs="Arial"/>
                <w:color w:val="000000"/>
                <w:sz w:val="20"/>
                <w:szCs w:val="20"/>
                <w:lang w:val="el-GR"/>
              </w:rPr>
              <w:t>3</w:t>
            </w:r>
          </w:p>
        </w:tc>
      </w:tr>
      <w:tr w:rsidR="00345F68" w:rsidRPr="00DE2BD5" w14:paraId="2457841E" w14:textId="77777777" w:rsidTr="00E606B4">
        <w:trPr>
          <w:trHeight w:val="194"/>
        </w:trPr>
        <w:tc>
          <w:tcPr>
            <w:tcW w:w="5637" w:type="dxa"/>
            <w:gridSpan w:val="3"/>
          </w:tcPr>
          <w:p w14:paraId="7372C05C" w14:textId="77777777" w:rsidR="00345F68" w:rsidRPr="00DE2BD5" w:rsidRDefault="00345F68" w:rsidP="00E606B4">
            <w:pPr>
              <w:rPr>
                <w:rFonts w:cs="Arial"/>
                <w:b/>
                <w:sz w:val="20"/>
                <w:szCs w:val="20"/>
              </w:rPr>
            </w:pPr>
            <w:r w:rsidRPr="00A218D2">
              <w:rPr>
                <w:rFonts w:ascii="Calibri" w:hAnsi="Calibri" w:cs="Arial"/>
                <w:b/>
                <w:color w:val="000000"/>
                <w:sz w:val="20"/>
                <w:szCs w:val="20"/>
                <w:lang w:val="el-GR"/>
              </w:rPr>
              <w:t xml:space="preserve">Εργαστηριακές ασκήσεις  </w:t>
            </w:r>
          </w:p>
        </w:tc>
        <w:tc>
          <w:tcPr>
            <w:tcW w:w="1559" w:type="dxa"/>
            <w:gridSpan w:val="2"/>
            <w:shd w:val="clear" w:color="auto" w:fill="auto"/>
          </w:tcPr>
          <w:p w14:paraId="144A83A2" w14:textId="77777777" w:rsidR="00345F68" w:rsidRPr="00DE2BD5" w:rsidRDefault="00345F68" w:rsidP="00E606B4">
            <w:pPr>
              <w:jc w:val="center"/>
              <w:rPr>
                <w:rFonts w:cs="Arial"/>
                <w:sz w:val="20"/>
                <w:szCs w:val="20"/>
              </w:rPr>
            </w:pPr>
            <w:r>
              <w:rPr>
                <w:rFonts w:ascii="Calibri" w:hAnsi="Calibri" w:cs="Arial"/>
                <w:color w:val="000000"/>
                <w:sz w:val="20"/>
                <w:szCs w:val="20"/>
              </w:rPr>
              <w:t>4</w:t>
            </w:r>
            <w:r w:rsidRPr="00A218D2">
              <w:rPr>
                <w:rFonts w:ascii="Calibri" w:hAnsi="Calibri" w:cs="Arial"/>
                <w:color w:val="000000"/>
                <w:sz w:val="20"/>
                <w:szCs w:val="20"/>
                <w:lang w:val="el-GR"/>
              </w:rPr>
              <w:t xml:space="preserve"> x 10 </w:t>
            </w:r>
            <w:proofErr w:type="spellStart"/>
            <w:r w:rsidRPr="00A218D2">
              <w:rPr>
                <w:rFonts w:ascii="Calibri" w:hAnsi="Calibri" w:cs="Arial"/>
                <w:color w:val="000000"/>
                <w:sz w:val="20"/>
                <w:szCs w:val="20"/>
                <w:lang w:val="el-GR"/>
              </w:rPr>
              <w:t>εβδ</w:t>
            </w:r>
            <w:proofErr w:type="spellEnd"/>
            <w:r w:rsidRPr="00A218D2">
              <w:rPr>
                <w:rFonts w:ascii="Calibri" w:hAnsi="Calibri" w:cs="Arial"/>
                <w:color w:val="000000"/>
                <w:sz w:val="20"/>
                <w:szCs w:val="20"/>
                <w:lang w:val="el-GR"/>
              </w:rPr>
              <w:t>.</w:t>
            </w:r>
          </w:p>
        </w:tc>
        <w:tc>
          <w:tcPr>
            <w:tcW w:w="2835" w:type="dxa"/>
            <w:shd w:val="clear" w:color="auto" w:fill="auto"/>
          </w:tcPr>
          <w:p w14:paraId="09A89B39" w14:textId="77777777" w:rsidR="00345F68" w:rsidRPr="00DE2BD5" w:rsidRDefault="00345F68" w:rsidP="00E606B4">
            <w:pPr>
              <w:jc w:val="center"/>
              <w:rPr>
                <w:rFonts w:cs="Arial"/>
                <w:sz w:val="20"/>
                <w:szCs w:val="20"/>
              </w:rPr>
            </w:pPr>
            <w:r>
              <w:rPr>
                <w:rFonts w:ascii="Calibri" w:hAnsi="Calibri" w:cs="Arial"/>
                <w:color w:val="000000"/>
                <w:sz w:val="20"/>
                <w:szCs w:val="20"/>
              </w:rPr>
              <w:t>4</w:t>
            </w:r>
          </w:p>
        </w:tc>
      </w:tr>
      <w:tr w:rsidR="00345F68" w:rsidRPr="00DE2BD5" w14:paraId="08F6AF6D" w14:textId="77777777" w:rsidTr="00E606B4">
        <w:trPr>
          <w:trHeight w:val="194"/>
        </w:trPr>
        <w:tc>
          <w:tcPr>
            <w:tcW w:w="5637" w:type="dxa"/>
            <w:gridSpan w:val="3"/>
          </w:tcPr>
          <w:p w14:paraId="4C744565" w14:textId="77777777" w:rsidR="00345F68" w:rsidRPr="00DE2BD5" w:rsidRDefault="00345F68" w:rsidP="00E606B4">
            <w:pPr>
              <w:rPr>
                <w:rFonts w:cs="Arial"/>
                <w:b/>
                <w:sz w:val="20"/>
                <w:szCs w:val="20"/>
              </w:rPr>
            </w:pPr>
          </w:p>
        </w:tc>
        <w:tc>
          <w:tcPr>
            <w:tcW w:w="1559" w:type="dxa"/>
            <w:gridSpan w:val="2"/>
          </w:tcPr>
          <w:p w14:paraId="23970D02" w14:textId="77777777" w:rsidR="00345F68" w:rsidRPr="00DE2BD5" w:rsidRDefault="00345F68" w:rsidP="00E606B4">
            <w:pPr>
              <w:jc w:val="right"/>
              <w:rPr>
                <w:rFonts w:cs="Arial"/>
                <w:sz w:val="20"/>
                <w:szCs w:val="20"/>
              </w:rPr>
            </w:pPr>
          </w:p>
        </w:tc>
        <w:tc>
          <w:tcPr>
            <w:tcW w:w="2835" w:type="dxa"/>
          </w:tcPr>
          <w:p w14:paraId="74DACCFB" w14:textId="77777777" w:rsidR="00345F68" w:rsidRPr="00DE2BD5" w:rsidRDefault="00345F68" w:rsidP="00E606B4">
            <w:pPr>
              <w:rPr>
                <w:rFonts w:cs="Arial"/>
                <w:sz w:val="20"/>
                <w:szCs w:val="20"/>
              </w:rPr>
            </w:pPr>
          </w:p>
        </w:tc>
      </w:tr>
      <w:tr w:rsidR="00345F68" w:rsidRPr="00A5047C" w14:paraId="7146F9AA" w14:textId="77777777" w:rsidTr="00E606B4">
        <w:trPr>
          <w:trHeight w:val="194"/>
        </w:trPr>
        <w:tc>
          <w:tcPr>
            <w:tcW w:w="5637" w:type="dxa"/>
            <w:gridSpan w:val="3"/>
            <w:shd w:val="clear" w:color="auto" w:fill="DDD9C3"/>
          </w:tcPr>
          <w:p w14:paraId="7AB48DFC" w14:textId="77777777" w:rsidR="00345F68" w:rsidRPr="00AD2537" w:rsidRDefault="00345F68"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BB7EEE2" w14:textId="77777777" w:rsidR="00345F68" w:rsidRPr="00AD2537" w:rsidRDefault="00345F68" w:rsidP="00E606B4">
            <w:pPr>
              <w:jc w:val="right"/>
              <w:rPr>
                <w:rFonts w:cs="Arial"/>
                <w:sz w:val="20"/>
                <w:szCs w:val="20"/>
                <w:lang w:val="el-GR"/>
              </w:rPr>
            </w:pPr>
          </w:p>
        </w:tc>
        <w:tc>
          <w:tcPr>
            <w:tcW w:w="2835" w:type="dxa"/>
          </w:tcPr>
          <w:p w14:paraId="5A545B7F" w14:textId="77777777" w:rsidR="00345F68" w:rsidRPr="00AD2537" w:rsidRDefault="00345F68" w:rsidP="00E606B4">
            <w:pPr>
              <w:rPr>
                <w:rFonts w:cs="Arial"/>
                <w:sz w:val="20"/>
                <w:szCs w:val="20"/>
                <w:lang w:val="el-GR"/>
              </w:rPr>
            </w:pPr>
          </w:p>
        </w:tc>
      </w:tr>
      <w:tr w:rsidR="00345F68" w:rsidRPr="00A5047C" w14:paraId="0FE20B63" w14:textId="77777777" w:rsidTr="00E606B4">
        <w:trPr>
          <w:trHeight w:val="599"/>
        </w:trPr>
        <w:tc>
          <w:tcPr>
            <w:tcW w:w="3205" w:type="dxa"/>
            <w:shd w:val="clear" w:color="auto" w:fill="DDD9C3"/>
          </w:tcPr>
          <w:p w14:paraId="4AE4E97D" w14:textId="77777777" w:rsidR="00345F68" w:rsidRPr="00AD2537" w:rsidRDefault="00345F68"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4ADE4EA1" w14:textId="77777777" w:rsidR="00345F68" w:rsidRPr="00AD2537" w:rsidRDefault="00345F68"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vAlign w:val="center"/>
          </w:tcPr>
          <w:p w14:paraId="4D7B57BF" w14:textId="77777777" w:rsidR="00345F68" w:rsidRPr="00AD2537" w:rsidRDefault="00345F68" w:rsidP="00E606B4">
            <w:pPr>
              <w:jc w:val="center"/>
              <w:rPr>
                <w:rFonts w:cs="Arial"/>
                <w:sz w:val="20"/>
                <w:szCs w:val="20"/>
                <w:lang w:val="el-GR"/>
              </w:rPr>
            </w:pPr>
            <w:r w:rsidRPr="00A218D2">
              <w:rPr>
                <w:rFonts w:ascii="Calibri" w:hAnsi="Calibri" w:cs="Arial"/>
                <w:color w:val="000000"/>
                <w:sz w:val="20"/>
                <w:szCs w:val="20"/>
                <w:lang w:val="el-GR"/>
              </w:rPr>
              <w:t>Επιστημονικής περιοχής και ανάπτυξης δεξιοτήτων</w:t>
            </w:r>
          </w:p>
        </w:tc>
      </w:tr>
      <w:tr w:rsidR="00345F68" w:rsidRPr="006F52AB" w14:paraId="1429C262" w14:textId="77777777" w:rsidTr="00E606B4">
        <w:tc>
          <w:tcPr>
            <w:tcW w:w="3205" w:type="dxa"/>
            <w:shd w:val="clear" w:color="auto" w:fill="DDD9C3"/>
          </w:tcPr>
          <w:p w14:paraId="6DDB9600" w14:textId="77777777" w:rsidR="00345F68" w:rsidRPr="00DE2BD5" w:rsidRDefault="00345F68" w:rsidP="00E606B4">
            <w:pPr>
              <w:jc w:val="right"/>
              <w:rPr>
                <w:rFonts w:cs="Arial"/>
                <w:b/>
                <w:sz w:val="20"/>
                <w:szCs w:val="20"/>
              </w:rPr>
            </w:pPr>
            <w:r w:rsidRPr="00DE2BD5">
              <w:rPr>
                <w:rFonts w:cs="Arial"/>
                <w:b/>
                <w:sz w:val="20"/>
                <w:szCs w:val="20"/>
              </w:rPr>
              <w:t>ΠΡΟΑΠΑΙΤΟΥΜΕΝΑ ΜΑΘΗΜΑΤΑ:</w:t>
            </w:r>
          </w:p>
          <w:p w14:paraId="1C167151" w14:textId="77777777" w:rsidR="00345F68" w:rsidRPr="00DE2BD5" w:rsidRDefault="00345F68" w:rsidP="00E606B4">
            <w:pPr>
              <w:jc w:val="right"/>
              <w:rPr>
                <w:rFonts w:cs="Arial"/>
                <w:b/>
                <w:sz w:val="20"/>
                <w:szCs w:val="20"/>
              </w:rPr>
            </w:pPr>
          </w:p>
        </w:tc>
        <w:tc>
          <w:tcPr>
            <w:tcW w:w="6826" w:type="dxa"/>
            <w:gridSpan w:val="5"/>
            <w:vAlign w:val="center"/>
          </w:tcPr>
          <w:p w14:paraId="2405F8E2" w14:textId="77777777" w:rsidR="00345F68" w:rsidRPr="006F52AB" w:rsidRDefault="00345F68" w:rsidP="00E606B4">
            <w:pPr>
              <w:jc w:val="center"/>
              <w:rPr>
                <w:rFonts w:cs="Arial"/>
                <w:sz w:val="20"/>
                <w:szCs w:val="20"/>
                <w:lang w:val="el-GR"/>
              </w:rPr>
            </w:pPr>
            <w:r w:rsidRPr="00A218D2">
              <w:rPr>
                <w:rFonts w:ascii="Calibri" w:hAnsi="Calibri" w:cs="Arial"/>
                <w:color w:val="000000"/>
                <w:sz w:val="20"/>
                <w:szCs w:val="20"/>
                <w:lang w:val="el-GR"/>
              </w:rPr>
              <w:t>Συστήνεται στους φοιτητές να έχουν ολοκληρώσει τα μαθήματα: Ψηφιακή Λογική, Ψηφιακά Κυκλώματα και Συστήματα, Μικροηλεκτρ</w:t>
            </w:r>
            <w:r>
              <w:rPr>
                <w:rFonts w:ascii="Calibri" w:hAnsi="Calibri" w:cs="Arial"/>
                <w:color w:val="000000"/>
                <w:sz w:val="20"/>
                <w:szCs w:val="20"/>
                <w:lang w:val="el-GR"/>
              </w:rPr>
              <w:t>ονικές Διατάξεις και Κυκλώματα</w:t>
            </w:r>
          </w:p>
        </w:tc>
      </w:tr>
      <w:tr w:rsidR="00345F68" w:rsidRPr="005140EA" w14:paraId="4020DE9B" w14:textId="77777777" w:rsidTr="00E606B4">
        <w:tc>
          <w:tcPr>
            <w:tcW w:w="3205" w:type="dxa"/>
            <w:shd w:val="clear" w:color="auto" w:fill="DDD9C3"/>
          </w:tcPr>
          <w:p w14:paraId="2112D9A2" w14:textId="77777777" w:rsidR="00345F68" w:rsidRPr="00DE2BD5" w:rsidRDefault="00345F68"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vAlign w:val="center"/>
          </w:tcPr>
          <w:p w14:paraId="6B33DFE2" w14:textId="77777777" w:rsidR="00345F68" w:rsidRPr="005140EA" w:rsidRDefault="00345F68" w:rsidP="00E606B4">
            <w:pPr>
              <w:tabs>
                <w:tab w:val="left" w:pos="1545"/>
              </w:tabs>
              <w:jc w:val="center"/>
              <w:rPr>
                <w:rFonts w:cs="Arial"/>
                <w:sz w:val="20"/>
                <w:szCs w:val="20"/>
                <w:lang w:val="el-GR"/>
              </w:rPr>
            </w:pPr>
            <w:r w:rsidRPr="00A218D2">
              <w:rPr>
                <w:rFonts w:ascii="Calibri" w:hAnsi="Calibri" w:cs="Arial"/>
                <w:color w:val="000000"/>
                <w:sz w:val="20"/>
                <w:szCs w:val="20"/>
                <w:lang w:val="el-GR"/>
              </w:rPr>
              <w:t>Ελληνική ή Αγγλική, ανάλογα με το ακροατήριο</w:t>
            </w:r>
          </w:p>
        </w:tc>
      </w:tr>
      <w:tr w:rsidR="00345F68" w:rsidRPr="00A5047C" w14:paraId="19ABB4B8" w14:textId="77777777" w:rsidTr="00E606B4">
        <w:tc>
          <w:tcPr>
            <w:tcW w:w="3205" w:type="dxa"/>
            <w:shd w:val="clear" w:color="auto" w:fill="DDD9C3"/>
          </w:tcPr>
          <w:p w14:paraId="4808C3BD"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vAlign w:val="center"/>
          </w:tcPr>
          <w:p w14:paraId="134A04ED" w14:textId="77777777" w:rsidR="00345F68" w:rsidRPr="00AD2537" w:rsidRDefault="00345F68" w:rsidP="00E606B4">
            <w:pPr>
              <w:jc w:val="center"/>
              <w:rPr>
                <w:rFonts w:cs="Arial"/>
                <w:sz w:val="20"/>
                <w:szCs w:val="20"/>
                <w:lang w:val="el-GR"/>
              </w:rPr>
            </w:pPr>
            <w:r w:rsidRPr="00A218D2">
              <w:rPr>
                <w:rFonts w:ascii="Calibri" w:hAnsi="Calibri" w:cs="Arial"/>
                <w:color w:val="000000"/>
                <w:sz w:val="20"/>
                <w:szCs w:val="20"/>
                <w:lang w:val="el-GR"/>
              </w:rPr>
              <w:t>Ναι εφόσον υπάρχει ικανός αριθμός</w:t>
            </w:r>
          </w:p>
        </w:tc>
      </w:tr>
      <w:tr w:rsidR="00345F68" w:rsidRPr="00713BA2" w14:paraId="5519A648" w14:textId="77777777" w:rsidTr="00E606B4">
        <w:tc>
          <w:tcPr>
            <w:tcW w:w="3205" w:type="dxa"/>
            <w:shd w:val="clear" w:color="auto" w:fill="DDD9C3"/>
          </w:tcPr>
          <w:p w14:paraId="6B40A84B" w14:textId="77777777" w:rsidR="00345F68" w:rsidRPr="00DE2BD5" w:rsidRDefault="00345F68"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vAlign w:val="center"/>
          </w:tcPr>
          <w:p w14:paraId="2A8540F4" w14:textId="77777777" w:rsidR="00345F68" w:rsidRPr="00353769" w:rsidRDefault="00345F68" w:rsidP="00E606B4">
            <w:pPr>
              <w:jc w:val="center"/>
              <w:rPr>
                <w:rFonts w:cs="Arial"/>
                <w:sz w:val="20"/>
                <w:szCs w:val="20"/>
              </w:rPr>
            </w:pPr>
            <w:r w:rsidRPr="00353769">
              <w:rPr>
                <w:rFonts w:cs="Arial"/>
                <w:sz w:val="20"/>
                <w:szCs w:val="20"/>
              </w:rPr>
              <w:t>https://eclass.upatras.gr/courses/EE633/</w:t>
            </w:r>
          </w:p>
        </w:tc>
      </w:tr>
      <w:tr w:rsidR="00345F68" w:rsidRPr="00713BA2" w14:paraId="1B8D1CA6" w14:textId="77777777" w:rsidTr="00E606B4">
        <w:tc>
          <w:tcPr>
            <w:tcW w:w="3205" w:type="dxa"/>
            <w:shd w:val="clear" w:color="auto" w:fill="DDD9C3"/>
          </w:tcPr>
          <w:p w14:paraId="540D0999" w14:textId="77777777" w:rsidR="00345F68" w:rsidRPr="00DE2BD5" w:rsidRDefault="00345F68" w:rsidP="00E606B4">
            <w:pPr>
              <w:rPr>
                <w:rFonts w:cs="Arial"/>
                <w:b/>
                <w:sz w:val="20"/>
                <w:szCs w:val="20"/>
              </w:rPr>
            </w:pPr>
          </w:p>
        </w:tc>
        <w:tc>
          <w:tcPr>
            <w:tcW w:w="6826" w:type="dxa"/>
            <w:gridSpan w:val="5"/>
            <w:vAlign w:val="center"/>
          </w:tcPr>
          <w:p w14:paraId="13360C93" w14:textId="77777777" w:rsidR="00345F68" w:rsidRPr="00713BA2" w:rsidRDefault="00345F68" w:rsidP="00E606B4">
            <w:pPr>
              <w:jc w:val="center"/>
              <w:rPr>
                <w:rFonts w:cs="Arial"/>
                <w:sz w:val="20"/>
                <w:szCs w:val="20"/>
              </w:rPr>
            </w:pPr>
          </w:p>
        </w:tc>
      </w:tr>
    </w:tbl>
    <w:p w14:paraId="0F90DD75"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38C7A1D"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7F35959B" w14:textId="77777777" w:rsidR="00345F68" w:rsidRPr="00844711" w:rsidRDefault="00345F68" w:rsidP="00E606B4">
      <w:pPr>
        <w:pStyle w:val="ListParagraph"/>
        <w:widowControl w:val="0"/>
        <w:autoSpaceDE w:val="0"/>
        <w:autoSpaceDN w:val="0"/>
        <w:adjustRightInd w:val="0"/>
        <w:spacing w:before="120" w:after="0" w:line="240" w:lineRule="auto"/>
        <w:ind w:left="357"/>
        <w:rPr>
          <w:rFonts w:cs="Arial"/>
          <w:b/>
        </w:rPr>
      </w:pPr>
    </w:p>
    <w:p w14:paraId="45B94ACD" w14:textId="2251D1A4" w:rsidR="00345F68" w:rsidRPr="00DE2BD5" w:rsidRDefault="00742789" w:rsidP="00742789">
      <w:pPr>
        <w:widowControl w:val="0"/>
        <w:autoSpaceDE w:val="0"/>
        <w:autoSpaceDN w:val="0"/>
        <w:adjustRightInd w:val="0"/>
        <w:spacing w:before="120"/>
        <w:rPr>
          <w:rFonts w:cs="Arial"/>
          <w:b/>
        </w:rPr>
      </w:pPr>
      <w:r>
        <w:rPr>
          <w:rFonts w:cs="Arial"/>
          <w:b/>
          <w:lang w:val="el-GR"/>
        </w:rPr>
        <w:t>2.</w:t>
      </w:r>
      <w:r w:rsidR="00345F68"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45F68" w:rsidRPr="00DE2BD5" w14:paraId="3353E01D" w14:textId="77777777" w:rsidTr="00E606B4">
        <w:tc>
          <w:tcPr>
            <w:tcW w:w="10031" w:type="dxa"/>
            <w:gridSpan w:val="2"/>
            <w:tcBorders>
              <w:bottom w:val="nil"/>
            </w:tcBorders>
            <w:shd w:val="clear" w:color="auto" w:fill="DDD9C3"/>
          </w:tcPr>
          <w:p w14:paraId="70777F19" w14:textId="77777777" w:rsidR="00345F68" w:rsidRPr="00DE2BD5" w:rsidRDefault="00345F68" w:rsidP="00E606B4">
            <w:pPr>
              <w:rPr>
                <w:rFonts w:cs="Arial"/>
                <w:i/>
                <w:sz w:val="16"/>
                <w:szCs w:val="16"/>
              </w:rPr>
            </w:pPr>
            <w:r w:rsidRPr="00DE2BD5">
              <w:rPr>
                <w:rFonts w:cs="Arial"/>
                <w:b/>
                <w:sz w:val="20"/>
                <w:szCs w:val="20"/>
              </w:rPr>
              <w:t>Μαθησιακά Αποτελέσματα</w:t>
            </w:r>
          </w:p>
        </w:tc>
      </w:tr>
      <w:tr w:rsidR="00345F68" w:rsidRPr="00A5047C" w14:paraId="3D892DEF" w14:textId="77777777" w:rsidTr="00E606B4">
        <w:tc>
          <w:tcPr>
            <w:tcW w:w="10031" w:type="dxa"/>
            <w:gridSpan w:val="2"/>
            <w:tcBorders>
              <w:top w:val="nil"/>
            </w:tcBorders>
            <w:shd w:val="clear" w:color="auto" w:fill="DDD9C3"/>
          </w:tcPr>
          <w:p w14:paraId="33C98018"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43DE1A" w14:textId="77777777" w:rsidR="00345F68" w:rsidRPr="00AD2537" w:rsidRDefault="00345F68"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4AAC6CED"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3DBA600" w14:textId="77777777" w:rsidR="00345F68" w:rsidRPr="00AD2537" w:rsidRDefault="00345F68" w:rsidP="00345F68">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2C7C290A" w14:textId="77777777" w:rsidR="00345F68" w:rsidRPr="00DE2BD5" w:rsidRDefault="00345F68"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323F32B6"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45F68" w:rsidRPr="00A5047C" w14:paraId="59ECD641" w14:textId="77777777" w:rsidTr="00E606B4">
        <w:tc>
          <w:tcPr>
            <w:tcW w:w="10031" w:type="dxa"/>
            <w:gridSpan w:val="2"/>
          </w:tcPr>
          <w:p w14:paraId="52B3FE0B" w14:textId="77777777" w:rsidR="00345F68" w:rsidRPr="00A218D2" w:rsidRDefault="00345F68" w:rsidP="00E606B4">
            <w:pPr>
              <w:spacing w:after="60"/>
              <w:jc w:val="both"/>
              <w:rPr>
                <w:rFonts w:ascii="Calibri" w:hAnsi="Calibri" w:cs="Calibri"/>
                <w:sz w:val="20"/>
                <w:szCs w:val="20"/>
                <w:lang w:val="el-GR"/>
              </w:rPr>
            </w:pPr>
            <w:r w:rsidRPr="00A218D2">
              <w:rPr>
                <w:rFonts w:ascii="Calibri" w:hAnsi="Calibri" w:cs="Calibri"/>
                <w:sz w:val="20"/>
                <w:szCs w:val="20"/>
                <w:lang w:val="el-GR"/>
              </w:rPr>
              <w:t>Οι στόχοι του μαθήματος είναι</w:t>
            </w:r>
            <w:r>
              <w:rPr>
                <w:rFonts w:ascii="Calibri" w:hAnsi="Calibri" w:cs="Calibri"/>
                <w:sz w:val="20"/>
                <w:szCs w:val="20"/>
                <w:lang w:val="el-GR"/>
              </w:rPr>
              <w:t xml:space="preserve"> η σε βάθος κατανόηση των παρακάτω θεμάτων</w:t>
            </w:r>
            <w:r w:rsidRPr="00A218D2">
              <w:rPr>
                <w:rFonts w:ascii="Calibri" w:hAnsi="Calibri" w:cs="Calibri"/>
                <w:sz w:val="20"/>
                <w:szCs w:val="20"/>
                <w:lang w:val="el-GR"/>
              </w:rPr>
              <w:t>:</w:t>
            </w:r>
          </w:p>
          <w:p w14:paraId="5E25CC21" w14:textId="77777777" w:rsidR="00345F68" w:rsidRPr="00A218D2" w:rsidRDefault="00345F68" w:rsidP="00345F68">
            <w:pPr>
              <w:numPr>
                <w:ilvl w:val="0"/>
                <w:numId w:val="27"/>
              </w:numPr>
              <w:spacing w:after="60"/>
              <w:ind w:left="317" w:hanging="283"/>
              <w:jc w:val="both"/>
              <w:rPr>
                <w:rFonts w:ascii="Calibri" w:hAnsi="Calibri" w:cs="Calibri"/>
                <w:sz w:val="20"/>
                <w:szCs w:val="20"/>
                <w:lang w:val="el-GR"/>
              </w:rPr>
            </w:pPr>
            <w:r w:rsidRPr="00A218D2">
              <w:rPr>
                <w:rFonts w:ascii="Calibri" w:hAnsi="Calibri" w:cs="Calibri"/>
                <w:sz w:val="20"/>
                <w:szCs w:val="20"/>
              </w:rPr>
              <w:lastRenderedPageBreak/>
              <w:t>CMOS</w:t>
            </w:r>
            <w:r w:rsidRPr="00A218D2">
              <w:rPr>
                <w:rFonts w:ascii="Calibri" w:hAnsi="Calibri" w:cs="Calibri"/>
                <w:sz w:val="20"/>
                <w:szCs w:val="20"/>
                <w:lang w:val="el-GR"/>
              </w:rPr>
              <w:t xml:space="preserve"> τεχνολογία, σχεδίαση και κατασκευή ολοκληρωμένων κυκλωμάτων</w:t>
            </w:r>
          </w:p>
          <w:p w14:paraId="6B14E98C" w14:textId="77777777" w:rsidR="00345F68" w:rsidRPr="00A218D2" w:rsidRDefault="00345F68" w:rsidP="00345F68">
            <w:pPr>
              <w:numPr>
                <w:ilvl w:val="0"/>
                <w:numId w:val="27"/>
              </w:numPr>
              <w:spacing w:after="60"/>
              <w:ind w:left="317" w:hanging="283"/>
              <w:jc w:val="both"/>
              <w:rPr>
                <w:rFonts w:ascii="Calibri" w:hAnsi="Calibri" w:cs="Calibri"/>
                <w:sz w:val="20"/>
                <w:szCs w:val="20"/>
                <w:lang w:val="el-GR"/>
              </w:rPr>
            </w:pPr>
            <w:r w:rsidRPr="00A218D2">
              <w:rPr>
                <w:rFonts w:ascii="Calibri" w:hAnsi="Calibri" w:cs="Calibri"/>
                <w:sz w:val="20"/>
                <w:szCs w:val="20"/>
                <w:lang w:val="el-GR"/>
              </w:rPr>
              <w:t>Εκτίμηση της καθυστέρησης ενός ολοκληρωμένου κυκλώματος και σχεδίαση ολοκληρωμένων κυκλωμάτων υψηλής ταχύτητας</w:t>
            </w:r>
          </w:p>
          <w:p w14:paraId="1C509EB7" w14:textId="77777777" w:rsidR="00345F68" w:rsidRPr="00A218D2" w:rsidRDefault="00345F68" w:rsidP="00345F68">
            <w:pPr>
              <w:numPr>
                <w:ilvl w:val="0"/>
                <w:numId w:val="27"/>
              </w:numPr>
              <w:spacing w:after="60"/>
              <w:ind w:left="317" w:hanging="283"/>
              <w:jc w:val="both"/>
              <w:rPr>
                <w:rFonts w:ascii="Calibri" w:hAnsi="Calibri" w:cs="Calibri"/>
                <w:sz w:val="20"/>
                <w:szCs w:val="20"/>
                <w:lang w:val="el-GR"/>
              </w:rPr>
            </w:pPr>
            <w:r w:rsidRPr="00A218D2">
              <w:rPr>
                <w:rFonts w:ascii="Calibri" w:hAnsi="Calibri" w:cs="Calibri"/>
                <w:sz w:val="20"/>
                <w:szCs w:val="20"/>
                <w:lang w:val="el-GR"/>
              </w:rPr>
              <w:t xml:space="preserve"> Σχεδίαση ολοκληρωμένων κυκλωμάτων χαμηλής κατανάλωσης ισχύος </w:t>
            </w:r>
          </w:p>
          <w:p w14:paraId="5BE599E3" w14:textId="77777777" w:rsidR="00345F68" w:rsidRPr="00A218D2" w:rsidRDefault="00345F68" w:rsidP="00345F68">
            <w:pPr>
              <w:numPr>
                <w:ilvl w:val="0"/>
                <w:numId w:val="27"/>
              </w:numPr>
              <w:spacing w:after="60"/>
              <w:ind w:left="317" w:hanging="283"/>
              <w:jc w:val="both"/>
              <w:rPr>
                <w:rFonts w:ascii="Calibri" w:hAnsi="Calibri" w:cs="Calibri"/>
                <w:i/>
                <w:color w:val="000000"/>
                <w:sz w:val="20"/>
                <w:szCs w:val="20"/>
                <w:lang w:val="el-GR"/>
              </w:rPr>
            </w:pPr>
            <w:r w:rsidRPr="00A218D2">
              <w:rPr>
                <w:rFonts w:ascii="Calibri" w:hAnsi="Calibri" w:cs="Calibri"/>
                <w:sz w:val="20"/>
                <w:szCs w:val="20"/>
                <w:lang w:val="el-GR"/>
              </w:rPr>
              <w:t>Σχεδίαση συνδυαστικών κυκλωμάτων με διαφορετικές οικογένειες σχεδιασμού (</w:t>
            </w:r>
            <w:r w:rsidRPr="00A218D2">
              <w:rPr>
                <w:rFonts w:ascii="Calibri" w:hAnsi="Calibri" w:cs="Calibri"/>
                <w:sz w:val="20"/>
                <w:szCs w:val="20"/>
              </w:rPr>
              <w:t>static</w:t>
            </w:r>
            <w:r w:rsidRPr="00A218D2">
              <w:rPr>
                <w:rFonts w:ascii="Calibri" w:hAnsi="Calibri" w:cs="Calibri"/>
                <w:sz w:val="20"/>
                <w:szCs w:val="20"/>
                <w:lang w:val="el-GR"/>
              </w:rPr>
              <w:t xml:space="preserve">, </w:t>
            </w:r>
            <w:r w:rsidRPr="00A218D2">
              <w:rPr>
                <w:rFonts w:ascii="Calibri" w:hAnsi="Calibri" w:cs="Calibri"/>
                <w:sz w:val="20"/>
                <w:szCs w:val="20"/>
              </w:rPr>
              <w:t>dynamic</w:t>
            </w:r>
            <w:r w:rsidRPr="00A218D2">
              <w:rPr>
                <w:rFonts w:ascii="Calibri" w:hAnsi="Calibri" w:cs="Calibri"/>
                <w:sz w:val="20"/>
                <w:szCs w:val="20"/>
                <w:lang w:val="el-GR"/>
              </w:rPr>
              <w:t xml:space="preserve">, </w:t>
            </w:r>
            <w:r w:rsidRPr="00A218D2">
              <w:rPr>
                <w:rFonts w:ascii="Calibri" w:hAnsi="Calibri" w:cs="Calibri"/>
                <w:sz w:val="20"/>
                <w:szCs w:val="20"/>
              </w:rPr>
              <w:t>domino</w:t>
            </w:r>
            <w:r w:rsidRPr="00A218D2">
              <w:rPr>
                <w:rFonts w:ascii="Calibri" w:hAnsi="Calibri" w:cs="Calibri"/>
                <w:sz w:val="20"/>
                <w:szCs w:val="20"/>
                <w:lang w:val="el-GR"/>
              </w:rPr>
              <w:t xml:space="preserve">, </w:t>
            </w:r>
            <w:r w:rsidRPr="00A218D2">
              <w:rPr>
                <w:rFonts w:ascii="Calibri" w:hAnsi="Calibri" w:cs="Calibri"/>
                <w:sz w:val="20"/>
                <w:szCs w:val="20"/>
              </w:rPr>
              <w:t>pass</w:t>
            </w:r>
            <w:r w:rsidRPr="00A218D2">
              <w:rPr>
                <w:rFonts w:ascii="Calibri" w:hAnsi="Calibri" w:cs="Calibri"/>
                <w:sz w:val="20"/>
                <w:szCs w:val="20"/>
                <w:lang w:val="el-GR"/>
              </w:rPr>
              <w:t xml:space="preserve"> </w:t>
            </w:r>
            <w:r w:rsidRPr="00A218D2">
              <w:rPr>
                <w:rFonts w:ascii="Calibri" w:hAnsi="Calibri" w:cs="Calibri"/>
                <w:sz w:val="20"/>
                <w:szCs w:val="20"/>
              </w:rPr>
              <w:t>logic</w:t>
            </w:r>
            <w:r w:rsidRPr="00A218D2">
              <w:rPr>
                <w:rFonts w:ascii="Calibri" w:hAnsi="Calibri" w:cs="Calibri"/>
                <w:sz w:val="20"/>
                <w:szCs w:val="20"/>
                <w:lang w:val="el-GR"/>
              </w:rPr>
              <w:t xml:space="preserve"> κλπ.) και η μελέτη των ιδιαίτερων χαρακτηριστικών αυτών</w:t>
            </w:r>
          </w:p>
          <w:p w14:paraId="124D7747" w14:textId="77777777" w:rsidR="00345F68" w:rsidRPr="00A218D2" w:rsidRDefault="00345F68" w:rsidP="00E606B4">
            <w:pPr>
              <w:widowControl w:val="0"/>
              <w:spacing w:after="60"/>
              <w:jc w:val="both"/>
              <w:rPr>
                <w:rFonts w:ascii="Calibri" w:hAnsi="Calibri" w:cs="Calibri"/>
                <w:snapToGrid w:val="0"/>
                <w:sz w:val="20"/>
                <w:szCs w:val="20"/>
                <w:lang w:val="el-GR"/>
              </w:rPr>
            </w:pPr>
            <w:r w:rsidRPr="00A218D2">
              <w:rPr>
                <w:rFonts w:ascii="Calibri" w:hAnsi="Calibri" w:cs="Calibri"/>
                <w:snapToGrid w:val="0"/>
                <w:sz w:val="20"/>
                <w:szCs w:val="20"/>
                <w:lang w:val="el-GR"/>
              </w:rPr>
              <w:t>Μετά την ολοκλήρωση του μαθήματος ο φοιτητής:</w:t>
            </w:r>
          </w:p>
          <w:p w14:paraId="40E5A227" w14:textId="77777777" w:rsidR="00345F68" w:rsidRPr="00A218D2"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Calibri"/>
                <w:snapToGrid w:val="0"/>
                <w:sz w:val="20"/>
                <w:szCs w:val="20"/>
                <w:lang w:val="el-GR"/>
              </w:rPr>
            </w:pPr>
            <w:r w:rsidRPr="00A218D2">
              <w:rPr>
                <w:rFonts w:ascii="Calibri" w:hAnsi="Calibri" w:cs="Calibri"/>
                <w:snapToGrid w:val="0"/>
                <w:sz w:val="20"/>
                <w:szCs w:val="20"/>
                <w:lang w:val="el-GR"/>
              </w:rPr>
              <w:t xml:space="preserve">Θα έχει αποκτήσει εκτενές θεωρητικό υπόβαθρο στα κύρια ζητήματα/προβλήματα (ταχύτητα, κατανάλωση ισχύος, επιφάνεια ολοκλήρωσης, αξιοπιστία) που αφορούν στο σχεδιασμό ολοκληρωμένων κυκλωμάτων </w:t>
            </w:r>
          </w:p>
          <w:p w14:paraId="448A9752" w14:textId="77777777" w:rsidR="00345F68" w:rsidRPr="00A218D2"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Calibri"/>
                <w:snapToGrid w:val="0"/>
                <w:sz w:val="20"/>
                <w:szCs w:val="20"/>
                <w:lang w:val="el-GR"/>
              </w:rPr>
            </w:pPr>
            <w:r w:rsidRPr="00A218D2">
              <w:rPr>
                <w:rFonts w:ascii="Calibri" w:hAnsi="Calibri" w:cs="Calibri"/>
                <w:snapToGrid w:val="0"/>
                <w:sz w:val="20"/>
                <w:szCs w:val="20"/>
                <w:lang w:val="el-GR"/>
              </w:rPr>
              <w:t xml:space="preserve">Θα είναι σε θέση να εφαρμόζει κατάλληλες σχεδιαστικές τεχνικές αντιμετώπισης των παραπάνω προβλημάτων </w:t>
            </w:r>
          </w:p>
          <w:p w14:paraId="13DC06E0" w14:textId="77777777" w:rsidR="00345F68" w:rsidRPr="00A218D2"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Arial"/>
                <w:i/>
                <w:color w:val="000000"/>
                <w:sz w:val="16"/>
                <w:szCs w:val="16"/>
                <w:lang w:val="el-GR"/>
              </w:rPr>
            </w:pPr>
            <w:r w:rsidRPr="00A218D2">
              <w:rPr>
                <w:rFonts w:ascii="Calibri" w:hAnsi="Calibri" w:cs="Calibri"/>
                <w:snapToGrid w:val="0"/>
                <w:sz w:val="20"/>
                <w:szCs w:val="20"/>
                <w:lang w:val="el-GR"/>
              </w:rPr>
              <w:t>Θα γνωρίζει σε βάθος τις διαφορετικές οικογένειες και σχεδιαστικές τεχνικές για την υλοποίηση συνδυασ</w:t>
            </w:r>
            <w:r>
              <w:rPr>
                <w:rFonts w:ascii="Calibri" w:hAnsi="Calibri" w:cs="Calibri"/>
                <w:snapToGrid w:val="0"/>
                <w:sz w:val="20"/>
                <w:szCs w:val="20"/>
                <w:lang w:val="el-GR"/>
              </w:rPr>
              <w:t>τικών ολοκληρωμένων κυκλωμάτων καθώς και τα πλεονεκτήματα και μειονεκτήματα τους</w:t>
            </w:r>
          </w:p>
          <w:p w14:paraId="7B0069EE" w14:textId="77777777" w:rsidR="00345F68" w:rsidRPr="00AD2537"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cs="Arial"/>
                <w:i/>
                <w:sz w:val="16"/>
                <w:szCs w:val="16"/>
                <w:lang w:val="el-GR"/>
              </w:rPr>
            </w:pPr>
            <w:r w:rsidRPr="00A218D2">
              <w:rPr>
                <w:rFonts w:ascii="Calibri" w:hAnsi="Calibri" w:cs="Calibri"/>
                <w:snapToGrid w:val="0"/>
                <w:sz w:val="20"/>
                <w:szCs w:val="20"/>
                <w:lang w:val="el-GR"/>
              </w:rPr>
              <w:t xml:space="preserve">Μέσω των εργαστηριακών ασκήσεων, θα αποκτήσει εμπειρία στη σχεδίαση, ανάλυση λειτουργίας και βελτιστοποίηση των υλοποιήσεων για συνδυαστικά ολοκληρωμένα κυκλώματα καθώς επίσης και στο σχεδιασμό ολοκληρωμένων κυκλωμάτων με </w:t>
            </w:r>
            <w:r w:rsidRPr="00A218D2">
              <w:rPr>
                <w:rFonts w:ascii="Calibri" w:hAnsi="Calibri" w:cs="Calibri"/>
                <w:snapToGrid w:val="0"/>
                <w:sz w:val="20"/>
                <w:szCs w:val="20"/>
              </w:rPr>
              <w:t>CAD</w:t>
            </w:r>
            <w:r w:rsidRPr="00A218D2">
              <w:rPr>
                <w:rFonts w:ascii="Calibri" w:hAnsi="Calibri" w:cs="Calibri"/>
                <w:snapToGrid w:val="0"/>
                <w:sz w:val="20"/>
                <w:szCs w:val="20"/>
                <w:lang w:val="el-GR"/>
              </w:rPr>
              <w:t xml:space="preserve"> εργαλεία σχεδιασμού.</w:t>
            </w:r>
          </w:p>
        </w:tc>
      </w:tr>
      <w:tr w:rsidR="00345F68" w:rsidRPr="00DE2BD5" w14:paraId="70216199"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DE4731F" w14:textId="77777777" w:rsidR="00345F68" w:rsidRPr="00DE2BD5" w:rsidRDefault="00345F68" w:rsidP="00E606B4">
            <w:pPr>
              <w:rPr>
                <w:rFonts w:cs="Arial"/>
                <w:b/>
                <w:sz w:val="20"/>
                <w:szCs w:val="20"/>
              </w:rPr>
            </w:pPr>
            <w:r w:rsidRPr="00DE2BD5">
              <w:rPr>
                <w:rFonts w:cs="Arial"/>
                <w:b/>
                <w:sz w:val="20"/>
                <w:szCs w:val="20"/>
              </w:rPr>
              <w:lastRenderedPageBreak/>
              <w:t>Γενικές Ικανότητες</w:t>
            </w:r>
          </w:p>
        </w:tc>
      </w:tr>
      <w:tr w:rsidR="00345F68" w:rsidRPr="00A5047C" w14:paraId="571356FA" w14:textId="77777777" w:rsidTr="00E606B4">
        <w:tc>
          <w:tcPr>
            <w:tcW w:w="10031" w:type="dxa"/>
            <w:gridSpan w:val="2"/>
            <w:tcBorders>
              <w:top w:val="nil"/>
              <w:bottom w:val="nil"/>
            </w:tcBorders>
            <w:shd w:val="clear" w:color="auto" w:fill="DDD9C3"/>
          </w:tcPr>
          <w:p w14:paraId="4BAA15CE"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45F68" w:rsidRPr="00A5047C" w14:paraId="7FDFEF3A" w14:textId="77777777" w:rsidTr="00E606B4">
        <w:tblPrEx>
          <w:tblLook w:val="0000" w:firstRow="0" w:lastRow="0" w:firstColumn="0" w:lastColumn="0" w:noHBand="0" w:noVBand="0"/>
        </w:tblPrEx>
        <w:tc>
          <w:tcPr>
            <w:tcW w:w="3964" w:type="dxa"/>
            <w:tcBorders>
              <w:top w:val="nil"/>
              <w:right w:val="nil"/>
            </w:tcBorders>
            <w:shd w:val="clear" w:color="auto" w:fill="DDD9C3"/>
          </w:tcPr>
          <w:p w14:paraId="1BFC982E"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466CAA4"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3678DCAE"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55B6D6A7"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62559D88"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09895495"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747E9A5D"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37F4D181"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616151C"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5834A571"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76BBCAD2"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1D60D446"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6BC502E"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215CCAE1" w14:textId="77777777" w:rsidR="00345F68" w:rsidRPr="00AD2537" w:rsidRDefault="00345F68"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45F68" w:rsidRPr="00534463" w14:paraId="3D39EB20" w14:textId="77777777" w:rsidTr="00E606B4">
        <w:tc>
          <w:tcPr>
            <w:tcW w:w="10031" w:type="dxa"/>
            <w:gridSpan w:val="2"/>
          </w:tcPr>
          <w:p w14:paraId="4CE98DF0" w14:textId="77777777" w:rsidR="00345F68" w:rsidRDefault="00345F68" w:rsidP="00E606B4">
            <w:pPr>
              <w:rPr>
                <w:rFonts w:ascii="Calibri" w:hAnsi="Calibri" w:cs="Arial"/>
                <w:color w:val="000000"/>
                <w:sz w:val="20"/>
                <w:szCs w:val="20"/>
                <w:lang w:val="el-GR"/>
              </w:rPr>
            </w:pPr>
          </w:p>
          <w:p w14:paraId="36F7126B" w14:textId="77777777" w:rsidR="00345F68" w:rsidRDefault="00345F68" w:rsidP="00E606B4">
            <w:pPr>
              <w:rPr>
                <w:rFonts w:ascii="Calibri" w:hAnsi="Calibri" w:cs="Arial"/>
                <w:color w:val="000000"/>
                <w:sz w:val="20"/>
                <w:szCs w:val="20"/>
                <w:lang w:val="el-GR"/>
              </w:rPr>
            </w:pPr>
            <w:r w:rsidRPr="00A218D2">
              <w:rPr>
                <w:rFonts w:ascii="Calibri" w:hAnsi="Calibri" w:cs="Arial"/>
                <w:color w:val="000000"/>
                <w:sz w:val="20"/>
                <w:szCs w:val="20"/>
                <w:lang w:val="el-GR"/>
              </w:rPr>
              <w:t xml:space="preserve">Αναζήτηση, ανάλυση και σύνθεση δεδομένων και πληροφοριών, με τη χρήση και των απαραίτητων τεχνολογιών, Λήψη αποφάσεων, Αυτόνομη εργασία, Ομαδική εργασία </w:t>
            </w:r>
          </w:p>
          <w:p w14:paraId="3F8A71BB" w14:textId="77777777" w:rsidR="00345F68" w:rsidRPr="00534463" w:rsidRDefault="00345F68" w:rsidP="00E606B4">
            <w:pPr>
              <w:rPr>
                <w:rFonts w:cs="Arial"/>
                <w:sz w:val="20"/>
                <w:szCs w:val="20"/>
                <w:lang w:val="el-GR"/>
              </w:rPr>
            </w:pPr>
          </w:p>
        </w:tc>
      </w:tr>
    </w:tbl>
    <w:p w14:paraId="71FDFC72" w14:textId="0F9CF3DD" w:rsidR="00345F68" w:rsidRPr="00DE2BD5" w:rsidRDefault="00742789" w:rsidP="00742789">
      <w:pPr>
        <w:widowControl w:val="0"/>
        <w:autoSpaceDE w:val="0"/>
        <w:autoSpaceDN w:val="0"/>
        <w:adjustRightInd w:val="0"/>
        <w:spacing w:before="120"/>
        <w:rPr>
          <w:rFonts w:cs="Arial"/>
          <w:b/>
        </w:rPr>
      </w:pPr>
      <w:r>
        <w:rPr>
          <w:rFonts w:cs="Arial"/>
          <w:b/>
          <w:lang w:val="el-GR"/>
        </w:rPr>
        <w:t>3.</w:t>
      </w:r>
      <w:r w:rsidR="00345F68"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276263" w14:paraId="71439420" w14:textId="77777777" w:rsidTr="00E606B4">
        <w:trPr>
          <w:trHeight w:val="838"/>
        </w:trPr>
        <w:tc>
          <w:tcPr>
            <w:tcW w:w="10031" w:type="dxa"/>
          </w:tcPr>
          <w:p w14:paraId="37CA88BE" w14:textId="77777777" w:rsidR="00345F68" w:rsidRPr="00A218D2" w:rsidRDefault="00345F68" w:rsidP="00345F68">
            <w:pPr>
              <w:numPr>
                <w:ilvl w:val="0"/>
                <w:numId w:val="29"/>
              </w:numPr>
              <w:overflowPunct w:val="0"/>
              <w:autoSpaceDE w:val="0"/>
              <w:autoSpaceDN w:val="0"/>
              <w:adjustRightInd w:val="0"/>
              <w:spacing w:after="60"/>
              <w:jc w:val="both"/>
              <w:textAlignment w:val="baseline"/>
              <w:rPr>
                <w:rFonts w:ascii="Calibri" w:hAnsi="Calibri" w:cs="Calibri"/>
                <w:sz w:val="20"/>
                <w:szCs w:val="20"/>
                <w:lang w:val="el-GR"/>
              </w:rPr>
            </w:pPr>
            <w:r w:rsidRPr="00A218D2">
              <w:rPr>
                <w:rFonts w:ascii="Calibri" w:hAnsi="Calibri" w:cs="Calibri"/>
                <w:b/>
                <w:sz w:val="20"/>
                <w:szCs w:val="20"/>
                <w:lang w:val="el-GR"/>
              </w:rPr>
              <w:t xml:space="preserve">Τεχνολογία </w:t>
            </w:r>
            <w:r w:rsidRPr="00A218D2">
              <w:rPr>
                <w:rFonts w:ascii="Calibri" w:hAnsi="Calibri" w:cs="Calibri"/>
                <w:b/>
                <w:sz w:val="20"/>
                <w:szCs w:val="20"/>
              </w:rPr>
              <w:t>CMOS</w:t>
            </w:r>
            <w:r w:rsidRPr="00A218D2">
              <w:rPr>
                <w:rFonts w:ascii="Calibri" w:hAnsi="Calibri" w:cs="Calibri"/>
                <w:b/>
                <w:sz w:val="20"/>
                <w:szCs w:val="20"/>
                <w:lang w:val="el-GR"/>
              </w:rPr>
              <w:t>:</w:t>
            </w:r>
            <w:r w:rsidRPr="00A218D2">
              <w:rPr>
                <w:rFonts w:ascii="Calibri" w:hAnsi="Calibri" w:cs="Calibri"/>
                <w:sz w:val="20"/>
                <w:szCs w:val="20"/>
                <w:lang w:val="el-GR"/>
              </w:rPr>
              <w:t xml:space="preserve"> Τεχνολογίες ημιαγωγών πυριτίου και </w:t>
            </w:r>
            <w:r w:rsidRPr="00A218D2">
              <w:rPr>
                <w:rFonts w:ascii="Calibri" w:hAnsi="Calibri" w:cs="Calibri"/>
                <w:sz w:val="20"/>
                <w:szCs w:val="20"/>
              </w:rPr>
              <w:t>CMOS</w:t>
            </w:r>
            <w:r w:rsidRPr="00A218D2">
              <w:rPr>
                <w:rFonts w:ascii="Calibri" w:hAnsi="Calibri" w:cs="Calibri"/>
                <w:sz w:val="20"/>
                <w:szCs w:val="20"/>
                <w:lang w:val="el-GR"/>
              </w:rPr>
              <w:t xml:space="preserve"> τρανζίστορ, Κανόνες φυσικού σχεδιασμού, Θετικές επιπτώσεις της τεχνολογίας </w:t>
            </w:r>
            <w:r w:rsidRPr="00A218D2">
              <w:rPr>
                <w:rFonts w:ascii="Calibri" w:hAnsi="Calibri" w:cs="Calibri"/>
                <w:sz w:val="20"/>
                <w:szCs w:val="20"/>
              </w:rPr>
              <w:t>CMOS</w:t>
            </w:r>
            <w:r w:rsidRPr="00A218D2">
              <w:rPr>
                <w:rFonts w:ascii="Calibri" w:hAnsi="Calibri" w:cs="Calibri"/>
                <w:sz w:val="20"/>
                <w:szCs w:val="20"/>
                <w:lang w:val="el-GR"/>
              </w:rPr>
              <w:t xml:space="preserve">, Θέματα σχεδιασμού με υπολογιστή, Κατασκευαστικά θέματα. </w:t>
            </w:r>
          </w:p>
          <w:p w14:paraId="6FECA714" w14:textId="77777777" w:rsidR="00345F68" w:rsidRPr="00A218D2" w:rsidRDefault="00345F68" w:rsidP="00345F68">
            <w:pPr>
              <w:numPr>
                <w:ilvl w:val="0"/>
                <w:numId w:val="29"/>
              </w:numPr>
              <w:overflowPunct w:val="0"/>
              <w:autoSpaceDE w:val="0"/>
              <w:autoSpaceDN w:val="0"/>
              <w:adjustRightInd w:val="0"/>
              <w:spacing w:after="60"/>
              <w:jc w:val="both"/>
              <w:textAlignment w:val="baseline"/>
              <w:rPr>
                <w:rFonts w:ascii="Calibri" w:hAnsi="Calibri" w:cs="Calibri"/>
                <w:sz w:val="20"/>
                <w:szCs w:val="20"/>
                <w:lang w:val="el-GR"/>
              </w:rPr>
            </w:pPr>
            <w:r w:rsidRPr="00A218D2">
              <w:rPr>
                <w:rFonts w:ascii="Calibri" w:hAnsi="Calibri" w:cs="Calibri"/>
                <w:b/>
                <w:sz w:val="20"/>
                <w:szCs w:val="20"/>
                <w:lang w:val="el-GR"/>
              </w:rPr>
              <w:t>Χαρακτηρισμός Κυκλωμάτων και Εκτίμηση Απόδοσης</w:t>
            </w:r>
            <w:r w:rsidRPr="00A218D2">
              <w:rPr>
                <w:rFonts w:ascii="Calibri" w:hAnsi="Calibri" w:cs="Calibri"/>
                <w:sz w:val="20"/>
                <w:szCs w:val="20"/>
                <w:lang w:val="el-GR"/>
              </w:rPr>
              <w:t xml:space="preserve">: Εκτίμηση καθυστέρησης, </w:t>
            </w:r>
            <w:r w:rsidRPr="00A218D2">
              <w:rPr>
                <w:rFonts w:ascii="Calibri" w:hAnsi="Calibri" w:cs="Calibri"/>
                <w:sz w:val="20"/>
                <w:szCs w:val="20"/>
              </w:rPr>
              <w:t>Logical</w:t>
            </w:r>
            <w:r w:rsidRPr="00A218D2">
              <w:rPr>
                <w:rFonts w:ascii="Calibri" w:hAnsi="Calibri" w:cs="Calibri"/>
                <w:sz w:val="20"/>
                <w:szCs w:val="20"/>
                <w:lang w:val="el-GR"/>
              </w:rPr>
              <w:t xml:space="preserve"> </w:t>
            </w:r>
            <w:r w:rsidRPr="00A218D2">
              <w:rPr>
                <w:rFonts w:ascii="Calibri" w:hAnsi="Calibri" w:cs="Calibri"/>
                <w:sz w:val="20"/>
                <w:szCs w:val="20"/>
              </w:rPr>
              <w:t>effort</w:t>
            </w:r>
            <w:r w:rsidRPr="00A218D2">
              <w:rPr>
                <w:rFonts w:ascii="Calibri" w:hAnsi="Calibri" w:cs="Calibri"/>
                <w:sz w:val="20"/>
                <w:szCs w:val="20"/>
                <w:lang w:val="el-GR"/>
              </w:rPr>
              <w:t xml:space="preserve"> και κλιμάκωση μεγεθών </w:t>
            </w:r>
            <w:r w:rsidRPr="00A218D2">
              <w:rPr>
                <w:rFonts w:ascii="Calibri" w:hAnsi="Calibri" w:cs="Calibri"/>
                <w:sz w:val="20"/>
                <w:szCs w:val="20"/>
              </w:rPr>
              <w:t>MOS</w:t>
            </w:r>
            <w:r w:rsidRPr="00A218D2">
              <w:rPr>
                <w:rFonts w:ascii="Calibri" w:hAnsi="Calibri" w:cs="Calibri"/>
                <w:sz w:val="20"/>
                <w:szCs w:val="20"/>
                <w:lang w:val="el-GR"/>
              </w:rPr>
              <w:t xml:space="preserve"> τρανζίστορ, Διασυνδέσεις, </w:t>
            </w:r>
            <w:r>
              <w:rPr>
                <w:rFonts w:ascii="Calibri" w:hAnsi="Calibri" w:cs="Calibri"/>
                <w:sz w:val="20"/>
                <w:szCs w:val="20"/>
                <w:lang w:val="el-GR"/>
              </w:rPr>
              <w:t>Ανοχή</w:t>
            </w:r>
            <w:r w:rsidRPr="00A218D2">
              <w:rPr>
                <w:rFonts w:ascii="Calibri" w:hAnsi="Calibri" w:cs="Calibri"/>
                <w:sz w:val="20"/>
                <w:szCs w:val="20"/>
                <w:lang w:val="el-GR"/>
              </w:rPr>
              <w:t xml:space="preserve"> σχεδίασης, Κατανάλωση ισχύος, Βαθμονόμηση </w:t>
            </w:r>
            <w:r w:rsidRPr="00A218D2">
              <w:rPr>
                <w:rFonts w:ascii="Calibri" w:hAnsi="Calibri" w:cs="Calibri"/>
                <w:sz w:val="20"/>
                <w:szCs w:val="20"/>
              </w:rPr>
              <w:t>MOS</w:t>
            </w:r>
            <w:r w:rsidRPr="00A218D2">
              <w:rPr>
                <w:rFonts w:ascii="Calibri" w:hAnsi="Calibri" w:cs="Calibri"/>
                <w:sz w:val="20"/>
                <w:szCs w:val="20"/>
                <w:lang w:val="el-GR"/>
              </w:rPr>
              <w:t xml:space="preserve"> τρανζίστορ, Σχεδιαστικές ανοχές, Αξιοπιστία, και Επιπτώσεις </w:t>
            </w:r>
            <w:proofErr w:type="spellStart"/>
            <w:r w:rsidRPr="00A218D2">
              <w:rPr>
                <w:rFonts w:ascii="Calibri" w:hAnsi="Calibri" w:cs="Calibri"/>
                <w:sz w:val="20"/>
                <w:szCs w:val="20"/>
                <w:lang w:val="el-GR"/>
              </w:rPr>
              <w:t>νανοκλίμακας</w:t>
            </w:r>
            <w:proofErr w:type="spellEnd"/>
            <w:r w:rsidRPr="00A218D2">
              <w:rPr>
                <w:rFonts w:ascii="Calibri" w:hAnsi="Calibri" w:cs="Calibri"/>
                <w:sz w:val="20"/>
                <w:szCs w:val="20"/>
                <w:lang w:val="el-GR"/>
              </w:rPr>
              <w:t>.</w:t>
            </w:r>
          </w:p>
          <w:p w14:paraId="64D2A419" w14:textId="77777777" w:rsidR="00345F68" w:rsidRPr="00164104" w:rsidRDefault="00345F68" w:rsidP="00345F68">
            <w:pPr>
              <w:numPr>
                <w:ilvl w:val="0"/>
                <w:numId w:val="29"/>
              </w:numPr>
              <w:overflowPunct w:val="0"/>
              <w:autoSpaceDE w:val="0"/>
              <w:autoSpaceDN w:val="0"/>
              <w:adjustRightInd w:val="0"/>
              <w:spacing w:after="60"/>
              <w:ind w:left="360"/>
              <w:jc w:val="both"/>
              <w:textAlignment w:val="baseline"/>
              <w:rPr>
                <w:rFonts w:cs="Arial"/>
                <w:sz w:val="20"/>
                <w:szCs w:val="20"/>
                <w:lang w:val="el-GR"/>
              </w:rPr>
            </w:pPr>
            <w:r w:rsidRPr="00A218D2">
              <w:rPr>
                <w:rFonts w:ascii="Calibri" w:hAnsi="Calibri" w:cs="Calibri"/>
                <w:b/>
                <w:sz w:val="20"/>
                <w:szCs w:val="20"/>
                <w:lang w:val="el-GR"/>
              </w:rPr>
              <w:t>Σχεδίαση Συνδυαστικής Λογικής</w:t>
            </w:r>
            <w:r w:rsidRPr="00A218D2">
              <w:rPr>
                <w:rFonts w:ascii="Calibri" w:hAnsi="Calibri" w:cs="Calibri"/>
                <w:sz w:val="20"/>
                <w:szCs w:val="20"/>
                <w:lang w:val="el-GR"/>
              </w:rPr>
              <w:t>: Οικογένειες κυκλωμάτων, Ελλοχεύοντες κίνδυνοι, Ειδικές οικογένειες κυκλωμάτων, Σχεδιασμός για χαμηλή κατανάλωση ενέργειας, Σύγκριση οικογενειών κυκλωμάτων.</w:t>
            </w:r>
          </w:p>
          <w:p w14:paraId="7FEE3A68" w14:textId="77777777" w:rsidR="00345F68" w:rsidRPr="00276263" w:rsidRDefault="00345F68" w:rsidP="00345F68">
            <w:pPr>
              <w:numPr>
                <w:ilvl w:val="0"/>
                <w:numId w:val="29"/>
              </w:numPr>
              <w:overflowPunct w:val="0"/>
              <w:autoSpaceDE w:val="0"/>
              <w:autoSpaceDN w:val="0"/>
              <w:adjustRightInd w:val="0"/>
              <w:spacing w:after="60"/>
              <w:ind w:left="360"/>
              <w:jc w:val="both"/>
              <w:textAlignment w:val="baseline"/>
              <w:rPr>
                <w:rFonts w:cs="Arial"/>
                <w:sz w:val="20"/>
                <w:szCs w:val="20"/>
                <w:lang w:val="el-GR"/>
              </w:rPr>
            </w:pPr>
            <w:r w:rsidRPr="00A218D2">
              <w:rPr>
                <w:rFonts w:ascii="Calibri" w:hAnsi="Calibri" w:cs="Calibri"/>
                <w:b/>
                <w:sz w:val="20"/>
                <w:szCs w:val="20"/>
                <w:lang w:val="el-GR"/>
              </w:rPr>
              <w:t>Τεχνικές Εξομοίωσης Κυκλωμάτων:</w:t>
            </w:r>
            <w:r w:rsidRPr="00A218D2">
              <w:rPr>
                <w:rFonts w:ascii="Calibri" w:hAnsi="Calibri" w:cs="Calibri"/>
                <w:sz w:val="20"/>
                <w:szCs w:val="20"/>
                <w:lang w:val="el-GR"/>
              </w:rPr>
              <w:t xml:space="preserve"> Μοντέλα στοιχείων και κυκλωμάτων, Χαρακτηρισμός στοιχείων και κυκλωμάτων με εξομοίωση, εξομοιώσεις διασυνδέσεων.</w:t>
            </w:r>
          </w:p>
        </w:tc>
      </w:tr>
    </w:tbl>
    <w:p w14:paraId="489682A4" w14:textId="03117B39" w:rsidR="00345F68" w:rsidRPr="00234FF4" w:rsidRDefault="00742789" w:rsidP="00742789">
      <w:pPr>
        <w:widowControl w:val="0"/>
        <w:autoSpaceDE w:val="0"/>
        <w:autoSpaceDN w:val="0"/>
        <w:adjustRightInd w:val="0"/>
        <w:spacing w:before="120"/>
        <w:rPr>
          <w:rFonts w:cs="Arial"/>
          <w:b/>
          <w:lang w:val="el-GR"/>
        </w:rPr>
      </w:pPr>
      <w:r>
        <w:rPr>
          <w:rFonts w:cs="Arial"/>
          <w:b/>
          <w:lang w:val="el-GR"/>
        </w:rPr>
        <w:t>4.</w:t>
      </w:r>
      <w:r w:rsidR="00345F68"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45F68" w:rsidRPr="00A5047C" w14:paraId="0706F0F3" w14:textId="77777777" w:rsidTr="00E606B4">
        <w:tc>
          <w:tcPr>
            <w:tcW w:w="3306" w:type="dxa"/>
            <w:shd w:val="clear" w:color="auto" w:fill="DDD9C3"/>
          </w:tcPr>
          <w:p w14:paraId="511EA086" w14:textId="77777777" w:rsidR="00345F68" w:rsidRPr="00AD2537" w:rsidRDefault="00345F68"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vAlign w:val="center"/>
          </w:tcPr>
          <w:p w14:paraId="1F011171" w14:textId="77777777" w:rsidR="00345F68" w:rsidRPr="00AD2537" w:rsidRDefault="00345F68" w:rsidP="00E606B4">
            <w:pPr>
              <w:jc w:val="center"/>
              <w:rPr>
                <w:rFonts w:cs="Arial"/>
                <w:sz w:val="20"/>
                <w:szCs w:val="20"/>
                <w:lang w:val="el-GR"/>
              </w:rPr>
            </w:pPr>
            <w:r w:rsidRPr="00A218D2">
              <w:rPr>
                <w:rFonts w:ascii="Calibri" w:eastAsia="Calibri" w:hAnsi="Calibri"/>
                <w:iCs/>
                <w:color w:val="000000"/>
                <w:sz w:val="20"/>
                <w:szCs w:val="20"/>
                <w:lang w:val="el-GR"/>
              </w:rPr>
              <w:t>Πρόσωπο με πρόσωπο</w:t>
            </w:r>
          </w:p>
        </w:tc>
      </w:tr>
      <w:tr w:rsidR="00345F68" w:rsidRPr="00A5047C" w14:paraId="6AA97BAB" w14:textId="77777777" w:rsidTr="00E606B4">
        <w:tc>
          <w:tcPr>
            <w:tcW w:w="3306" w:type="dxa"/>
            <w:shd w:val="clear" w:color="auto" w:fill="DDD9C3"/>
          </w:tcPr>
          <w:p w14:paraId="30564609" w14:textId="77777777" w:rsidR="00345F68" w:rsidRPr="00AD2537" w:rsidRDefault="00345F68"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 xml:space="preserve">Χρήση Τ.Π.Ε. στη Διδασκαλία, στην </w:t>
            </w:r>
            <w:r w:rsidRPr="00AD2537">
              <w:rPr>
                <w:rFonts w:cs="Arial"/>
                <w:i/>
                <w:sz w:val="16"/>
                <w:szCs w:val="16"/>
                <w:lang w:val="el-GR"/>
              </w:rPr>
              <w:lastRenderedPageBreak/>
              <w:t>Εργαστηριακή Εκπαίδευση, στην Επικοινωνία με τους φοιτητές</w:t>
            </w:r>
          </w:p>
        </w:tc>
        <w:tc>
          <w:tcPr>
            <w:tcW w:w="6725" w:type="dxa"/>
          </w:tcPr>
          <w:p w14:paraId="78C9A41A" w14:textId="77777777" w:rsidR="00345F68" w:rsidRPr="00AD2537" w:rsidRDefault="00345F68" w:rsidP="00E606B4">
            <w:pPr>
              <w:jc w:val="both"/>
              <w:rPr>
                <w:rFonts w:cs="Arial"/>
                <w:sz w:val="20"/>
                <w:szCs w:val="20"/>
                <w:lang w:val="el-GR"/>
              </w:rPr>
            </w:pPr>
            <w:r w:rsidRPr="00A218D2">
              <w:rPr>
                <w:rFonts w:ascii="Calibri" w:hAnsi="Calibri" w:cs="Arial"/>
                <w:color w:val="000000"/>
                <w:sz w:val="20"/>
                <w:szCs w:val="20"/>
                <w:lang w:val="el-GR"/>
              </w:rPr>
              <w:lastRenderedPageBreak/>
              <w:t xml:space="preserve">Το μάθημα υποστηρίζεται από χώρο ηλεκτρονικής μάθησης στο </w:t>
            </w:r>
            <w:r w:rsidRPr="00A218D2">
              <w:rPr>
                <w:rFonts w:ascii="Calibri" w:hAnsi="Calibri" w:cs="Arial"/>
                <w:color w:val="000000"/>
                <w:sz w:val="20"/>
                <w:szCs w:val="20"/>
              </w:rPr>
              <w:t>eclass</w:t>
            </w:r>
            <w:r w:rsidRPr="00A218D2">
              <w:rPr>
                <w:rFonts w:ascii="Calibri" w:hAnsi="Calibri" w:cs="Arial"/>
                <w:color w:val="000000"/>
                <w:sz w:val="20"/>
                <w:szCs w:val="20"/>
                <w:lang w:val="el-GR"/>
              </w:rPr>
              <w:t>.upatras.gr μέσω του οποίου διαμοιράζεται το υλικό του μαθήματος</w:t>
            </w:r>
            <w:r>
              <w:rPr>
                <w:rFonts w:ascii="Calibri" w:hAnsi="Calibri" w:cs="Arial"/>
                <w:color w:val="000000"/>
                <w:sz w:val="20"/>
                <w:szCs w:val="20"/>
                <w:lang w:val="el-GR"/>
              </w:rPr>
              <w:t xml:space="preserve"> όπως </w:t>
            </w:r>
            <w:r w:rsidRPr="00A218D2">
              <w:rPr>
                <w:rFonts w:ascii="Calibri" w:hAnsi="Calibri" w:cs="Arial"/>
                <w:color w:val="000000"/>
                <w:sz w:val="20"/>
                <w:szCs w:val="20"/>
                <w:lang w:val="el-GR"/>
              </w:rPr>
              <w:t>διαφάνειες</w:t>
            </w:r>
            <w:r>
              <w:rPr>
                <w:rFonts w:ascii="Calibri" w:hAnsi="Calibri" w:cs="Arial"/>
                <w:color w:val="000000"/>
                <w:sz w:val="20"/>
                <w:szCs w:val="20"/>
                <w:lang w:val="el-GR"/>
              </w:rPr>
              <w:t xml:space="preserve"> των διαλέξεων, </w:t>
            </w:r>
            <w:r w:rsidRPr="00A218D2">
              <w:rPr>
                <w:rFonts w:ascii="Calibri" w:hAnsi="Calibri" w:cs="Arial"/>
                <w:color w:val="000000"/>
                <w:sz w:val="20"/>
                <w:szCs w:val="20"/>
                <w:lang w:val="el-GR"/>
              </w:rPr>
              <w:t xml:space="preserve">εκφωνήσεις </w:t>
            </w:r>
            <w:r>
              <w:rPr>
                <w:rFonts w:ascii="Calibri" w:hAnsi="Calibri" w:cs="Arial"/>
                <w:color w:val="000000"/>
                <w:sz w:val="20"/>
                <w:szCs w:val="20"/>
                <w:lang w:val="el-GR"/>
              </w:rPr>
              <w:t xml:space="preserve">των εργαστηριακών </w:t>
            </w:r>
            <w:r w:rsidRPr="00A218D2">
              <w:rPr>
                <w:rFonts w:ascii="Calibri" w:hAnsi="Calibri" w:cs="Arial"/>
                <w:color w:val="000000"/>
                <w:sz w:val="20"/>
                <w:szCs w:val="20"/>
                <w:lang w:val="el-GR"/>
              </w:rPr>
              <w:t xml:space="preserve">ασκήσεων, </w:t>
            </w:r>
            <w:r>
              <w:rPr>
                <w:rFonts w:ascii="Calibri" w:hAnsi="Calibri" w:cs="Arial"/>
                <w:color w:val="000000"/>
                <w:sz w:val="20"/>
                <w:szCs w:val="20"/>
                <w:lang w:val="el-GR"/>
              </w:rPr>
              <w:t>φροντιστηριακές ασκήσεις</w:t>
            </w:r>
            <w:r w:rsidRPr="00A218D2">
              <w:rPr>
                <w:rFonts w:ascii="Calibri" w:hAnsi="Calibri" w:cs="Arial"/>
                <w:color w:val="000000"/>
                <w:sz w:val="20"/>
                <w:szCs w:val="20"/>
                <w:lang w:val="el-GR"/>
              </w:rPr>
              <w:t xml:space="preserve"> </w:t>
            </w:r>
            <w:r>
              <w:rPr>
                <w:rFonts w:ascii="Calibri" w:hAnsi="Calibri" w:cs="Arial"/>
                <w:color w:val="000000"/>
                <w:sz w:val="20"/>
                <w:szCs w:val="20"/>
                <w:lang w:val="el-GR"/>
              </w:rPr>
              <w:t>και επιπλέον εκπαιδευτικό υλικό</w:t>
            </w:r>
            <w:r w:rsidRPr="00A218D2">
              <w:rPr>
                <w:rFonts w:ascii="Calibri" w:hAnsi="Calibri" w:cs="Arial"/>
                <w:color w:val="000000"/>
                <w:sz w:val="20"/>
                <w:szCs w:val="20"/>
                <w:lang w:val="el-GR"/>
              </w:rPr>
              <w:t xml:space="preserve">. </w:t>
            </w:r>
            <w:r>
              <w:rPr>
                <w:rFonts w:ascii="Calibri" w:hAnsi="Calibri" w:cs="Arial"/>
                <w:color w:val="000000"/>
                <w:sz w:val="20"/>
                <w:szCs w:val="20"/>
                <w:lang w:val="el-GR"/>
              </w:rPr>
              <w:t xml:space="preserve">Επίσης, </w:t>
            </w:r>
            <w:r w:rsidRPr="00A218D2">
              <w:rPr>
                <w:rFonts w:ascii="Calibri" w:hAnsi="Calibri" w:cs="Arial"/>
                <w:color w:val="000000"/>
                <w:sz w:val="20"/>
                <w:szCs w:val="20"/>
                <w:lang w:val="el-GR"/>
              </w:rPr>
              <w:lastRenderedPageBreak/>
              <w:t xml:space="preserve">αναρτώνται οι ανακοινώσεις που αφορούν στη διεξαγωγή του </w:t>
            </w:r>
            <w:r>
              <w:rPr>
                <w:rFonts w:ascii="Calibri" w:hAnsi="Calibri" w:cs="Arial"/>
                <w:color w:val="000000"/>
                <w:sz w:val="20"/>
                <w:szCs w:val="20"/>
                <w:lang w:val="el-GR"/>
              </w:rPr>
              <w:t>διαλέξεων</w:t>
            </w:r>
            <w:r w:rsidRPr="00A218D2">
              <w:rPr>
                <w:rFonts w:ascii="Calibri" w:hAnsi="Calibri" w:cs="Arial"/>
                <w:color w:val="000000"/>
                <w:sz w:val="20"/>
                <w:szCs w:val="20"/>
                <w:lang w:val="el-GR"/>
              </w:rPr>
              <w:t xml:space="preserve">, των εργαστηρίων και των εξετάσεων και </w:t>
            </w:r>
            <w:r>
              <w:rPr>
                <w:rFonts w:ascii="Calibri" w:hAnsi="Calibri" w:cs="Arial"/>
                <w:color w:val="000000"/>
                <w:sz w:val="20"/>
                <w:szCs w:val="20"/>
                <w:lang w:val="el-GR"/>
              </w:rPr>
              <w:t>κάθε άλλη χρήσιμη πληροφορία</w:t>
            </w:r>
            <w:r w:rsidRPr="00A218D2">
              <w:rPr>
                <w:rFonts w:ascii="Calibri" w:hAnsi="Calibri" w:cs="Arial"/>
                <w:color w:val="000000"/>
                <w:sz w:val="20"/>
                <w:szCs w:val="20"/>
                <w:lang w:val="el-GR"/>
              </w:rPr>
              <w:t xml:space="preserve">. </w:t>
            </w:r>
          </w:p>
        </w:tc>
      </w:tr>
      <w:tr w:rsidR="00345F68" w:rsidRPr="00A5047C" w14:paraId="649FD5ED" w14:textId="77777777" w:rsidTr="00E606B4">
        <w:tc>
          <w:tcPr>
            <w:tcW w:w="3306" w:type="dxa"/>
            <w:shd w:val="clear" w:color="auto" w:fill="DDD9C3"/>
          </w:tcPr>
          <w:p w14:paraId="02FA43A3" w14:textId="77777777" w:rsidR="00345F68" w:rsidRPr="00AD2537" w:rsidRDefault="00345F68" w:rsidP="00E606B4">
            <w:pPr>
              <w:jc w:val="right"/>
              <w:rPr>
                <w:rFonts w:cs="Arial"/>
                <w:b/>
                <w:sz w:val="20"/>
                <w:szCs w:val="20"/>
                <w:lang w:val="el-GR"/>
              </w:rPr>
            </w:pPr>
            <w:r w:rsidRPr="00AD2537">
              <w:rPr>
                <w:rFonts w:cs="Arial"/>
                <w:b/>
                <w:sz w:val="20"/>
                <w:szCs w:val="20"/>
                <w:lang w:val="el-GR"/>
              </w:rPr>
              <w:lastRenderedPageBreak/>
              <w:t>ΟΡΓΑΝΩΣΗ ΔΙΔΑΣΚΑΛΙΑΣ</w:t>
            </w:r>
          </w:p>
          <w:p w14:paraId="560188FF"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13F1951B"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5F1D798" w14:textId="77777777" w:rsidR="00345F68" w:rsidRPr="00AD2537" w:rsidRDefault="00345F68" w:rsidP="00E606B4">
            <w:pPr>
              <w:jc w:val="both"/>
              <w:rPr>
                <w:rFonts w:cs="Arial"/>
                <w:i/>
                <w:sz w:val="16"/>
                <w:szCs w:val="16"/>
                <w:lang w:val="el-GR"/>
              </w:rPr>
            </w:pPr>
          </w:p>
          <w:p w14:paraId="19E8B132"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45F68" w:rsidRPr="00DE2BD5" w14:paraId="00C8327F"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EE28FE0" w14:textId="77777777" w:rsidR="00345F68" w:rsidRPr="00DE2BD5" w:rsidRDefault="00345F68"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4B64D82" w14:textId="77777777" w:rsidR="00345F68" w:rsidRPr="00DE2BD5" w:rsidRDefault="00345F68" w:rsidP="00E606B4">
                  <w:pPr>
                    <w:jc w:val="center"/>
                    <w:rPr>
                      <w:rFonts w:cs="Arial"/>
                      <w:b/>
                      <w:i/>
                      <w:sz w:val="20"/>
                      <w:szCs w:val="20"/>
                    </w:rPr>
                  </w:pPr>
                  <w:r w:rsidRPr="00DE2BD5">
                    <w:rPr>
                      <w:rFonts w:cs="Arial"/>
                      <w:b/>
                      <w:i/>
                      <w:sz w:val="20"/>
                      <w:szCs w:val="20"/>
                    </w:rPr>
                    <w:t>Φόρτος Εργασίας Εξαμήνου</w:t>
                  </w:r>
                </w:p>
              </w:tc>
            </w:tr>
            <w:tr w:rsidR="00345F68" w:rsidRPr="00DE2BD5" w14:paraId="3D63CAD1"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1B45E371" w14:textId="77777777" w:rsidR="00345F68" w:rsidRPr="00DE2BD5" w:rsidRDefault="00345F68" w:rsidP="00E606B4">
                  <w:pPr>
                    <w:rPr>
                      <w:rFonts w:cs="Arial"/>
                      <w:sz w:val="20"/>
                      <w:szCs w:val="20"/>
                    </w:rPr>
                  </w:pPr>
                  <w:r w:rsidRPr="00A218D2">
                    <w:rPr>
                      <w:rFonts w:ascii="Calibri" w:hAnsi="Calibri"/>
                      <w:iCs/>
                      <w:color w:val="000000"/>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332D75" w14:textId="77777777" w:rsidR="00345F68" w:rsidRPr="00DE2BD5" w:rsidRDefault="00345F68" w:rsidP="00E606B4">
                  <w:pPr>
                    <w:jc w:val="center"/>
                    <w:rPr>
                      <w:rFonts w:cs="Arial"/>
                      <w:sz w:val="20"/>
                      <w:szCs w:val="20"/>
                    </w:rPr>
                  </w:pPr>
                  <w:r>
                    <w:rPr>
                      <w:rFonts w:ascii="Calibri" w:hAnsi="Calibri" w:cs="Arial"/>
                      <w:color w:val="000000"/>
                      <w:sz w:val="20"/>
                      <w:szCs w:val="20"/>
                    </w:rPr>
                    <w:t>3</w:t>
                  </w:r>
                  <w:r w:rsidRPr="00A218D2">
                    <w:rPr>
                      <w:rFonts w:ascii="Calibri" w:hAnsi="Calibri" w:cs="Arial"/>
                      <w:color w:val="000000"/>
                      <w:sz w:val="20"/>
                      <w:szCs w:val="20"/>
                      <w:lang w:val="el-GR"/>
                    </w:rPr>
                    <w:t>9</w:t>
                  </w:r>
                </w:p>
              </w:tc>
            </w:tr>
            <w:tr w:rsidR="00345F68" w:rsidRPr="00DE2BD5" w14:paraId="2EF0213F"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386885E6" w14:textId="77777777" w:rsidR="00345F68" w:rsidRPr="00DE2BD5" w:rsidRDefault="00345F68" w:rsidP="00E606B4">
                  <w:pPr>
                    <w:rPr>
                      <w:rFonts w:cs="Arial"/>
                      <w:sz w:val="20"/>
                      <w:szCs w:val="20"/>
                    </w:rPr>
                  </w:pPr>
                  <w:r w:rsidRPr="00A218D2">
                    <w:rPr>
                      <w:rFonts w:ascii="Calibri" w:hAnsi="Calibri"/>
                      <w:iCs/>
                      <w:color w:val="000000"/>
                      <w:sz w:val="20"/>
                      <w:szCs w:val="20"/>
                      <w:lang w:val="el-GR"/>
                    </w:rPr>
                    <w:t>Εργαστηριακές ασκήσεις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E59775" w14:textId="77777777" w:rsidR="00345F68" w:rsidRPr="00DE2BD5" w:rsidRDefault="00345F68" w:rsidP="00E606B4">
                  <w:pPr>
                    <w:jc w:val="center"/>
                    <w:rPr>
                      <w:rFonts w:cs="Arial"/>
                      <w:sz w:val="20"/>
                      <w:szCs w:val="20"/>
                    </w:rPr>
                  </w:pPr>
                  <w:r>
                    <w:rPr>
                      <w:rFonts w:ascii="Calibri" w:hAnsi="Calibri" w:cs="Arial"/>
                      <w:color w:val="000000"/>
                      <w:sz w:val="20"/>
                      <w:szCs w:val="20"/>
                    </w:rPr>
                    <w:t>4</w:t>
                  </w:r>
                  <w:r w:rsidRPr="00A218D2">
                    <w:rPr>
                      <w:rFonts w:ascii="Calibri" w:hAnsi="Calibri" w:cs="Arial"/>
                      <w:color w:val="000000"/>
                      <w:sz w:val="20"/>
                      <w:szCs w:val="20"/>
                      <w:lang w:val="el-GR"/>
                    </w:rPr>
                    <w:t>0</w:t>
                  </w:r>
                </w:p>
              </w:tc>
            </w:tr>
            <w:tr w:rsidR="00345F68" w:rsidRPr="00DE2BD5" w14:paraId="4B89B24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4D383B23" w14:textId="77777777" w:rsidR="00345F68" w:rsidRPr="00DE2BD5" w:rsidRDefault="00345F68" w:rsidP="00E606B4">
                  <w:pPr>
                    <w:rPr>
                      <w:rFonts w:cs="Arial"/>
                      <w:sz w:val="20"/>
                      <w:szCs w:val="20"/>
                    </w:rPr>
                  </w:pPr>
                  <w:r w:rsidRPr="00A218D2">
                    <w:rPr>
                      <w:rFonts w:ascii="Calibri" w:hAnsi="Calibri"/>
                      <w:iCs/>
                      <w:color w:val="000000"/>
                      <w:sz w:val="20"/>
                      <w:szCs w:val="20"/>
                      <w:lang w:val="el-GR"/>
                    </w:rPr>
                    <w:t>Ατομική Μελέτη</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4191F9" w14:textId="77777777" w:rsidR="00345F68" w:rsidRPr="003A7770" w:rsidRDefault="00345F68" w:rsidP="00E606B4">
                  <w:pPr>
                    <w:jc w:val="center"/>
                    <w:rPr>
                      <w:rFonts w:cs="Arial"/>
                      <w:sz w:val="20"/>
                      <w:szCs w:val="20"/>
                    </w:rPr>
                  </w:pPr>
                  <w:r>
                    <w:rPr>
                      <w:rFonts w:ascii="Calibri" w:hAnsi="Calibri" w:cs="Arial"/>
                      <w:color w:val="000000"/>
                      <w:sz w:val="20"/>
                      <w:szCs w:val="20"/>
                    </w:rPr>
                    <w:t>49</w:t>
                  </w:r>
                </w:p>
              </w:tc>
            </w:tr>
            <w:tr w:rsidR="00345F68" w:rsidRPr="00DE2BD5" w14:paraId="282AD822"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7C89502A" w14:textId="77777777" w:rsidR="00345F68" w:rsidRPr="00EC12E2" w:rsidRDefault="00345F68" w:rsidP="00E606B4">
                  <w:pPr>
                    <w:rPr>
                      <w:rFonts w:cs="Arial"/>
                      <w:sz w:val="20"/>
                      <w:szCs w:val="20"/>
                      <w:lang w:val="el-GR"/>
                    </w:rPr>
                  </w:pPr>
                  <w:r w:rsidRPr="00A218D2">
                    <w:rPr>
                      <w:rFonts w:ascii="Calibri" w:hAnsi="Calibri"/>
                      <w:iCs/>
                      <w:color w:val="000000"/>
                      <w:sz w:val="20"/>
                      <w:szCs w:val="20"/>
                      <w:lang w:val="el-GR"/>
                    </w:rPr>
                    <w:t>Καθοδηγούμενες εργασίες βασισμένες στις εργαστηριακές ασκήσεις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AD56906" w14:textId="77777777" w:rsidR="00345F68" w:rsidRPr="003A7770" w:rsidRDefault="00345F68" w:rsidP="00E606B4">
                  <w:pPr>
                    <w:jc w:val="center"/>
                    <w:rPr>
                      <w:rFonts w:cs="Arial"/>
                      <w:sz w:val="20"/>
                      <w:szCs w:val="20"/>
                    </w:rPr>
                  </w:pPr>
                  <w:r>
                    <w:rPr>
                      <w:rFonts w:ascii="Calibri" w:hAnsi="Calibri" w:cs="Arial"/>
                      <w:color w:val="000000"/>
                      <w:sz w:val="20"/>
                      <w:szCs w:val="20"/>
                    </w:rPr>
                    <w:t>44</w:t>
                  </w:r>
                </w:p>
              </w:tc>
            </w:tr>
            <w:tr w:rsidR="00345F68" w:rsidRPr="00DE2BD5" w14:paraId="69C8B9D2"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0EB258BC" w14:textId="77777777" w:rsidR="00345F68" w:rsidRPr="00DE2BD5" w:rsidRDefault="00345F68" w:rsidP="00E606B4">
                  <w:pPr>
                    <w:rPr>
                      <w:rFonts w:cs="Arial"/>
                      <w:sz w:val="20"/>
                      <w:szCs w:val="20"/>
                    </w:rPr>
                  </w:pPr>
                  <w:r w:rsidRPr="00A218D2">
                    <w:rPr>
                      <w:rFonts w:ascii="Calibri" w:hAnsi="Calibri"/>
                      <w:iCs/>
                      <w:color w:val="000000"/>
                      <w:sz w:val="20"/>
                      <w:szCs w:val="20"/>
                      <w:lang w:val="el-GR"/>
                    </w:rPr>
                    <w:t>Εξετάσεις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02E99A" w14:textId="77777777" w:rsidR="00345F68" w:rsidRPr="00DE2BD5" w:rsidRDefault="00345F68" w:rsidP="00E606B4">
                  <w:pPr>
                    <w:jc w:val="center"/>
                    <w:rPr>
                      <w:rFonts w:cs="Arial"/>
                      <w:sz w:val="20"/>
                      <w:szCs w:val="20"/>
                    </w:rPr>
                  </w:pPr>
                  <w:r w:rsidRPr="00A218D2">
                    <w:rPr>
                      <w:rFonts w:ascii="Calibri" w:hAnsi="Calibri" w:cs="Arial"/>
                      <w:color w:val="000000"/>
                      <w:sz w:val="20"/>
                      <w:szCs w:val="20"/>
                      <w:lang w:val="el-GR"/>
                    </w:rPr>
                    <w:t>3</w:t>
                  </w:r>
                </w:p>
              </w:tc>
            </w:tr>
            <w:tr w:rsidR="00345F68" w:rsidRPr="00DE2BD5" w14:paraId="37BF5B2B"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548D9750"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F2B2BA" w14:textId="77777777" w:rsidR="00345F68" w:rsidRPr="00DE2BD5" w:rsidRDefault="00345F68" w:rsidP="00E606B4">
                  <w:pPr>
                    <w:rPr>
                      <w:rFonts w:cs="Arial"/>
                      <w:i/>
                      <w:sz w:val="16"/>
                      <w:szCs w:val="16"/>
                    </w:rPr>
                  </w:pPr>
                </w:p>
              </w:tc>
            </w:tr>
            <w:tr w:rsidR="00345F68" w:rsidRPr="00DE2BD5" w14:paraId="6354BE5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4319530B"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939F58" w14:textId="77777777" w:rsidR="00345F68" w:rsidRPr="00DE2BD5" w:rsidRDefault="00345F68" w:rsidP="00E606B4">
                  <w:pPr>
                    <w:rPr>
                      <w:rFonts w:cs="Arial"/>
                      <w:i/>
                      <w:sz w:val="16"/>
                      <w:szCs w:val="16"/>
                    </w:rPr>
                  </w:pPr>
                </w:p>
              </w:tc>
            </w:tr>
            <w:tr w:rsidR="00345F68" w:rsidRPr="00DE2BD5" w14:paraId="0CEB7C83"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45172BD5"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95981" w14:textId="77777777" w:rsidR="00345F68" w:rsidRPr="00DE2BD5" w:rsidRDefault="00345F68" w:rsidP="00E606B4">
                  <w:pPr>
                    <w:rPr>
                      <w:rFonts w:cs="Arial"/>
                      <w:i/>
                      <w:sz w:val="16"/>
                      <w:szCs w:val="16"/>
                    </w:rPr>
                  </w:pPr>
                </w:p>
              </w:tc>
            </w:tr>
            <w:tr w:rsidR="00345F68" w:rsidRPr="00DE2BD5" w14:paraId="56695AA6"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41146E7A"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DF23B3" w14:textId="77777777" w:rsidR="00345F68" w:rsidRPr="00DE2BD5" w:rsidRDefault="00345F68" w:rsidP="00E606B4">
                  <w:pPr>
                    <w:jc w:val="center"/>
                    <w:rPr>
                      <w:rFonts w:cs="Arial"/>
                      <w:sz w:val="20"/>
                      <w:szCs w:val="20"/>
                    </w:rPr>
                  </w:pPr>
                </w:p>
              </w:tc>
            </w:tr>
            <w:tr w:rsidR="00345F68" w:rsidRPr="00A5047C" w14:paraId="1F05AE8E"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auto"/>
                </w:tcPr>
                <w:p w14:paraId="22C77D3B" w14:textId="77777777" w:rsidR="00345F68" w:rsidRPr="00AD2537" w:rsidRDefault="00345F68" w:rsidP="00E606B4">
                  <w:pPr>
                    <w:rPr>
                      <w:rFonts w:cs="Arial"/>
                      <w:b/>
                      <w:i/>
                      <w:sz w:val="20"/>
                      <w:szCs w:val="20"/>
                      <w:lang w:val="el-GR"/>
                    </w:rPr>
                  </w:pPr>
                  <w:r w:rsidRPr="00AD2537">
                    <w:rPr>
                      <w:rFonts w:cs="Arial"/>
                      <w:b/>
                      <w:i/>
                      <w:sz w:val="20"/>
                      <w:szCs w:val="20"/>
                      <w:lang w:val="el-GR"/>
                    </w:rPr>
                    <w:t xml:space="preserve">Σύνολο Μαθήματος </w:t>
                  </w:r>
                </w:p>
                <w:p w14:paraId="5A1BFBA0" w14:textId="77777777" w:rsidR="00345F68" w:rsidRPr="00AD2537" w:rsidRDefault="00345F68"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9115FE" w14:textId="77777777" w:rsidR="00345F68" w:rsidRPr="00AD2537" w:rsidRDefault="00345F68" w:rsidP="00E606B4">
                  <w:pPr>
                    <w:jc w:val="center"/>
                    <w:rPr>
                      <w:rFonts w:cs="Arial"/>
                      <w:b/>
                      <w:i/>
                      <w:sz w:val="20"/>
                      <w:szCs w:val="20"/>
                      <w:lang w:val="el-GR"/>
                    </w:rPr>
                  </w:pPr>
                  <w:r>
                    <w:rPr>
                      <w:rFonts w:cs="Arial"/>
                      <w:b/>
                      <w:i/>
                      <w:sz w:val="20"/>
                      <w:szCs w:val="20"/>
                      <w:lang w:val="el-GR"/>
                    </w:rPr>
                    <w:t>175</w:t>
                  </w:r>
                </w:p>
              </w:tc>
            </w:tr>
          </w:tbl>
          <w:p w14:paraId="38064C09" w14:textId="77777777" w:rsidR="00345F68" w:rsidRPr="00AD2537" w:rsidRDefault="00345F68" w:rsidP="00E606B4">
            <w:pPr>
              <w:rPr>
                <w:rFonts w:ascii="Tahoma" w:hAnsi="Tahoma" w:cs="Tahoma"/>
                <w:lang w:val="el-GR"/>
              </w:rPr>
            </w:pPr>
          </w:p>
        </w:tc>
      </w:tr>
      <w:tr w:rsidR="00345F68" w:rsidRPr="00A5047C" w14:paraId="0ABADBB0" w14:textId="77777777" w:rsidTr="00E606B4">
        <w:tc>
          <w:tcPr>
            <w:tcW w:w="3306" w:type="dxa"/>
          </w:tcPr>
          <w:p w14:paraId="62DECB13"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ΑΞΙΟΛΟΓΗΣΗ ΦΟΙΤΗΤΩΝ </w:t>
            </w:r>
          </w:p>
          <w:p w14:paraId="182179E9"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574EA999" w14:textId="77777777" w:rsidR="00345F68" w:rsidRPr="00AD2537" w:rsidRDefault="00345F68" w:rsidP="00E606B4">
            <w:pPr>
              <w:jc w:val="both"/>
              <w:rPr>
                <w:rFonts w:cs="Arial"/>
                <w:i/>
                <w:sz w:val="16"/>
                <w:szCs w:val="16"/>
                <w:lang w:val="el-GR"/>
              </w:rPr>
            </w:pPr>
          </w:p>
          <w:p w14:paraId="7FCD3722" w14:textId="77777777" w:rsidR="00345F68" w:rsidRPr="00AD2537" w:rsidRDefault="00345F68"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C90A69" w14:textId="77777777" w:rsidR="00345F68" w:rsidRPr="00AD2537" w:rsidRDefault="00345F68" w:rsidP="00E606B4">
            <w:pPr>
              <w:jc w:val="both"/>
              <w:rPr>
                <w:rFonts w:cs="Arial"/>
                <w:i/>
                <w:sz w:val="16"/>
                <w:szCs w:val="16"/>
                <w:lang w:val="el-GR"/>
              </w:rPr>
            </w:pPr>
          </w:p>
          <w:p w14:paraId="01A1501D"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248B26A7" w14:textId="77777777" w:rsidR="00345F68" w:rsidRPr="00AD0A9B" w:rsidRDefault="00345F68" w:rsidP="00E606B4">
            <w:pPr>
              <w:spacing w:after="60"/>
              <w:jc w:val="both"/>
              <w:rPr>
                <w:rFonts w:ascii="Calibri" w:hAnsi="Calibri" w:cs="Arial"/>
                <w:color w:val="000000"/>
                <w:sz w:val="20"/>
                <w:lang w:val="el-GR"/>
              </w:rPr>
            </w:pPr>
            <w:r w:rsidRPr="00A218D2">
              <w:rPr>
                <w:rFonts w:ascii="Calibri" w:hAnsi="Calibri" w:cs="Arial"/>
                <w:color w:val="000000"/>
                <w:sz w:val="20"/>
                <w:lang w:val="el-GR"/>
              </w:rPr>
              <w:t xml:space="preserve">Η ύλη </w:t>
            </w:r>
            <w:r>
              <w:rPr>
                <w:rFonts w:ascii="Calibri" w:hAnsi="Calibri" w:cs="Arial"/>
                <w:color w:val="000000"/>
                <w:sz w:val="20"/>
                <w:lang w:val="el-GR"/>
              </w:rPr>
              <w:t>του μαθήματος</w:t>
            </w:r>
            <w:r w:rsidRPr="00A218D2">
              <w:rPr>
                <w:rFonts w:ascii="Calibri" w:hAnsi="Calibri" w:cs="Arial"/>
                <w:color w:val="000000"/>
                <w:sz w:val="20"/>
                <w:lang w:val="el-GR"/>
              </w:rPr>
              <w:t xml:space="preserve"> εξετάζεται με γραπτή εξέταση διάρκειας 3 ωρών στο τέλος του εξαμήνου. </w:t>
            </w:r>
            <w:r w:rsidRPr="00E14192">
              <w:rPr>
                <w:rFonts w:ascii="Calibri" w:hAnsi="Calibri" w:cs="Arial"/>
                <w:color w:val="000000"/>
                <w:sz w:val="20"/>
                <w:lang w:val="el-GR"/>
              </w:rPr>
              <w:t>Στην εξέταση</w:t>
            </w:r>
            <w:r>
              <w:rPr>
                <w:rFonts w:ascii="Calibri" w:hAnsi="Calibri" w:cs="Arial"/>
                <w:color w:val="000000"/>
                <w:sz w:val="20"/>
                <w:lang w:val="el-GR"/>
              </w:rPr>
              <w:t xml:space="preserve">, </w:t>
            </w:r>
            <w:r w:rsidRPr="00E14192">
              <w:rPr>
                <w:rFonts w:ascii="Calibri" w:hAnsi="Calibri" w:cs="Arial"/>
                <w:color w:val="000000"/>
                <w:sz w:val="20"/>
                <w:lang w:val="el-GR"/>
              </w:rPr>
              <w:t>καλείται ο φοιτητής να απαντήσει σε ερωτήματα θεωρίας και να λύσει ασκήσεις από την ύλη που διδάχτηκε.</w:t>
            </w:r>
            <w:r>
              <w:rPr>
                <w:rFonts w:ascii="Calibri" w:hAnsi="Calibri" w:cs="Arial"/>
                <w:color w:val="000000"/>
                <w:sz w:val="20"/>
                <w:lang w:val="el-GR"/>
              </w:rPr>
              <w:t xml:space="preserve"> </w:t>
            </w:r>
            <w:r>
              <w:rPr>
                <w:rFonts w:ascii="Calibri" w:hAnsi="Calibri" w:cs="Arial"/>
                <w:color w:val="000000"/>
                <w:sz w:val="20"/>
              </w:rPr>
              <w:t>H</w:t>
            </w:r>
            <w:r w:rsidRPr="00AD0A9B">
              <w:rPr>
                <w:rFonts w:ascii="Calibri" w:hAnsi="Calibri" w:cs="Arial"/>
                <w:color w:val="000000"/>
                <w:sz w:val="20"/>
                <w:lang w:val="el-GR"/>
              </w:rPr>
              <w:t xml:space="preserve"> </w:t>
            </w:r>
            <w:r>
              <w:rPr>
                <w:rFonts w:ascii="Calibri" w:hAnsi="Calibri" w:cs="Arial"/>
                <w:color w:val="000000"/>
                <w:sz w:val="20"/>
                <w:lang w:val="el-GR"/>
              </w:rPr>
              <w:t xml:space="preserve">βαθμολογία της τελικής εξέτασης είναι από 0 έως 10. </w:t>
            </w:r>
          </w:p>
          <w:p w14:paraId="09569E67" w14:textId="77777777" w:rsidR="00345F68" w:rsidRDefault="00345F68" w:rsidP="00E606B4">
            <w:pPr>
              <w:spacing w:after="60"/>
              <w:jc w:val="both"/>
              <w:rPr>
                <w:rFonts w:ascii="Calibri" w:hAnsi="Calibri" w:cs="Arial"/>
                <w:color w:val="000000"/>
                <w:sz w:val="20"/>
                <w:lang w:val="el-GR"/>
              </w:rPr>
            </w:pPr>
            <w:r>
              <w:rPr>
                <w:rFonts w:ascii="Calibri" w:hAnsi="Calibri" w:cs="Arial"/>
                <w:color w:val="000000"/>
                <w:sz w:val="20"/>
                <w:lang w:val="el-GR"/>
              </w:rPr>
              <w:t xml:space="preserve">Στις εργαστηριακές ασκήσεις ο φοιτητής εξετάζεται σε τρία στάδια: α) κατά τη διάρκεια διεξαγωγής της </w:t>
            </w:r>
            <w:proofErr w:type="spellStart"/>
            <w:r>
              <w:rPr>
                <w:rFonts w:ascii="Calibri" w:hAnsi="Calibri" w:cs="Arial"/>
                <w:color w:val="000000"/>
                <w:sz w:val="20"/>
                <w:lang w:val="el-GR"/>
              </w:rPr>
              <w:t>εργ</w:t>
            </w:r>
            <w:proofErr w:type="spellEnd"/>
            <w:r>
              <w:rPr>
                <w:rFonts w:ascii="Calibri" w:hAnsi="Calibri" w:cs="Arial"/>
                <w:color w:val="000000"/>
                <w:sz w:val="20"/>
                <w:lang w:val="el-GR"/>
              </w:rPr>
              <w:t>. άσκησης, β) μέσω των αναφορών των εβδομαδιαίων καθοδηγούμενων εργασιών (</w:t>
            </w:r>
            <w:r>
              <w:rPr>
                <w:rFonts w:ascii="Calibri" w:hAnsi="Calibri" w:cs="Arial"/>
                <w:color w:val="000000"/>
                <w:sz w:val="20"/>
              </w:rPr>
              <w:t>guided</w:t>
            </w:r>
            <w:r w:rsidRPr="00A45453">
              <w:rPr>
                <w:rFonts w:ascii="Calibri" w:hAnsi="Calibri" w:cs="Arial"/>
                <w:color w:val="000000"/>
                <w:sz w:val="20"/>
                <w:lang w:val="el-GR"/>
              </w:rPr>
              <w:t xml:space="preserve"> </w:t>
            </w:r>
            <w:r>
              <w:rPr>
                <w:rFonts w:ascii="Calibri" w:hAnsi="Calibri" w:cs="Arial"/>
                <w:color w:val="000000"/>
                <w:sz w:val="20"/>
              </w:rPr>
              <w:t>projects</w:t>
            </w:r>
            <w:r w:rsidRPr="00A45453">
              <w:rPr>
                <w:rFonts w:ascii="Calibri" w:hAnsi="Calibri" w:cs="Arial"/>
                <w:color w:val="000000"/>
                <w:sz w:val="20"/>
                <w:lang w:val="el-GR"/>
              </w:rPr>
              <w:t>)</w:t>
            </w:r>
            <w:r>
              <w:rPr>
                <w:rFonts w:ascii="Calibri" w:hAnsi="Calibri" w:cs="Arial"/>
                <w:color w:val="000000"/>
                <w:sz w:val="20"/>
                <w:lang w:val="el-GR"/>
              </w:rPr>
              <w:t xml:space="preserve"> βασισμένες στις </w:t>
            </w:r>
            <w:proofErr w:type="spellStart"/>
            <w:r>
              <w:rPr>
                <w:rFonts w:ascii="Calibri" w:hAnsi="Calibri" w:cs="Arial"/>
                <w:color w:val="000000"/>
                <w:sz w:val="20"/>
                <w:lang w:val="el-GR"/>
              </w:rPr>
              <w:t>εργ</w:t>
            </w:r>
            <w:proofErr w:type="spellEnd"/>
            <w:r>
              <w:rPr>
                <w:rFonts w:ascii="Calibri" w:hAnsi="Calibri" w:cs="Arial"/>
                <w:color w:val="000000"/>
                <w:sz w:val="20"/>
                <w:lang w:val="el-GR"/>
              </w:rPr>
              <w:t xml:space="preserve">. ασκήσεις, τις οποίες επεξεργάζεται στο σπίτι (αφορούν σχεδιασμούς με κατάλληλο λογισμικό) και γ) με τελική εξέταση στο χώρο του εργαστηρίου, όπου εξετάζεται σε θέματα της ύλης των εργαστηριακών ασκήσεων που διδάχτηκε. Ο συνολικός βαθμός για το σκέλος των εργαστηριακών ασκήσεων προκύπτει ως εξής: Βαθμός </w:t>
            </w:r>
            <w:r w:rsidRPr="00A218D2">
              <w:rPr>
                <w:rFonts w:ascii="Calibri" w:hAnsi="Calibri" w:cs="Arial"/>
                <w:color w:val="000000"/>
                <w:sz w:val="20"/>
                <w:lang w:val="el-GR"/>
              </w:rPr>
              <w:t>εργαστηριακ</w:t>
            </w:r>
            <w:r>
              <w:rPr>
                <w:rFonts w:ascii="Calibri" w:hAnsi="Calibri" w:cs="Arial"/>
                <w:color w:val="000000"/>
                <w:sz w:val="20"/>
                <w:lang w:val="el-GR"/>
              </w:rPr>
              <w:t xml:space="preserve">ών </w:t>
            </w:r>
            <w:r w:rsidRPr="00A218D2">
              <w:rPr>
                <w:rFonts w:ascii="Calibri" w:hAnsi="Calibri" w:cs="Arial"/>
                <w:color w:val="000000"/>
                <w:sz w:val="20"/>
                <w:lang w:val="el-GR"/>
              </w:rPr>
              <w:t>ασκήσε</w:t>
            </w:r>
            <w:r>
              <w:rPr>
                <w:rFonts w:ascii="Calibri" w:hAnsi="Calibri" w:cs="Arial"/>
                <w:color w:val="000000"/>
                <w:sz w:val="20"/>
                <w:lang w:val="el-GR"/>
              </w:rPr>
              <w:t xml:space="preserve">ων = (α) </w:t>
            </w:r>
            <w:r w:rsidRPr="00B50470">
              <w:rPr>
                <w:rFonts w:ascii="Calibri" w:hAnsi="Calibri" w:cs="Arial"/>
                <w:color w:val="000000"/>
                <w:sz w:val="20"/>
              </w:rPr>
              <w:t>x</w:t>
            </w:r>
            <w:r w:rsidRPr="00B50470">
              <w:rPr>
                <w:rFonts w:ascii="Calibri" w:hAnsi="Calibri" w:cs="Arial"/>
                <w:color w:val="000000"/>
                <w:sz w:val="20"/>
                <w:lang w:val="el-GR"/>
              </w:rPr>
              <w:t xml:space="preserve"> 0,</w:t>
            </w:r>
            <w:r>
              <w:rPr>
                <w:rFonts w:ascii="Calibri" w:hAnsi="Calibri" w:cs="Arial"/>
                <w:color w:val="000000"/>
                <w:sz w:val="20"/>
                <w:lang w:val="el-GR"/>
              </w:rPr>
              <w:t xml:space="preserve">3 + (β) </w:t>
            </w:r>
            <w:r w:rsidRPr="00B50470">
              <w:rPr>
                <w:rFonts w:ascii="Calibri" w:hAnsi="Calibri" w:cs="Arial"/>
                <w:color w:val="000000"/>
                <w:sz w:val="20"/>
              </w:rPr>
              <w:t>x</w:t>
            </w:r>
            <w:r w:rsidRPr="00B50470">
              <w:rPr>
                <w:rFonts w:ascii="Calibri" w:hAnsi="Calibri" w:cs="Arial"/>
                <w:color w:val="000000"/>
                <w:sz w:val="20"/>
                <w:lang w:val="el-GR"/>
              </w:rPr>
              <w:t xml:space="preserve"> 0,</w:t>
            </w:r>
            <w:r>
              <w:rPr>
                <w:rFonts w:ascii="Calibri" w:hAnsi="Calibri" w:cs="Arial"/>
                <w:color w:val="000000"/>
                <w:sz w:val="20"/>
                <w:lang w:val="el-GR"/>
              </w:rPr>
              <w:t xml:space="preserve">3 + (γ) </w:t>
            </w:r>
            <w:r w:rsidRPr="00B50470">
              <w:rPr>
                <w:rFonts w:ascii="Calibri" w:hAnsi="Calibri" w:cs="Arial"/>
                <w:color w:val="000000"/>
                <w:sz w:val="20"/>
              </w:rPr>
              <w:t>x</w:t>
            </w:r>
            <w:r w:rsidRPr="00B50470">
              <w:rPr>
                <w:rFonts w:ascii="Calibri" w:hAnsi="Calibri" w:cs="Arial"/>
                <w:color w:val="000000"/>
                <w:sz w:val="20"/>
                <w:lang w:val="el-GR"/>
              </w:rPr>
              <w:t xml:space="preserve"> 0,</w:t>
            </w:r>
            <w:r>
              <w:rPr>
                <w:rFonts w:ascii="Calibri" w:hAnsi="Calibri" w:cs="Arial"/>
                <w:color w:val="000000"/>
                <w:sz w:val="20"/>
                <w:lang w:val="el-GR"/>
              </w:rPr>
              <w:t xml:space="preserve">4. </w:t>
            </w:r>
          </w:p>
          <w:p w14:paraId="5B078A34" w14:textId="77777777" w:rsidR="00345F68" w:rsidRPr="00A218D2" w:rsidRDefault="00345F68" w:rsidP="00E606B4">
            <w:pPr>
              <w:spacing w:after="60"/>
              <w:jc w:val="both"/>
              <w:rPr>
                <w:rFonts w:ascii="Calibri" w:hAnsi="Calibri" w:cs="Arial"/>
                <w:color w:val="000000"/>
                <w:sz w:val="20"/>
                <w:lang w:val="el-GR"/>
              </w:rPr>
            </w:pPr>
            <w:r>
              <w:rPr>
                <w:rFonts w:ascii="Calibri" w:hAnsi="Calibri" w:cs="Arial"/>
                <w:color w:val="000000"/>
                <w:sz w:val="20"/>
                <w:lang w:val="el-GR"/>
              </w:rPr>
              <w:t xml:space="preserve">Ο βαθμός των εργαστηριακών ασκήσεων κυμαίνεται από 0 έως 10. </w:t>
            </w:r>
          </w:p>
          <w:p w14:paraId="4B4DD89A" w14:textId="77777777" w:rsidR="00345F68" w:rsidRDefault="00345F68" w:rsidP="00E606B4">
            <w:pPr>
              <w:spacing w:after="60"/>
              <w:jc w:val="both"/>
              <w:rPr>
                <w:rFonts w:ascii="Calibri" w:hAnsi="Calibri" w:cs="Arial"/>
                <w:color w:val="000000"/>
                <w:sz w:val="20"/>
                <w:lang w:val="el-GR"/>
              </w:rPr>
            </w:pPr>
            <w:r>
              <w:rPr>
                <w:rFonts w:ascii="Calibri" w:hAnsi="Calibri" w:cs="Arial"/>
                <w:color w:val="000000"/>
                <w:sz w:val="20"/>
                <w:lang w:val="el-GR"/>
              </w:rPr>
              <w:t xml:space="preserve">Ο τελικός βαθμός προκύπτει ως εξής: </w:t>
            </w:r>
            <w:r w:rsidRPr="00A218D2">
              <w:rPr>
                <w:rFonts w:ascii="Calibri" w:hAnsi="Calibri" w:cs="Arial"/>
                <w:color w:val="000000"/>
                <w:sz w:val="20"/>
                <w:lang w:val="el-GR"/>
              </w:rPr>
              <w:t>Τελικός βαθμός μαθήματος = (</w:t>
            </w:r>
            <w:r>
              <w:rPr>
                <w:rFonts w:ascii="Calibri" w:hAnsi="Calibri" w:cs="Arial"/>
                <w:color w:val="000000"/>
                <w:sz w:val="20"/>
                <w:lang w:val="el-GR"/>
              </w:rPr>
              <w:t>Βαθμός γραπτής εξέτασης</w:t>
            </w:r>
            <w:r w:rsidRPr="00A218D2">
              <w:rPr>
                <w:rFonts w:ascii="Calibri" w:hAnsi="Calibri" w:cs="Arial"/>
                <w:color w:val="000000"/>
                <w:sz w:val="20"/>
                <w:lang w:val="el-GR"/>
              </w:rPr>
              <w:t xml:space="preserve">) </w:t>
            </w:r>
            <w:r w:rsidRPr="00A218D2">
              <w:rPr>
                <w:rFonts w:ascii="Calibri" w:hAnsi="Calibri" w:cs="Arial"/>
                <w:color w:val="000000"/>
                <w:sz w:val="20"/>
              </w:rPr>
              <w:t>x</w:t>
            </w:r>
            <w:r w:rsidRPr="00A218D2">
              <w:rPr>
                <w:rFonts w:ascii="Calibri" w:hAnsi="Calibri" w:cs="Arial"/>
                <w:color w:val="000000"/>
                <w:sz w:val="20"/>
                <w:lang w:val="el-GR"/>
              </w:rPr>
              <w:t xml:space="preserve"> 0,6+ (</w:t>
            </w:r>
            <w:r>
              <w:rPr>
                <w:rFonts w:ascii="Calibri" w:hAnsi="Calibri" w:cs="Arial"/>
                <w:color w:val="000000"/>
                <w:sz w:val="20"/>
                <w:lang w:val="el-GR"/>
              </w:rPr>
              <w:t xml:space="preserve">Βαθμός </w:t>
            </w:r>
            <w:r w:rsidRPr="00A218D2">
              <w:rPr>
                <w:rFonts w:ascii="Calibri" w:hAnsi="Calibri" w:cs="Arial"/>
                <w:color w:val="000000"/>
                <w:sz w:val="20"/>
                <w:lang w:val="el-GR"/>
              </w:rPr>
              <w:t>εργαστηριακ</w:t>
            </w:r>
            <w:r>
              <w:rPr>
                <w:rFonts w:ascii="Calibri" w:hAnsi="Calibri" w:cs="Arial"/>
                <w:color w:val="000000"/>
                <w:sz w:val="20"/>
                <w:lang w:val="el-GR"/>
              </w:rPr>
              <w:t xml:space="preserve">ών </w:t>
            </w:r>
            <w:r w:rsidRPr="00A218D2">
              <w:rPr>
                <w:rFonts w:ascii="Calibri" w:hAnsi="Calibri" w:cs="Arial"/>
                <w:color w:val="000000"/>
                <w:sz w:val="20"/>
                <w:lang w:val="el-GR"/>
              </w:rPr>
              <w:t>ασκήσε</w:t>
            </w:r>
            <w:r>
              <w:rPr>
                <w:rFonts w:ascii="Calibri" w:hAnsi="Calibri" w:cs="Arial"/>
                <w:color w:val="000000"/>
                <w:sz w:val="20"/>
                <w:lang w:val="el-GR"/>
              </w:rPr>
              <w:t>ων</w:t>
            </w:r>
            <w:r w:rsidRPr="00A218D2">
              <w:rPr>
                <w:rFonts w:ascii="Calibri" w:hAnsi="Calibri" w:cs="Arial"/>
                <w:color w:val="000000"/>
                <w:sz w:val="20"/>
                <w:lang w:val="el-GR"/>
              </w:rPr>
              <w:t xml:space="preserve">) </w:t>
            </w:r>
            <w:r w:rsidRPr="00B50470">
              <w:rPr>
                <w:rFonts w:ascii="Calibri" w:hAnsi="Calibri" w:cs="Arial"/>
                <w:color w:val="000000"/>
                <w:sz w:val="20"/>
              </w:rPr>
              <w:t>x</w:t>
            </w:r>
            <w:r w:rsidRPr="00B50470">
              <w:rPr>
                <w:rFonts w:ascii="Calibri" w:hAnsi="Calibri" w:cs="Arial"/>
                <w:color w:val="000000"/>
                <w:sz w:val="20"/>
                <w:lang w:val="el-GR"/>
              </w:rPr>
              <w:t xml:space="preserve"> 0,</w:t>
            </w:r>
            <w:r>
              <w:rPr>
                <w:rFonts w:ascii="Calibri" w:hAnsi="Calibri" w:cs="Arial"/>
                <w:color w:val="000000"/>
                <w:sz w:val="20"/>
                <w:lang w:val="el-GR"/>
              </w:rPr>
              <w:t>4</w:t>
            </w:r>
          </w:p>
          <w:p w14:paraId="047B56BA" w14:textId="77777777" w:rsidR="00345F68" w:rsidRPr="00AD2537" w:rsidRDefault="00345F68" w:rsidP="00E606B4">
            <w:pPr>
              <w:spacing w:after="60"/>
              <w:jc w:val="both"/>
              <w:rPr>
                <w:lang w:val="el-GR"/>
              </w:rPr>
            </w:pPr>
            <w:r>
              <w:rPr>
                <w:rFonts w:ascii="Calibri" w:hAnsi="Calibri" w:cs="Arial"/>
                <w:color w:val="000000"/>
                <w:sz w:val="20"/>
                <w:lang w:val="el-GR"/>
              </w:rPr>
              <w:t xml:space="preserve">Απαραίτητη προϋπόθεση για την απόδοση τελικού βαθμό στο μάθημα είναι ο φοιτητής να έχει </w:t>
            </w:r>
            <w:proofErr w:type="spellStart"/>
            <w:r>
              <w:rPr>
                <w:rFonts w:ascii="Calibri" w:hAnsi="Calibri" w:cs="Arial"/>
                <w:color w:val="000000"/>
                <w:sz w:val="20"/>
                <w:lang w:val="el-GR"/>
              </w:rPr>
              <w:t>προβιβάσιμο</w:t>
            </w:r>
            <w:proofErr w:type="spellEnd"/>
            <w:r>
              <w:rPr>
                <w:rFonts w:ascii="Calibri" w:hAnsi="Calibri" w:cs="Arial"/>
                <w:color w:val="000000"/>
                <w:sz w:val="20"/>
                <w:lang w:val="el-GR"/>
              </w:rPr>
              <w:t xml:space="preserve"> βαθμό τόσο στη γραπτή εξέταση όσο και στις </w:t>
            </w:r>
            <w:proofErr w:type="spellStart"/>
            <w:r>
              <w:rPr>
                <w:rFonts w:ascii="Calibri" w:hAnsi="Calibri" w:cs="Arial"/>
                <w:color w:val="000000"/>
                <w:sz w:val="20"/>
                <w:lang w:val="el-GR"/>
              </w:rPr>
              <w:t>εργ</w:t>
            </w:r>
            <w:proofErr w:type="spellEnd"/>
            <w:r>
              <w:rPr>
                <w:rFonts w:ascii="Calibri" w:hAnsi="Calibri" w:cs="Arial"/>
                <w:color w:val="000000"/>
                <w:sz w:val="20"/>
                <w:lang w:val="el-GR"/>
              </w:rPr>
              <w:t>. ασκήσεις.</w:t>
            </w:r>
          </w:p>
        </w:tc>
      </w:tr>
    </w:tbl>
    <w:p w14:paraId="3D8AB8AB" w14:textId="387CD259" w:rsidR="00345F68" w:rsidRPr="00DE2BD5" w:rsidRDefault="00742789" w:rsidP="00742789">
      <w:pPr>
        <w:widowControl w:val="0"/>
        <w:autoSpaceDE w:val="0"/>
        <w:autoSpaceDN w:val="0"/>
        <w:adjustRightInd w:val="0"/>
        <w:spacing w:before="240"/>
        <w:rPr>
          <w:rFonts w:cs="Arial"/>
          <w:b/>
        </w:rPr>
      </w:pPr>
      <w:r>
        <w:rPr>
          <w:rFonts w:cs="Arial"/>
          <w:b/>
          <w:lang w:val="el-GR"/>
        </w:rPr>
        <w:t>5.</w:t>
      </w:r>
      <w:r w:rsidR="00345F68"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C9584C" w14:paraId="76104CA2" w14:textId="77777777" w:rsidTr="00E606B4">
        <w:tc>
          <w:tcPr>
            <w:tcW w:w="10031" w:type="dxa"/>
          </w:tcPr>
          <w:p w14:paraId="0DDB47C6" w14:textId="77777777" w:rsidR="00345F68" w:rsidRPr="00DE2BD5" w:rsidRDefault="00345F68" w:rsidP="00E606B4">
            <w:pPr>
              <w:jc w:val="both"/>
              <w:rPr>
                <w:rFonts w:cs="Arial"/>
                <w:i/>
                <w:sz w:val="16"/>
                <w:szCs w:val="16"/>
              </w:rPr>
            </w:pPr>
            <w:r w:rsidRPr="00DE2BD5">
              <w:rPr>
                <w:rFonts w:cs="Arial"/>
                <w:i/>
                <w:sz w:val="16"/>
                <w:szCs w:val="16"/>
              </w:rPr>
              <w:t>-Προτεινόμενη Βιβλιογραφία :</w:t>
            </w:r>
          </w:p>
          <w:p w14:paraId="305D2DA1" w14:textId="77777777" w:rsidR="00345F68" w:rsidRDefault="00345F68" w:rsidP="00E606B4">
            <w:pPr>
              <w:jc w:val="both"/>
              <w:rPr>
                <w:rFonts w:cs="Arial"/>
                <w:i/>
                <w:sz w:val="16"/>
                <w:szCs w:val="16"/>
              </w:rPr>
            </w:pPr>
            <w:r w:rsidRPr="00DE2BD5">
              <w:rPr>
                <w:rFonts w:cs="Arial"/>
                <w:i/>
                <w:sz w:val="16"/>
                <w:szCs w:val="16"/>
              </w:rPr>
              <w:t>-Συναφή επιστημονικά περιοδικά:</w:t>
            </w:r>
          </w:p>
          <w:p w14:paraId="01AC43E5" w14:textId="77777777" w:rsidR="00345F68" w:rsidRPr="00DE2BD5" w:rsidRDefault="00345F68" w:rsidP="00E606B4">
            <w:pPr>
              <w:jc w:val="both"/>
              <w:rPr>
                <w:rFonts w:cs="Arial"/>
                <w:i/>
                <w:sz w:val="16"/>
                <w:szCs w:val="16"/>
              </w:rPr>
            </w:pPr>
          </w:p>
          <w:p w14:paraId="48B569D4" w14:textId="77777777" w:rsidR="00345F68" w:rsidRPr="00C9584C" w:rsidRDefault="00345F68" w:rsidP="00345F68">
            <w:pPr>
              <w:numPr>
                <w:ilvl w:val="0"/>
                <w:numId w:val="30"/>
              </w:numPr>
              <w:autoSpaceDE w:val="0"/>
              <w:autoSpaceDN w:val="0"/>
              <w:jc w:val="both"/>
              <w:rPr>
                <w:rFonts w:cs="Arial"/>
                <w:sz w:val="20"/>
                <w:szCs w:val="20"/>
                <w:lang w:val="el-GR"/>
              </w:rPr>
            </w:pPr>
            <w:r w:rsidRPr="00C9584C">
              <w:rPr>
                <w:rFonts w:ascii="Calibri" w:hAnsi="Calibri" w:cs="Calibri"/>
                <w:bCs/>
                <w:i/>
                <w:sz w:val="20"/>
                <w:szCs w:val="20"/>
                <w:lang w:val="el-GR"/>
              </w:rPr>
              <w:t xml:space="preserve">“Σχεδίαση Ολοκληρωμένων Κυκλωμάτων </w:t>
            </w:r>
            <w:r w:rsidRPr="00C9584C">
              <w:rPr>
                <w:rFonts w:ascii="Calibri" w:hAnsi="Calibri" w:cs="Calibri"/>
                <w:bCs/>
                <w:i/>
                <w:sz w:val="20"/>
                <w:szCs w:val="20"/>
              </w:rPr>
              <w:t>CMOS</w:t>
            </w:r>
            <w:r w:rsidRPr="00C9584C">
              <w:rPr>
                <w:rFonts w:ascii="Calibri" w:hAnsi="Calibri" w:cs="Calibri"/>
                <w:bCs/>
                <w:i/>
                <w:sz w:val="20"/>
                <w:szCs w:val="20"/>
                <w:lang w:val="el-GR"/>
              </w:rPr>
              <w:t xml:space="preserve"> </w:t>
            </w:r>
            <w:r w:rsidRPr="00C9584C">
              <w:rPr>
                <w:rFonts w:ascii="Calibri" w:hAnsi="Calibri" w:cs="Calibri"/>
                <w:bCs/>
                <w:i/>
                <w:sz w:val="20"/>
                <w:szCs w:val="20"/>
              </w:rPr>
              <w:t>VLSI</w:t>
            </w:r>
            <w:r w:rsidRPr="00C9584C">
              <w:rPr>
                <w:rFonts w:ascii="Calibri" w:hAnsi="Calibri" w:cs="Calibri"/>
                <w:bCs/>
                <w:i/>
                <w:sz w:val="20"/>
                <w:szCs w:val="20"/>
                <w:lang w:val="el-GR"/>
              </w:rPr>
              <w:t xml:space="preserve">”, </w:t>
            </w:r>
            <w:r w:rsidRPr="00C9584C">
              <w:rPr>
                <w:rFonts w:ascii="Calibri" w:hAnsi="Calibri" w:cs="Calibri"/>
                <w:bCs/>
                <w:sz w:val="20"/>
                <w:szCs w:val="20"/>
              </w:rPr>
              <w:t>N</w:t>
            </w:r>
            <w:r w:rsidRPr="00C9584C">
              <w:rPr>
                <w:rFonts w:ascii="Calibri" w:hAnsi="Calibri" w:cs="Calibri"/>
                <w:bCs/>
                <w:sz w:val="20"/>
                <w:szCs w:val="20"/>
                <w:lang w:val="el-GR"/>
              </w:rPr>
              <w:t>.</w:t>
            </w:r>
            <w:r w:rsidRPr="00C9584C">
              <w:rPr>
                <w:rFonts w:ascii="Calibri" w:hAnsi="Calibri" w:cs="Calibri"/>
                <w:bCs/>
                <w:sz w:val="20"/>
                <w:szCs w:val="20"/>
              </w:rPr>
              <w:t>H</w:t>
            </w:r>
            <w:r w:rsidRPr="00C9584C">
              <w:rPr>
                <w:rFonts w:ascii="Calibri" w:hAnsi="Calibri" w:cs="Calibri"/>
                <w:bCs/>
                <w:sz w:val="20"/>
                <w:szCs w:val="20"/>
                <w:lang w:val="el-GR"/>
              </w:rPr>
              <w:t xml:space="preserve">. </w:t>
            </w:r>
            <w:r w:rsidRPr="00C9584C">
              <w:rPr>
                <w:rFonts w:ascii="Calibri" w:hAnsi="Calibri" w:cs="Calibri"/>
                <w:bCs/>
                <w:sz w:val="20"/>
                <w:szCs w:val="20"/>
              </w:rPr>
              <w:t>West</w:t>
            </w:r>
            <w:r w:rsidRPr="00C9584C">
              <w:rPr>
                <w:rFonts w:ascii="Calibri" w:hAnsi="Calibri" w:cs="Calibri"/>
                <w:bCs/>
                <w:sz w:val="20"/>
                <w:szCs w:val="20"/>
                <w:lang w:val="el-GR"/>
              </w:rPr>
              <w:t>, Εκδόσεις Παπασωτηρίου, Τέταρτη Έκδοση, 2010.</w:t>
            </w:r>
          </w:p>
          <w:p w14:paraId="72A9C85A" w14:textId="77777777" w:rsidR="00345F68" w:rsidRPr="00C9584C" w:rsidRDefault="00345F68" w:rsidP="00345F68">
            <w:pPr>
              <w:numPr>
                <w:ilvl w:val="0"/>
                <w:numId w:val="30"/>
              </w:numPr>
              <w:autoSpaceDE w:val="0"/>
              <w:autoSpaceDN w:val="0"/>
              <w:jc w:val="both"/>
              <w:rPr>
                <w:rFonts w:cs="Arial"/>
                <w:sz w:val="20"/>
                <w:szCs w:val="20"/>
                <w:lang w:val="el-GR"/>
              </w:rPr>
            </w:pPr>
            <w:r w:rsidRPr="00C9584C">
              <w:rPr>
                <w:rFonts w:ascii="Calibri" w:hAnsi="Calibri" w:cs="Calibri"/>
                <w:bCs/>
                <w:i/>
                <w:sz w:val="20"/>
                <w:szCs w:val="20"/>
                <w:lang w:val="el-GR"/>
              </w:rPr>
              <w:t xml:space="preserve">“Ψηφιακά Ολοκληρωμένα Κυκλώματα: Μια σχεδιαστική προσέγγιση“, </w:t>
            </w:r>
            <w:r w:rsidRPr="00C9584C">
              <w:rPr>
                <w:rFonts w:ascii="Calibri" w:hAnsi="Calibri" w:cs="Calibri"/>
                <w:bCs/>
                <w:sz w:val="20"/>
                <w:szCs w:val="20"/>
              </w:rPr>
              <w:t>J</w:t>
            </w:r>
            <w:r w:rsidRPr="00C9584C">
              <w:rPr>
                <w:rFonts w:ascii="Calibri" w:hAnsi="Calibri" w:cs="Calibri"/>
                <w:bCs/>
                <w:sz w:val="20"/>
                <w:szCs w:val="20"/>
                <w:lang w:val="el-GR"/>
              </w:rPr>
              <w:t xml:space="preserve">. </w:t>
            </w:r>
            <w:r w:rsidRPr="00C9584C">
              <w:rPr>
                <w:rFonts w:ascii="Calibri" w:hAnsi="Calibri" w:cs="Calibri"/>
                <w:bCs/>
                <w:sz w:val="20"/>
                <w:szCs w:val="20"/>
              </w:rPr>
              <w:t>Rabaey</w:t>
            </w:r>
            <w:r w:rsidRPr="00C9584C">
              <w:rPr>
                <w:rFonts w:ascii="Calibri" w:hAnsi="Calibri" w:cs="Calibri"/>
                <w:bCs/>
                <w:sz w:val="20"/>
                <w:szCs w:val="20"/>
                <w:lang w:val="el-GR"/>
              </w:rPr>
              <w:t xml:space="preserve">, </w:t>
            </w:r>
            <w:r w:rsidRPr="00C9584C">
              <w:rPr>
                <w:rFonts w:ascii="Calibri" w:hAnsi="Calibri" w:cs="Calibri"/>
                <w:bCs/>
                <w:sz w:val="20"/>
                <w:szCs w:val="20"/>
              </w:rPr>
              <w:t>A</w:t>
            </w:r>
            <w:r w:rsidRPr="00C9584C">
              <w:rPr>
                <w:rFonts w:ascii="Calibri" w:hAnsi="Calibri" w:cs="Calibri"/>
                <w:bCs/>
                <w:sz w:val="20"/>
                <w:szCs w:val="20"/>
                <w:lang w:val="el-GR"/>
              </w:rPr>
              <w:t xml:space="preserve">. </w:t>
            </w:r>
            <w:r w:rsidRPr="00C9584C">
              <w:rPr>
                <w:rFonts w:ascii="Calibri" w:hAnsi="Calibri" w:cs="Calibri"/>
                <w:bCs/>
                <w:sz w:val="20"/>
                <w:szCs w:val="20"/>
              </w:rPr>
              <w:t>Chandrakasan</w:t>
            </w:r>
            <w:r w:rsidRPr="00C9584C">
              <w:rPr>
                <w:rFonts w:ascii="Calibri" w:hAnsi="Calibri" w:cs="Calibri"/>
                <w:bCs/>
                <w:sz w:val="20"/>
                <w:szCs w:val="20"/>
                <w:lang w:val="el-GR"/>
              </w:rPr>
              <w:t xml:space="preserve">, </w:t>
            </w:r>
            <w:r w:rsidRPr="00C9584C">
              <w:rPr>
                <w:rFonts w:ascii="Calibri" w:hAnsi="Calibri" w:cs="Calibri"/>
                <w:bCs/>
                <w:sz w:val="20"/>
                <w:szCs w:val="20"/>
              </w:rPr>
              <w:t>B</w:t>
            </w:r>
            <w:r w:rsidRPr="00C9584C">
              <w:rPr>
                <w:rFonts w:ascii="Calibri" w:hAnsi="Calibri" w:cs="Calibri"/>
                <w:bCs/>
                <w:sz w:val="20"/>
                <w:szCs w:val="20"/>
                <w:lang w:val="el-GR"/>
              </w:rPr>
              <w:t xml:space="preserve">. </w:t>
            </w:r>
            <w:r w:rsidRPr="00C9584C">
              <w:rPr>
                <w:rFonts w:ascii="Calibri" w:hAnsi="Calibri" w:cs="Calibri"/>
                <w:bCs/>
                <w:sz w:val="20"/>
                <w:szCs w:val="20"/>
              </w:rPr>
              <w:t>Nikolic</w:t>
            </w:r>
            <w:r w:rsidRPr="00C9584C">
              <w:rPr>
                <w:rFonts w:ascii="Calibri" w:hAnsi="Calibri" w:cs="Calibri"/>
                <w:bCs/>
                <w:sz w:val="20"/>
                <w:szCs w:val="20"/>
                <w:lang w:val="el-GR"/>
              </w:rPr>
              <w:t>, Εκδόσεις Κλειδάριθμος, 2006.</w:t>
            </w:r>
          </w:p>
          <w:p w14:paraId="76780979" w14:textId="77777777" w:rsidR="00345F68" w:rsidRPr="00DE2BD5" w:rsidRDefault="00345F68" w:rsidP="00E606B4">
            <w:pPr>
              <w:pStyle w:val="1"/>
              <w:spacing w:after="0" w:line="240" w:lineRule="auto"/>
              <w:ind w:left="0"/>
              <w:jc w:val="both"/>
              <w:rPr>
                <w:rFonts w:cs="Arial"/>
                <w:b/>
                <w:sz w:val="20"/>
                <w:szCs w:val="20"/>
              </w:rPr>
            </w:pPr>
          </w:p>
        </w:tc>
      </w:tr>
    </w:tbl>
    <w:p w14:paraId="6A58CF6C" w14:textId="77777777" w:rsidR="00345F68" w:rsidRPr="00C9584C" w:rsidRDefault="00345F68" w:rsidP="00E606B4">
      <w:pPr>
        <w:jc w:val="both"/>
        <w:rPr>
          <w:rFonts w:ascii="Cambria" w:hAnsi="Cambria"/>
          <w:sz w:val="20"/>
          <w:lang w:val="el-GR"/>
        </w:rPr>
      </w:pPr>
    </w:p>
    <w:p w14:paraId="58B2D688" w14:textId="5C21F14E" w:rsidR="00345F68" w:rsidRPr="00E606B4" w:rsidRDefault="00345F68" w:rsidP="00E606B4">
      <w:pPr>
        <w:spacing w:before="120" w:line="276" w:lineRule="auto"/>
        <w:ind w:firstLine="357"/>
        <w:rPr>
          <w:rFonts w:asciiTheme="majorHAnsi" w:hAnsiTheme="majorHAnsi" w:cs="Arial"/>
          <w:b/>
          <w:lang w:val="el-GR"/>
        </w:rPr>
      </w:pPr>
      <w:r w:rsidRPr="00E606B4">
        <w:rPr>
          <w:rFonts w:asciiTheme="majorHAnsi" w:hAnsiTheme="majorHAnsi" w:cs="Arial"/>
          <w:b/>
          <w:lang w:val="el-GR"/>
        </w:rPr>
        <w:t xml:space="preserve">  </w:t>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p>
    <w:p w14:paraId="5FDD011C" w14:textId="77777777" w:rsidR="00345F68" w:rsidRPr="006403CB" w:rsidRDefault="00345F68"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3C8089FB" w14:textId="35A5E046"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345F68"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1100"/>
        <w:gridCol w:w="1273"/>
        <w:gridCol w:w="1199"/>
        <w:gridCol w:w="341"/>
        <w:gridCol w:w="1227"/>
      </w:tblGrid>
      <w:tr w:rsidR="00345F68" w:rsidRPr="006403CB" w14:paraId="335C79E1" w14:textId="77777777" w:rsidTr="00E606B4">
        <w:tc>
          <w:tcPr>
            <w:tcW w:w="3156" w:type="dxa"/>
            <w:shd w:val="clear" w:color="auto" w:fill="D0CECE" w:themeFill="background2" w:themeFillShade="E6"/>
          </w:tcPr>
          <w:p w14:paraId="2A3A30DC"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SCHOOL</w:t>
            </w:r>
          </w:p>
        </w:tc>
        <w:tc>
          <w:tcPr>
            <w:tcW w:w="5140" w:type="dxa"/>
            <w:gridSpan w:val="5"/>
            <w:shd w:val="clear" w:color="auto" w:fill="auto"/>
          </w:tcPr>
          <w:p w14:paraId="15713720" w14:textId="77777777" w:rsidR="00345F68" w:rsidRPr="00902650" w:rsidRDefault="00345F68" w:rsidP="00E606B4">
            <w:pPr>
              <w:rPr>
                <w:rFonts w:cstheme="minorHAnsi"/>
                <w:color w:val="002060"/>
                <w:sz w:val="20"/>
                <w:szCs w:val="20"/>
                <w:lang w:val="en-GB"/>
              </w:rPr>
            </w:pPr>
            <w:r w:rsidRPr="0080610E">
              <w:rPr>
                <w:rFonts w:cstheme="minorHAnsi"/>
                <w:color w:val="000000" w:themeColor="text1"/>
                <w:sz w:val="20"/>
                <w:szCs w:val="20"/>
                <w:lang w:val="en-GB"/>
              </w:rPr>
              <w:t>Natural Sciences</w:t>
            </w:r>
          </w:p>
        </w:tc>
      </w:tr>
      <w:tr w:rsidR="00345F68" w:rsidRPr="006403CB" w14:paraId="67E8FDA6" w14:textId="77777777" w:rsidTr="00E606B4">
        <w:tc>
          <w:tcPr>
            <w:tcW w:w="3156" w:type="dxa"/>
            <w:shd w:val="clear" w:color="auto" w:fill="D0CECE" w:themeFill="background2" w:themeFillShade="E6"/>
          </w:tcPr>
          <w:p w14:paraId="7DBC6980" w14:textId="77777777" w:rsidR="00345F68" w:rsidRPr="00DC466A" w:rsidRDefault="00345F68"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140" w:type="dxa"/>
            <w:gridSpan w:val="5"/>
            <w:shd w:val="clear" w:color="auto" w:fill="auto"/>
          </w:tcPr>
          <w:p w14:paraId="40285F9E" w14:textId="77777777" w:rsidR="00345F68" w:rsidRPr="00902650" w:rsidRDefault="00345F68" w:rsidP="00E606B4">
            <w:pPr>
              <w:rPr>
                <w:rFonts w:cstheme="minorHAnsi"/>
                <w:color w:val="002060"/>
                <w:sz w:val="20"/>
                <w:szCs w:val="20"/>
                <w:lang w:val="en-GB"/>
              </w:rPr>
            </w:pPr>
            <w:r w:rsidRPr="0080610E">
              <w:rPr>
                <w:rFonts w:cstheme="minorHAnsi"/>
                <w:color w:val="000000" w:themeColor="text1"/>
                <w:sz w:val="20"/>
                <w:szCs w:val="20"/>
              </w:rPr>
              <w:t>Department of Physics</w:t>
            </w:r>
          </w:p>
        </w:tc>
      </w:tr>
      <w:tr w:rsidR="00345F68" w:rsidRPr="006403CB" w14:paraId="0FEC74CE" w14:textId="77777777" w:rsidTr="00E606B4">
        <w:tc>
          <w:tcPr>
            <w:tcW w:w="3156" w:type="dxa"/>
            <w:shd w:val="clear" w:color="auto" w:fill="D0CECE" w:themeFill="background2" w:themeFillShade="E6"/>
          </w:tcPr>
          <w:p w14:paraId="7057AD8E"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140" w:type="dxa"/>
            <w:gridSpan w:val="5"/>
            <w:shd w:val="clear" w:color="auto" w:fill="auto"/>
          </w:tcPr>
          <w:p w14:paraId="6EAA2222" w14:textId="77777777" w:rsidR="00345F68" w:rsidRPr="00902650" w:rsidRDefault="00345F68" w:rsidP="00E606B4">
            <w:pPr>
              <w:rPr>
                <w:rFonts w:cstheme="minorHAnsi"/>
                <w:color w:val="002060"/>
                <w:sz w:val="20"/>
                <w:szCs w:val="20"/>
                <w:lang w:val="en-GB"/>
              </w:rPr>
            </w:pPr>
            <w:r w:rsidRPr="0080610E">
              <w:rPr>
                <w:rFonts w:cstheme="minorHAnsi"/>
                <w:color w:val="000000" w:themeColor="text1"/>
                <w:sz w:val="20"/>
                <w:szCs w:val="20"/>
                <w:lang w:val="en-GB"/>
              </w:rPr>
              <w:t>University of Patras</w:t>
            </w:r>
          </w:p>
        </w:tc>
      </w:tr>
      <w:tr w:rsidR="00345F68" w:rsidRPr="006403CB" w14:paraId="438C3859" w14:textId="77777777" w:rsidTr="00E606B4">
        <w:tc>
          <w:tcPr>
            <w:tcW w:w="3156" w:type="dxa"/>
            <w:shd w:val="clear" w:color="auto" w:fill="D0CECE" w:themeFill="background2" w:themeFillShade="E6"/>
          </w:tcPr>
          <w:p w14:paraId="7D49BF73"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140" w:type="dxa"/>
            <w:gridSpan w:val="5"/>
            <w:shd w:val="clear" w:color="auto" w:fill="auto"/>
          </w:tcPr>
          <w:p w14:paraId="11429CF6" w14:textId="77777777" w:rsidR="00345F68" w:rsidRPr="00902650" w:rsidRDefault="00345F68" w:rsidP="00E606B4">
            <w:pPr>
              <w:rPr>
                <w:rFonts w:cstheme="minorHAnsi"/>
                <w:color w:val="002060"/>
                <w:sz w:val="20"/>
                <w:szCs w:val="20"/>
                <w:lang w:val="en-GB"/>
              </w:rPr>
            </w:pPr>
            <w:r w:rsidRPr="0080610E">
              <w:rPr>
                <w:rFonts w:cstheme="minorHAnsi"/>
                <w:color w:val="000000" w:themeColor="text1"/>
                <w:sz w:val="20"/>
                <w:szCs w:val="20"/>
                <w:lang w:val="en-GB"/>
              </w:rPr>
              <w:t xml:space="preserve">Applications of Physics in the Atmosphere and in Electronics – Specialisation: Electronics Circuits &amp; Systems </w:t>
            </w:r>
          </w:p>
        </w:tc>
      </w:tr>
      <w:tr w:rsidR="00345F68" w:rsidRPr="006403CB" w14:paraId="37985FBB" w14:textId="77777777" w:rsidTr="00E606B4">
        <w:tc>
          <w:tcPr>
            <w:tcW w:w="3156" w:type="dxa"/>
            <w:shd w:val="clear" w:color="auto" w:fill="D0CECE" w:themeFill="background2" w:themeFillShade="E6"/>
          </w:tcPr>
          <w:p w14:paraId="755A83E6"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0" w:type="dxa"/>
            <w:gridSpan w:val="5"/>
            <w:shd w:val="clear" w:color="auto" w:fill="auto"/>
          </w:tcPr>
          <w:p w14:paraId="2C82F908" w14:textId="77777777" w:rsidR="00345F68" w:rsidRPr="00902650" w:rsidRDefault="00345F68" w:rsidP="00E606B4">
            <w:pPr>
              <w:rPr>
                <w:rFonts w:cstheme="minorHAnsi"/>
                <w:color w:val="002060"/>
                <w:sz w:val="20"/>
                <w:szCs w:val="20"/>
                <w:lang w:val="en-GB"/>
              </w:rPr>
            </w:pPr>
            <w:proofErr w:type="spellStart"/>
            <w:r>
              <w:rPr>
                <w:rFonts w:cstheme="minorHAnsi"/>
                <w:color w:val="002060"/>
                <w:sz w:val="20"/>
                <w:szCs w:val="20"/>
                <w:lang w:val="en-GB"/>
              </w:rPr>
              <w:t>M.Sc</w:t>
            </w:r>
            <w:proofErr w:type="spellEnd"/>
          </w:p>
        </w:tc>
      </w:tr>
      <w:tr w:rsidR="00345F68" w:rsidRPr="006403CB" w14:paraId="0C921933" w14:textId="77777777" w:rsidTr="00E606B4">
        <w:tc>
          <w:tcPr>
            <w:tcW w:w="3156" w:type="dxa"/>
            <w:shd w:val="clear" w:color="auto" w:fill="D0CECE" w:themeFill="background2" w:themeFillShade="E6"/>
          </w:tcPr>
          <w:p w14:paraId="6B9D48C5"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0" w:type="dxa"/>
            <w:shd w:val="clear" w:color="auto" w:fill="auto"/>
          </w:tcPr>
          <w:p w14:paraId="0BFDA47B" w14:textId="77777777" w:rsidR="00345F68" w:rsidRPr="00D162D0" w:rsidRDefault="00345F68" w:rsidP="00E606B4">
            <w:pPr>
              <w:rPr>
                <w:rFonts w:cstheme="minorHAnsi"/>
                <w:b/>
                <w:sz w:val="20"/>
                <w:szCs w:val="20"/>
                <w:lang w:val="en-GB"/>
              </w:rPr>
            </w:pPr>
            <w:r w:rsidRPr="00D162D0">
              <w:rPr>
                <w:rFonts w:cstheme="minorHAnsi"/>
                <w:b/>
                <w:sz w:val="20"/>
                <w:szCs w:val="20"/>
                <w:lang w:val="en-GB"/>
              </w:rPr>
              <w:t>ECS02</w:t>
            </w:r>
          </w:p>
        </w:tc>
        <w:tc>
          <w:tcPr>
            <w:tcW w:w="2472" w:type="dxa"/>
            <w:gridSpan w:val="2"/>
            <w:shd w:val="clear" w:color="auto" w:fill="D0CECE" w:themeFill="background2" w:themeFillShade="E6"/>
          </w:tcPr>
          <w:p w14:paraId="1C9BC05A"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68" w:type="dxa"/>
            <w:gridSpan w:val="2"/>
            <w:shd w:val="clear" w:color="auto" w:fill="auto"/>
          </w:tcPr>
          <w:p w14:paraId="1E2F02FB" w14:textId="77777777" w:rsidR="00345F68" w:rsidRPr="006403CB" w:rsidRDefault="00345F68" w:rsidP="00E606B4">
            <w:pPr>
              <w:rPr>
                <w:rFonts w:asciiTheme="majorHAnsi" w:hAnsiTheme="majorHAnsi" w:cs="Arial"/>
                <w:b/>
                <w:sz w:val="20"/>
                <w:szCs w:val="20"/>
                <w:lang w:val="en-GB"/>
              </w:rPr>
            </w:pPr>
            <w:r>
              <w:rPr>
                <w:rFonts w:asciiTheme="majorHAnsi" w:hAnsiTheme="majorHAnsi" w:cs="Arial"/>
                <w:b/>
                <w:sz w:val="20"/>
                <w:szCs w:val="20"/>
                <w:lang w:val="en-GB"/>
              </w:rPr>
              <w:t>1</w:t>
            </w:r>
          </w:p>
        </w:tc>
      </w:tr>
      <w:tr w:rsidR="00345F68" w:rsidRPr="006403CB" w14:paraId="627B403C" w14:textId="77777777" w:rsidTr="00E606B4">
        <w:trPr>
          <w:trHeight w:val="375"/>
        </w:trPr>
        <w:tc>
          <w:tcPr>
            <w:tcW w:w="3156" w:type="dxa"/>
            <w:shd w:val="clear" w:color="auto" w:fill="D0CECE" w:themeFill="background2" w:themeFillShade="E6"/>
            <w:vAlign w:val="center"/>
          </w:tcPr>
          <w:p w14:paraId="5BDD6DFA"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0" w:type="dxa"/>
            <w:gridSpan w:val="5"/>
            <w:shd w:val="clear" w:color="auto" w:fill="auto"/>
            <w:vAlign w:val="center"/>
          </w:tcPr>
          <w:p w14:paraId="58D0EF5A" w14:textId="77777777" w:rsidR="00345F68" w:rsidRPr="00D162D0" w:rsidRDefault="00345F68" w:rsidP="00E606B4">
            <w:pPr>
              <w:rPr>
                <w:rFonts w:cstheme="minorHAnsi"/>
                <w:sz w:val="20"/>
                <w:szCs w:val="20"/>
                <w:lang w:val="en-GB"/>
              </w:rPr>
            </w:pPr>
            <w:r w:rsidRPr="00D162D0">
              <w:rPr>
                <w:rFonts w:cstheme="minorHAnsi"/>
                <w:sz w:val="20"/>
                <w:szCs w:val="20"/>
                <w:lang w:val="en-GB"/>
              </w:rPr>
              <w:t>Digital VLSI Circuits</w:t>
            </w:r>
          </w:p>
        </w:tc>
      </w:tr>
      <w:tr w:rsidR="00345F68" w:rsidRPr="006403CB" w14:paraId="3A963F5A" w14:textId="77777777" w:rsidTr="00E606B4">
        <w:trPr>
          <w:trHeight w:val="196"/>
        </w:trPr>
        <w:tc>
          <w:tcPr>
            <w:tcW w:w="5529" w:type="dxa"/>
            <w:gridSpan w:val="3"/>
            <w:shd w:val="clear" w:color="auto" w:fill="D0CECE" w:themeFill="background2" w:themeFillShade="E6"/>
            <w:vAlign w:val="center"/>
          </w:tcPr>
          <w:p w14:paraId="2D5C3742"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14:paraId="45C0A350"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7" w:type="dxa"/>
            <w:shd w:val="clear" w:color="auto" w:fill="D0CECE" w:themeFill="background2" w:themeFillShade="E6"/>
            <w:vAlign w:val="center"/>
          </w:tcPr>
          <w:p w14:paraId="0A4600B8"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345F68" w:rsidRPr="006403CB" w14:paraId="26207854" w14:textId="77777777" w:rsidTr="00E606B4">
        <w:trPr>
          <w:trHeight w:val="194"/>
        </w:trPr>
        <w:tc>
          <w:tcPr>
            <w:tcW w:w="5529" w:type="dxa"/>
            <w:gridSpan w:val="3"/>
          </w:tcPr>
          <w:p w14:paraId="3109357D" w14:textId="77777777" w:rsidR="00345F68" w:rsidRPr="006403CB" w:rsidRDefault="00345F68" w:rsidP="00E606B4">
            <w:pPr>
              <w:rPr>
                <w:rFonts w:asciiTheme="majorHAnsi" w:hAnsiTheme="majorHAnsi" w:cs="Arial"/>
                <w:color w:val="002060"/>
                <w:sz w:val="20"/>
                <w:szCs w:val="20"/>
                <w:lang w:val="en-GB"/>
              </w:rPr>
            </w:pPr>
            <w:r w:rsidRPr="0025601E">
              <w:rPr>
                <w:rFonts w:ascii="Calibri Light" w:hAnsi="Calibri Light" w:cs="Arial"/>
                <w:b/>
                <w:color w:val="000000"/>
                <w:sz w:val="20"/>
                <w:szCs w:val="20"/>
                <w:lang w:val="en-GB"/>
              </w:rPr>
              <w:t>Lectures and tutorials</w:t>
            </w:r>
          </w:p>
        </w:tc>
        <w:tc>
          <w:tcPr>
            <w:tcW w:w="1540" w:type="dxa"/>
            <w:gridSpan w:val="2"/>
            <w:shd w:val="clear" w:color="auto" w:fill="auto"/>
          </w:tcPr>
          <w:p w14:paraId="4955D56D" w14:textId="77777777" w:rsidR="00345F68" w:rsidRPr="006403CB" w:rsidRDefault="00345F68" w:rsidP="00E606B4">
            <w:pPr>
              <w:jc w:val="center"/>
              <w:rPr>
                <w:rFonts w:asciiTheme="majorHAnsi" w:hAnsiTheme="majorHAnsi" w:cs="Arial"/>
                <w:color w:val="002060"/>
                <w:sz w:val="20"/>
                <w:szCs w:val="20"/>
                <w:lang w:val="en-GB"/>
              </w:rPr>
            </w:pPr>
            <w:r w:rsidRPr="0025601E">
              <w:rPr>
                <w:rFonts w:ascii="Calibri Light" w:hAnsi="Calibri Light" w:cs="Arial"/>
                <w:color w:val="000000"/>
                <w:sz w:val="20"/>
                <w:szCs w:val="20"/>
                <w:lang w:val="en-GB"/>
              </w:rPr>
              <w:t>3 x 13 weeks</w:t>
            </w:r>
          </w:p>
        </w:tc>
        <w:tc>
          <w:tcPr>
            <w:tcW w:w="1227" w:type="dxa"/>
            <w:shd w:val="clear" w:color="auto" w:fill="auto"/>
          </w:tcPr>
          <w:p w14:paraId="7CE98857" w14:textId="77777777" w:rsidR="00345F68" w:rsidRPr="006403CB" w:rsidRDefault="00345F68" w:rsidP="00E606B4">
            <w:pPr>
              <w:jc w:val="center"/>
              <w:rPr>
                <w:rFonts w:asciiTheme="majorHAnsi" w:hAnsiTheme="majorHAnsi" w:cs="Arial"/>
                <w:color w:val="002060"/>
                <w:sz w:val="20"/>
                <w:szCs w:val="20"/>
                <w:lang w:val="en-GB"/>
              </w:rPr>
            </w:pPr>
            <w:r w:rsidRPr="0025601E">
              <w:rPr>
                <w:rFonts w:ascii="Calibri Light" w:hAnsi="Calibri Light" w:cs="Arial"/>
                <w:color w:val="000000"/>
                <w:sz w:val="20"/>
                <w:szCs w:val="20"/>
                <w:lang w:val="en-GB"/>
              </w:rPr>
              <w:t>3</w:t>
            </w:r>
          </w:p>
        </w:tc>
      </w:tr>
      <w:tr w:rsidR="00345F68" w:rsidRPr="006403CB" w14:paraId="1F3D5334" w14:textId="77777777" w:rsidTr="00E606B4">
        <w:trPr>
          <w:trHeight w:val="194"/>
        </w:trPr>
        <w:tc>
          <w:tcPr>
            <w:tcW w:w="5529" w:type="dxa"/>
            <w:gridSpan w:val="3"/>
          </w:tcPr>
          <w:p w14:paraId="46B4F8C5" w14:textId="77777777" w:rsidR="00345F68" w:rsidRPr="006403CB" w:rsidRDefault="00345F68" w:rsidP="00E606B4">
            <w:pPr>
              <w:rPr>
                <w:rFonts w:asciiTheme="majorHAnsi" w:hAnsiTheme="majorHAnsi" w:cs="Arial"/>
                <w:b/>
                <w:color w:val="002060"/>
                <w:sz w:val="20"/>
                <w:szCs w:val="20"/>
                <w:lang w:val="en-GB"/>
              </w:rPr>
            </w:pPr>
            <w:r w:rsidRPr="0025601E">
              <w:rPr>
                <w:rFonts w:ascii="Calibri Light" w:hAnsi="Calibri Light" w:cs="Arial"/>
                <w:b/>
                <w:color w:val="000000"/>
                <w:sz w:val="20"/>
                <w:szCs w:val="20"/>
              </w:rPr>
              <w:t>Laboratory Exercises</w:t>
            </w:r>
          </w:p>
        </w:tc>
        <w:tc>
          <w:tcPr>
            <w:tcW w:w="1540" w:type="dxa"/>
            <w:gridSpan w:val="2"/>
            <w:shd w:val="clear" w:color="auto" w:fill="auto"/>
          </w:tcPr>
          <w:p w14:paraId="27B877A2" w14:textId="77777777" w:rsidR="00345F68" w:rsidRPr="006403CB" w:rsidRDefault="00345F68" w:rsidP="00E606B4">
            <w:pPr>
              <w:jc w:val="center"/>
              <w:rPr>
                <w:rFonts w:asciiTheme="majorHAnsi" w:hAnsiTheme="majorHAnsi" w:cs="Arial"/>
                <w:color w:val="002060"/>
                <w:sz w:val="20"/>
                <w:szCs w:val="20"/>
                <w:lang w:val="en-GB"/>
              </w:rPr>
            </w:pPr>
            <w:r>
              <w:rPr>
                <w:rFonts w:ascii="Calibri Light" w:hAnsi="Calibri Light" w:cs="Arial"/>
                <w:color w:val="000000"/>
                <w:sz w:val="20"/>
                <w:szCs w:val="20"/>
                <w:lang w:val="en-GB"/>
              </w:rPr>
              <w:t>4</w:t>
            </w:r>
            <w:r w:rsidRPr="0025601E">
              <w:rPr>
                <w:rFonts w:ascii="Calibri Light" w:hAnsi="Calibri Light" w:cs="Arial"/>
                <w:color w:val="000000"/>
                <w:sz w:val="20"/>
                <w:szCs w:val="20"/>
                <w:lang w:val="en-GB"/>
              </w:rPr>
              <w:t xml:space="preserve"> x 10 weeks</w:t>
            </w:r>
          </w:p>
        </w:tc>
        <w:tc>
          <w:tcPr>
            <w:tcW w:w="1227" w:type="dxa"/>
            <w:shd w:val="clear" w:color="auto" w:fill="auto"/>
          </w:tcPr>
          <w:p w14:paraId="6AD24210" w14:textId="77777777" w:rsidR="00345F68" w:rsidRPr="006403CB" w:rsidRDefault="00345F68" w:rsidP="00E606B4">
            <w:pPr>
              <w:jc w:val="center"/>
              <w:rPr>
                <w:rFonts w:asciiTheme="majorHAnsi" w:hAnsiTheme="majorHAnsi" w:cs="Arial"/>
                <w:color w:val="002060"/>
                <w:sz w:val="20"/>
                <w:szCs w:val="20"/>
                <w:lang w:val="en-GB"/>
              </w:rPr>
            </w:pPr>
            <w:r>
              <w:rPr>
                <w:rFonts w:ascii="Calibri Light" w:hAnsi="Calibri Light" w:cs="Arial"/>
                <w:color w:val="000000"/>
                <w:sz w:val="20"/>
                <w:szCs w:val="20"/>
                <w:lang w:val="en-GB"/>
              </w:rPr>
              <w:t>4</w:t>
            </w:r>
          </w:p>
        </w:tc>
      </w:tr>
      <w:tr w:rsidR="00345F68" w:rsidRPr="006403CB" w14:paraId="482171DD" w14:textId="77777777" w:rsidTr="00E606B4">
        <w:trPr>
          <w:trHeight w:val="194"/>
        </w:trPr>
        <w:tc>
          <w:tcPr>
            <w:tcW w:w="5529" w:type="dxa"/>
            <w:gridSpan w:val="3"/>
          </w:tcPr>
          <w:p w14:paraId="0EADC13E" w14:textId="77777777" w:rsidR="00345F68" w:rsidRPr="006403CB" w:rsidRDefault="00345F68" w:rsidP="00E606B4">
            <w:pPr>
              <w:rPr>
                <w:rFonts w:asciiTheme="majorHAnsi" w:hAnsiTheme="majorHAnsi" w:cs="Arial"/>
                <w:b/>
                <w:color w:val="002060"/>
                <w:sz w:val="20"/>
                <w:szCs w:val="20"/>
                <w:lang w:val="en-GB"/>
              </w:rPr>
            </w:pPr>
          </w:p>
        </w:tc>
        <w:tc>
          <w:tcPr>
            <w:tcW w:w="1540" w:type="dxa"/>
            <w:gridSpan w:val="2"/>
          </w:tcPr>
          <w:p w14:paraId="3ADB28B6" w14:textId="77777777" w:rsidR="00345F68" w:rsidRPr="006403CB" w:rsidRDefault="00345F68" w:rsidP="00E606B4">
            <w:pPr>
              <w:jc w:val="right"/>
              <w:rPr>
                <w:rFonts w:asciiTheme="majorHAnsi" w:hAnsiTheme="majorHAnsi" w:cs="Arial"/>
                <w:color w:val="002060"/>
                <w:sz w:val="20"/>
                <w:szCs w:val="20"/>
                <w:lang w:val="en-GB"/>
              </w:rPr>
            </w:pPr>
          </w:p>
        </w:tc>
        <w:tc>
          <w:tcPr>
            <w:tcW w:w="1227" w:type="dxa"/>
          </w:tcPr>
          <w:p w14:paraId="04B5A902"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73FE0795" w14:textId="77777777" w:rsidTr="00E606B4">
        <w:trPr>
          <w:trHeight w:val="194"/>
        </w:trPr>
        <w:tc>
          <w:tcPr>
            <w:tcW w:w="5529" w:type="dxa"/>
            <w:gridSpan w:val="3"/>
            <w:shd w:val="clear" w:color="auto" w:fill="D0CECE" w:themeFill="background2" w:themeFillShade="E6"/>
          </w:tcPr>
          <w:p w14:paraId="461A17B5" w14:textId="77777777" w:rsidR="00345F68" w:rsidRPr="006403CB" w:rsidRDefault="00345F68"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14:paraId="720C4E39" w14:textId="77777777" w:rsidR="00345F68" w:rsidRPr="006403CB" w:rsidRDefault="00345F68" w:rsidP="00E606B4">
            <w:pPr>
              <w:jc w:val="right"/>
              <w:rPr>
                <w:rFonts w:asciiTheme="majorHAnsi" w:hAnsiTheme="majorHAnsi" w:cs="Arial"/>
                <w:color w:val="002060"/>
                <w:sz w:val="20"/>
                <w:szCs w:val="20"/>
                <w:lang w:val="en-GB"/>
              </w:rPr>
            </w:pPr>
          </w:p>
        </w:tc>
        <w:tc>
          <w:tcPr>
            <w:tcW w:w="1227" w:type="dxa"/>
          </w:tcPr>
          <w:p w14:paraId="5D21C7E2"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0F7AB534" w14:textId="77777777" w:rsidTr="00E606B4">
        <w:trPr>
          <w:trHeight w:val="599"/>
        </w:trPr>
        <w:tc>
          <w:tcPr>
            <w:tcW w:w="3156" w:type="dxa"/>
            <w:shd w:val="clear" w:color="auto" w:fill="D0CECE" w:themeFill="background2" w:themeFillShade="E6"/>
          </w:tcPr>
          <w:p w14:paraId="7375E134"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0C4D6E52"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0" w:type="dxa"/>
            <w:gridSpan w:val="5"/>
            <w:vAlign w:val="center"/>
          </w:tcPr>
          <w:p w14:paraId="118DFEF5" w14:textId="77777777" w:rsidR="00345F68" w:rsidRPr="00A51A6A" w:rsidRDefault="00345F68" w:rsidP="00E606B4">
            <w:pPr>
              <w:jc w:val="center"/>
              <w:rPr>
                <w:rFonts w:cstheme="minorHAnsi"/>
                <w:color w:val="002060"/>
                <w:sz w:val="20"/>
                <w:szCs w:val="20"/>
                <w:lang w:val="en-GB"/>
              </w:rPr>
            </w:pPr>
            <w:r w:rsidRPr="00A51A6A">
              <w:rPr>
                <w:rFonts w:cstheme="minorHAnsi"/>
                <w:color w:val="000000"/>
                <w:sz w:val="20"/>
                <w:szCs w:val="20"/>
                <w:lang w:val="en-GB"/>
              </w:rPr>
              <w:t>Specialised general knowledge and skills development</w:t>
            </w:r>
          </w:p>
        </w:tc>
      </w:tr>
      <w:tr w:rsidR="00345F68" w:rsidRPr="006403CB" w14:paraId="16F4E05E" w14:textId="77777777" w:rsidTr="00E606B4">
        <w:tc>
          <w:tcPr>
            <w:tcW w:w="3156" w:type="dxa"/>
            <w:shd w:val="clear" w:color="auto" w:fill="D0CECE" w:themeFill="background2" w:themeFillShade="E6"/>
          </w:tcPr>
          <w:p w14:paraId="71864835"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478CFB8F" w14:textId="77777777" w:rsidR="00345F68" w:rsidRPr="006403CB" w:rsidRDefault="00345F68" w:rsidP="00E606B4">
            <w:pPr>
              <w:jc w:val="right"/>
              <w:rPr>
                <w:rFonts w:asciiTheme="majorHAnsi" w:hAnsiTheme="majorHAnsi" w:cs="Arial"/>
                <w:b/>
                <w:sz w:val="20"/>
                <w:szCs w:val="20"/>
                <w:lang w:val="en-GB"/>
              </w:rPr>
            </w:pPr>
          </w:p>
        </w:tc>
        <w:tc>
          <w:tcPr>
            <w:tcW w:w="5140" w:type="dxa"/>
            <w:gridSpan w:val="5"/>
            <w:vAlign w:val="center"/>
          </w:tcPr>
          <w:p w14:paraId="069B82C8" w14:textId="77777777" w:rsidR="00345F68" w:rsidRPr="00A51A6A" w:rsidRDefault="00345F68" w:rsidP="00E606B4">
            <w:pPr>
              <w:jc w:val="center"/>
              <w:rPr>
                <w:rFonts w:cstheme="minorHAnsi"/>
                <w:color w:val="002060"/>
                <w:sz w:val="20"/>
                <w:szCs w:val="20"/>
                <w:lang w:val="en-GB"/>
              </w:rPr>
            </w:pPr>
            <w:r w:rsidRPr="00A51A6A">
              <w:rPr>
                <w:rFonts w:cstheme="minorHAnsi"/>
                <w:color w:val="000000"/>
                <w:sz w:val="20"/>
                <w:szCs w:val="20"/>
              </w:rPr>
              <w:t>Suggested courses: Digital Logic, Digital circuits and Systems, Microelectronics</w:t>
            </w:r>
          </w:p>
        </w:tc>
      </w:tr>
      <w:tr w:rsidR="00345F68" w:rsidRPr="006403CB" w14:paraId="64D22AA6" w14:textId="77777777" w:rsidTr="00E606B4">
        <w:tc>
          <w:tcPr>
            <w:tcW w:w="3156" w:type="dxa"/>
            <w:shd w:val="clear" w:color="auto" w:fill="D0CECE" w:themeFill="background2" w:themeFillShade="E6"/>
          </w:tcPr>
          <w:p w14:paraId="4B5021FB"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0" w:type="dxa"/>
            <w:gridSpan w:val="5"/>
            <w:vAlign w:val="center"/>
          </w:tcPr>
          <w:p w14:paraId="5C347DFD" w14:textId="77777777" w:rsidR="00345F68" w:rsidRPr="00A51A6A" w:rsidRDefault="00345F68" w:rsidP="00E606B4">
            <w:pPr>
              <w:jc w:val="center"/>
              <w:rPr>
                <w:rFonts w:cstheme="minorHAnsi"/>
                <w:color w:val="002060"/>
                <w:sz w:val="20"/>
                <w:szCs w:val="20"/>
                <w:lang w:val="en-GB"/>
              </w:rPr>
            </w:pPr>
            <w:r w:rsidRPr="00A51A6A">
              <w:rPr>
                <w:rFonts w:cstheme="minorHAnsi"/>
                <w:color w:val="000000"/>
                <w:sz w:val="20"/>
                <w:szCs w:val="20"/>
                <w:lang w:val="en-GB"/>
              </w:rPr>
              <w:t>Greek/English if there is enough number of visiting students</w:t>
            </w:r>
          </w:p>
        </w:tc>
      </w:tr>
      <w:tr w:rsidR="00345F68" w:rsidRPr="006403CB" w14:paraId="072555C0" w14:textId="77777777" w:rsidTr="00E606B4">
        <w:tc>
          <w:tcPr>
            <w:tcW w:w="3156" w:type="dxa"/>
            <w:shd w:val="clear" w:color="auto" w:fill="D0CECE" w:themeFill="background2" w:themeFillShade="E6"/>
          </w:tcPr>
          <w:p w14:paraId="6DBB170A" w14:textId="77777777" w:rsidR="00345F68" w:rsidRPr="006403CB" w:rsidRDefault="00345F68"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0" w:type="dxa"/>
            <w:gridSpan w:val="5"/>
            <w:vAlign w:val="center"/>
          </w:tcPr>
          <w:p w14:paraId="3D6FDAB0" w14:textId="77777777" w:rsidR="00345F68" w:rsidRPr="00A51A6A" w:rsidRDefault="00345F68" w:rsidP="00E606B4">
            <w:pPr>
              <w:jc w:val="center"/>
              <w:rPr>
                <w:rFonts w:cstheme="minorHAnsi"/>
                <w:color w:val="002060"/>
                <w:sz w:val="20"/>
                <w:szCs w:val="20"/>
                <w:lang w:val="en-GB"/>
              </w:rPr>
            </w:pPr>
            <w:r w:rsidRPr="00A51A6A">
              <w:rPr>
                <w:rFonts w:cstheme="minorHAnsi"/>
                <w:color w:val="000000"/>
                <w:sz w:val="20"/>
                <w:szCs w:val="20"/>
                <w:lang w:val="en-GB"/>
              </w:rPr>
              <w:t>Yes</w:t>
            </w:r>
          </w:p>
        </w:tc>
      </w:tr>
      <w:tr w:rsidR="00345F68" w:rsidRPr="006403CB" w14:paraId="157CB2E0" w14:textId="77777777" w:rsidTr="00E606B4">
        <w:tc>
          <w:tcPr>
            <w:tcW w:w="3156" w:type="dxa"/>
            <w:shd w:val="clear" w:color="auto" w:fill="D0CECE" w:themeFill="background2" w:themeFillShade="E6"/>
          </w:tcPr>
          <w:p w14:paraId="3E5768FD"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0" w:type="dxa"/>
            <w:gridSpan w:val="5"/>
            <w:vAlign w:val="center"/>
          </w:tcPr>
          <w:p w14:paraId="3A637B44" w14:textId="77777777" w:rsidR="00345F68" w:rsidRPr="00A51A6A" w:rsidRDefault="00345F68" w:rsidP="00E606B4">
            <w:pPr>
              <w:jc w:val="center"/>
              <w:rPr>
                <w:rFonts w:eastAsia="Calibri" w:cstheme="minorHAnsi"/>
                <w:color w:val="002060"/>
                <w:sz w:val="20"/>
                <w:szCs w:val="20"/>
                <w:lang w:val="en-GB"/>
              </w:rPr>
            </w:pPr>
            <w:r w:rsidRPr="00A51A6A">
              <w:rPr>
                <w:rFonts w:cstheme="minorHAnsi"/>
                <w:sz w:val="20"/>
                <w:szCs w:val="20"/>
              </w:rPr>
              <w:t>https://eclass.upatras.gr/courses/EE633/</w:t>
            </w:r>
          </w:p>
        </w:tc>
      </w:tr>
    </w:tbl>
    <w:p w14:paraId="6BE706AD" w14:textId="77777777" w:rsidR="00345F68" w:rsidRPr="00CD7260" w:rsidRDefault="00345F68" w:rsidP="00E606B4">
      <w:pPr>
        <w:widowControl w:val="0"/>
        <w:autoSpaceDE w:val="0"/>
        <w:autoSpaceDN w:val="0"/>
        <w:adjustRightInd w:val="0"/>
        <w:rPr>
          <w:rFonts w:asciiTheme="majorHAnsi" w:hAnsiTheme="majorHAnsi" w:cs="Arial"/>
          <w:b/>
          <w:color w:val="000000"/>
          <w:sz w:val="20"/>
          <w:szCs w:val="20"/>
          <w:lang w:val="el-GR"/>
        </w:rPr>
      </w:pPr>
      <w:r w:rsidRPr="00A51A6A">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18F809BF" w14:textId="77777777" w:rsidR="00345F68" w:rsidRPr="00CD7260" w:rsidRDefault="00345F68"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7E9A9144" w14:textId="6104CE59" w:rsidR="00345F68"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345F68"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45F68" w:rsidRPr="006403CB" w14:paraId="16028C2B" w14:textId="77777777" w:rsidTr="00E606B4">
        <w:tc>
          <w:tcPr>
            <w:tcW w:w="8472" w:type="dxa"/>
            <w:gridSpan w:val="2"/>
            <w:tcBorders>
              <w:bottom w:val="nil"/>
            </w:tcBorders>
            <w:shd w:val="clear" w:color="auto" w:fill="D0CECE" w:themeFill="background2" w:themeFillShade="E6"/>
          </w:tcPr>
          <w:p w14:paraId="0AC3D657"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345F68" w:rsidRPr="006403CB" w14:paraId="25C290B8" w14:textId="77777777" w:rsidTr="00E606B4">
        <w:tc>
          <w:tcPr>
            <w:tcW w:w="8472" w:type="dxa"/>
            <w:gridSpan w:val="2"/>
            <w:tcBorders>
              <w:top w:val="nil"/>
            </w:tcBorders>
            <w:shd w:val="clear" w:color="auto" w:fill="D0CECE" w:themeFill="background2" w:themeFillShade="E6"/>
          </w:tcPr>
          <w:p w14:paraId="7AC808D0"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6707006E" w14:textId="77777777" w:rsidR="00345F68" w:rsidRPr="006403CB" w:rsidRDefault="00345F68"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12A87952"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6442EDD8"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6AB5401"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345F68" w:rsidRPr="006403CB" w14:paraId="0A6C1DCB" w14:textId="77777777" w:rsidTr="00E606B4">
        <w:tc>
          <w:tcPr>
            <w:tcW w:w="8472" w:type="dxa"/>
            <w:gridSpan w:val="2"/>
          </w:tcPr>
          <w:p w14:paraId="34369B1E" w14:textId="77777777" w:rsidR="00345F68" w:rsidRPr="0025601E" w:rsidRDefault="00345F68" w:rsidP="00E606B4">
            <w:pPr>
              <w:spacing w:after="60"/>
              <w:jc w:val="both"/>
              <w:rPr>
                <w:rFonts w:ascii="Calibri" w:hAnsi="Calibri" w:cs="Calibri"/>
                <w:sz w:val="20"/>
                <w:szCs w:val="20"/>
              </w:rPr>
            </w:pPr>
            <w:r w:rsidRPr="0025601E">
              <w:rPr>
                <w:rFonts w:ascii="Calibri" w:hAnsi="Calibri" w:cs="Calibri"/>
                <w:sz w:val="20"/>
                <w:szCs w:val="20"/>
              </w:rPr>
              <w:t>The goals of the lessons are the in-depth understanding of the following topics:</w:t>
            </w:r>
          </w:p>
          <w:p w14:paraId="2DE9912F" w14:textId="77777777" w:rsidR="00345F68" w:rsidRPr="0025601E" w:rsidRDefault="00345F68" w:rsidP="00345F68">
            <w:pPr>
              <w:numPr>
                <w:ilvl w:val="1"/>
                <w:numId w:val="31"/>
              </w:numPr>
              <w:spacing w:after="60"/>
              <w:jc w:val="both"/>
              <w:rPr>
                <w:rFonts w:ascii="Calibri" w:hAnsi="Calibri" w:cs="Calibri"/>
                <w:sz w:val="20"/>
                <w:szCs w:val="20"/>
              </w:rPr>
            </w:pPr>
            <w:r w:rsidRPr="0025601E">
              <w:rPr>
                <w:rFonts w:ascii="Calibri" w:hAnsi="Calibri" w:cs="Calibri"/>
                <w:sz w:val="20"/>
                <w:szCs w:val="20"/>
              </w:rPr>
              <w:t>CMOS technology, digital VLSI design and fabrication of CMOS VLSI circuits</w:t>
            </w:r>
          </w:p>
          <w:p w14:paraId="74739642" w14:textId="77777777" w:rsidR="00345F68" w:rsidRPr="0025601E" w:rsidRDefault="00345F68" w:rsidP="00345F68">
            <w:pPr>
              <w:numPr>
                <w:ilvl w:val="1"/>
                <w:numId w:val="31"/>
              </w:numPr>
              <w:spacing w:after="60"/>
              <w:jc w:val="both"/>
              <w:rPr>
                <w:rFonts w:ascii="Calibri" w:hAnsi="Calibri" w:cs="Calibri"/>
                <w:sz w:val="20"/>
                <w:szCs w:val="20"/>
              </w:rPr>
            </w:pPr>
            <w:r w:rsidRPr="0025601E">
              <w:rPr>
                <w:rFonts w:ascii="Calibri" w:hAnsi="Calibri" w:cs="Calibri"/>
                <w:sz w:val="20"/>
                <w:szCs w:val="20"/>
              </w:rPr>
              <w:t>Factors that affect the delay of an integrated circuit, methods for its estimation and study of techniques for designing high-speed digital integrated circuits</w:t>
            </w:r>
          </w:p>
          <w:p w14:paraId="1158482F" w14:textId="77777777" w:rsidR="00345F68" w:rsidRPr="0025601E" w:rsidRDefault="00345F68" w:rsidP="00345F68">
            <w:pPr>
              <w:numPr>
                <w:ilvl w:val="1"/>
                <w:numId w:val="31"/>
              </w:numPr>
              <w:spacing w:after="60"/>
              <w:jc w:val="both"/>
              <w:rPr>
                <w:rFonts w:ascii="Calibri" w:hAnsi="Calibri" w:cs="Calibri"/>
                <w:sz w:val="20"/>
                <w:szCs w:val="20"/>
              </w:rPr>
            </w:pPr>
            <w:r w:rsidRPr="0025601E">
              <w:rPr>
                <w:rFonts w:ascii="Calibri" w:hAnsi="Calibri" w:cs="Calibri"/>
                <w:sz w:val="20"/>
                <w:szCs w:val="20"/>
              </w:rPr>
              <w:t>Components of the power dissipation and study of methods to design low-power and high-speed circuits</w:t>
            </w:r>
          </w:p>
          <w:p w14:paraId="02D5DD43" w14:textId="77777777" w:rsidR="00345F68" w:rsidRPr="0025601E" w:rsidRDefault="00345F68" w:rsidP="00345F68">
            <w:pPr>
              <w:widowControl w:val="0"/>
              <w:numPr>
                <w:ilvl w:val="1"/>
                <w:numId w:val="31"/>
              </w:numPr>
              <w:autoSpaceDE w:val="0"/>
              <w:autoSpaceDN w:val="0"/>
              <w:adjustRightInd w:val="0"/>
              <w:spacing w:after="60"/>
              <w:jc w:val="both"/>
              <w:rPr>
                <w:rFonts w:ascii="Calibri" w:hAnsi="Calibri" w:cs="Calibri"/>
                <w:i/>
                <w:color w:val="000000"/>
                <w:sz w:val="20"/>
                <w:szCs w:val="20"/>
                <w:lang w:val="en-GB"/>
              </w:rPr>
            </w:pPr>
            <w:r w:rsidRPr="0025601E">
              <w:rPr>
                <w:rFonts w:ascii="Calibri" w:hAnsi="Calibri" w:cs="Calibri"/>
                <w:sz w:val="20"/>
                <w:szCs w:val="20"/>
              </w:rPr>
              <w:t xml:space="preserve">Implementation of combinational circuits using different logic families (static, dynamic, domino, </w:t>
            </w:r>
            <w:r w:rsidRPr="0025601E">
              <w:rPr>
                <w:rFonts w:ascii="Calibri" w:hAnsi="Calibri" w:cs="Calibri"/>
                <w:sz w:val="20"/>
                <w:szCs w:val="20"/>
              </w:rPr>
              <w:lastRenderedPageBreak/>
              <w:t>pass logic)</w:t>
            </w:r>
          </w:p>
          <w:p w14:paraId="619610EE" w14:textId="77777777" w:rsidR="00345F68" w:rsidRPr="0025601E" w:rsidRDefault="00345F68" w:rsidP="00E606B4">
            <w:pPr>
              <w:widowControl w:val="0"/>
              <w:spacing w:after="60"/>
              <w:jc w:val="both"/>
              <w:rPr>
                <w:rFonts w:ascii="Calibri" w:hAnsi="Calibri" w:cs="Calibri"/>
                <w:snapToGrid w:val="0"/>
                <w:sz w:val="20"/>
                <w:szCs w:val="20"/>
              </w:rPr>
            </w:pPr>
            <w:r w:rsidRPr="0025601E">
              <w:rPr>
                <w:rFonts w:ascii="Calibri" w:hAnsi="Calibri" w:cs="Calibri"/>
                <w:snapToGrid w:val="0"/>
                <w:sz w:val="20"/>
                <w:szCs w:val="20"/>
              </w:rPr>
              <w:t>Upon the completion of the course the students:</w:t>
            </w:r>
          </w:p>
          <w:p w14:paraId="55146024" w14:textId="77777777" w:rsidR="00345F68" w:rsidRPr="0025601E"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Calibri"/>
                <w:snapToGrid w:val="0"/>
                <w:sz w:val="20"/>
                <w:szCs w:val="20"/>
                <w:lang w:val="en-GB"/>
              </w:rPr>
            </w:pPr>
            <w:r w:rsidRPr="0025601E">
              <w:rPr>
                <w:rFonts w:ascii="Calibri" w:hAnsi="Calibri" w:cs="Calibri"/>
                <w:snapToGrid w:val="0"/>
                <w:sz w:val="20"/>
                <w:szCs w:val="20"/>
              </w:rPr>
              <w:t xml:space="preserve">They </w:t>
            </w:r>
            <w:r w:rsidRPr="0025601E">
              <w:rPr>
                <w:rFonts w:ascii="Calibri" w:hAnsi="Calibri" w:cs="Calibri"/>
                <w:snapToGrid w:val="0"/>
                <w:sz w:val="20"/>
                <w:szCs w:val="20"/>
                <w:lang w:val="en-GB"/>
              </w:rPr>
              <w:t xml:space="preserve">will </w:t>
            </w:r>
            <w:r w:rsidRPr="0025601E">
              <w:rPr>
                <w:rFonts w:ascii="Calibri" w:hAnsi="Calibri" w:cs="Calibri"/>
                <w:snapToGrid w:val="0"/>
                <w:sz w:val="20"/>
                <w:szCs w:val="20"/>
              </w:rPr>
              <w:t>have understood in detail the theory and the main design goals (performance, power dissipation, area, reliability etc.) of VLSI circuits</w:t>
            </w:r>
          </w:p>
          <w:p w14:paraId="09B92238" w14:textId="77777777" w:rsidR="00345F68" w:rsidRPr="0025601E"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Calibri"/>
                <w:snapToGrid w:val="0"/>
                <w:sz w:val="20"/>
                <w:szCs w:val="20"/>
                <w:lang w:val="en-GB"/>
              </w:rPr>
            </w:pPr>
            <w:r w:rsidRPr="0025601E">
              <w:rPr>
                <w:rFonts w:ascii="Calibri" w:hAnsi="Calibri" w:cs="Calibri"/>
                <w:snapToGrid w:val="0"/>
                <w:sz w:val="20"/>
                <w:szCs w:val="20"/>
                <w:lang w:val="en-GB"/>
              </w:rPr>
              <w:t xml:space="preserve">They will be able to apply proper design techniques to meet the above </w:t>
            </w:r>
            <w:r w:rsidRPr="0025601E">
              <w:rPr>
                <w:rFonts w:ascii="Calibri" w:hAnsi="Calibri" w:cs="Calibri"/>
                <w:snapToGrid w:val="0"/>
                <w:sz w:val="20"/>
                <w:szCs w:val="20"/>
              </w:rPr>
              <w:t>goals</w:t>
            </w:r>
          </w:p>
          <w:p w14:paraId="1E62695B" w14:textId="77777777" w:rsidR="00345F68" w:rsidRPr="0025601E"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Calibri" w:hAnsi="Calibri" w:cs="Calibri"/>
                <w:snapToGrid w:val="0"/>
                <w:sz w:val="20"/>
                <w:szCs w:val="20"/>
                <w:lang w:val="en-GB"/>
              </w:rPr>
            </w:pPr>
            <w:r w:rsidRPr="0025601E">
              <w:rPr>
                <w:rFonts w:ascii="Calibri" w:hAnsi="Calibri" w:cs="Calibri"/>
                <w:snapToGrid w:val="0"/>
                <w:sz w:val="20"/>
                <w:szCs w:val="20"/>
                <w:lang w:val="en-GB"/>
              </w:rPr>
              <w:t xml:space="preserve">They </w:t>
            </w:r>
            <w:r w:rsidRPr="0025601E">
              <w:rPr>
                <w:rFonts w:ascii="Calibri" w:hAnsi="Calibri" w:cs="Calibri"/>
                <w:snapToGrid w:val="0"/>
                <w:sz w:val="20"/>
                <w:szCs w:val="20"/>
              </w:rPr>
              <w:t>will have acquired in-depth knowledge concerning the design of combinational circuits (different logic families and proper design techniques)</w:t>
            </w:r>
          </w:p>
          <w:p w14:paraId="40708593" w14:textId="77777777" w:rsidR="00345F68" w:rsidRPr="00FE79C2"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Theme="majorHAnsi" w:hAnsiTheme="majorHAnsi" w:cs="Arial"/>
                <w:i/>
                <w:sz w:val="16"/>
                <w:szCs w:val="16"/>
                <w:lang w:val="en-GB"/>
              </w:rPr>
            </w:pPr>
            <w:r w:rsidRPr="0025601E">
              <w:rPr>
                <w:rFonts w:ascii="Calibri" w:hAnsi="Calibri" w:cs="Calibri"/>
                <w:snapToGrid w:val="0"/>
                <w:sz w:val="20"/>
                <w:szCs w:val="20"/>
                <w:lang w:val="en-GB"/>
              </w:rPr>
              <w:t>They will have acquired significant experience in designing and analysing the operation of circuits through the corresponding laboratory exercises</w:t>
            </w:r>
          </w:p>
          <w:p w14:paraId="37C1371D" w14:textId="77777777" w:rsidR="00345F68" w:rsidRPr="006403CB" w:rsidRDefault="00345F68" w:rsidP="00345F68">
            <w:pPr>
              <w:widowControl w:val="0"/>
              <w:numPr>
                <w:ilvl w:val="0"/>
                <w:numId w:val="28"/>
              </w:numPr>
              <w:overflowPunct w:val="0"/>
              <w:autoSpaceDE w:val="0"/>
              <w:autoSpaceDN w:val="0"/>
              <w:adjustRightInd w:val="0"/>
              <w:spacing w:after="60"/>
              <w:ind w:left="317" w:hanging="283"/>
              <w:jc w:val="both"/>
              <w:textAlignment w:val="baseline"/>
              <w:rPr>
                <w:rFonts w:asciiTheme="majorHAnsi" w:hAnsiTheme="majorHAnsi" w:cs="Arial"/>
                <w:i/>
                <w:sz w:val="16"/>
                <w:szCs w:val="16"/>
                <w:lang w:val="en-GB"/>
              </w:rPr>
            </w:pPr>
            <w:r w:rsidRPr="0025601E">
              <w:rPr>
                <w:rFonts w:ascii="Calibri" w:hAnsi="Calibri" w:cs="Calibri"/>
                <w:snapToGrid w:val="0"/>
                <w:sz w:val="20"/>
                <w:szCs w:val="20"/>
                <w:lang w:val="en-GB"/>
              </w:rPr>
              <w:t>They will obtain experience on use of the CAD tools required for designing VLSI circuits</w:t>
            </w:r>
          </w:p>
        </w:tc>
      </w:tr>
      <w:tr w:rsidR="00345F68" w:rsidRPr="006403CB" w14:paraId="03AE03FF"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70BFA872"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345F68" w:rsidRPr="006403CB" w14:paraId="223ADD32" w14:textId="77777777" w:rsidTr="00E606B4">
        <w:tc>
          <w:tcPr>
            <w:tcW w:w="8472" w:type="dxa"/>
            <w:gridSpan w:val="2"/>
            <w:tcBorders>
              <w:top w:val="nil"/>
              <w:bottom w:val="nil"/>
            </w:tcBorders>
            <w:shd w:val="clear" w:color="auto" w:fill="D0CECE" w:themeFill="background2" w:themeFillShade="E6"/>
          </w:tcPr>
          <w:p w14:paraId="45DBF460"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345F68" w:rsidRPr="006403CB" w14:paraId="22EDF754"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4744843B"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2A91A6B3"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30B4DDA5"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25A7DAC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338019D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46B62DB"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36BC5608"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23D4F03"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50D2BB0"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5551D3AE"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3F32A4C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4E78B8F"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1E1A1B4"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18052513"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86C039A"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02D2D92E"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6DE26FF5"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345F68" w:rsidRPr="006403CB" w14:paraId="61CDDFF8" w14:textId="77777777" w:rsidTr="00E606B4">
        <w:tc>
          <w:tcPr>
            <w:tcW w:w="8472" w:type="dxa"/>
            <w:gridSpan w:val="2"/>
            <w:tcBorders>
              <w:bottom w:val="single" w:sz="4" w:space="0" w:color="auto"/>
            </w:tcBorders>
          </w:tcPr>
          <w:p w14:paraId="1E361C85" w14:textId="77777777" w:rsidR="00345F68" w:rsidRPr="00C07E5E" w:rsidRDefault="00345F68" w:rsidP="00E606B4">
            <w:pPr>
              <w:rPr>
                <w:rFonts w:ascii="Calibri" w:hAnsi="Calibri" w:cs="Arial"/>
                <w:color w:val="002060"/>
                <w:sz w:val="20"/>
                <w:szCs w:val="20"/>
              </w:rPr>
            </w:pPr>
          </w:p>
          <w:p w14:paraId="1CF0ED57" w14:textId="77777777" w:rsidR="00345F68" w:rsidRPr="006403CB" w:rsidRDefault="00345F68" w:rsidP="00E606B4">
            <w:pPr>
              <w:rPr>
                <w:rFonts w:asciiTheme="majorHAnsi" w:hAnsiTheme="majorHAnsi" w:cs="Arial"/>
                <w:i/>
                <w:sz w:val="16"/>
                <w:szCs w:val="16"/>
                <w:lang w:val="en-GB"/>
              </w:rPr>
            </w:pPr>
            <w:r w:rsidRPr="0025601E">
              <w:rPr>
                <w:rFonts w:ascii="Calibri" w:hAnsi="Calibri" w:cs="Arial"/>
                <w:color w:val="000000"/>
                <w:sz w:val="20"/>
                <w:szCs w:val="20"/>
                <w:lang w:val="en-GB"/>
              </w:rPr>
              <w:t>Search for, analysis and synthesis of data and information, with the use of the necessary technology, Decision-making, Project planning and management, Working independently, teamwork.</w:t>
            </w:r>
          </w:p>
        </w:tc>
      </w:tr>
    </w:tbl>
    <w:p w14:paraId="3216243B" w14:textId="12C4C758"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345F68"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627A14D5" w14:textId="77777777" w:rsidTr="00E606B4">
        <w:tc>
          <w:tcPr>
            <w:tcW w:w="8472" w:type="dxa"/>
          </w:tcPr>
          <w:p w14:paraId="1678BDEF" w14:textId="77777777" w:rsidR="00345F68" w:rsidRPr="0025601E" w:rsidRDefault="00345F68" w:rsidP="00345F68">
            <w:pPr>
              <w:numPr>
                <w:ilvl w:val="0"/>
                <w:numId w:val="29"/>
              </w:numPr>
              <w:overflowPunct w:val="0"/>
              <w:autoSpaceDE w:val="0"/>
              <w:autoSpaceDN w:val="0"/>
              <w:adjustRightInd w:val="0"/>
              <w:spacing w:after="60"/>
              <w:jc w:val="both"/>
              <w:textAlignment w:val="baseline"/>
              <w:rPr>
                <w:rFonts w:ascii="Calibri" w:hAnsi="Calibri" w:cs="Calibri"/>
                <w:sz w:val="20"/>
                <w:szCs w:val="20"/>
                <w:lang w:val="en-GB"/>
              </w:rPr>
            </w:pPr>
            <w:r w:rsidRPr="0025601E">
              <w:rPr>
                <w:rFonts w:ascii="Calibri" w:hAnsi="Calibri" w:cs="Calibri"/>
                <w:b/>
                <w:sz w:val="20"/>
                <w:szCs w:val="20"/>
              </w:rPr>
              <w:t>CMOS</w:t>
            </w:r>
            <w:r w:rsidRPr="0025601E">
              <w:rPr>
                <w:rFonts w:ascii="Calibri" w:hAnsi="Calibri" w:cs="Calibri"/>
                <w:b/>
                <w:sz w:val="20"/>
                <w:szCs w:val="20"/>
                <w:lang w:val="en-GB"/>
              </w:rPr>
              <w:t xml:space="preserve"> </w:t>
            </w:r>
            <w:r w:rsidRPr="0025601E">
              <w:rPr>
                <w:rFonts w:ascii="Calibri" w:hAnsi="Calibri" w:cs="Calibri"/>
                <w:b/>
                <w:sz w:val="20"/>
                <w:szCs w:val="20"/>
              </w:rPr>
              <w:t>Technology</w:t>
            </w:r>
            <w:r w:rsidRPr="0025601E">
              <w:rPr>
                <w:rFonts w:ascii="Calibri" w:hAnsi="Calibri" w:cs="Calibri"/>
                <w:b/>
                <w:sz w:val="20"/>
                <w:szCs w:val="20"/>
                <w:lang w:val="en-GB"/>
              </w:rPr>
              <w:t>:</w:t>
            </w:r>
            <w:r w:rsidRPr="0025601E">
              <w:rPr>
                <w:rFonts w:ascii="Calibri" w:hAnsi="Calibri" w:cs="Calibri"/>
                <w:sz w:val="20"/>
                <w:szCs w:val="20"/>
                <w:lang w:val="en-GB"/>
              </w:rPr>
              <w:t xml:space="preserve"> </w:t>
            </w:r>
            <w:r w:rsidRPr="0025601E">
              <w:rPr>
                <w:rFonts w:ascii="Calibri" w:hAnsi="Calibri" w:cs="Calibri"/>
                <w:sz w:val="20"/>
                <w:szCs w:val="20"/>
              </w:rPr>
              <w:t>Silicon</w:t>
            </w:r>
            <w:r w:rsidRPr="0025601E">
              <w:rPr>
                <w:rFonts w:ascii="Calibri" w:hAnsi="Calibri" w:cs="Calibri"/>
                <w:sz w:val="20"/>
                <w:szCs w:val="20"/>
                <w:lang w:val="en-GB"/>
              </w:rPr>
              <w:t xml:space="preserve"> </w:t>
            </w:r>
            <w:r w:rsidRPr="0025601E">
              <w:rPr>
                <w:rFonts w:ascii="Calibri" w:hAnsi="Calibri" w:cs="Calibri"/>
                <w:sz w:val="20"/>
                <w:szCs w:val="20"/>
              </w:rPr>
              <w:t>semiconductor</w:t>
            </w:r>
            <w:r w:rsidRPr="0025601E">
              <w:rPr>
                <w:rFonts w:ascii="Calibri" w:hAnsi="Calibri" w:cs="Calibri"/>
                <w:sz w:val="20"/>
                <w:szCs w:val="20"/>
                <w:lang w:val="en-GB"/>
              </w:rPr>
              <w:t xml:space="preserve"> </w:t>
            </w:r>
            <w:r w:rsidRPr="0025601E">
              <w:rPr>
                <w:rFonts w:ascii="Calibri" w:hAnsi="Calibri" w:cs="Calibri"/>
                <w:sz w:val="20"/>
                <w:szCs w:val="20"/>
              </w:rPr>
              <w:t>technologies,</w:t>
            </w:r>
            <w:r w:rsidRPr="0025601E">
              <w:rPr>
                <w:rFonts w:ascii="Calibri" w:hAnsi="Calibri" w:cs="Calibri"/>
                <w:sz w:val="20"/>
                <w:szCs w:val="20"/>
                <w:lang w:val="en-GB"/>
              </w:rPr>
              <w:t xml:space="preserve"> </w:t>
            </w:r>
            <w:r w:rsidRPr="0025601E">
              <w:rPr>
                <w:rFonts w:ascii="Calibri" w:hAnsi="Calibri" w:cs="Calibri"/>
                <w:sz w:val="20"/>
                <w:szCs w:val="20"/>
              </w:rPr>
              <w:t>MOS</w:t>
            </w:r>
            <w:r w:rsidRPr="0025601E">
              <w:rPr>
                <w:rFonts w:ascii="Calibri" w:hAnsi="Calibri" w:cs="Calibri"/>
                <w:sz w:val="20"/>
                <w:szCs w:val="20"/>
                <w:lang w:val="en-GB"/>
              </w:rPr>
              <w:t xml:space="preserve"> </w:t>
            </w:r>
            <w:r w:rsidRPr="0025601E">
              <w:rPr>
                <w:rFonts w:ascii="Calibri" w:hAnsi="Calibri" w:cs="Calibri"/>
                <w:sz w:val="20"/>
                <w:szCs w:val="20"/>
              </w:rPr>
              <w:t>transistor theory,</w:t>
            </w:r>
            <w:r w:rsidRPr="0025601E">
              <w:rPr>
                <w:rFonts w:ascii="Calibri" w:hAnsi="Calibri" w:cs="Calibri"/>
                <w:sz w:val="20"/>
                <w:szCs w:val="20"/>
                <w:lang w:val="en-GB"/>
              </w:rPr>
              <w:t xml:space="preserve"> </w:t>
            </w:r>
            <w:r w:rsidRPr="0025601E">
              <w:rPr>
                <w:rFonts w:ascii="Calibri" w:hAnsi="Calibri" w:cs="Calibri"/>
                <w:sz w:val="20"/>
                <w:szCs w:val="20"/>
              </w:rPr>
              <w:t>physical</w:t>
            </w:r>
            <w:r w:rsidRPr="0025601E">
              <w:rPr>
                <w:rFonts w:ascii="Calibri" w:hAnsi="Calibri" w:cs="Calibri"/>
                <w:sz w:val="20"/>
                <w:szCs w:val="20"/>
                <w:lang w:val="en-GB"/>
              </w:rPr>
              <w:t xml:space="preserve"> </w:t>
            </w:r>
            <w:r w:rsidRPr="0025601E">
              <w:rPr>
                <w:rFonts w:ascii="Calibri" w:hAnsi="Calibri" w:cs="Calibri"/>
                <w:sz w:val="20"/>
                <w:szCs w:val="20"/>
              </w:rPr>
              <w:t>level</w:t>
            </w:r>
            <w:r w:rsidRPr="0025601E">
              <w:rPr>
                <w:rFonts w:ascii="Calibri" w:hAnsi="Calibri" w:cs="Calibri"/>
                <w:sz w:val="20"/>
                <w:szCs w:val="20"/>
                <w:lang w:val="en-GB"/>
              </w:rPr>
              <w:t xml:space="preserve"> </w:t>
            </w:r>
            <w:r w:rsidRPr="0025601E">
              <w:rPr>
                <w:rFonts w:ascii="Calibri" w:hAnsi="Calibri" w:cs="Calibri"/>
                <w:sz w:val="20"/>
                <w:szCs w:val="20"/>
              </w:rPr>
              <w:t>design</w:t>
            </w:r>
            <w:r w:rsidRPr="0025601E">
              <w:rPr>
                <w:rFonts w:ascii="Calibri" w:hAnsi="Calibri" w:cs="Calibri"/>
                <w:sz w:val="20"/>
                <w:szCs w:val="20"/>
                <w:lang w:val="en-GB"/>
              </w:rPr>
              <w:t xml:space="preserve"> </w:t>
            </w:r>
            <w:r w:rsidRPr="0025601E">
              <w:rPr>
                <w:rFonts w:ascii="Calibri" w:hAnsi="Calibri" w:cs="Calibri"/>
                <w:sz w:val="20"/>
                <w:szCs w:val="20"/>
              </w:rPr>
              <w:t>rules</w:t>
            </w:r>
            <w:r w:rsidRPr="0025601E">
              <w:rPr>
                <w:rFonts w:ascii="Calibri" w:hAnsi="Calibri" w:cs="Calibri"/>
                <w:sz w:val="20"/>
                <w:szCs w:val="20"/>
                <w:lang w:val="en-GB"/>
              </w:rPr>
              <w:t xml:space="preserve">, </w:t>
            </w:r>
            <w:r w:rsidRPr="0025601E">
              <w:rPr>
                <w:rFonts w:ascii="Calibri" w:hAnsi="Calibri" w:cs="Calibri"/>
                <w:sz w:val="20"/>
                <w:szCs w:val="20"/>
              </w:rPr>
              <w:t>CAD design, CMOS processing technology.</w:t>
            </w:r>
          </w:p>
          <w:p w14:paraId="311B2CC7" w14:textId="77777777" w:rsidR="00345F68" w:rsidRPr="0025601E" w:rsidRDefault="00345F68" w:rsidP="00345F68">
            <w:pPr>
              <w:numPr>
                <w:ilvl w:val="0"/>
                <w:numId w:val="29"/>
              </w:numPr>
              <w:overflowPunct w:val="0"/>
              <w:autoSpaceDE w:val="0"/>
              <w:autoSpaceDN w:val="0"/>
              <w:adjustRightInd w:val="0"/>
              <w:spacing w:after="60"/>
              <w:jc w:val="both"/>
              <w:textAlignment w:val="baseline"/>
              <w:rPr>
                <w:rFonts w:ascii="Calibri" w:hAnsi="Calibri" w:cs="Calibri"/>
                <w:sz w:val="20"/>
                <w:szCs w:val="20"/>
                <w:lang w:val="en-GB"/>
              </w:rPr>
            </w:pPr>
            <w:r w:rsidRPr="0025601E">
              <w:rPr>
                <w:rFonts w:ascii="Calibri" w:hAnsi="Calibri" w:cs="Calibri"/>
                <w:b/>
                <w:sz w:val="20"/>
                <w:szCs w:val="20"/>
              </w:rPr>
              <w:t>Circuit Characterization and Performance Evaluation</w:t>
            </w:r>
            <w:r w:rsidRPr="0025601E">
              <w:rPr>
                <w:rFonts w:ascii="Calibri" w:hAnsi="Calibri" w:cs="Calibri"/>
                <w:sz w:val="20"/>
                <w:szCs w:val="20"/>
                <w:lang w:val="en-GB"/>
              </w:rPr>
              <w:t>:</w:t>
            </w:r>
            <w:r w:rsidRPr="0025601E">
              <w:rPr>
                <w:rFonts w:ascii="Calibri" w:hAnsi="Calibri" w:cs="Calibri"/>
                <w:sz w:val="20"/>
                <w:szCs w:val="20"/>
              </w:rPr>
              <w:t xml:space="preserve"> Delay estimation, logical effort, transistor scaling, interconnections, design tolerance, power consumption, CMOS transistor calibration, robustness, impacts of nano-scale</w:t>
            </w:r>
            <w:r w:rsidRPr="0025601E">
              <w:rPr>
                <w:rFonts w:ascii="Calibri" w:hAnsi="Calibri" w:cs="Calibri"/>
                <w:sz w:val="20"/>
                <w:szCs w:val="20"/>
                <w:lang w:val="en-GB"/>
              </w:rPr>
              <w:t xml:space="preserve"> </w:t>
            </w:r>
            <w:r w:rsidRPr="0025601E">
              <w:rPr>
                <w:rFonts w:ascii="Calibri" w:hAnsi="Calibri" w:cs="Calibri"/>
                <w:sz w:val="20"/>
                <w:szCs w:val="20"/>
              </w:rPr>
              <w:t>technology.</w:t>
            </w:r>
          </w:p>
          <w:p w14:paraId="7A91958C" w14:textId="77777777" w:rsidR="00345F68" w:rsidRPr="00785A68" w:rsidRDefault="00345F68" w:rsidP="00345F68">
            <w:pPr>
              <w:numPr>
                <w:ilvl w:val="0"/>
                <w:numId w:val="29"/>
              </w:numPr>
              <w:overflowPunct w:val="0"/>
              <w:autoSpaceDE w:val="0"/>
              <w:autoSpaceDN w:val="0"/>
              <w:adjustRightInd w:val="0"/>
              <w:spacing w:after="60"/>
              <w:ind w:left="360"/>
              <w:jc w:val="both"/>
              <w:textAlignment w:val="baseline"/>
              <w:rPr>
                <w:rFonts w:ascii="Calibri" w:eastAsia="Calibri" w:hAnsi="Calibri" w:cs="Calibri"/>
                <w:iCs/>
                <w:color w:val="000000"/>
                <w:sz w:val="20"/>
                <w:szCs w:val="20"/>
              </w:rPr>
            </w:pPr>
            <w:r w:rsidRPr="00785A68">
              <w:rPr>
                <w:rFonts w:ascii="Calibri" w:hAnsi="Calibri" w:cs="Calibri"/>
                <w:b/>
                <w:sz w:val="20"/>
                <w:szCs w:val="20"/>
              </w:rPr>
              <w:t>Combinational Logic Design</w:t>
            </w:r>
            <w:r w:rsidRPr="00785A68">
              <w:rPr>
                <w:rFonts w:ascii="Calibri" w:hAnsi="Calibri" w:cs="Calibri"/>
                <w:sz w:val="20"/>
                <w:szCs w:val="20"/>
                <w:lang w:val="en-GB"/>
              </w:rPr>
              <w:t>:</w:t>
            </w:r>
            <w:r w:rsidRPr="00785A68">
              <w:rPr>
                <w:rFonts w:ascii="Calibri" w:hAnsi="Calibri" w:cs="Calibri"/>
                <w:sz w:val="20"/>
                <w:szCs w:val="20"/>
              </w:rPr>
              <w:t xml:space="preserve"> Basic combinatorial circuit families, special combinatorial circuit families, low-power design, comparison of circuit families.</w:t>
            </w:r>
          </w:p>
          <w:p w14:paraId="3E231219" w14:textId="77777777" w:rsidR="00345F68" w:rsidRPr="00C36535" w:rsidRDefault="00345F68" w:rsidP="00345F68">
            <w:pPr>
              <w:numPr>
                <w:ilvl w:val="0"/>
                <w:numId w:val="29"/>
              </w:numPr>
              <w:overflowPunct w:val="0"/>
              <w:autoSpaceDE w:val="0"/>
              <w:autoSpaceDN w:val="0"/>
              <w:adjustRightInd w:val="0"/>
              <w:spacing w:after="60"/>
              <w:ind w:left="360"/>
              <w:jc w:val="both"/>
              <w:textAlignment w:val="baseline"/>
              <w:rPr>
                <w:rFonts w:asciiTheme="majorHAnsi" w:hAnsiTheme="majorHAnsi" w:cs="Arial"/>
                <w:color w:val="002060"/>
                <w:sz w:val="20"/>
                <w:szCs w:val="20"/>
                <w:lang w:val="en-GB"/>
              </w:rPr>
            </w:pPr>
            <w:r w:rsidRPr="009D1CB2">
              <w:rPr>
                <w:rFonts w:ascii="Calibri" w:hAnsi="Calibri" w:cs="Calibri"/>
                <w:b/>
                <w:sz w:val="20"/>
                <w:szCs w:val="20"/>
              </w:rPr>
              <w:t>Simulation techniques:</w:t>
            </w:r>
            <w:r w:rsidRPr="009D1CB2">
              <w:rPr>
                <w:rFonts w:ascii="Calibri" w:hAnsi="Calibri" w:cs="Calibri"/>
                <w:sz w:val="20"/>
                <w:szCs w:val="20"/>
              </w:rPr>
              <w:t xml:space="preserve"> Devices and circuits models, characterization of devices and circuits through simulation, simulation of interconnections.</w:t>
            </w:r>
          </w:p>
        </w:tc>
      </w:tr>
    </w:tbl>
    <w:p w14:paraId="007E21B9" w14:textId="77777777" w:rsidR="00345F68" w:rsidRPr="006403CB" w:rsidRDefault="00345F68" w:rsidP="00345F68">
      <w:pPr>
        <w:widowControl w:val="0"/>
        <w:numPr>
          <w:ilvl w:val="0"/>
          <w:numId w:val="13"/>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5F68" w:rsidRPr="006403CB" w14:paraId="3F79A77F" w14:textId="77777777" w:rsidTr="00E606B4">
        <w:tc>
          <w:tcPr>
            <w:tcW w:w="3306" w:type="dxa"/>
            <w:shd w:val="clear" w:color="auto" w:fill="D0CECE" w:themeFill="background2" w:themeFillShade="E6"/>
          </w:tcPr>
          <w:p w14:paraId="01E070BB"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vAlign w:val="center"/>
          </w:tcPr>
          <w:p w14:paraId="1A516418" w14:textId="77777777" w:rsidR="00345F68" w:rsidRPr="00134089" w:rsidRDefault="00345F68" w:rsidP="00E606B4">
            <w:pPr>
              <w:jc w:val="center"/>
              <w:rPr>
                <w:rFonts w:eastAsia="Calibri" w:cstheme="minorHAnsi"/>
                <w:iCs/>
                <w:color w:val="002060"/>
                <w:lang w:val="en-GB"/>
              </w:rPr>
            </w:pPr>
            <w:r w:rsidRPr="00134089">
              <w:rPr>
                <w:rFonts w:eastAsia="Calibri" w:cstheme="minorHAnsi"/>
                <w:iCs/>
                <w:color w:val="000000"/>
                <w:sz w:val="20"/>
                <w:szCs w:val="20"/>
                <w:lang w:val="en-GB"/>
              </w:rPr>
              <w:t>Face to face</w:t>
            </w:r>
          </w:p>
        </w:tc>
      </w:tr>
      <w:tr w:rsidR="00345F68" w:rsidRPr="006403CB" w14:paraId="3D0B6BD9" w14:textId="77777777" w:rsidTr="00E606B4">
        <w:tc>
          <w:tcPr>
            <w:tcW w:w="3306" w:type="dxa"/>
            <w:shd w:val="clear" w:color="auto" w:fill="D0CECE" w:themeFill="background2" w:themeFillShade="E6"/>
          </w:tcPr>
          <w:p w14:paraId="391B9C39"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3451A36" w14:textId="77777777" w:rsidR="00345F68" w:rsidRPr="00547943" w:rsidRDefault="00345F68" w:rsidP="00E606B4">
            <w:pPr>
              <w:jc w:val="both"/>
              <w:rPr>
                <w:rFonts w:cstheme="minorHAnsi"/>
                <w:b/>
                <w:color w:val="002060"/>
                <w:sz w:val="20"/>
                <w:szCs w:val="20"/>
                <w:lang w:val="en-GB"/>
              </w:rPr>
            </w:pPr>
            <w:r w:rsidRPr="00547943">
              <w:rPr>
                <w:rFonts w:cstheme="minorHAnsi"/>
                <w:color w:val="000000"/>
                <w:sz w:val="20"/>
                <w:szCs w:val="20"/>
                <w:lang w:val="en-GB"/>
              </w:rPr>
              <w:t>The course is supported by an e-learning site at eclass.upatras.gr through which the course material, exercises, slides, announcements, laboratory exercises and homework,</w:t>
            </w:r>
            <w:r w:rsidRPr="00547943">
              <w:rPr>
                <w:rFonts w:cstheme="minorHAnsi"/>
                <w:color w:val="000000"/>
                <w:sz w:val="20"/>
                <w:szCs w:val="20"/>
              </w:rPr>
              <w:t xml:space="preserve"> </w:t>
            </w:r>
            <w:r w:rsidRPr="00547943">
              <w:rPr>
                <w:rFonts w:cstheme="minorHAnsi"/>
                <w:color w:val="000000"/>
                <w:sz w:val="20"/>
                <w:szCs w:val="20"/>
                <w:lang w:val="en-GB"/>
              </w:rPr>
              <w:t xml:space="preserve">additional instructions and other useful material are shared. </w:t>
            </w:r>
          </w:p>
        </w:tc>
      </w:tr>
      <w:tr w:rsidR="00345F68" w:rsidRPr="006403CB" w14:paraId="058FB112" w14:textId="77777777" w:rsidTr="00E606B4">
        <w:tc>
          <w:tcPr>
            <w:tcW w:w="3306" w:type="dxa"/>
            <w:shd w:val="clear" w:color="auto" w:fill="D0CECE" w:themeFill="background2" w:themeFillShade="E6"/>
          </w:tcPr>
          <w:p w14:paraId="7A3542C3"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684F385C"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423215A3"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w:t>
            </w:r>
            <w:r w:rsidRPr="006403CB">
              <w:rPr>
                <w:rFonts w:asciiTheme="majorHAnsi" w:hAnsiTheme="majorHAnsi" w:cs="Arial"/>
                <w:i/>
                <w:sz w:val="16"/>
                <w:szCs w:val="16"/>
                <w:lang w:val="en-GB"/>
              </w:rPr>
              <w:lastRenderedPageBreak/>
              <w:t>tutorials, placements, clinical practice, art workshop, interactive teaching, educational visits, project, essay writing, artistic creativity, etc.</w:t>
            </w:r>
          </w:p>
          <w:p w14:paraId="1674DD7E" w14:textId="77777777" w:rsidR="00345F68" w:rsidRPr="006403CB" w:rsidRDefault="00345F68" w:rsidP="00E606B4">
            <w:pPr>
              <w:jc w:val="both"/>
              <w:rPr>
                <w:rFonts w:asciiTheme="majorHAnsi" w:hAnsiTheme="majorHAnsi" w:cs="Arial"/>
                <w:i/>
                <w:sz w:val="16"/>
                <w:szCs w:val="16"/>
                <w:lang w:val="en-GB"/>
              </w:rPr>
            </w:pPr>
          </w:p>
          <w:p w14:paraId="1C61E4FF"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45F68" w:rsidRPr="006403CB" w14:paraId="314CC52D" w14:textId="77777777" w:rsidTr="00E606B4">
              <w:tc>
                <w:tcPr>
                  <w:tcW w:w="2467" w:type="dxa"/>
                  <w:shd w:val="clear" w:color="auto" w:fill="D0CECE" w:themeFill="background2" w:themeFillShade="E6"/>
                  <w:vAlign w:val="center"/>
                </w:tcPr>
                <w:p w14:paraId="729AC348"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36428749"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345F68" w:rsidRPr="006403CB" w14:paraId="35CD9A9A" w14:textId="77777777" w:rsidTr="00E606B4">
              <w:tc>
                <w:tcPr>
                  <w:tcW w:w="2467" w:type="dxa"/>
                  <w:shd w:val="clear" w:color="auto" w:fill="auto"/>
                </w:tcPr>
                <w:p w14:paraId="69351807"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t xml:space="preserve">Lectures </w:t>
                  </w:r>
                </w:p>
              </w:tc>
              <w:tc>
                <w:tcPr>
                  <w:tcW w:w="2468" w:type="dxa"/>
                  <w:shd w:val="clear" w:color="auto" w:fill="auto"/>
                  <w:vAlign w:val="center"/>
                </w:tcPr>
                <w:p w14:paraId="34E7A5BA" w14:textId="77777777" w:rsidR="00345F68" w:rsidRPr="00AB6229" w:rsidRDefault="00345F68" w:rsidP="00E606B4">
                  <w:pPr>
                    <w:jc w:val="center"/>
                    <w:rPr>
                      <w:rFonts w:asciiTheme="minorHAnsi" w:hAnsiTheme="minorHAnsi" w:cstheme="minorHAnsi"/>
                      <w:color w:val="002060"/>
                      <w:lang w:val="en-GB"/>
                    </w:rPr>
                  </w:pPr>
                  <w:r w:rsidRPr="00AB6229">
                    <w:rPr>
                      <w:rFonts w:asciiTheme="minorHAnsi" w:hAnsiTheme="minorHAnsi" w:cstheme="minorHAnsi"/>
                      <w:color w:val="000000"/>
                      <w:lang w:val="en-GB"/>
                    </w:rPr>
                    <w:t>39</w:t>
                  </w:r>
                </w:p>
              </w:tc>
            </w:tr>
            <w:tr w:rsidR="00345F68" w:rsidRPr="006403CB" w14:paraId="38F87CDE" w14:textId="77777777" w:rsidTr="00E606B4">
              <w:tc>
                <w:tcPr>
                  <w:tcW w:w="2467" w:type="dxa"/>
                  <w:shd w:val="clear" w:color="auto" w:fill="auto"/>
                </w:tcPr>
                <w:p w14:paraId="2BB0CB1B"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t>Laboratory Practice</w:t>
                  </w:r>
                </w:p>
              </w:tc>
              <w:tc>
                <w:tcPr>
                  <w:tcW w:w="2468" w:type="dxa"/>
                  <w:shd w:val="clear" w:color="auto" w:fill="auto"/>
                  <w:vAlign w:val="center"/>
                </w:tcPr>
                <w:p w14:paraId="386C9763" w14:textId="77777777" w:rsidR="00345F68" w:rsidRPr="00AB6229" w:rsidRDefault="00345F68" w:rsidP="00E606B4">
                  <w:pPr>
                    <w:jc w:val="center"/>
                    <w:rPr>
                      <w:rFonts w:asciiTheme="minorHAnsi" w:hAnsiTheme="minorHAnsi" w:cstheme="minorHAnsi"/>
                      <w:color w:val="002060"/>
                      <w:lang w:val="en-GB"/>
                    </w:rPr>
                  </w:pPr>
                  <w:r>
                    <w:rPr>
                      <w:rFonts w:asciiTheme="minorHAnsi" w:hAnsiTheme="minorHAnsi" w:cstheme="minorHAnsi"/>
                      <w:color w:val="000000"/>
                      <w:lang w:val="en-GB"/>
                    </w:rPr>
                    <w:t>4</w:t>
                  </w:r>
                  <w:r w:rsidRPr="00AB6229">
                    <w:rPr>
                      <w:rFonts w:asciiTheme="minorHAnsi" w:hAnsiTheme="minorHAnsi" w:cstheme="minorHAnsi"/>
                      <w:color w:val="000000"/>
                      <w:lang w:val="en-GB"/>
                    </w:rPr>
                    <w:t>0</w:t>
                  </w:r>
                </w:p>
              </w:tc>
            </w:tr>
            <w:tr w:rsidR="00345F68" w:rsidRPr="006403CB" w14:paraId="49D09BE9" w14:textId="77777777" w:rsidTr="00E606B4">
              <w:tc>
                <w:tcPr>
                  <w:tcW w:w="2467" w:type="dxa"/>
                  <w:shd w:val="clear" w:color="auto" w:fill="auto"/>
                </w:tcPr>
                <w:p w14:paraId="2FDB2A90"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t>Personal Study</w:t>
                  </w:r>
                </w:p>
              </w:tc>
              <w:tc>
                <w:tcPr>
                  <w:tcW w:w="2468" w:type="dxa"/>
                  <w:shd w:val="clear" w:color="auto" w:fill="auto"/>
                  <w:vAlign w:val="center"/>
                </w:tcPr>
                <w:p w14:paraId="05FCAEF5" w14:textId="77777777" w:rsidR="00345F68" w:rsidRPr="00AB6229" w:rsidRDefault="00345F68" w:rsidP="00E606B4">
                  <w:pPr>
                    <w:jc w:val="center"/>
                    <w:rPr>
                      <w:rFonts w:asciiTheme="minorHAnsi" w:hAnsiTheme="minorHAnsi" w:cstheme="minorHAnsi"/>
                      <w:color w:val="002060"/>
                      <w:lang w:val="en-GB"/>
                    </w:rPr>
                  </w:pPr>
                  <w:r>
                    <w:rPr>
                      <w:rFonts w:asciiTheme="minorHAnsi" w:hAnsiTheme="minorHAnsi" w:cstheme="minorHAnsi"/>
                      <w:color w:val="000000"/>
                      <w:lang w:val="en-GB"/>
                    </w:rPr>
                    <w:t>49</w:t>
                  </w:r>
                </w:p>
              </w:tc>
            </w:tr>
            <w:tr w:rsidR="00345F68" w:rsidRPr="006403CB" w14:paraId="04D259A3" w14:textId="77777777" w:rsidTr="00E606B4">
              <w:tc>
                <w:tcPr>
                  <w:tcW w:w="2467" w:type="dxa"/>
                  <w:shd w:val="clear" w:color="auto" w:fill="auto"/>
                </w:tcPr>
                <w:p w14:paraId="62FA083E"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lastRenderedPageBreak/>
                    <w:t>Guided homework exercises based on laboratory practice</w:t>
                  </w:r>
                </w:p>
              </w:tc>
              <w:tc>
                <w:tcPr>
                  <w:tcW w:w="2468" w:type="dxa"/>
                  <w:shd w:val="clear" w:color="auto" w:fill="auto"/>
                  <w:vAlign w:val="center"/>
                </w:tcPr>
                <w:p w14:paraId="2D1B211E" w14:textId="77777777" w:rsidR="00345F68" w:rsidRPr="00AB6229" w:rsidRDefault="00345F68" w:rsidP="00E606B4">
                  <w:pPr>
                    <w:jc w:val="center"/>
                    <w:rPr>
                      <w:rFonts w:asciiTheme="minorHAnsi" w:hAnsiTheme="minorHAnsi" w:cstheme="minorHAnsi"/>
                      <w:color w:val="002060"/>
                      <w:lang w:val="en-GB"/>
                    </w:rPr>
                  </w:pPr>
                  <w:r>
                    <w:rPr>
                      <w:rFonts w:asciiTheme="minorHAnsi" w:hAnsiTheme="minorHAnsi" w:cstheme="minorHAnsi"/>
                      <w:color w:val="000000"/>
                      <w:lang w:val="en-GB"/>
                    </w:rPr>
                    <w:t>44</w:t>
                  </w:r>
                </w:p>
              </w:tc>
            </w:tr>
            <w:tr w:rsidR="00345F68" w:rsidRPr="006403CB" w14:paraId="738BDAD5" w14:textId="77777777" w:rsidTr="00E606B4">
              <w:tc>
                <w:tcPr>
                  <w:tcW w:w="2467" w:type="dxa"/>
                  <w:shd w:val="clear" w:color="auto" w:fill="auto"/>
                </w:tcPr>
                <w:p w14:paraId="14C57E9C"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t>Examinations</w:t>
                  </w:r>
                </w:p>
              </w:tc>
              <w:tc>
                <w:tcPr>
                  <w:tcW w:w="2468" w:type="dxa"/>
                  <w:shd w:val="clear" w:color="auto" w:fill="auto"/>
                  <w:vAlign w:val="center"/>
                </w:tcPr>
                <w:p w14:paraId="7796E994" w14:textId="77777777" w:rsidR="00345F68" w:rsidRPr="00AB6229" w:rsidRDefault="00345F68" w:rsidP="00E606B4">
                  <w:pPr>
                    <w:jc w:val="center"/>
                    <w:rPr>
                      <w:rFonts w:asciiTheme="minorHAnsi" w:hAnsiTheme="minorHAnsi" w:cstheme="minorHAnsi"/>
                      <w:color w:val="002060"/>
                      <w:lang w:val="en-GB"/>
                    </w:rPr>
                  </w:pPr>
                  <w:r w:rsidRPr="00AB6229">
                    <w:rPr>
                      <w:rFonts w:asciiTheme="minorHAnsi" w:hAnsiTheme="minorHAnsi" w:cstheme="minorHAnsi"/>
                      <w:color w:val="000000"/>
                      <w:lang w:val="en-GB"/>
                    </w:rPr>
                    <w:t>3</w:t>
                  </w:r>
                </w:p>
              </w:tc>
            </w:tr>
            <w:tr w:rsidR="00345F68" w:rsidRPr="006403CB" w14:paraId="3171DF9B" w14:textId="77777777" w:rsidTr="00E606B4">
              <w:tc>
                <w:tcPr>
                  <w:tcW w:w="2467" w:type="dxa"/>
                  <w:shd w:val="clear" w:color="auto" w:fill="auto"/>
                </w:tcPr>
                <w:p w14:paraId="5757182F" w14:textId="77777777" w:rsidR="00345F68" w:rsidRPr="00AB6229" w:rsidRDefault="00345F68" w:rsidP="00E606B4">
                  <w:pPr>
                    <w:rPr>
                      <w:rFonts w:asciiTheme="minorHAnsi" w:hAnsiTheme="minorHAnsi" w:cstheme="minorHAnsi"/>
                      <w:iCs/>
                      <w:color w:val="002060"/>
                      <w:lang w:val="en-GB"/>
                    </w:rPr>
                  </w:pPr>
                </w:p>
              </w:tc>
              <w:tc>
                <w:tcPr>
                  <w:tcW w:w="2468" w:type="dxa"/>
                  <w:shd w:val="clear" w:color="auto" w:fill="auto"/>
                  <w:vAlign w:val="center"/>
                </w:tcPr>
                <w:p w14:paraId="4347B830" w14:textId="77777777" w:rsidR="00345F68" w:rsidRPr="00AB6229" w:rsidRDefault="00345F68" w:rsidP="00E606B4">
                  <w:pPr>
                    <w:rPr>
                      <w:rFonts w:asciiTheme="minorHAnsi" w:hAnsiTheme="minorHAnsi" w:cstheme="minorHAnsi"/>
                      <w:i/>
                      <w:color w:val="002060"/>
                      <w:lang w:val="en-GB"/>
                    </w:rPr>
                  </w:pPr>
                </w:p>
              </w:tc>
            </w:tr>
            <w:tr w:rsidR="00345F68" w:rsidRPr="006403CB" w14:paraId="4CDFCA0D" w14:textId="77777777" w:rsidTr="00E606B4">
              <w:tc>
                <w:tcPr>
                  <w:tcW w:w="2467" w:type="dxa"/>
                  <w:shd w:val="clear" w:color="auto" w:fill="auto"/>
                </w:tcPr>
                <w:p w14:paraId="789C12CC" w14:textId="77777777" w:rsidR="00345F68" w:rsidRPr="00AB6229" w:rsidRDefault="00345F68" w:rsidP="00E606B4">
                  <w:pPr>
                    <w:rPr>
                      <w:rFonts w:asciiTheme="minorHAnsi" w:hAnsiTheme="minorHAnsi" w:cstheme="minorHAnsi"/>
                      <w:iCs/>
                      <w:color w:val="002060"/>
                      <w:lang w:val="en-GB"/>
                    </w:rPr>
                  </w:pPr>
                </w:p>
              </w:tc>
              <w:tc>
                <w:tcPr>
                  <w:tcW w:w="2468" w:type="dxa"/>
                  <w:shd w:val="clear" w:color="auto" w:fill="auto"/>
                  <w:vAlign w:val="center"/>
                </w:tcPr>
                <w:p w14:paraId="168A25FB" w14:textId="77777777" w:rsidR="00345F68" w:rsidRPr="00AB6229" w:rsidRDefault="00345F68" w:rsidP="00E606B4">
                  <w:pPr>
                    <w:rPr>
                      <w:rFonts w:asciiTheme="minorHAnsi" w:hAnsiTheme="minorHAnsi" w:cstheme="minorHAnsi"/>
                      <w:i/>
                      <w:color w:val="002060"/>
                      <w:lang w:val="en-GB"/>
                    </w:rPr>
                  </w:pPr>
                </w:p>
              </w:tc>
            </w:tr>
            <w:tr w:rsidR="00345F68" w:rsidRPr="006403CB" w14:paraId="2186229D" w14:textId="77777777" w:rsidTr="00E606B4">
              <w:tc>
                <w:tcPr>
                  <w:tcW w:w="2467" w:type="dxa"/>
                  <w:shd w:val="clear" w:color="auto" w:fill="auto"/>
                </w:tcPr>
                <w:p w14:paraId="40573395" w14:textId="77777777" w:rsidR="00345F68" w:rsidRPr="00AB6229" w:rsidRDefault="00345F68" w:rsidP="00E606B4">
                  <w:pPr>
                    <w:rPr>
                      <w:rFonts w:asciiTheme="minorHAnsi" w:hAnsiTheme="minorHAnsi" w:cstheme="minorHAnsi"/>
                      <w:iCs/>
                      <w:color w:val="002060"/>
                      <w:lang w:val="en-GB"/>
                    </w:rPr>
                  </w:pPr>
                </w:p>
              </w:tc>
              <w:tc>
                <w:tcPr>
                  <w:tcW w:w="2468" w:type="dxa"/>
                  <w:shd w:val="clear" w:color="auto" w:fill="auto"/>
                  <w:vAlign w:val="center"/>
                </w:tcPr>
                <w:p w14:paraId="6C62B351" w14:textId="77777777" w:rsidR="00345F68" w:rsidRPr="00AB6229" w:rsidRDefault="00345F68" w:rsidP="00E606B4">
                  <w:pPr>
                    <w:rPr>
                      <w:rFonts w:asciiTheme="minorHAnsi" w:hAnsiTheme="minorHAnsi" w:cstheme="minorHAnsi"/>
                      <w:i/>
                      <w:color w:val="002060"/>
                      <w:lang w:val="en-GB"/>
                    </w:rPr>
                  </w:pPr>
                </w:p>
              </w:tc>
            </w:tr>
            <w:tr w:rsidR="00345F68" w:rsidRPr="006403CB" w14:paraId="1CE7530D" w14:textId="77777777" w:rsidTr="00E606B4">
              <w:tc>
                <w:tcPr>
                  <w:tcW w:w="2467" w:type="dxa"/>
                  <w:shd w:val="clear" w:color="auto" w:fill="auto"/>
                </w:tcPr>
                <w:p w14:paraId="31EAA200" w14:textId="77777777" w:rsidR="00345F68" w:rsidRPr="00AB6229" w:rsidRDefault="00345F68" w:rsidP="00E606B4">
                  <w:pPr>
                    <w:rPr>
                      <w:rFonts w:asciiTheme="minorHAnsi" w:hAnsiTheme="minorHAnsi" w:cstheme="minorHAnsi"/>
                      <w:iCs/>
                      <w:color w:val="002060"/>
                      <w:lang w:val="en-GB"/>
                    </w:rPr>
                  </w:pPr>
                  <w:r w:rsidRPr="00AB6229">
                    <w:rPr>
                      <w:rFonts w:asciiTheme="minorHAnsi" w:hAnsiTheme="minorHAnsi" w:cstheme="minorHAnsi"/>
                      <w:iCs/>
                      <w:color w:val="000000"/>
                      <w:lang w:val="en-GB"/>
                    </w:rPr>
                    <w:t xml:space="preserve">Course total </w:t>
                  </w:r>
                </w:p>
              </w:tc>
              <w:tc>
                <w:tcPr>
                  <w:tcW w:w="2468" w:type="dxa"/>
                  <w:shd w:val="clear" w:color="auto" w:fill="auto"/>
                  <w:vAlign w:val="center"/>
                </w:tcPr>
                <w:p w14:paraId="11559FFC" w14:textId="77777777" w:rsidR="00345F68" w:rsidRPr="00AB6229" w:rsidRDefault="00345F68" w:rsidP="00E606B4">
                  <w:pPr>
                    <w:jc w:val="center"/>
                    <w:rPr>
                      <w:rFonts w:asciiTheme="minorHAnsi" w:hAnsiTheme="minorHAnsi" w:cstheme="minorHAnsi"/>
                      <w:color w:val="002060"/>
                      <w:lang w:val="en-GB"/>
                    </w:rPr>
                  </w:pPr>
                  <w:r w:rsidRPr="00AB6229">
                    <w:rPr>
                      <w:rFonts w:asciiTheme="minorHAnsi" w:hAnsiTheme="minorHAnsi" w:cstheme="minorHAnsi"/>
                      <w:b/>
                      <w:i/>
                      <w:color w:val="000000"/>
                      <w:lang w:val="en-GB"/>
                    </w:rPr>
                    <w:t>1</w:t>
                  </w:r>
                  <w:r>
                    <w:rPr>
                      <w:rFonts w:asciiTheme="minorHAnsi" w:hAnsiTheme="minorHAnsi" w:cstheme="minorHAnsi"/>
                      <w:b/>
                      <w:i/>
                      <w:color w:val="000000"/>
                      <w:lang w:val="en-GB"/>
                    </w:rPr>
                    <w:t>75</w:t>
                  </w:r>
                </w:p>
              </w:tc>
            </w:tr>
          </w:tbl>
          <w:p w14:paraId="7169DEA7" w14:textId="77777777" w:rsidR="00345F68" w:rsidRPr="006403CB" w:rsidRDefault="00345F68" w:rsidP="00E606B4">
            <w:pPr>
              <w:rPr>
                <w:rFonts w:asciiTheme="majorHAnsi" w:hAnsiTheme="majorHAnsi" w:cs="Tahoma"/>
                <w:lang w:val="en-GB"/>
              </w:rPr>
            </w:pPr>
          </w:p>
        </w:tc>
      </w:tr>
      <w:tr w:rsidR="00345F68" w:rsidRPr="006403CB" w14:paraId="31BB3AD2" w14:textId="77777777" w:rsidTr="00E606B4">
        <w:tc>
          <w:tcPr>
            <w:tcW w:w="3306" w:type="dxa"/>
          </w:tcPr>
          <w:p w14:paraId="7488B183"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3B0EF4B6"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47CEC95A" w14:textId="77777777" w:rsidR="00345F68" w:rsidRPr="006403CB" w:rsidRDefault="00345F68" w:rsidP="00E606B4">
            <w:pPr>
              <w:jc w:val="both"/>
              <w:rPr>
                <w:rFonts w:asciiTheme="majorHAnsi" w:hAnsiTheme="majorHAnsi" w:cs="Arial"/>
                <w:i/>
                <w:sz w:val="16"/>
                <w:szCs w:val="16"/>
                <w:lang w:val="en-GB"/>
              </w:rPr>
            </w:pPr>
          </w:p>
          <w:p w14:paraId="630F565D"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71115D" w14:textId="77777777" w:rsidR="00345F68" w:rsidRPr="006403CB" w:rsidRDefault="00345F68" w:rsidP="00E606B4">
            <w:pPr>
              <w:jc w:val="both"/>
              <w:rPr>
                <w:rFonts w:asciiTheme="majorHAnsi" w:hAnsiTheme="majorHAnsi" w:cs="Arial"/>
                <w:i/>
                <w:sz w:val="16"/>
                <w:szCs w:val="16"/>
                <w:lang w:val="en-GB"/>
              </w:rPr>
            </w:pPr>
          </w:p>
          <w:p w14:paraId="32B405FC"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F566F49" w14:textId="77777777" w:rsidR="00345F68" w:rsidRPr="0025601E" w:rsidRDefault="00345F68" w:rsidP="00E606B4">
            <w:pPr>
              <w:spacing w:after="60"/>
              <w:jc w:val="both"/>
              <w:rPr>
                <w:rFonts w:ascii="Calibri Light" w:hAnsi="Calibri Light" w:cs="Arial"/>
                <w:color w:val="000000"/>
                <w:sz w:val="20"/>
                <w:szCs w:val="20"/>
              </w:rPr>
            </w:pPr>
            <w:r w:rsidRPr="0025601E">
              <w:rPr>
                <w:rFonts w:ascii="Calibri Light" w:hAnsi="Calibri Light" w:cs="Arial"/>
                <w:color w:val="000000"/>
                <w:sz w:val="20"/>
                <w:szCs w:val="20"/>
              </w:rPr>
              <w:t xml:space="preserve">The content of the course is examined by a final written examination at the end of the semester in which the student has to answer questions and solve exercises based on the course’s content. The grade ranges from 0 to 10. </w:t>
            </w:r>
          </w:p>
          <w:p w14:paraId="71F81C15" w14:textId="77777777" w:rsidR="00345F68" w:rsidRPr="0025601E" w:rsidRDefault="00345F68" w:rsidP="00E606B4">
            <w:pPr>
              <w:spacing w:after="60"/>
              <w:jc w:val="both"/>
              <w:rPr>
                <w:rFonts w:ascii="Calibri Light" w:hAnsi="Calibri Light" w:cs="Arial"/>
                <w:color w:val="000000"/>
                <w:sz w:val="20"/>
                <w:szCs w:val="20"/>
              </w:rPr>
            </w:pPr>
            <w:r w:rsidRPr="0025601E">
              <w:rPr>
                <w:rFonts w:ascii="Calibri Light" w:hAnsi="Calibri Light" w:cs="Arial"/>
                <w:color w:val="000000"/>
                <w:sz w:val="20"/>
                <w:szCs w:val="20"/>
              </w:rPr>
              <w:t xml:space="preserve">For the part of the laboratory exercises, the student is examined in three phases, which are: a) during the execution of the exercise at the laboratory, b) through guided projects based on the content of the laboratory exercises, which the student process at home and delivers the corresponding report and c) final examination at the laboratory on the content of the laboratory exercises. The grade for the laboratory exercises is calculated by the following formula: </w:t>
            </w:r>
            <w:r w:rsidRPr="0025601E">
              <w:rPr>
                <w:rFonts w:ascii="Calibri Light" w:hAnsi="Calibri Light" w:cs="Arial"/>
                <w:i/>
                <w:color w:val="000000"/>
                <w:sz w:val="20"/>
                <w:szCs w:val="20"/>
              </w:rPr>
              <w:t>Grade of lab exercises</w:t>
            </w:r>
            <w:r w:rsidRPr="0025601E">
              <w:rPr>
                <w:rFonts w:ascii="Calibri Light" w:hAnsi="Calibri Light" w:cs="Arial"/>
                <w:color w:val="000000"/>
                <w:sz w:val="20"/>
                <w:szCs w:val="20"/>
              </w:rPr>
              <w:t xml:space="preserve"> = (a) x 0.3 + (b) x 0.3 +(c) x 0.4. </w:t>
            </w:r>
            <w:r w:rsidRPr="005B379C">
              <w:rPr>
                <w:rFonts w:ascii="Calibri Light" w:hAnsi="Calibri Light" w:cs="Arial"/>
                <w:color w:val="000000"/>
                <w:sz w:val="20"/>
                <w:szCs w:val="20"/>
              </w:rPr>
              <w:t>The grade ranges from 0 to 10.</w:t>
            </w:r>
          </w:p>
          <w:p w14:paraId="565A464B" w14:textId="77777777" w:rsidR="00345F68" w:rsidRPr="0025601E" w:rsidRDefault="00345F68" w:rsidP="00E606B4">
            <w:pPr>
              <w:spacing w:after="60"/>
              <w:jc w:val="both"/>
              <w:rPr>
                <w:rFonts w:ascii="Calibri Light" w:hAnsi="Calibri Light" w:cs="Arial"/>
                <w:color w:val="000000"/>
                <w:sz w:val="20"/>
                <w:szCs w:val="20"/>
              </w:rPr>
            </w:pPr>
            <w:r w:rsidRPr="0025601E">
              <w:rPr>
                <w:rFonts w:ascii="Calibri Light" w:hAnsi="Calibri Light" w:cs="Arial"/>
                <w:color w:val="000000"/>
                <w:sz w:val="20"/>
                <w:szCs w:val="20"/>
              </w:rPr>
              <w:t xml:space="preserve">The final grade of the course is calculated by the following formula: </w:t>
            </w:r>
            <w:r w:rsidRPr="0025601E">
              <w:rPr>
                <w:rFonts w:ascii="Calibri Light" w:hAnsi="Calibri Light" w:cs="Arial"/>
                <w:i/>
                <w:color w:val="000000"/>
                <w:sz w:val="20"/>
                <w:szCs w:val="20"/>
              </w:rPr>
              <w:t>Final Course Grade</w:t>
            </w:r>
            <w:r w:rsidRPr="0025601E">
              <w:rPr>
                <w:rFonts w:ascii="Calibri Light" w:hAnsi="Calibri Light" w:cs="Arial"/>
                <w:color w:val="000000"/>
                <w:sz w:val="20"/>
                <w:szCs w:val="20"/>
              </w:rPr>
              <w:t xml:space="preserve"> = (</w:t>
            </w:r>
            <w:r w:rsidRPr="0025601E">
              <w:rPr>
                <w:rFonts w:ascii="Calibri Light" w:hAnsi="Calibri Light" w:cs="Arial"/>
                <w:i/>
                <w:color w:val="000000"/>
                <w:sz w:val="20"/>
                <w:szCs w:val="20"/>
              </w:rPr>
              <w:t>Grade of final written examination</w:t>
            </w:r>
            <w:r w:rsidRPr="0025601E">
              <w:rPr>
                <w:rFonts w:ascii="Calibri Light" w:hAnsi="Calibri Light" w:cs="Arial"/>
                <w:color w:val="000000"/>
                <w:sz w:val="20"/>
                <w:szCs w:val="20"/>
              </w:rPr>
              <w:t>) x 0.6 + (</w:t>
            </w:r>
            <w:r w:rsidRPr="0025601E">
              <w:rPr>
                <w:rFonts w:ascii="Calibri Light" w:hAnsi="Calibri Light" w:cs="Arial"/>
                <w:i/>
                <w:color w:val="000000"/>
                <w:sz w:val="20"/>
                <w:szCs w:val="20"/>
              </w:rPr>
              <w:t>Grade of laboratory exercises</w:t>
            </w:r>
            <w:r w:rsidRPr="0025601E">
              <w:rPr>
                <w:rFonts w:ascii="Calibri Light" w:hAnsi="Calibri Light" w:cs="Arial"/>
                <w:color w:val="000000"/>
                <w:sz w:val="20"/>
                <w:szCs w:val="20"/>
              </w:rPr>
              <w:t xml:space="preserve">) x 0.4. </w:t>
            </w:r>
          </w:p>
          <w:p w14:paraId="60477E0A" w14:textId="77777777" w:rsidR="00345F68" w:rsidRPr="006403CB" w:rsidRDefault="00345F68" w:rsidP="00E606B4">
            <w:pPr>
              <w:spacing w:after="60"/>
              <w:jc w:val="both"/>
              <w:rPr>
                <w:rFonts w:asciiTheme="majorHAnsi" w:hAnsiTheme="majorHAnsi" w:cs="Arial"/>
                <w:color w:val="002060"/>
                <w:lang w:val="en-GB"/>
              </w:rPr>
            </w:pPr>
            <w:r w:rsidRPr="0025601E">
              <w:rPr>
                <w:rFonts w:ascii="Calibri Light" w:hAnsi="Calibri Light" w:cs="Arial"/>
                <w:color w:val="000000"/>
                <w:sz w:val="20"/>
                <w:szCs w:val="20"/>
              </w:rPr>
              <w:t>The above formula applies only if the grade of each component is greater or equal to 5. Otherwise, it is considered that the student has failed.</w:t>
            </w:r>
          </w:p>
        </w:tc>
      </w:tr>
    </w:tbl>
    <w:p w14:paraId="76CC676C" w14:textId="39080E55" w:rsidR="00345F68"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4.</w:t>
      </w:r>
      <w:r w:rsidR="00345F68">
        <w:rPr>
          <w:rFonts w:asciiTheme="majorHAnsi" w:hAnsiTheme="majorHAnsi" w:cs="Arial"/>
          <w:b/>
          <w:color w:val="000000"/>
          <w:sz w:val="22"/>
          <w:szCs w:val="22"/>
        </w:rPr>
        <w:t xml:space="preserve">RECOMMENDED </w:t>
      </w:r>
      <w:r w:rsidR="00345F68"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59B703EB" w14:textId="77777777" w:rsidTr="00E606B4">
        <w:tc>
          <w:tcPr>
            <w:tcW w:w="8472" w:type="dxa"/>
          </w:tcPr>
          <w:p w14:paraId="1AA891F9" w14:textId="77777777" w:rsidR="00345F68"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4FF4BB1F" w14:textId="77777777" w:rsidR="00345F68" w:rsidRPr="002452EF" w:rsidRDefault="00345F68" w:rsidP="00345F68">
            <w:pPr>
              <w:numPr>
                <w:ilvl w:val="0"/>
                <w:numId w:val="32"/>
              </w:numPr>
              <w:overflowPunct w:val="0"/>
              <w:autoSpaceDE w:val="0"/>
              <w:autoSpaceDN w:val="0"/>
              <w:adjustRightInd w:val="0"/>
              <w:jc w:val="both"/>
              <w:textAlignment w:val="baseline"/>
              <w:rPr>
                <w:rFonts w:cstheme="minorHAnsi"/>
                <w:i/>
                <w:sz w:val="16"/>
                <w:szCs w:val="16"/>
                <w:lang w:val="en-GB"/>
              </w:rPr>
            </w:pPr>
            <w:r w:rsidRPr="002452EF">
              <w:rPr>
                <w:rFonts w:cstheme="minorHAnsi"/>
                <w:i/>
                <w:color w:val="000000"/>
                <w:sz w:val="20"/>
                <w:szCs w:val="20"/>
                <w:lang w:val="en-GB"/>
              </w:rPr>
              <w:t>-</w:t>
            </w:r>
            <w:r w:rsidRPr="002452EF">
              <w:rPr>
                <w:rFonts w:cstheme="minorHAnsi"/>
                <w:sz w:val="20"/>
                <w:szCs w:val="20"/>
                <w:lang w:val="en-GB"/>
              </w:rPr>
              <w:t>“</w:t>
            </w:r>
            <w:r w:rsidRPr="002452EF">
              <w:rPr>
                <w:rFonts w:cstheme="minorHAnsi"/>
                <w:i/>
                <w:sz w:val="20"/>
                <w:szCs w:val="20"/>
                <w:lang w:val="en-GB"/>
              </w:rPr>
              <w:t>CMOS VLSI Design: A Circuits and Systems Perspective, 4th Edition</w:t>
            </w:r>
            <w:r w:rsidRPr="002452EF">
              <w:rPr>
                <w:rFonts w:cstheme="minorHAnsi"/>
                <w:sz w:val="20"/>
                <w:szCs w:val="20"/>
                <w:lang w:val="en-GB"/>
              </w:rPr>
              <w:t xml:space="preserve">”, Neil </w:t>
            </w:r>
            <w:proofErr w:type="spellStart"/>
            <w:r w:rsidRPr="002452EF">
              <w:rPr>
                <w:rFonts w:cstheme="minorHAnsi"/>
                <w:sz w:val="20"/>
                <w:szCs w:val="20"/>
                <w:lang w:val="en-GB"/>
              </w:rPr>
              <w:t>Weste</w:t>
            </w:r>
            <w:proofErr w:type="spellEnd"/>
            <w:r w:rsidRPr="002452EF">
              <w:rPr>
                <w:rFonts w:cstheme="minorHAnsi"/>
                <w:sz w:val="20"/>
                <w:szCs w:val="20"/>
                <w:lang w:val="en-GB"/>
              </w:rPr>
              <w:t xml:space="preserve">, David Harris , Editions </w:t>
            </w:r>
            <w:proofErr w:type="spellStart"/>
            <w:r w:rsidRPr="002452EF">
              <w:rPr>
                <w:rFonts w:cstheme="minorHAnsi"/>
                <w:sz w:val="20"/>
                <w:szCs w:val="20"/>
                <w:lang w:val="en-GB"/>
              </w:rPr>
              <w:t>Papasotiriou</w:t>
            </w:r>
            <w:proofErr w:type="spellEnd"/>
            <w:r w:rsidRPr="002452EF">
              <w:rPr>
                <w:rFonts w:cstheme="minorHAnsi"/>
                <w:sz w:val="20"/>
                <w:szCs w:val="20"/>
                <w:lang w:val="en-GB"/>
              </w:rPr>
              <w:t>, 2010, (Translated in Greek).</w:t>
            </w:r>
          </w:p>
          <w:p w14:paraId="7ABB80E8" w14:textId="77777777" w:rsidR="00345F68" w:rsidRPr="002452EF" w:rsidRDefault="00345F68" w:rsidP="00345F68">
            <w:pPr>
              <w:numPr>
                <w:ilvl w:val="0"/>
                <w:numId w:val="32"/>
              </w:numPr>
              <w:overflowPunct w:val="0"/>
              <w:autoSpaceDE w:val="0"/>
              <w:autoSpaceDN w:val="0"/>
              <w:adjustRightInd w:val="0"/>
              <w:jc w:val="both"/>
              <w:textAlignment w:val="baseline"/>
              <w:rPr>
                <w:rFonts w:cstheme="minorHAnsi"/>
                <w:i/>
                <w:sz w:val="16"/>
                <w:szCs w:val="16"/>
                <w:lang w:val="en-GB"/>
              </w:rPr>
            </w:pPr>
            <w:r w:rsidRPr="002452EF">
              <w:rPr>
                <w:rFonts w:cstheme="minorHAnsi"/>
                <w:sz w:val="20"/>
                <w:szCs w:val="20"/>
                <w:lang w:val="en-GB"/>
              </w:rPr>
              <w:t>“</w:t>
            </w:r>
            <w:r w:rsidRPr="002452EF">
              <w:rPr>
                <w:rFonts w:cstheme="minorHAnsi"/>
                <w:i/>
                <w:sz w:val="20"/>
                <w:szCs w:val="20"/>
                <w:lang w:val="en-GB"/>
              </w:rPr>
              <w:t>Digital Integrated Circuits, 2nd Edition</w:t>
            </w:r>
            <w:r w:rsidRPr="002452EF">
              <w:rPr>
                <w:rFonts w:cstheme="minorHAnsi"/>
                <w:sz w:val="20"/>
                <w:szCs w:val="20"/>
                <w:lang w:val="en-GB"/>
              </w:rPr>
              <w:t xml:space="preserve">”, </w:t>
            </w:r>
            <w:r w:rsidRPr="002452EF">
              <w:rPr>
                <w:rStyle w:val="contributornametrigger"/>
                <w:rFonts w:cstheme="minorHAnsi"/>
                <w:sz w:val="20"/>
                <w:szCs w:val="20"/>
                <w:lang w:val="en-GB"/>
              </w:rPr>
              <w:t xml:space="preserve">Jan M. </w:t>
            </w:r>
            <w:proofErr w:type="spellStart"/>
            <w:r w:rsidRPr="002452EF">
              <w:rPr>
                <w:rStyle w:val="contributornametrigger"/>
                <w:rFonts w:cstheme="minorHAnsi"/>
                <w:sz w:val="20"/>
                <w:szCs w:val="20"/>
                <w:lang w:val="en-GB"/>
              </w:rPr>
              <w:t>Rabaey</w:t>
            </w:r>
            <w:proofErr w:type="spellEnd"/>
            <w:r>
              <w:fldChar w:fldCharType="begin"/>
            </w:r>
            <w:r>
              <w:instrText>HYPERLINK "http://www.amazon.com/Digital-Integrated-Circuits-2nd-Rabaey/dp/0130909963/ref=sr_1_1?s=books&amp;ie=UTF8&amp;qid=1283501913&amp;sr=1-1"</w:instrText>
            </w:r>
            <w:r>
              <w:fldChar w:fldCharType="end"/>
            </w:r>
            <w:r w:rsidRPr="002452EF">
              <w:rPr>
                <w:rFonts w:cstheme="minorHAnsi"/>
                <w:sz w:val="20"/>
                <w:szCs w:val="20"/>
                <w:lang w:val="en-GB"/>
              </w:rPr>
              <w:t xml:space="preserve"> </w:t>
            </w:r>
            <w:proofErr w:type="spellStart"/>
            <w:r w:rsidRPr="002452EF">
              <w:rPr>
                <w:rFonts w:cstheme="minorHAnsi"/>
                <w:sz w:val="20"/>
                <w:szCs w:val="20"/>
                <w:lang w:val="en-GB"/>
              </w:rPr>
              <w:t>Anantha</w:t>
            </w:r>
            <w:proofErr w:type="spellEnd"/>
            <w:r w:rsidRPr="002452EF">
              <w:rPr>
                <w:rFonts w:cstheme="minorHAnsi"/>
                <w:sz w:val="20"/>
                <w:szCs w:val="20"/>
                <w:lang w:val="en-GB"/>
              </w:rPr>
              <w:t xml:space="preserve"> </w:t>
            </w:r>
            <w:proofErr w:type="spellStart"/>
            <w:r w:rsidRPr="002452EF">
              <w:rPr>
                <w:rFonts w:cstheme="minorHAnsi"/>
                <w:sz w:val="20"/>
                <w:szCs w:val="20"/>
                <w:lang w:val="en-GB"/>
              </w:rPr>
              <w:t>Chandrakasan</w:t>
            </w:r>
            <w:proofErr w:type="spellEnd"/>
            <w:r w:rsidRPr="002452EF">
              <w:rPr>
                <w:rFonts w:cstheme="minorHAnsi"/>
                <w:sz w:val="20"/>
                <w:szCs w:val="20"/>
                <w:lang w:val="en-GB"/>
              </w:rPr>
              <w:t xml:space="preserve">, </w:t>
            </w:r>
            <w:proofErr w:type="spellStart"/>
            <w:r w:rsidRPr="002452EF">
              <w:rPr>
                <w:rFonts w:cstheme="minorHAnsi"/>
                <w:sz w:val="20"/>
                <w:szCs w:val="20"/>
                <w:lang w:val="en-GB"/>
              </w:rPr>
              <w:t>Borivoje</w:t>
            </w:r>
            <w:proofErr w:type="spellEnd"/>
            <w:r w:rsidRPr="002452EF">
              <w:rPr>
                <w:rFonts w:cstheme="minorHAnsi"/>
                <w:sz w:val="20"/>
                <w:szCs w:val="20"/>
                <w:lang w:val="en-GB"/>
              </w:rPr>
              <w:t xml:space="preserve"> Nikolic, Editions </w:t>
            </w:r>
            <w:proofErr w:type="spellStart"/>
            <w:r w:rsidRPr="002452EF">
              <w:rPr>
                <w:rFonts w:cstheme="minorHAnsi"/>
                <w:sz w:val="20"/>
                <w:szCs w:val="20"/>
                <w:lang w:val="en-GB"/>
              </w:rPr>
              <w:t>Klleidarithmos</w:t>
            </w:r>
            <w:proofErr w:type="spellEnd"/>
            <w:r w:rsidRPr="002452EF">
              <w:rPr>
                <w:rFonts w:cstheme="minorHAnsi"/>
                <w:sz w:val="20"/>
                <w:szCs w:val="20"/>
                <w:lang w:val="en-GB"/>
              </w:rPr>
              <w:t>, 2006, (Translated in Greek)</w:t>
            </w:r>
          </w:p>
          <w:p w14:paraId="064D2CA9" w14:textId="77777777" w:rsidR="00345F68" w:rsidRPr="006403CB" w:rsidRDefault="00345F68" w:rsidP="00E606B4">
            <w:pPr>
              <w:jc w:val="both"/>
              <w:rPr>
                <w:rFonts w:asciiTheme="majorHAnsi" w:hAnsiTheme="majorHAnsi" w:cs="Arial"/>
                <w:b/>
                <w:lang w:val="en-GB"/>
              </w:rPr>
            </w:pPr>
            <w:r w:rsidRPr="006403CB">
              <w:rPr>
                <w:rFonts w:asciiTheme="majorHAnsi" w:hAnsiTheme="majorHAnsi" w:cs="Arial"/>
                <w:i/>
                <w:sz w:val="16"/>
                <w:szCs w:val="16"/>
                <w:lang w:val="en-GB"/>
              </w:rPr>
              <w:t>- Related academic journals:</w:t>
            </w:r>
          </w:p>
        </w:tc>
      </w:tr>
    </w:tbl>
    <w:p w14:paraId="5D1E34DF" w14:textId="77777777" w:rsidR="00345F68" w:rsidRDefault="00345F68"/>
    <w:p w14:paraId="4168230D" w14:textId="77777777" w:rsidR="000D6A07" w:rsidRDefault="000D6A07" w:rsidP="00E606B4">
      <w:pPr>
        <w:spacing w:before="120"/>
        <w:jc w:val="center"/>
        <w:rPr>
          <w:rFonts w:cs="Arial"/>
          <w:b/>
          <w:lang w:val="el-GR"/>
        </w:rPr>
      </w:pPr>
    </w:p>
    <w:p w14:paraId="79C70F9B" w14:textId="77777777" w:rsidR="000D6A07" w:rsidRDefault="000D6A07" w:rsidP="00E606B4">
      <w:pPr>
        <w:spacing w:before="120"/>
        <w:jc w:val="center"/>
        <w:rPr>
          <w:rFonts w:cs="Arial"/>
          <w:b/>
          <w:lang w:val="el-GR"/>
        </w:rPr>
      </w:pPr>
    </w:p>
    <w:p w14:paraId="1924304B" w14:textId="77777777" w:rsidR="000D6A07" w:rsidRDefault="000D6A07" w:rsidP="00E606B4">
      <w:pPr>
        <w:spacing w:before="120"/>
        <w:jc w:val="center"/>
        <w:rPr>
          <w:rFonts w:cs="Arial"/>
          <w:b/>
          <w:lang w:val="el-GR"/>
        </w:rPr>
      </w:pPr>
    </w:p>
    <w:p w14:paraId="458548AE" w14:textId="77777777" w:rsidR="000D6A07" w:rsidRDefault="000D6A07" w:rsidP="00E606B4">
      <w:pPr>
        <w:spacing w:before="120"/>
        <w:jc w:val="center"/>
        <w:rPr>
          <w:rFonts w:cs="Arial"/>
          <w:b/>
          <w:lang w:val="el-GR"/>
        </w:rPr>
      </w:pPr>
    </w:p>
    <w:p w14:paraId="741CFAA8" w14:textId="77777777" w:rsidR="000D6A07" w:rsidRDefault="000D6A07" w:rsidP="00E606B4">
      <w:pPr>
        <w:spacing w:before="120"/>
        <w:jc w:val="center"/>
        <w:rPr>
          <w:rFonts w:cs="Arial"/>
          <w:b/>
          <w:lang w:val="el-GR"/>
        </w:rPr>
      </w:pPr>
    </w:p>
    <w:p w14:paraId="385ECDAF" w14:textId="77777777" w:rsidR="000D6A07" w:rsidRDefault="000D6A07" w:rsidP="00E606B4">
      <w:pPr>
        <w:spacing w:before="120"/>
        <w:jc w:val="center"/>
        <w:rPr>
          <w:rFonts w:cs="Arial"/>
          <w:b/>
          <w:lang w:val="el-GR"/>
        </w:rPr>
      </w:pPr>
    </w:p>
    <w:p w14:paraId="21AD3317" w14:textId="16C90202" w:rsidR="00345F68" w:rsidRPr="00234FF4" w:rsidRDefault="00345F68" w:rsidP="00E606B4">
      <w:pPr>
        <w:spacing w:before="120"/>
        <w:jc w:val="center"/>
        <w:rPr>
          <w:rFonts w:cs="Arial"/>
          <w:lang w:val="el-GR"/>
        </w:rPr>
      </w:pPr>
      <w:r w:rsidRPr="00234FF4">
        <w:rPr>
          <w:rFonts w:cs="Arial"/>
          <w:b/>
          <w:lang w:val="el-GR"/>
        </w:rPr>
        <w:t>ΠΕΡΙΓΡΑΜΜΑ ΜΑΘΗΜΑΤΟΣ</w:t>
      </w:r>
    </w:p>
    <w:p w14:paraId="0C8DC9E8" w14:textId="264E780F" w:rsidR="00345F68" w:rsidRPr="00DE2BD5" w:rsidRDefault="00742789" w:rsidP="00742789">
      <w:pPr>
        <w:widowControl w:val="0"/>
        <w:autoSpaceDE w:val="0"/>
        <w:autoSpaceDN w:val="0"/>
        <w:adjustRightInd w:val="0"/>
        <w:spacing w:before="120"/>
        <w:rPr>
          <w:rFonts w:cs="Arial"/>
          <w:b/>
        </w:rPr>
      </w:pPr>
      <w:r>
        <w:rPr>
          <w:rFonts w:cs="Arial"/>
          <w:b/>
          <w:lang w:val="el-GR"/>
        </w:rPr>
        <w:t>1.</w:t>
      </w:r>
      <w:r w:rsidR="00345F68"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135"/>
        <w:gridCol w:w="1245"/>
        <w:gridCol w:w="1208"/>
        <w:gridCol w:w="351"/>
        <w:gridCol w:w="2466"/>
      </w:tblGrid>
      <w:tr w:rsidR="00345F68" w:rsidRPr="00B260F9" w14:paraId="3330926F" w14:textId="77777777" w:rsidTr="00E606B4">
        <w:tc>
          <w:tcPr>
            <w:tcW w:w="3205" w:type="dxa"/>
            <w:shd w:val="clear" w:color="auto" w:fill="DDD9C3"/>
          </w:tcPr>
          <w:p w14:paraId="368786E0" w14:textId="77777777" w:rsidR="00345F68" w:rsidRDefault="00345F68" w:rsidP="00E606B4">
            <w:pPr>
              <w:jc w:val="right"/>
              <w:rPr>
                <w:rFonts w:cs="Arial"/>
                <w:b/>
                <w:sz w:val="20"/>
                <w:szCs w:val="20"/>
                <w:lang w:val="el-GR"/>
              </w:rPr>
            </w:pPr>
            <w:r>
              <w:rPr>
                <w:rFonts w:cs="Arial"/>
                <w:b/>
                <w:sz w:val="20"/>
                <w:szCs w:val="20"/>
                <w:lang w:val="el-GR"/>
              </w:rPr>
              <w:lastRenderedPageBreak/>
              <w:t>ΣΧΟΛΗ</w:t>
            </w:r>
          </w:p>
        </w:tc>
        <w:tc>
          <w:tcPr>
            <w:tcW w:w="6826" w:type="dxa"/>
            <w:gridSpan w:val="5"/>
          </w:tcPr>
          <w:p w14:paraId="084DFEB1" w14:textId="77777777" w:rsidR="00345F68" w:rsidRPr="00841256" w:rsidRDefault="00345F68" w:rsidP="00E606B4">
            <w:pPr>
              <w:rPr>
                <w:rFonts w:cs="Arial"/>
                <w:b/>
                <w:bCs/>
                <w:sz w:val="20"/>
                <w:szCs w:val="20"/>
                <w:lang w:val="el-GR"/>
              </w:rPr>
            </w:pPr>
            <w:r w:rsidRPr="00841256">
              <w:rPr>
                <w:rFonts w:cs="Arial"/>
                <w:b/>
                <w:bCs/>
                <w:sz w:val="20"/>
                <w:szCs w:val="20"/>
                <w:lang w:val="el-GR"/>
              </w:rPr>
              <w:t>Θετικών Επιστημών</w:t>
            </w:r>
          </w:p>
        </w:tc>
      </w:tr>
      <w:tr w:rsidR="00345F68" w:rsidRPr="00DE2BD5" w14:paraId="65272C0A" w14:textId="77777777" w:rsidTr="00E606B4">
        <w:tc>
          <w:tcPr>
            <w:tcW w:w="3205" w:type="dxa"/>
            <w:shd w:val="clear" w:color="auto" w:fill="DDD9C3"/>
          </w:tcPr>
          <w:p w14:paraId="696E86C3" w14:textId="77777777" w:rsidR="00345F68" w:rsidRPr="00844711" w:rsidRDefault="00345F68"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5034C9E5" w14:textId="77777777" w:rsidR="00345F68" w:rsidRDefault="00345F68" w:rsidP="00E606B4">
            <w:pPr>
              <w:rPr>
                <w:rFonts w:cs="Arial"/>
                <w:sz w:val="20"/>
                <w:szCs w:val="20"/>
              </w:rPr>
            </w:pPr>
          </w:p>
          <w:p w14:paraId="143234FB" w14:textId="77777777" w:rsidR="00345F68" w:rsidRPr="00864E35" w:rsidRDefault="00345F68" w:rsidP="00E606B4">
            <w:pPr>
              <w:rPr>
                <w:rFonts w:cs="Arial"/>
                <w:b/>
                <w:bCs/>
                <w:sz w:val="20"/>
                <w:szCs w:val="20"/>
                <w:lang w:val="el-GR"/>
              </w:rPr>
            </w:pPr>
            <w:r w:rsidRPr="00864E35">
              <w:rPr>
                <w:rFonts w:cs="Arial"/>
                <w:b/>
                <w:bCs/>
                <w:sz w:val="20"/>
                <w:szCs w:val="20"/>
                <w:lang w:val="el-GR"/>
              </w:rPr>
              <w:t>Τμήμα Φυσικής</w:t>
            </w:r>
          </w:p>
        </w:tc>
      </w:tr>
      <w:tr w:rsidR="00345F68" w:rsidRPr="00DE2BD5" w14:paraId="49184395" w14:textId="77777777" w:rsidTr="00E606B4">
        <w:tc>
          <w:tcPr>
            <w:tcW w:w="3205" w:type="dxa"/>
            <w:shd w:val="clear" w:color="auto" w:fill="DDD9C3"/>
          </w:tcPr>
          <w:p w14:paraId="2AD177F1" w14:textId="77777777" w:rsidR="00345F68" w:rsidRPr="00DE2BD5" w:rsidRDefault="00345F68"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40F31924" w14:textId="77777777" w:rsidR="00345F68" w:rsidRPr="00DE2BD5" w:rsidRDefault="00345F68" w:rsidP="00E606B4">
            <w:pPr>
              <w:rPr>
                <w:rFonts w:cs="Arial"/>
                <w:sz w:val="20"/>
                <w:szCs w:val="20"/>
              </w:rPr>
            </w:pPr>
          </w:p>
        </w:tc>
      </w:tr>
      <w:tr w:rsidR="00345F68" w:rsidRPr="003F3BDE" w14:paraId="6CDCF842" w14:textId="77777777" w:rsidTr="00E606B4">
        <w:tc>
          <w:tcPr>
            <w:tcW w:w="3205" w:type="dxa"/>
            <w:shd w:val="clear" w:color="auto" w:fill="DDD9C3"/>
          </w:tcPr>
          <w:p w14:paraId="42E58C3C" w14:textId="77777777" w:rsidR="00345F68" w:rsidRPr="00844711" w:rsidRDefault="00345F68"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7B41C338" w14:textId="77777777" w:rsidR="00345F68" w:rsidRPr="00D3673D" w:rsidRDefault="00345F68"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24EB2AFD" w14:textId="77777777" w:rsidR="00345F68" w:rsidRPr="00D3673D" w:rsidRDefault="00345F68" w:rsidP="00E606B4">
            <w:pPr>
              <w:rPr>
                <w:rFonts w:cs="Arial"/>
                <w:sz w:val="20"/>
                <w:szCs w:val="20"/>
                <w:lang w:val="el-GR"/>
              </w:rPr>
            </w:pPr>
            <w:r w:rsidRPr="003F3BDE">
              <w:rPr>
                <w:rFonts w:cs="Arial"/>
                <w:b/>
                <w:bCs/>
                <w:sz w:val="20"/>
                <w:szCs w:val="20"/>
                <w:lang w:val="el-GR"/>
              </w:rPr>
              <w:t>Κατεύθυνση: Ηλεκτρονική, Κυκλώματα και Συστήματα</w:t>
            </w:r>
          </w:p>
        </w:tc>
      </w:tr>
      <w:tr w:rsidR="00345F68" w:rsidRPr="00DE2BD5" w14:paraId="0E99B3AC" w14:textId="77777777" w:rsidTr="00E606B4">
        <w:tc>
          <w:tcPr>
            <w:tcW w:w="3205" w:type="dxa"/>
            <w:shd w:val="clear" w:color="auto" w:fill="DDD9C3"/>
          </w:tcPr>
          <w:p w14:paraId="742CFFB3" w14:textId="77777777" w:rsidR="00345F68" w:rsidRPr="00DE2BD5" w:rsidRDefault="00345F68"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7D5A5C73" w14:textId="77777777" w:rsidR="00345F68" w:rsidRPr="00A11BBD" w:rsidRDefault="00345F68"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345F68" w:rsidRPr="00DE2BD5" w14:paraId="45846926" w14:textId="77777777" w:rsidTr="00E606B4">
        <w:tc>
          <w:tcPr>
            <w:tcW w:w="3205" w:type="dxa"/>
            <w:shd w:val="clear" w:color="auto" w:fill="DDD9C3"/>
          </w:tcPr>
          <w:p w14:paraId="398E85C2" w14:textId="77777777" w:rsidR="00345F68" w:rsidRPr="00DE2BD5" w:rsidRDefault="00345F68" w:rsidP="00E606B4">
            <w:pPr>
              <w:jc w:val="right"/>
              <w:rPr>
                <w:rFonts w:cs="Arial"/>
                <w:b/>
                <w:sz w:val="20"/>
                <w:szCs w:val="20"/>
              </w:rPr>
            </w:pPr>
            <w:r w:rsidRPr="00DE2BD5">
              <w:rPr>
                <w:rFonts w:cs="Arial"/>
                <w:b/>
                <w:sz w:val="20"/>
                <w:szCs w:val="20"/>
              </w:rPr>
              <w:t>ΚΩΔΙΚΟΣ ΜΑΘΗΜΑΤΟΣ</w:t>
            </w:r>
          </w:p>
        </w:tc>
        <w:tc>
          <w:tcPr>
            <w:tcW w:w="1135" w:type="dxa"/>
          </w:tcPr>
          <w:p w14:paraId="2BAE26C4" w14:textId="77777777" w:rsidR="00345F68" w:rsidRPr="00DE2BD5" w:rsidRDefault="00345F68" w:rsidP="00E606B4">
            <w:pPr>
              <w:rPr>
                <w:rFonts w:cs="Arial"/>
                <w:b/>
                <w:sz w:val="20"/>
                <w:szCs w:val="20"/>
              </w:rPr>
            </w:pPr>
            <w:r>
              <w:rPr>
                <w:rFonts w:cs="Arial"/>
                <w:b/>
                <w:sz w:val="20"/>
                <w:szCs w:val="20"/>
              </w:rPr>
              <w:t>ECS03</w:t>
            </w:r>
          </w:p>
        </w:tc>
        <w:tc>
          <w:tcPr>
            <w:tcW w:w="2505" w:type="dxa"/>
            <w:gridSpan w:val="2"/>
            <w:shd w:val="clear" w:color="auto" w:fill="DDD9C3"/>
          </w:tcPr>
          <w:p w14:paraId="5311E506" w14:textId="77777777" w:rsidR="00345F68" w:rsidRPr="00DE2BD5" w:rsidRDefault="00345F68" w:rsidP="00E606B4">
            <w:pPr>
              <w:jc w:val="right"/>
              <w:rPr>
                <w:rFonts w:cs="Arial"/>
                <w:b/>
                <w:sz w:val="20"/>
                <w:szCs w:val="20"/>
              </w:rPr>
            </w:pPr>
            <w:r w:rsidRPr="00DE2BD5">
              <w:rPr>
                <w:rFonts w:cs="Arial"/>
                <w:b/>
                <w:sz w:val="20"/>
                <w:szCs w:val="20"/>
              </w:rPr>
              <w:t>ΕΞΑΜΗΝΟ ΣΠΟΥΔΩΝ</w:t>
            </w:r>
          </w:p>
        </w:tc>
        <w:tc>
          <w:tcPr>
            <w:tcW w:w="3186" w:type="dxa"/>
            <w:gridSpan w:val="2"/>
          </w:tcPr>
          <w:p w14:paraId="708BFD61" w14:textId="77777777" w:rsidR="00345F68" w:rsidRPr="00EF16DB" w:rsidRDefault="00345F68" w:rsidP="00E606B4">
            <w:pPr>
              <w:rPr>
                <w:rFonts w:cs="Arial"/>
                <w:b/>
                <w:bCs/>
                <w:sz w:val="20"/>
                <w:szCs w:val="20"/>
                <w:lang w:val="el-GR"/>
              </w:rPr>
            </w:pPr>
            <w:r>
              <w:rPr>
                <w:rFonts w:cs="Arial"/>
                <w:b/>
                <w:bCs/>
                <w:sz w:val="20"/>
                <w:szCs w:val="20"/>
                <w:lang w:val="el-GR"/>
              </w:rPr>
              <w:t>1</w:t>
            </w:r>
            <w:r w:rsidRPr="00C124AD">
              <w:rPr>
                <w:rFonts w:cs="Arial"/>
                <w:b/>
                <w:bCs/>
                <w:sz w:val="20"/>
                <w:szCs w:val="20"/>
                <w:vertAlign w:val="superscript"/>
                <w:lang w:val="el-GR"/>
              </w:rPr>
              <w:t>ο</w:t>
            </w:r>
            <w:r>
              <w:rPr>
                <w:rFonts w:cs="Arial"/>
                <w:b/>
                <w:bCs/>
                <w:sz w:val="20"/>
                <w:szCs w:val="20"/>
                <w:lang w:val="el-GR"/>
              </w:rPr>
              <w:t xml:space="preserve"> </w:t>
            </w:r>
            <w:r w:rsidRPr="00EF16DB">
              <w:rPr>
                <w:rFonts w:cs="Arial"/>
                <w:b/>
                <w:bCs/>
                <w:sz w:val="20"/>
                <w:szCs w:val="20"/>
                <w:lang w:val="el-GR"/>
              </w:rPr>
              <w:t xml:space="preserve">  (</w:t>
            </w:r>
            <w:r>
              <w:rPr>
                <w:rFonts w:cs="Arial"/>
                <w:b/>
                <w:bCs/>
                <w:sz w:val="20"/>
                <w:szCs w:val="20"/>
                <w:lang w:val="el-GR"/>
              </w:rPr>
              <w:t>Χειμερινό</w:t>
            </w:r>
            <w:r w:rsidRPr="00EF16DB">
              <w:rPr>
                <w:rFonts w:cs="Arial"/>
                <w:b/>
                <w:bCs/>
                <w:sz w:val="20"/>
                <w:szCs w:val="20"/>
                <w:lang w:val="el-GR"/>
              </w:rPr>
              <w:t>)</w:t>
            </w:r>
          </w:p>
        </w:tc>
      </w:tr>
      <w:tr w:rsidR="00345F68" w:rsidRPr="003F3BDE" w14:paraId="1F9E508F" w14:textId="77777777" w:rsidTr="00E606B4">
        <w:trPr>
          <w:trHeight w:val="375"/>
        </w:trPr>
        <w:tc>
          <w:tcPr>
            <w:tcW w:w="3205" w:type="dxa"/>
            <w:shd w:val="clear" w:color="auto" w:fill="DDD9C3"/>
            <w:vAlign w:val="center"/>
          </w:tcPr>
          <w:p w14:paraId="03C2BAD7" w14:textId="77777777" w:rsidR="00345F68" w:rsidRPr="00DE2BD5" w:rsidRDefault="00345F68"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60866A06" w14:textId="77777777" w:rsidR="00345F68" w:rsidRPr="00C124AD" w:rsidRDefault="00345F68" w:rsidP="00E606B4">
            <w:pPr>
              <w:rPr>
                <w:rFonts w:cs="Arial"/>
                <w:b/>
                <w:bCs/>
                <w:sz w:val="20"/>
                <w:szCs w:val="20"/>
                <w:lang w:val="el-GR"/>
              </w:rPr>
            </w:pPr>
            <w:r w:rsidRPr="00C124AD">
              <w:rPr>
                <w:b/>
                <w:bCs/>
                <w:lang w:val="el-GR"/>
              </w:rPr>
              <w:t xml:space="preserve">Ψηφιακή Επεξεργασία Εικόνας και Στατιστική Επεξεργασία Σήματος </w:t>
            </w:r>
          </w:p>
        </w:tc>
      </w:tr>
      <w:tr w:rsidR="00345F68" w:rsidRPr="00DE2BD5" w14:paraId="5E1B6D83" w14:textId="77777777" w:rsidTr="00E606B4">
        <w:trPr>
          <w:trHeight w:val="196"/>
        </w:trPr>
        <w:tc>
          <w:tcPr>
            <w:tcW w:w="5637" w:type="dxa"/>
            <w:gridSpan w:val="3"/>
            <w:shd w:val="clear" w:color="auto" w:fill="DDD9C3"/>
            <w:vAlign w:val="center"/>
          </w:tcPr>
          <w:p w14:paraId="17853267" w14:textId="77777777" w:rsidR="00345F68" w:rsidRPr="00AD2537" w:rsidRDefault="00345F68"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BEB5296" w14:textId="77777777" w:rsidR="00345F68" w:rsidRPr="00DE2BD5" w:rsidRDefault="00345F68"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3DCC3509" w14:textId="77777777" w:rsidR="00345F68" w:rsidRPr="00DE2BD5" w:rsidRDefault="00345F68" w:rsidP="00E606B4">
            <w:pPr>
              <w:jc w:val="center"/>
              <w:rPr>
                <w:rFonts w:cs="Arial"/>
                <w:b/>
                <w:sz w:val="20"/>
                <w:szCs w:val="20"/>
              </w:rPr>
            </w:pPr>
            <w:r w:rsidRPr="00DE2BD5">
              <w:rPr>
                <w:rFonts w:cs="Arial"/>
                <w:b/>
                <w:sz w:val="20"/>
                <w:szCs w:val="20"/>
              </w:rPr>
              <w:t>ΠΙΣΤΩΤΙΚΕΣ ΜΟΝΑΔΕΣ</w:t>
            </w:r>
          </w:p>
        </w:tc>
      </w:tr>
      <w:tr w:rsidR="00345F68" w:rsidRPr="00DE2BD5" w14:paraId="6AAB5515" w14:textId="77777777" w:rsidTr="00E606B4">
        <w:trPr>
          <w:trHeight w:val="194"/>
        </w:trPr>
        <w:tc>
          <w:tcPr>
            <w:tcW w:w="5637" w:type="dxa"/>
            <w:gridSpan w:val="3"/>
          </w:tcPr>
          <w:p w14:paraId="5D453339" w14:textId="77777777" w:rsidR="00345F68" w:rsidRPr="00DE2BD5" w:rsidRDefault="00345F68" w:rsidP="00E606B4">
            <w:pPr>
              <w:jc w:val="right"/>
              <w:rPr>
                <w:rFonts w:cs="Arial"/>
                <w:sz w:val="20"/>
                <w:szCs w:val="20"/>
              </w:rPr>
            </w:pPr>
          </w:p>
        </w:tc>
        <w:tc>
          <w:tcPr>
            <w:tcW w:w="1559" w:type="dxa"/>
            <w:gridSpan w:val="2"/>
          </w:tcPr>
          <w:p w14:paraId="42CAFC7B" w14:textId="77777777" w:rsidR="00345F68" w:rsidRPr="00E15745" w:rsidRDefault="00345F68" w:rsidP="00E606B4">
            <w:pPr>
              <w:jc w:val="center"/>
              <w:rPr>
                <w:rFonts w:cs="Arial"/>
                <w:b/>
                <w:bCs/>
                <w:sz w:val="20"/>
                <w:szCs w:val="20"/>
                <w:lang w:val="el-GR"/>
              </w:rPr>
            </w:pPr>
            <w:r w:rsidRPr="00E15745">
              <w:rPr>
                <w:rFonts w:cs="Arial"/>
                <w:b/>
                <w:bCs/>
                <w:sz w:val="20"/>
                <w:szCs w:val="20"/>
                <w:lang w:val="el-GR"/>
              </w:rPr>
              <w:t>3</w:t>
            </w:r>
          </w:p>
        </w:tc>
        <w:tc>
          <w:tcPr>
            <w:tcW w:w="2835" w:type="dxa"/>
          </w:tcPr>
          <w:p w14:paraId="0044CE4F" w14:textId="77777777" w:rsidR="00345F68" w:rsidRPr="00E15745" w:rsidRDefault="00345F68" w:rsidP="00E606B4">
            <w:pPr>
              <w:jc w:val="center"/>
              <w:rPr>
                <w:rFonts w:cs="Arial"/>
                <w:b/>
                <w:bCs/>
                <w:sz w:val="20"/>
                <w:szCs w:val="20"/>
                <w:lang w:val="el-GR"/>
              </w:rPr>
            </w:pPr>
            <w:r w:rsidRPr="00E15745">
              <w:rPr>
                <w:rFonts w:cs="Arial"/>
                <w:b/>
                <w:bCs/>
                <w:sz w:val="20"/>
                <w:szCs w:val="20"/>
                <w:lang w:val="el-GR"/>
              </w:rPr>
              <w:t>8</w:t>
            </w:r>
          </w:p>
        </w:tc>
      </w:tr>
      <w:tr w:rsidR="00345F68" w:rsidRPr="00DE2BD5" w14:paraId="5DE2D6D5" w14:textId="77777777" w:rsidTr="00E606B4">
        <w:trPr>
          <w:trHeight w:val="194"/>
        </w:trPr>
        <w:tc>
          <w:tcPr>
            <w:tcW w:w="5637" w:type="dxa"/>
            <w:gridSpan w:val="3"/>
          </w:tcPr>
          <w:p w14:paraId="49EC0329" w14:textId="77777777" w:rsidR="00345F68" w:rsidRPr="00DE2BD5" w:rsidRDefault="00345F68" w:rsidP="00E606B4">
            <w:pPr>
              <w:jc w:val="right"/>
              <w:rPr>
                <w:rFonts w:cs="Arial"/>
                <w:b/>
                <w:sz w:val="20"/>
                <w:szCs w:val="20"/>
              </w:rPr>
            </w:pPr>
          </w:p>
        </w:tc>
        <w:tc>
          <w:tcPr>
            <w:tcW w:w="1559" w:type="dxa"/>
            <w:gridSpan w:val="2"/>
          </w:tcPr>
          <w:p w14:paraId="7E421FC5" w14:textId="77777777" w:rsidR="00345F68" w:rsidRPr="00DE2BD5" w:rsidRDefault="00345F68" w:rsidP="00E606B4">
            <w:pPr>
              <w:jc w:val="center"/>
              <w:rPr>
                <w:rFonts w:cs="Arial"/>
                <w:sz w:val="20"/>
                <w:szCs w:val="20"/>
              </w:rPr>
            </w:pPr>
          </w:p>
        </w:tc>
        <w:tc>
          <w:tcPr>
            <w:tcW w:w="2835" w:type="dxa"/>
          </w:tcPr>
          <w:p w14:paraId="49C9CDA4" w14:textId="77777777" w:rsidR="00345F68" w:rsidRPr="00DE2BD5" w:rsidRDefault="00345F68" w:rsidP="00E606B4">
            <w:pPr>
              <w:jc w:val="center"/>
              <w:rPr>
                <w:rFonts w:cs="Arial"/>
                <w:sz w:val="20"/>
                <w:szCs w:val="20"/>
              </w:rPr>
            </w:pPr>
          </w:p>
        </w:tc>
      </w:tr>
      <w:tr w:rsidR="00345F68" w:rsidRPr="00DE2BD5" w14:paraId="39787C4E" w14:textId="77777777" w:rsidTr="00E606B4">
        <w:trPr>
          <w:trHeight w:val="194"/>
        </w:trPr>
        <w:tc>
          <w:tcPr>
            <w:tcW w:w="5637" w:type="dxa"/>
            <w:gridSpan w:val="3"/>
          </w:tcPr>
          <w:p w14:paraId="62588371" w14:textId="77777777" w:rsidR="00345F68" w:rsidRPr="00DE2BD5" w:rsidRDefault="00345F68" w:rsidP="00E606B4">
            <w:pPr>
              <w:rPr>
                <w:rFonts w:cs="Arial"/>
                <w:b/>
                <w:sz w:val="20"/>
                <w:szCs w:val="20"/>
              </w:rPr>
            </w:pPr>
          </w:p>
        </w:tc>
        <w:tc>
          <w:tcPr>
            <w:tcW w:w="1559" w:type="dxa"/>
            <w:gridSpan w:val="2"/>
          </w:tcPr>
          <w:p w14:paraId="78B76CA0" w14:textId="77777777" w:rsidR="00345F68" w:rsidRPr="00DE2BD5" w:rsidRDefault="00345F68" w:rsidP="00E606B4">
            <w:pPr>
              <w:jc w:val="right"/>
              <w:rPr>
                <w:rFonts w:cs="Arial"/>
                <w:sz w:val="20"/>
                <w:szCs w:val="20"/>
              </w:rPr>
            </w:pPr>
          </w:p>
        </w:tc>
        <w:tc>
          <w:tcPr>
            <w:tcW w:w="2835" w:type="dxa"/>
          </w:tcPr>
          <w:p w14:paraId="2FCF2984" w14:textId="77777777" w:rsidR="00345F68" w:rsidRPr="00DE2BD5" w:rsidRDefault="00345F68" w:rsidP="00E606B4">
            <w:pPr>
              <w:rPr>
                <w:rFonts w:cs="Arial"/>
                <w:sz w:val="20"/>
                <w:szCs w:val="20"/>
              </w:rPr>
            </w:pPr>
          </w:p>
        </w:tc>
      </w:tr>
      <w:tr w:rsidR="00345F68" w:rsidRPr="003F3BDE" w14:paraId="30E03FC5" w14:textId="77777777" w:rsidTr="00E606B4">
        <w:trPr>
          <w:trHeight w:val="194"/>
        </w:trPr>
        <w:tc>
          <w:tcPr>
            <w:tcW w:w="5637" w:type="dxa"/>
            <w:gridSpan w:val="3"/>
            <w:shd w:val="clear" w:color="auto" w:fill="DDD9C3"/>
          </w:tcPr>
          <w:p w14:paraId="5E457D86" w14:textId="77777777" w:rsidR="00345F68" w:rsidRPr="00AD2537" w:rsidRDefault="00345F68"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ED5892" w14:textId="77777777" w:rsidR="00345F68" w:rsidRPr="00AD2537" w:rsidRDefault="00345F68" w:rsidP="00E606B4">
            <w:pPr>
              <w:jc w:val="right"/>
              <w:rPr>
                <w:rFonts w:cs="Arial"/>
                <w:sz w:val="20"/>
                <w:szCs w:val="20"/>
                <w:lang w:val="el-GR"/>
              </w:rPr>
            </w:pPr>
          </w:p>
        </w:tc>
        <w:tc>
          <w:tcPr>
            <w:tcW w:w="2835" w:type="dxa"/>
          </w:tcPr>
          <w:p w14:paraId="6E6B992D" w14:textId="77777777" w:rsidR="00345F68" w:rsidRPr="00AD2537" w:rsidRDefault="00345F68" w:rsidP="00E606B4">
            <w:pPr>
              <w:rPr>
                <w:rFonts w:cs="Arial"/>
                <w:sz w:val="20"/>
                <w:szCs w:val="20"/>
                <w:lang w:val="el-GR"/>
              </w:rPr>
            </w:pPr>
          </w:p>
        </w:tc>
      </w:tr>
      <w:tr w:rsidR="00345F68" w:rsidRPr="003F3BDE" w14:paraId="54DEDB25" w14:textId="77777777" w:rsidTr="00E606B4">
        <w:trPr>
          <w:trHeight w:val="599"/>
        </w:trPr>
        <w:tc>
          <w:tcPr>
            <w:tcW w:w="3205" w:type="dxa"/>
            <w:shd w:val="clear" w:color="auto" w:fill="DDD9C3"/>
          </w:tcPr>
          <w:p w14:paraId="25FB3C1D" w14:textId="77777777" w:rsidR="00345F68" w:rsidRPr="00AD2537" w:rsidRDefault="00345F68"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323DEC51" w14:textId="77777777" w:rsidR="00345F68" w:rsidRPr="00AD2537" w:rsidRDefault="00345F68"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0C9FB9B8" w14:textId="77777777" w:rsidR="00345F68" w:rsidRPr="009A1DE2" w:rsidRDefault="00345F68" w:rsidP="00E606B4">
            <w:pPr>
              <w:rPr>
                <w:rFonts w:cs="Arial"/>
                <w:b/>
                <w:bCs/>
                <w:sz w:val="20"/>
                <w:szCs w:val="20"/>
                <w:lang w:val="el-GR"/>
              </w:rPr>
            </w:pPr>
            <w:r w:rsidRPr="009A1DE2">
              <w:rPr>
                <w:rFonts w:cs="Arial"/>
                <w:b/>
                <w:bCs/>
                <w:sz w:val="20"/>
                <w:szCs w:val="20"/>
                <w:lang w:val="el-GR"/>
              </w:rPr>
              <w:t xml:space="preserve">Υποβάθρου σε </w:t>
            </w:r>
          </w:p>
          <w:p w14:paraId="66A47699" w14:textId="77777777" w:rsidR="00345F68" w:rsidRDefault="00345F68" w:rsidP="00E606B4">
            <w:pPr>
              <w:rPr>
                <w:rFonts w:cs="Arial"/>
                <w:b/>
                <w:bCs/>
                <w:sz w:val="20"/>
                <w:szCs w:val="20"/>
                <w:lang w:val="el-GR"/>
              </w:rPr>
            </w:pPr>
            <w:r w:rsidRPr="006E516E">
              <w:rPr>
                <w:rFonts w:cs="Arial"/>
                <w:b/>
                <w:bCs/>
                <w:sz w:val="20"/>
                <w:szCs w:val="20"/>
                <w:lang w:val="el-GR"/>
              </w:rPr>
              <w:t>Ψηφιακή επεξεργασία εικόνας</w:t>
            </w:r>
            <w:r>
              <w:rPr>
                <w:rFonts w:cs="Arial"/>
                <w:b/>
                <w:bCs/>
                <w:sz w:val="20"/>
                <w:szCs w:val="20"/>
                <w:lang w:val="el-GR"/>
              </w:rPr>
              <w:t xml:space="preserve">, ανάλυση εικόνας, Στατιστική επεξεργασία σήματος. </w:t>
            </w:r>
          </w:p>
          <w:p w14:paraId="4E66B29C" w14:textId="77777777" w:rsidR="00345F68" w:rsidRPr="009A1DE2" w:rsidRDefault="00345F68" w:rsidP="00E606B4">
            <w:pPr>
              <w:rPr>
                <w:rFonts w:cs="Arial"/>
                <w:b/>
                <w:bCs/>
                <w:sz w:val="20"/>
                <w:szCs w:val="20"/>
                <w:lang w:val="el-GR"/>
              </w:rPr>
            </w:pPr>
          </w:p>
        </w:tc>
      </w:tr>
      <w:tr w:rsidR="00345F68" w:rsidRPr="00DE2BD5" w14:paraId="75946985" w14:textId="77777777" w:rsidTr="00E606B4">
        <w:tc>
          <w:tcPr>
            <w:tcW w:w="3205" w:type="dxa"/>
            <w:shd w:val="clear" w:color="auto" w:fill="DDD9C3"/>
          </w:tcPr>
          <w:p w14:paraId="0489F76E" w14:textId="77777777" w:rsidR="00345F68" w:rsidRPr="00DE2BD5" w:rsidRDefault="00345F68" w:rsidP="00E606B4">
            <w:pPr>
              <w:jc w:val="right"/>
              <w:rPr>
                <w:rFonts w:cs="Arial"/>
                <w:b/>
                <w:sz w:val="20"/>
                <w:szCs w:val="20"/>
              </w:rPr>
            </w:pPr>
            <w:r w:rsidRPr="00DE2BD5">
              <w:rPr>
                <w:rFonts w:cs="Arial"/>
                <w:b/>
                <w:sz w:val="20"/>
                <w:szCs w:val="20"/>
              </w:rPr>
              <w:t>ΠΡΟΑΠΑΙΤΟΥΜΕΝΑ ΜΑΘΗΜΑΤΑ:</w:t>
            </w:r>
          </w:p>
          <w:p w14:paraId="3BE5FA66" w14:textId="77777777" w:rsidR="00345F68" w:rsidRPr="00DE2BD5" w:rsidRDefault="00345F68" w:rsidP="00E606B4">
            <w:pPr>
              <w:jc w:val="right"/>
              <w:rPr>
                <w:rFonts w:cs="Arial"/>
                <w:b/>
                <w:sz w:val="20"/>
                <w:szCs w:val="20"/>
              </w:rPr>
            </w:pPr>
          </w:p>
        </w:tc>
        <w:tc>
          <w:tcPr>
            <w:tcW w:w="6826" w:type="dxa"/>
            <w:gridSpan w:val="5"/>
          </w:tcPr>
          <w:p w14:paraId="00C3E0D1" w14:textId="77777777" w:rsidR="00345F68" w:rsidRPr="006E516E" w:rsidRDefault="00345F68" w:rsidP="00E606B4">
            <w:pPr>
              <w:rPr>
                <w:rFonts w:cs="Arial"/>
                <w:b/>
                <w:bCs/>
                <w:sz w:val="20"/>
                <w:szCs w:val="20"/>
                <w:lang w:val="el-GR"/>
              </w:rPr>
            </w:pPr>
            <w:r>
              <w:rPr>
                <w:rFonts w:cs="Arial"/>
                <w:b/>
                <w:bCs/>
                <w:sz w:val="20"/>
                <w:szCs w:val="20"/>
                <w:lang w:val="el-GR"/>
              </w:rPr>
              <w:t>-</w:t>
            </w:r>
          </w:p>
        </w:tc>
      </w:tr>
      <w:tr w:rsidR="00345F68" w:rsidRPr="00DE2BD5" w14:paraId="0CD7EB23" w14:textId="77777777" w:rsidTr="00E606B4">
        <w:tc>
          <w:tcPr>
            <w:tcW w:w="3205" w:type="dxa"/>
            <w:shd w:val="clear" w:color="auto" w:fill="DDD9C3"/>
          </w:tcPr>
          <w:p w14:paraId="59A10AFA" w14:textId="77777777" w:rsidR="00345F68" w:rsidRPr="00DE2BD5" w:rsidRDefault="00345F68"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122F0159" w14:textId="77777777" w:rsidR="00345F68" w:rsidRPr="00547D56" w:rsidRDefault="00345F68" w:rsidP="00E606B4">
            <w:pPr>
              <w:rPr>
                <w:rFonts w:cs="Arial"/>
                <w:b/>
                <w:bCs/>
                <w:sz w:val="20"/>
                <w:szCs w:val="20"/>
              </w:rPr>
            </w:pPr>
          </w:p>
          <w:p w14:paraId="305375B8" w14:textId="77777777" w:rsidR="00345F68" w:rsidRPr="00547D56" w:rsidRDefault="00345F68" w:rsidP="00E606B4">
            <w:pPr>
              <w:tabs>
                <w:tab w:val="left" w:pos="1545"/>
              </w:tabs>
              <w:rPr>
                <w:rFonts w:cs="Arial"/>
                <w:b/>
                <w:bCs/>
                <w:sz w:val="20"/>
                <w:szCs w:val="20"/>
                <w:lang w:val="el-GR"/>
              </w:rPr>
            </w:pPr>
            <w:r w:rsidRPr="00547D56">
              <w:rPr>
                <w:rFonts w:cs="Arial"/>
                <w:b/>
                <w:bCs/>
                <w:sz w:val="20"/>
                <w:szCs w:val="20"/>
                <w:lang w:val="el-GR"/>
              </w:rPr>
              <w:t>Ελληνικά</w:t>
            </w:r>
          </w:p>
        </w:tc>
      </w:tr>
      <w:tr w:rsidR="00345F68" w:rsidRPr="00690328" w14:paraId="732FF11F" w14:textId="77777777" w:rsidTr="00E606B4">
        <w:tc>
          <w:tcPr>
            <w:tcW w:w="3205" w:type="dxa"/>
            <w:shd w:val="clear" w:color="auto" w:fill="DDD9C3"/>
          </w:tcPr>
          <w:p w14:paraId="526468A4"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710F4DFE" w14:textId="77777777" w:rsidR="00345F68" w:rsidRPr="00547D56" w:rsidRDefault="00345F68" w:rsidP="00E606B4">
            <w:pPr>
              <w:rPr>
                <w:rFonts w:cs="Arial"/>
                <w:b/>
                <w:bCs/>
                <w:sz w:val="20"/>
                <w:szCs w:val="20"/>
                <w:lang w:val="el-GR"/>
              </w:rPr>
            </w:pPr>
            <w:r w:rsidRPr="00547D56">
              <w:rPr>
                <w:rFonts w:cs="Arial"/>
                <w:b/>
                <w:bCs/>
                <w:sz w:val="20"/>
                <w:szCs w:val="20"/>
                <w:lang w:val="el-GR"/>
              </w:rPr>
              <w:t>Ναι</w:t>
            </w:r>
          </w:p>
        </w:tc>
      </w:tr>
      <w:tr w:rsidR="00345F68" w:rsidRPr="00713BA2" w14:paraId="51C09CBC" w14:textId="77777777" w:rsidTr="00E606B4">
        <w:tc>
          <w:tcPr>
            <w:tcW w:w="3205" w:type="dxa"/>
            <w:shd w:val="clear" w:color="auto" w:fill="DDD9C3"/>
          </w:tcPr>
          <w:p w14:paraId="1142292D" w14:textId="77777777" w:rsidR="00345F68" w:rsidRPr="00DE2BD5" w:rsidRDefault="00345F68"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32326104" w14:textId="77777777" w:rsidR="00345F68" w:rsidRPr="00547D56" w:rsidRDefault="00345F68" w:rsidP="00E606B4">
            <w:pPr>
              <w:rPr>
                <w:rFonts w:cs="Arial"/>
                <w:b/>
                <w:bCs/>
                <w:sz w:val="20"/>
                <w:szCs w:val="20"/>
              </w:rPr>
            </w:pPr>
            <w:r w:rsidRPr="00DD5550">
              <w:rPr>
                <w:rFonts w:cs="Arial"/>
                <w:b/>
                <w:bCs/>
                <w:sz w:val="20"/>
                <w:szCs w:val="20"/>
              </w:rPr>
              <w:t>https://eclass.upatras.gr/modules/document/?course=PHY2059</w:t>
            </w:r>
          </w:p>
        </w:tc>
      </w:tr>
      <w:tr w:rsidR="00345F68" w:rsidRPr="00713BA2" w14:paraId="6DAE8024" w14:textId="77777777" w:rsidTr="00E606B4">
        <w:tc>
          <w:tcPr>
            <w:tcW w:w="3205" w:type="dxa"/>
            <w:shd w:val="clear" w:color="auto" w:fill="DDD9C3"/>
          </w:tcPr>
          <w:p w14:paraId="6549C0AC" w14:textId="77777777" w:rsidR="00345F68" w:rsidRPr="00DE2BD5" w:rsidRDefault="00345F68" w:rsidP="00E606B4">
            <w:pPr>
              <w:rPr>
                <w:rFonts w:cs="Arial"/>
                <w:b/>
                <w:sz w:val="20"/>
                <w:szCs w:val="20"/>
              </w:rPr>
            </w:pPr>
          </w:p>
        </w:tc>
        <w:tc>
          <w:tcPr>
            <w:tcW w:w="6826" w:type="dxa"/>
            <w:gridSpan w:val="5"/>
          </w:tcPr>
          <w:p w14:paraId="5971614C" w14:textId="77777777" w:rsidR="00345F68" w:rsidRPr="00713BA2" w:rsidRDefault="00345F68" w:rsidP="00E606B4">
            <w:pPr>
              <w:rPr>
                <w:rFonts w:cs="Arial"/>
                <w:sz w:val="20"/>
                <w:szCs w:val="20"/>
              </w:rPr>
            </w:pPr>
          </w:p>
        </w:tc>
      </w:tr>
    </w:tbl>
    <w:p w14:paraId="5A76D59F"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BEE0802"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5B60700" w14:textId="77777777" w:rsidR="00345F68" w:rsidRPr="00844711" w:rsidRDefault="00345F68" w:rsidP="00E606B4">
      <w:pPr>
        <w:pStyle w:val="ListParagraph"/>
        <w:widowControl w:val="0"/>
        <w:autoSpaceDE w:val="0"/>
        <w:autoSpaceDN w:val="0"/>
        <w:adjustRightInd w:val="0"/>
        <w:spacing w:before="120" w:after="0" w:line="240" w:lineRule="auto"/>
        <w:ind w:left="357"/>
        <w:rPr>
          <w:rFonts w:cs="Arial"/>
          <w:b/>
        </w:rPr>
      </w:pPr>
    </w:p>
    <w:p w14:paraId="03374F6A" w14:textId="24DB24BD" w:rsidR="00345F68" w:rsidRPr="00DE2BD5" w:rsidRDefault="00742789" w:rsidP="00742789">
      <w:pPr>
        <w:widowControl w:val="0"/>
        <w:autoSpaceDE w:val="0"/>
        <w:autoSpaceDN w:val="0"/>
        <w:adjustRightInd w:val="0"/>
        <w:spacing w:before="120"/>
        <w:rPr>
          <w:rFonts w:cs="Arial"/>
          <w:b/>
        </w:rPr>
      </w:pPr>
      <w:r>
        <w:rPr>
          <w:rFonts w:cs="Arial"/>
          <w:b/>
          <w:lang w:val="el-GR"/>
        </w:rPr>
        <w:t>2.</w:t>
      </w:r>
      <w:r w:rsidR="00345F68"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45F68" w:rsidRPr="00DE2BD5" w14:paraId="7E8427F4" w14:textId="77777777" w:rsidTr="00E606B4">
        <w:tc>
          <w:tcPr>
            <w:tcW w:w="10031" w:type="dxa"/>
            <w:gridSpan w:val="2"/>
            <w:tcBorders>
              <w:bottom w:val="nil"/>
            </w:tcBorders>
            <w:shd w:val="clear" w:color="auto" w:fill="DDD9C3"/>
          </w:tcPr>
          <w:p w14:paraId="7BEE42C3" w14:textId="77777777" w:rsidR="00345F68" w:rsidRPr="00DE2BD5" w:rsidRDefault="00345F68" w:rsidP="00E606B4">
            <w:pPr>
              <w:rPr>
                <w:rFonts w:cs="Arial"/>
                <w:i/>
                <w:sz w:val="16"/>
                <w:szCs w:val="16"/>
              </w:rPr>
            </w:pPr>
            <w:r w:rsidRPr="00DE2BD5">
              <w:rPr>
                <w:rFonts w:cs="Arial"/>
                <w:b/>
                <w:sz w:val="20"/>
                <w:szCs w:val="20"/>
              </w:rPr>
              <w:t>Μαθησιακά Αποτελέσματα</w:t>
            </w:r>
          </w:p>
        </w:tc>
      </w:tr>
      <w:tr w:rsidR="00345F68" w:rsidRPr="003F3BDE" w14:paraId="4FB3F44F" w14:textId="77777777" w:rsidTr="00E606B4">
        <w:tc>
          <w:tcPr>
            <w:tcW w:w="10031" w:type="dxa"/>
            <w:gridSpan w:val="2"/>
            <w:tcBorders>
              <w:top w:val="nil"/>
            </w:tcBorders>
            <w:shd w:val="clear" w:color="auto" w:fill="DDD9C3"/>
          </w:tcPr>
          <w:p w14:paraId="2EFDA8D0"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420010" w14:textId="77777777" w:rsidR="00345F68" w:rsidRPr="00AD2537" w:rsidRDefault="00345F68"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0309511D"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7797D36" w14:textId="77777777" w:rsidR="00345F68" w:rsidRPr="00AD2537" w:rsidRDefault="00345F68" w:rsidP="00345F68">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2AC53286" w14:textId="77777777" w:rsidR="00345F68" w:rsidRPr="00DE2BD5" w:rsidRDefault="00345F68"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6A30081B"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Περιληπτικός Οδηγός συγγραφής Μαθησιακών Αποτελεσμάτων</w:t>
            </w:r>
          </w:p>
        </w:tc>
      </w:tr>
      <w:tr w:rsidR="00345F68" w:rsidRPr="003F3BDE" w14:paraId="54252D48" w14:textId="77777777" w:rsidTr="00E606B4">
        <w:tc>
          <w:tcPr>
            <w:tcW w:w="10031" w:type="dxa"/>
            <w:gridSpan w:val="2"/>
          </w:tcPr>
          <w:p w14:paraId="45B0683F" w14:textId="77777777" w:rsidR="00345F68" w:rsidRPr="00AD2537" w:rsidRDefault="00345F68" w:rsidP="00E606B4">
            <w:pPr>
              <w:rPr>
                <w:rFonts w:cs="Arial"/>
                <w:i/>
                <w:sz w:val="16"/>
                <w:szCs w:val="16"/>
                <w:lang w:val="el-GR"/>
              </w:rPr>
            </w:pPr>
            <w:r w:rsidRPr="00AD2537">
              <w:rPr>
                <w:rFonts w:cs="Arial"/>
                <w:i/>
                <w:sz w:val="16"/>
                <w:szCs w:val="16"/>
                <w:lang w:val="el-GR"/>
              </w:rPr>
              <w:lastRenderedPageBreak/>
              <w:t xml:space="preserve">      </w:t>
            </w:r>
          </w:p>
          <w:p w14:paraId="1B9C01CB" w14:textId="77777777" w:rsidR="00345F68" w:rsidRDefault="00345F68" w:rsidP="00E606B4">
            <w:pPr>
              <w:rPr>
                <w:rFonts w:cs="Arial"/>
                <w:b/>
                <w:bCs/>
                <w:iCs/>
                <w:sz w:val="16"/>
                <w:szCs w:val="16"/>
                <w:lang w:val="el-GR"/>
              </w:rPr>
            </w:pPr>
            <w:r w:rsidRPr="00647399">
              <w:rPr>
                <w:rFonts w:cs="Arial"/>
                <w:b/>
                <w:bCs/>
                <w:iCs/>
                <w:sz w:val="16"/>
                <w:szCs w:val="16"/>
                <w:lang w:val="el-GR"/>
              </w:rPr>
              <w:t xml:space="preserve">Ο φοιτητής θα μπορεί να κατανοήσει τον χώρο </w:t>
            </w:r>
            <w:r>
              <w:rPr>
                <w:rFonts w:cs="Arial"/>
                <w:b/>
                <w:bCs/>
                <w:iCs/>
                <w:sz w:val="16"/>
                <w:szCs w:val="16"/>
                <w:lang w:val="el-GR"/>
              </w:rPr>
              <w:t xml:space="preserve">των δισδιάστατων σημάτων μέσα από την επεξεργασία της εικόνας. </w:t>
            </w:r>
          </w:p>
          <w:p w14:paraId="4AFD9878" w14:textId="77777777" w:rsidR="00345F68" w:rsidRDefault="00345F68" w:rsidP="00E606B4">
            <w:pPr>
              <w:rPr>
                <w:rFonts w:cs="Arial"/>
                <w:b/>
                <w:bCs/>
                <w:iCs/>
                <w:sz w:val="16"/>
                <w:szCs w:val="16"/>
                <w:lang w:val="el-GR"/>
              </w:rPr>
            </w:pPr>
          </w:p>
          <w:p w14:paraId="7DCF179F" w14:textId="77777777" w:rsidR="00345F68" w:rsidRDefault="00345F68" w:rsidP="00E606B4">
            <w:pPr>
              <w:rPr>
                <w:rFonts w:cs="Arial"/>
                <w:b/>
                <w:bCs/>
                <w:iCs/>
                <w:sz w:val="16"/>
                <w:szCs w:val="16"/>
                <w:lang w:val="el-GR"/>
              </w:rPr>
            </w:pPr>
            <w:r>
              <w:rPr>
                <w:rFonts w:cs="Arial"/>
                <w:b/>
                <w:bCs/>
                <w:iCs/>
                <w:sz w:val="16"/>
                <w:szCs w:val="16"/>
                <w:lang w:val="el-GR"/>
              </w:rPr>
              <w:t xml:space="preserve">Επίσης τα αντίστροφα προβλήματα με το αντικείμενο της αποκατάστασης της εικόνας καθώς και θέματα που εγγίζουν την </w:t>
            </w:r>
            <w:proofErr w:type="spellStart"/>
            <w:r>
              <w:rPr>
                <w:rFonts w:cs="Arial"/>
                <w:b/>
                <w:bCs/>
                <w:iCs/>
                <w:sz w:val="16"/>
                <w:szCs w:val="16"/>
                <w:lang w:val="el-GR"/>
              </w:rPr>
              <w:t>τεχνιτή</w:t>
            </w:r>
            <w:proofErr w:type="spellEnd"/>
            <w:r>
              <w:rPr>
                <w:rFonts w:cs="Arial"/>
                <w:b/>
                <w:bCs/>
                <w:iCs/>
                <w:sz w:val="16"/>
                <w:szCs w:val="16"/>
                <w:lang w:val="el-GR"/>
              </w:rPr>
              <w:t xml:space="preserve"> νοημοσύνη από την ανάλυση της εικόνας. </w:t>
            </w:r>
          </w:p>
          <w:p w14:paraId="0CCA1B69" w14:textId="77777777" w:rsidR="00345F68" w:rsidRDefault="00345F68" w:rsidP="00E606B4">
            <w:pPr>
              <w:rPr>
                <w:rFonts w:cs="Arial"/>
                <w:b/>
                <w:bCs/>
                <w:iCs/>
                <w:sz w:val="16"/>
                <w:szCs w:val="16"/>
                <w:lang w:val="el-GR"/>
              </w:rPr>
            </w:pPr>
          </w:p>
          <w:p w14:paraId="408A4D4E" w14:textId="77777777" w:rsidR="00345F68" w:rsidRDefault="00345F68" w:rsidP="00E606B4">
            <w:pPr>
              <w:rPr>
                <w:rFonts w:cs="Arial"/>
                <w:b/>
                <w:bCs/>
                <w:iCs/>
                <w:sz w:val="16"/>
                <w:szCs w:val="16"/>
                <w:lang w:val="el-GR"/>
              </w:rPr>
            </w:pPr>
            <w:r>
              <w:rPr>
                <w:rFonts w:cs="Arial"/>
                <w:b/>
                <w:bCs/>
                <w:iCs/>
                <w:sz w:val="16"/>
                <w:szCs w:val="16"/>
                <w:lang w:val="el-GR"/>
              </w:rPr>
              <w:t xml:space="preserve">Τέλος ο φοιτητής θα γνωρίσει ειδικές στατιστικές/στοχαστικές διαδικασίες και θέματα εκτίμησης άγνωστων δειγμάτων. </w:t>
            </w:r>
          </w:p>
          <w:p w14:paraId="14C49217" w14:textId="77777777" w:rsidR="00345F68" w:rsidRPr="00AD2537" w:rsidRDefault="00345F68" w:rsidP="00E606B4">
            <w:pPr>
              <w:rPr>
                <w:rFonts w:cs="Arial"/>
                <w:i/>
                <w:sz w:val="16"/>
                <w:szCs w:val="16"/>
                <w:lang w:val="el-GR"/>
              </w:rPr>
            </w:pPr>
          </w:p>
        </w:tc>
      </w:tr>
      <w:tr w:rsidR="00345F68" w:rsidRPr="00DE2BD5" w14:paraId="0EE84BD5"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31471473" w14:textId="77777777" w:rsidR="00345F68" w:rsidRPr="00DE2BD5" w:rsidRDefault="00345F68" w:rsidP="00E606B4">
            <w:pPr>
              <w:rPr>
                <w:rFonts w:cs="Arial"/>
                <w:b/>
                <w:sz w:val="20"/>
                <w:szCs w:val="20"/>
              </w:rPr>
            </w:pPr>
            <w:r w:rsidRPr="00DE2BD5">
              <w:rPr>
                <w:rFonts w:cs="Arial"/>
                <w:b/>
                <w:sz w:val="20"/>
                <w:szCs w:val="20"/>
              </w:rPr>
              <w:t>Γενικές Ικανότητες</w:t>
            </w:r>
          </w:p>
        </w:tc>
      </w:tr>
      <w:tr w:rsidR="00345F68" w:rsidRPr="003F3BDE" w14:paraId="44B2740C" w14:textId="77777777" w:rsidTr="00E606B4">
        <w:tc>
          <w:tcPr>
            <w:tcW w:w="10031" w:type="dxa"/>
            <w:gridSpan w:val="2"/>
            <w:tcBorders>
              <w:top w:val="nil"/>
              <w:bottom w:val="nil"/>
            </w:tcBorders>
            <w:shd w:val="clear" w:color="auto" w:fill="DDD9C3"/>
          </w:tcPr>
          <w:p w14:paraId="00B1EBDF"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45F68" w:rsidRPr="003F3BDE" w14:paraId="7B2397ED" w14:textId="77777777" w:rsidTr="00E606B4">
        <w:tblPrEx>
          <w:tblLook w:val="0000" w:firstRow="0" w:lastRow="0" w:firstColumn="0" w:lastColumn="0" w:noHBand="0" w:noVBand="0"/>
        </w:tblPrEx>
        <w:tc>
          <w:tcPr>
            <w:tcW w:w="3964" w:type="dxa"/>
            <w:tcBorders>
              <w:top w:val="nil"/>
              <w:right w:val="nil"/>
            </w:tcBorders>
            <w:shd w:val="clear" w:color="auto" w:fill="DDD9C3"/>
          </w:tcPr>
          <w:p w14:paraId="0D1AC662"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7394A42"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4BE2A9B5"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51955587"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68FEEE89"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1711FD73"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2834EC09"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114FE525"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116880B"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186DF267"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4CF91C2E"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0BBAE47C"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BDC1F5F"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66AC4D6F" w14:textId="77777777" w:rsidR="00345F68" w:rsidRPr="00AD2537" w:rsidRDefault="00345F68"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45F68" w:rsidRPr="003F3BDE" w14:paraId="76BE0AFB" w14:textId="77777777" w:rsidTr="00E606B4">
        <w:tc>
          <w:tcPr>
            <w:tcW w:w="10031" w:type="dxa"/>
            <w:gridSpan w:val="2"/>
          </w:tcPr>
          <w:p w14:paraId="1F8861ED" w14:textId="77777777" w:rsidR="00345F68" w:rsidRPr="00624FEF" w:rsidRDefault="00345F68"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Αναζήτηση, ανάλυση και σύνθεση δεδομένων και πληροφοριών, με τη χρήση και των απαραίτητων τεχνολογιών </w:t>
            </w:r>
          </w:p>
          <w:p w14:paraId="4E217A44" w14:textId="77777777" w:rsidR="00345F68" w:rsidRPr="00624FEF" w:rsidRDefault="00345F68"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Εργασία σε διεπιστημονικό περιβάλλον </w:t>
            </w:r>
          </w:p>
          <w:p w14:paraId="755C733E" w14:textId="77777777" w:rsidR="00345F68" w:rsidRPr="00624FEF" w:rsidRDefault="00345F68" w:rsidP="00E606B4">
            <w:pPr>
              <w:widowControl w:val="0"/>
              <w:autoSpaceDE w:val="0"/>
              <w:autoSpaceDN w:val="0"/>
              <w:adjustRightInd w:val="0"/>
              <w:rPr>
                <w:rFonts w:cs="Arial"/>
                <w:i/>
                <w:sz w:val="16"/>
                <w:szCs w:val="16"/>
                <w:lang w:val="el-GR"/>
              </w:rPr>
            </w:pPr>
            <w:r w:rsidRPr="00624FEF">
              <w:rPr>
                <w:rFonts w:cs="Arial"/>
                <w:b/>
                <w:bCs/>
                <w:iCs/>
                <w:sz w:val="16"/>
                <w:szCs w:val="16"/>
                <w:lang w:val="el-GR"/>
              </w:rPr>
              <w:t>Αυτόνομη εργασία</w:t>
            </w:r>
            <w:r w:rsidRPr="00AD2537">
              <w:rPr>
                <w:rFonts w:cs="Arial"/>
                <w:i/>
                <w:sz w:val="16"/>
                <w:szCs w:val="16"/>
                <w:lang w:val="el-GR"/>
              </w:rPr>
              <w:t xml:space="preserve"> </w:t>
            </w:r>
          </w:p>
        </w:tc>
      </w:tr>
    </w:tbl>
    <w:p w14:paraId="73B829F4" w14:textId="7E26DE92" w:rsidR="00345F68" w:rsidRPr="00DE2BD5" w:rsidRDefault="00742789" w:rsidP="00742789">
      <w:pPr>
        <w:widowControl w:val="0"/>
        <w:autoSpaceDE w:val="0"/>
        <w:autoSpaceDN w:val="0"/>
        <w:adjustRightInd w:val="0"/>
        <w:spacing w:before="120"/>
        <w:rPr>
          <w:rFonts w:cs="Arial"/>
          <w:b/>
        </w:rPr>
      </w:pPr>
      <w:r>
        <w:rPr>
          <w:rFonts w:cs="Arial"/>
          <w:b/>
          <w:lang w:val="el-GR"/>
        </w:rPr>
        <w:t>3.</w:t>
      </w:r>
      <w:r w:rsidR="00345F68"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1E1C1B" w14:paraId="4111235B" w14:textId="77777777" w:rsidTr="00E606B4">
        <w:trPr>
          <w:trHeight w:val="838"/>
        </w:trPr>
        <w:tc>
          <w:tcPr>
            <w:tcW w:w="10031" w:type="dxa"/>
          </w:tcPr>
          <w:p w14:paraId="7B2E6FB2"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1. </w:t>
            </w:r>
            <w:r w:rsidRPr="00132971">
              <w:rPr>
                <w:rFonts w:ascii="Calibri" w:hAnsi="Calibri" w:cs="Calibri"/>
                <w:lang w:val="el-GR"/>
              </w:rPr>
              <w:t xml:space="preserve">Δισδιάστατα Σήματα (Ιδιότητες, δισδιάστατη εικόνα, φάσμα </w:t>
            </w:r>
            <w:r>
              <w:rPr>
                <w:rFonts w:ascii="Calibri" w:hAnsi="Calibri" w:cs="Calibri"/>
              </w:rPr>
              <w:t>FFT</w:t>
            </w:r>
            <w:r w:rsidRPr="00132971">
              <w:rPr>
                <w:rFonts w:ascii="Calibri" w:hAnsi="Calibri" w:cs="Calibri"/>
                <w:lang w:val="el-GR"/>
              </w:rPr>
              <w:t xml:space="preserve">). </w:t>
            </w:r>
          </w:p>
          <w:p w14:paraId="3F7FFBD2" w14:textId="77777777" w:rsidR="00345F68" w:rsidRPr="003F3BDE"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32971">
              <w:rPr>
                <w:lang w:val="el-GR"/>
              </w:rPr>
              <w:t xml:space="preserve">2. </w:t>
            </w:r>
            <w:r w:rsidRPr="00132971">
              <w:rPr>
                <w:rFonts w:ascii="Calibri" w:hAnsi="Calibri" w:cs="Calibri"/>
                <w:lang w:val="el-GR"/>
              </w:rPr>
              <w:t xml:space="preserve">Απόκτηση δισδιάστατης εικόνας (αισθητήρες, σφάλματα, δειγματοληψία </w:t>
            </w:r>
            <w:proofErr w:type="spellStart"/>
            <w:r w:rsidRPr="00132971">
              <w:rPr>
                <w:rFonts w:ascii="Calibri" w:hAnsi="Calibri" w:cs="Calibri"/>
                <w:lang w:val="el-GR"/>
              </w:rPr>
              <w:t>κβάντιση</w:t>
            </w:r>
            <w:proofErr w:type="spellEnd"/>
            <w:r w:rsidRPr="00132971">
              <w:rPr>
                <w:rFonts w:ascii="Calibri" w:hAnsi="Calibri" w:cs="Calibri"/>
                <w:lang w:val="el-GR"/>
              </w:rPr>
              <w:t>. Οπτικοί</w:t>
            </w:r>
            <w:r w:rsidRPr="003F3BDE">
              <w:rPr>
                <w:rFonts w:ascii="Calibri" w:hAnsi="Calibri" w:cs="Calibri"/>
              </w:rPr>
              <w:t xml:space="preserve"> </w:t>
            </w:r>
            <w:r w:rsidRPr="00132971">
              <w:rPr>
                <w:rFonts w:ascii="Calibri" w:hAnsi="Calibri" w:cs="Calibri"/>
                <w:lang w:val="el-GR"/>
              </w:rPr>
              <w:t>αισθητήρες</w:t>
            </w:r>
            <w:r w:rsidRPr="003F3BDE">
              <w:t xml:space="preserve">, </w:t>
            </w:r>
            <w:r>
              <w:t>SAR</w:t>
            </w:r>
            <w:r w:rsidRPr="003F3BDE">
              <w:t xml:space="preserve">, </w:t>
            </w:r>
            <w:r>
              <w:t>Near</w:t>
            </w:r>
            <w:r w:rsidRPr="003F3BDE">
              <w:t xml:space="preserve"> </w:t>
            </w:r>
            <w:r>
              <w:t>Infrared</w:t>
            </w:r>
            <w:r w:rsidRPr="003F3BDE">
              <w:t xml:space="preserve">, </w:t>
            </w:r>
            <w:r>
              <w:t>Thermal</w:t>
            </w:r>
            <w:r w:rsidRPr="003F3BDE">
              <w:t xml:space="preserve"> </w:t>
            </w:r>
            <w:r>
              <w:t>Infrared</w:t>
            </w:r>
            <w:r w:rsidRPr="003F3BDE">
              <w:t xml:space="preserve">, </w:t>
            </w:r>
            <w:r>
              <w:t>X</w:t>
            </w:r>
            <w:r w:rsidRPr="003F3BDE">
              <w:t>-</w:t>
            </w:r>
            <w:r>
              <w:t>rays</w:t>
            </w:r>
            <w:r w:rsidRPr="003F3BDE">
              <w:t xml:space="preserve">, </w:t>
            </w:r>
            <w:r w:rsidRPr="00132971">
              <w:rPr>
                <w:rFonts w:ascii="Calibri" w:hAnsi="Calibri" w:cs="Calibri"/>
                <w:lang w:val="el-GR"/>
              </w:rPr>
              <w:t>Ηλεκτρονικά</w:t>
            </w:r>
            <w:r w:rsidRPr="003F3BDE">
              <w:t xml:space="preserve">: </w:t>
            </w:r>
            <w:r>
              <w:t>CCDs</w:t>
            </w:r>
            <w:r w:rsidRPr="003F3BDE">
              <w:t xml:space="preserve">). </w:t>
            </w:r>
          </w:p>
          <w:p w14:paraId="2BEC8061"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3. </w:t>
            </w:r>
            <w:r w:rsidRPr="00132971">
              <w:rPr>
                <w:rFonts w:ascii="Calibri" w:hAnsi="Calibri" w:cs="Calibri"/>
                <w:lang w:val="el-GR"/>
              </w:rPr>
              <w:t>Φυσιολογία του οφθαλμού</w:t>
            </w:r>
            <w:r w:rsidRPr="00132971">
              <w:rPr>
                <w:lang w:val="el-GR"/>
              </w:rPr>
              <w:t xml:space="preserve">. </w:t>
            </w:r>
          </w:p>
          <w:p w14:paraId="2B05E1F4"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4. </w:t>
            </w:r>
            <w:r w:rsidRPr="00132971">
              <w:rPr>
                <w:rFonts w:ascii="Calibri" w:hAnsi="Calibri" w:cs="Calibri"/>
                <w:lang w:val="el-GR"/>
              </w:rPr>
              <w:t xml:space="preserve">Χρώμα, Χρωματικοί χώροι, Μετατροπές σε χρωματικούς χώρους, Η συμπεριφορά του οφθαλμού στο χρώμα, Ίσες χρωματικές αποστάσεις. </w:t>
            </w:r>
          </w:p>
          <w:p w14:paraId="1BBA29E1"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5. 2-</w:t>
            </w:r>
            <w:r>
              <w:rPr>
                <w:rFonts w:ascii="Calibri" w:hAnsi="Calibri" w:cs="Calibri"/>
              </w:rPr>
              <w:t>D</w:t>
            </w:r>
            <w:r w:rsidRPr="00132971">
              <w:rPr>
                <w:rFonts w:ascii="Calibri" w:hAnsi="Calibri" w:cs="Calibri"/>
                <w:lang w:val="el-GR"/>
              </w:rPr>
              <w:t xml:space="preserve"> Γραμμικά Φίλτρα</w:t>
            </w:r>
            <w:r w:rsidRPr="00132971">
              <w:rPr>
                <w:lang w:val="el-GR"/>
              </w:rPr>
              <w:t xml:space="preserve">. </w:t>
            </w:r>
          </w:p>
          <w:p w14:paraId="4FE56737"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6. </w:t>
            </w:r>
            <w:r w:rsidRPr="00132971">
              <w:rPr>
                <w:rFonts w:ascii="Calibri" w:hAnsi="Calibri" w:cs="Calibri"/>
                <w:lang w:val="el-GR"/>
              </w:rPr>
              <w:t>Τρισδιάστατα σήματα</w:t>
            </w:r>
            <w:r w:rsidRPr="00132971">
              <w:rPr>
                <w:lang w:val="el-GR"/>
              </w:rPr>
              <w:t>-</w:t>
            </w:r>
            <w:r>
              <w:rPr>
                <w:rFonts w:ascii="Calibri" w:hAnsi="Calibri" w:cs="Calibri"/>
              </w:rPr>
              <w:t>video</w:t>
            </w:r>
            <w:r w:rsidRPr="00132971">
              <w:rPr>
                <w:rFonts w:ascii="Calibri" w:hAnsi="Calibri" w:cs="Calibri"/>
                <w:lang w:val="el-GR"/>
              </w:rPr>
              <w:t xml:space="preserve">, Φασματικό περιεχόμενο, Φίλτρα ταχυτήτων. </w:t>
            </w:r>
          </w:p>
          <w:p w14:paraId="2EB597F3"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7. </w:t>
            </w:r>
            <w:r w:rsidRPr="00132971">
              <w:rPr>
                <w:rFonts w:ascii="Calibri" w:hAnsi="Calibri" w:cs="Calibri"/>
                <w:lang w:val="el-GR"/>
              </w:rPr>
              <w:t>Αποκατάσταση εικόνας (αντίστροφα προβλήματα, αιτίες παραμόρφωσης</w:t>
            </w:r>
            <w:r w:rsidRPr="00132971">
              <w:rPr>
                <w:lang w:val="el-GR"/>
              </w:rPr>
              <w:t xml:space="preserve">- </w:t>
            </w:r>
            <w:r w:rsidRPr="00132971">
              <w:rPr>
                <w:rFonts w:ascii="Calibri" w:hAnsi="Calibri" w:cs="Calibri"/>
                <w:lang w:val="el-GR"/>
              </w:rPr>
              <w:t xml:space="preserve">τρόπος διόρθωσης). </w:t>
            </w:r>
          </w:p>
          <w:p w14:paraId="07931F7F"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8. </w:t>
            </w:r>
            <w:r w:rsidRPr="00132971">
              <w:rPr>
                <w:rFonts w:ascii="Calibri" w:hAnsi="Calibri" w:cs="Calibri"/>
                <w:lang w:val="el-GR"/>
              </w:rPr>
              <w:t>Βελτίωση εικόνας</w:t>
            </w:r>
            <w:r w:rsidRPr="00132971">
              <w:rPr>
                <w:lang w:val="el-GR"/>
              </w:rPr>
              <w:t xml:space="preserve">. </w:t>
            </w:r>
          </w:p>
          <w:p w14:paraId="322BF2ED"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9. </w:t>
            </w:r>
            <w:r w:rsidRPr="00132971">
              <w:rPr>
                <w:rFonts w:ascii="Calibri" w:hAnsi="Calibri" w:cs="Calibri"/>
                <w:lang w:val="el-GR"/>
              </w:rPr>
              <w:t>Ανάλυση εικόνας</w:t>
            </w:r>
            <w:r w:rsidRPr="00132971">
              <w:rPr>
                <w:lang w:val="el-GR"/>
              </w:rPr>
              <w:t xml:space="preserve">. </w:t>
            </w:r>
          </w:p>
          <w:p w14:paraId="5B1332E1"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1</w:t>
            </w:r>
            <w:r>
              <w:rPr>
                <w:lang w:val="el-GR"/>
              </w:rPr>
              <w:t>0</w:t>
            </w:r>
            <w:r w:rsidRPr="00132971">
              <w:rPr>
                <w:lang w:val="el-GR"/>
              </w:rPr>
              <w:t xml:space="preserve">. </w:t>
            </w:r>
            <w:r w:rsidRPr="00132971">
              <w:rPr>
                <w:rFonts w:ascii="Calibri" w:hAnsi="Calibri" w:cs="Calibri"/>
                <w:lang w:val="el-GR"/>
              </w:rPr>
              <w:t>Υφή</w:t>
            </w:r>
            <w:r w:rsidRPr="00132971">
              <w:rPr>
                <w:lang w:val="el-GR"/>
              </w:rPr>
              <w:t xml:space="preserve">. </w:t>
            </w:r>
          </w:p>
          <w:p w14:paraId="0A93D834" w14:textId="77777777" w:rsidR="00345F68" w:rsidRPr="00562BD2"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62BD2">
              <w:t xml:space="preserve">11. </w:t>
            </w:r>
            <w:proofErr w:type="spellStart"/>
            <w:r w:rsidRPr="00132971">
              <w:rPr>
                <w:rFonts w:ascii="Calibri" w:hAnsi="Calibri" w:cs="Calibri"/>
                <w:lang w:val="el-GR"/>
              </w:rPr>
              <w:t>Τμηματοποίηση</w:t>
            </w:r>
            <w:proofErr w:type="spellEnd"/>
            <w:r w:rsidRPr="00562BD2">
              <w:rPr>
                <w:rFonts w:ascii="Calibri" w:hAnsi="Calibri" w:cs="Calibri"/>
              </w:rPr>
              <w:t xml:space="preserve"> </w:t>
            </w:r>
            <w:r w:rsidRPr="00132971">
              <w:rPr>
                <w:rFonts w:ascii="Calibri" w:hAnsi="Calibri" w:cs="Calibri"/>
                <w:lang w:val="el-GR"/>
              </w:rPr>
              <w:t>εικόνας</w:t>
            </w:r>
            <w:r w:rsidRPr="00562BD2">
              <w:t xml:space="preserve">. </w:t>
            </w:r>
          </w:p>
          <w:p w14:paraId="64D9FD08" w14:textId="77777777" w:rsidR="00345F68" w:rsidRPr="00562BD2"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62BD2">
              <w:t xml:space="preserve">12. </w:t>
            </w:r>
            <w:r w:rsidRPr="00132971">
              <w:rPr>
                <w:rFonts w:ascii="Calibri" w:hAnsi="Calibri" w:cs="Calibri"/>
                <w:lang w:val="el-GR"/>
              </w:rPr>
              <w:t>Τεχνικές</w:t>
            </w:r>
            <w:r w:rsidRPr="00562BD2">
              <w:rPr>
                <w:rFonts w:ascii="Calibri" w:hAnsi="Calibri" w:cs="Calibri"/>
              </w:rPr>
              <w:t xml:space="preserve"> </w:t>
            </w:r>
            <w:r>
              <w:t>Superresolution</w:t>
            </w:r>
            <w:r w:rsidRPr="00562BD2">
              <w:t xml:space="preserve">. </w:t>
            </w:r>
          </w:p>
          <w:p w14:paraId="19CD1A50"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A2B26">
              <w:t>1</w:t>
            </w:r>
            <w:r w:rsidRPr="00562BD2">
              <w:t>3</w:t>
            </w:r>
            <w:r w:rsidRPr="007A2B26">
              <w:t xml:space="preserve">. </w:t>
            </w:r>
            <w:r w:rsidRPr="00132971">
              <w:rPr>
                <w:rFonts w:ascii="Calibri" w:hAnsi="Calibri" w:cs="Calibri"/>
                <w:lang w:val="el-GR"/>
              </w:rPr>
              <w:t>Τυχαίες</w:t>
            </w:r>
            <w:r w:rsidRPr="007A2B26">
              <w:rPr>
                <w:rFonts w:ascii="Calibri" w:hAnsi="Calibri" w:cs="Calibri"/>
              </w:rPr>
              <w:t xml:space="preserve"> </w:t>
            </w:r>
            <w:r w:rsidRPr="00132971">
              <w:rPr>
                <w:rFonts w:ascii="Calibri" w:hAnsi="Calibri" w:cs="Calibri"/>
                <w:lang w:val="el-GR"/>
              </w:rPr>
              <w:t>διαδικασίες</w:t>
            </w:r>
            <w:r w:rsidRPr="007A2B26">
              <w:t xml:space="preserve">, </w:t>
            </w:r>
            <w:r>
              <w:t>Bernoulli</w:t>
            </w:r>
            <w:r w:rsidRPr="007A2B26">
              <w:t xml:space="preserve"> </w:t>
            </w:r>
            <w:r>
              <w:t>Process</w:t>
            </w:r>
            <w:r w:rsidRPr="007A2B26">
              <w:t xml:space="preserve">, </w:t>
            </w:r>
            <w:r>
              <w:t>Binary</w:t>
            </w:r>
            <w:r w:rsidRPr="007A2B26">
              <w:t xml:space="preserve"> </w:t>
            </w:r>
            <w:r>
              <w:t>white</w:t>
            </w:r>
            <w:r w:rsidRPr="007A2B26">
              <w:t xml:space="preserve"> </w:t>
            </w:r>
            <w:r>
              <w:t>noise</w:t>
            </w:r>
            <w:r w:rsidRPr="007A2B26">
              <w:t xml:space="preserve">, </w:t>
            </w:r>
            <w:r>
              <w:t>Random</w:t>
            </w:r>
            <w:r w:rsidRPr="007A2B26">
              <w:t xml:space="preserve"> </w:t>
            </w:r>
            <w:r>
              <w:t>walk</w:t>
            </w:r>
            <w:r w:rsidRPr="007A2B26">
              <w:t xml:space="preserve">, </w:t>
            </w:r>
            <w:r>
              <w:t>Discrete</w:t>
            </w:r>
            <w:r w:rsidRPr="007A2B26">
              <w:t xml:space="preserve"> </w:t>
            </w:r>
            <w:r>
              <w:t>Wiener</w:t>
            </w:r>
            <w:r w:rsidRPr="007A2B26">
              <w:t xml:space="preserve"> </w:t>
            </w:r>
            <w:r>
              <w:t>Process</w:t>
            </w:r>
            <w:r w:rsidRPr="007A2B26">
              <w:t xml:space="preserve">, </w:t>
            </w:r>
            <w:r>
              <w:t>Markov</w:t>
            </w:r>
            <w:r w:rsidRPr="007A2B26">
              <w:t xml:space="preserve"> </w:t>
            </w:r>
            <w:r>
              <w:t>processes</w:t>
            </w:r>
            <w:r w:rsidRPr="007A2B26">
              <w:t xml:space="preserve">, </w:t>
            </w:r>
            <w:r>
              <w:t>Markov</w:t>
            </w:r>
            <w:r w:rsidRPr="007A2B26">
              <w:t xml:space="preserve"> </w:t>
            </w:r>
            <w:r>
              <w:t>chains</w:t>
            </w:r>
            <w:r w:rsidRPr="007A2B26">
              <w:t xml:space="preserve">. </w:t>
            </w:r>
          </w:p>
          <w:p w14:paraId="6C7732F2"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w:t>
            </w:r>
            <w:r w:rsidRPr="00562BD2">
              <w:t>4</w:t>
            </w:r>
            <w:r>
              <w:t xml:space="preserve">. Hidden Markov models, Viterbi algorithm. </w:t>
            </w:r>
          </w:p>
          <w:p w14:paraId="33EA5D7C" w14:textId="77777777" w:rsidR="00345F68" w:rsidRPr="007A2B26"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r>
              <w:t>1</w:t>
            </w:r>
            <w:r>
              <w:rPr>
                <w:lang w:val="el-GR"/>
              </w:rPr>
              <w:t>5</w:t>
            </w:r>
            <w:r>
              <w:t>. Estimation. Linear prediction</w:t>
            </w:r>
          </w:p>
        </w:tc>
      </w:tr>
    </w:tbl>
    <w:p w14:paraId="49863492" w14:textId="45BBE47D" w:rsidR="00345F68" w:rsidRPr="00234FF4" w:rsidRDefault="00742789" w:rsidP="00742789">
      <w:pPr>
        <w:widowControl w:val="0"/>
        <w:autoSpaceDE w:val="0"/>
        <w:autoSpaceDN w:val="0"/>
        <w:adjustRightInd w:val="0"/>
        <w:spacing w:before="120"/>
        <w:rPr>
          <w:rFonts w:cs="Arial"/>
          <w:b/>
          <w:lang w:val="el-GR"/>
        </w:rPr>
      </w:pPr>
      <w:r>
        <w:rPr>
          <w:rFonts w:cs="Arial"/>
          <w:b/>
          <w:lang w:val="el-GR"/>
        </w:rPr>
        <w:t>4.</w:t>
      </w:r>
      <w:r w:rsidR="00345F68"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45F68" w:rsidRPr="00690328" w14:paraId="4A98C0EB" w14:textId="77777777" w:rsidTr="00E606B4">
        <w:tc>
          <w:tcPr>
            <w:tcW w:w="3306" w:type="dxa"/>
            <w:shd w:val="clear" w:color="auto" w:fill="DDD9C3"/>
          </w:tcPr>
          <w:p w14:paraId="3C9BAF10" w14:textId="77777777" w:rsidR="00345F68" w:rsidRPr="00AD2537" w:rsidRDefault="00345F68"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B97D37A" w14:textId="77777777" w:rsidR="00345F68" w:rsidRPr="00FD0F7B" w:rsidRDefault="00345F68" w:rsidP="00E606B4">
            <w:pPr>
              <w:rPr>
                <w:rFonts w:cs="Arial"/>
                <w:b/>
                <w:bCs/>
                <w:iCs/>
                <w:sz w:val="20"/>
                <w:szCs w:val="20"/>
                <w:lang w:val="el-GR"/>
              </w:rPr>
            </w:pPr>
            <w:r w:rsidRPr="00FD0F7B">
              <w:rPr>
                <w:rFonts w:cs="Arial"/>
                <w:b/>
                <w:bCs/>
                <w:iCs/>
                <w:sz w:val="20"/>
                <w:szCs w:val="20"/>
                <w:lang w:val="el-GR"/>
              </w:rPr>
              <w:t>Πρόσωπο με πρόσωπο</w:t>
            </w:r>
          </w:p>
        </w:tc>
      </w:tr>
      <w:tr w:rsidR="00345F68" w:rsidRPr="003F3BDE" w14:paraId="38837D95" w14:textId="77777777" w:rsidTr="00E606B4">
        <w:tc>
          <w:tcPr>
            <w:tcW w:w="3306" w:type="dxa"/>
            <w:shd w:val="clear" w:color="auto" w:fill="DDD9C3"/>
          </w:tcPr>
          <w:p w14:paraId="612DC9CA" w14:textId="77777777" w:rsidR="00345F68" w:rsidRPr="00AD2537" w:rsidRDefault="00345F68"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34A34318" w14:textId="77777777" w:rsidR="00345F68" w:rsidRDefault="00345F68"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7651BB18" w14:textId="77777777" w:rsidR="00345F68" w:rsidRPr="00E05C76" w:rsidRDefault="00345F68" w:rsidP="00E606B4">
            <w:pPr>
              <w:rPr>
                <w:rFonts w:cs="Arial"/>
                <w:sz w:val="20"/>
                <w:szCs w:val="20"/>
                <w:lang w:val="el-GR"/>
              </w:rPr>
            </w:pPr>
            <w:r>
              <w:rPr>
                <w:rFonts w:cs="Arial"/>
                <w:sz w:val="20"/>
                <w:szCs w:val="20"/>
                <w:lang w:val="el-GR"/>
              </w:rPr>
              <w:t xml:space="preserve">Κυρίως στην εργαστηριακή εκπαίδευση με το </w:t>
            </w:r>
            <w:r>
              <w:rPr>
                <w:rFonts w:cs="Arial"/>
                <w:sz w:val="20"/>
                <w:szCs w:val="20"/>
              </w:rPr>
              <w:t>MATLAB</w:t>
            </w:r>
          </w:p>
        </w:tc>
      </w:tr>
      <w:tr w:rsidR="00345F68" w:rsidRPr="00690328" w14:paraId="282DBF96" w14:textId="77777777" w:rsidTr="00E606B4">
        <w:tc>
          <w:tcPr>
            <w:tcW w:w="3306" w:type="dxa"/>
            <w:shd w:val="clear" w:color="auto" w:fill="DDD9C3"/>
          </w:tcPr>
          <w:p w14:paraId="27758C54" w14:textId="77777777" w:rsidR="00345F68" w:rsidRPr="00AD2537" w:rsidRDefault="00345F68" w:rsidP="00E606B4">
            <w:pPr>
              <w:jc w:val="right"/>
              <w:rPr>
                <w:rFonts w:cs="Arial"/>
                <w:b/>
                <w:sz w:val="20"/>
                <w:szCs w:val="20"/>
                <w:lang w:val="el-GR"/>
              </w:rPr>
            </w:pPr>
            <w:r w:rsidRPr="00AD2537">
              <w:rPr>
                <w:rFonts w:cs="Arial"/>
                <w:b/>
                <w:sz w:val="20"/>
                <w:szCs w:val="20"/>
                <w:lang w:val="el-GR"/>
              </w:rPr>
              <w:lastRenderedPageBreak/>
              <w:t>ΟΡΓΑΝΩΣΗ ΔΙΔΑΣΚΑΛΙΑΣ</w:t>
            </w:r>
          </w:p>
          <w:p w14:paraId="63954C21"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7196711E"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37E71A7" w14:textId="77777777" w:rsidR="00345F68" w:rsidRPr="00AD2537" w:rsidRDefault="00345F68" w:rsidP="00E606B4">
            <w:pPr>
              <w:jc w:val="both"/>
              <w:rPr>
                <w:rFonts w:cs="Arial"/>
                <w:i/>
                <w:sz w:val="16"/>
                <w:szCs w:val="16"/>
                <w:lang w:val="el-GR"/>
              </w:rPr>
            </w:pPr>
          </w:p>
          <w:p w14:paraId="14DAE0EC"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45F68" w:rsidRPr="00DE2BD5" w14:paraId="7812CD12"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BF37BA0" w14:textId="77777777" w:rsidR="00345F68" w:rsidRPr="00DE2BD5" w:rsidRDefault="00345F68"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6DA8450" w14:textId="77777777" w:rsidR="00345F68" w:rsidRPr="00DE2BD5" w:rsidRDefault="00345F68" w:rsidP="00E606B4">
                  <w:pPr>
                    <w:jc w:val="center"/>
                    <w:rPr>
                      <w:rFonts w:cs="Arial"/>
                      <w:b/>
                      <w:i/>
                      <w:sz w:val="20"/>
                      <w:szCs w:val="20"/>
                    </w:rPr>
                  </w:pPr>
                  <w:r w:rsidRPr="00DE2BD5">
                    <w:rPr>
                      <w:rFonts w:cs="Arial"/>
                      <w:b/>
                      <w:i/>
                      <w:sz w:val="20"/>
                      <w:szCs w:val="20"/>
                    </w:rPr>
                    <w:t>Φόρτος Εργασίας Εξαμήνου</w:t>
                  </w:r>
                </w:p>
              </w:tc>
            </w:tr>
            <w:tr w:rsidR="00345F68" w:rsidRPr="00DE2BD5" w14:paraId="4D1C9FDD" w14:textId="77777777" w:rsidTr="00E606B4">
              <w:tc>
                <w:tcPr>
                  <w:tcW w:w="3919" w:type="dxa"/>
                  <w:tcBorders>
                    <w:top w:val="single" w:sz="4" w:space="0" w:color="auto"/>
                    <w:left w:val="single" w:sz="4" w:space="0" w:color="auto"/>
                    <w:bottom w:val="single" w:sz="4" w:space="0" w:color="auto"/>
                    <w:right w:val="single" w:sz="4" w:space="0" w:color="auto"/>
                  </w:tcBorders>
                </w:tcPr>
                <w:p w14:paraId="04522DD8" w14:textId="77777777" w:rsidR="00345F68" w:rsidRPr="00FA7D45" w:rsidRDefault="00345F68"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5FB56626" w14:textId="77777777" w:rsidR="00345F68" w:rsidRPr="00B4404B" w:rsidRDefault="00345F68" w:rsidP="00E606B4">
                  <w:pPr>
                    <w:jc w:val="center"/>
                    <w:rPr>
                      <w:rFonts w:cs="Arial"/>
                      <w:sz w:val="20"/>
                      <w:szCs w:val="20"/>
                      <w:lang w:val="el-GR"/>
                    </w:rPr>
                  </w:pPr>
                  <w:r>
                    <w:rPr>
                      <w:rFonts w:cs="Arial"/>
                      <w:sz w:val="20"/>
                      <w:szCs w:val="20"/>
                      <w:lang w:val="el-GR"/>
                    </w:rPr>
                    <w:t>39 ώρες</w:t>
                  </w:r>
                </w:p>
              </w:tc>
            </w:tr>
            <w:tr w:rsidR="00345F68" w:rsidRPr="00DE2BD5" w14:paraId="208224A8" w14:textId="77777777" w:rsidTr="00E606B4">
              <w:tc>
                <w:tcPr>
                  <w:tcW w:w="3919" w:type="dxa"/>
                  <w:tcBorders>
                    <w:top w:val="single" w:sz="4" w:space="0" w:color="auto"/>
                    <w:left w:val="single" w:sz="4" w:space="0" w:color="auto"/>
                    <w:bottom w:val="single" w:sz="4" w:space="0" w:color="auto"/>
                    <w:right w:val="single" w:sz="4" w:space="0" w:color="auto"/>
                  </w:tcBorders>
                </w:tcPr>
                <w:p w14:paraId="5E2DB5E1" w14:textId="77777777" w:rsidR="00345F68" w:rsidRPr="00FA7D45" w:rsidRDefault="00345F68"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1AA7555A" w14:textId="77777777" w:rsidR="00345F68" w:rsidRPr="00A950ED" w:rsidRDefault="00345F68" w:rsidP="00E606B4">
                  <w:pPr>
                    <w:jc w:val="center"/>
                    <w:rPr>
                      <w:rFonts w:cs="Arial"/>
                      <w:sz w:val="20"/>
                      <w:szCs w:val="20"/>
                      <w:lang w:val="el-GR"/>
                    </w:rPr>
                  </w:pPr>
                  <w:r>
                    <w:rPr>
                      <w:rFonts w:cs="Arial"/>
                      <w:sz w:val="20"/>
                      <w:szCs w:val="20"/>
                      <w:lang w:val="el-GR"/>
                    </w:rPr>
                    <w:t>111 ώρες</w:t>
                  </w:r>
                </w:p>
              </w:tc>
            </w:tr>
            <w:tr w:rsidR="00345F68" w:rsidRPr="00DE2BD5" w14:paraId="26E7662E" w14:textId="77777777" w:rsidTr="00E606B4">
              <w:tc>
                <w:tcPr>
                  <w:tcW w:w="3919" w:type="dxa"/>
                  <w:tcBorders>
                    <w:top w:val="single" w:sz="4" w:space="0" w:color="auto"/>
                    <w:left w:val="single" w:sz="4" w:space="0" w:color="auto"/>
                    <w:bottom w:val="single" w:sz="4" w:space="0" w:color="auto"/>
                    <w:right w:val="single" w:sz="4" w:space="0" w:color="auto"/>
                  </w:tcBorders>
                </w:tcPr>
                <w:p w14:paraId="3BC4F508" w14:textId="77777777" w:rsidR="00345F68" w:rsidRPr="00FA7D45" w:rsidRDefault="00345F68"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0DF90FFF" w14:textId="77777777" w:rsidR="00345F68" w:rsidRPr="00A950ED" w:rsidRDefault="00345F68" w:rsidP="00E606B4">
                  <w:pPr>
                    <w:jc w:val="center"/>
                    <w:rPr>
                      <w:rFonts w:cs="Arial"/>
                      <w:sz w:val="20"/>
                      <w:szCs w:val="20"/>
                      <w:lang w:val="el-GR"/>
                    </w:rPr>
                  </w:pPr>
                  <w:r>
                    <w:rPr>
                      <w:rFonts w:cs="Arial"/>
                      <w:sz w:val="20"/>
                      <w:szCs w:val="20"/>
                      <w:lang w:val="el-GR"/>
                    </w:rPr>
                    <w:t>50 ώρες</w:t>
                  </w:r>
                </w:p>
              </w:tc>
            </w:tr>
            <w:tr w:rsidR="00345F68" w:rsidRPr="00DE2BD5" w14:paraId="03699DB5" w14:textId="77777777" w:rsidTr="00E606B4">
              <w:tc>
                <w:tcPr>
                  <w:tcW w:w="3919" w:type="dxa"/>
                  <w:tcBorders>
                    <w:top w:val="single" w:sz="4" w:space="0" w:color="auto"/>
                    <w:left w:val="single" w:sz="4" w:space="0" w:color="auto"/>
                    <w:bottom w:val="single" w:sz="4" w:space="0" w:color="auto"/>
                    <w:right w:val="single" w:sz="4" w:space="0" w:color="auto"/>
                  </w:tcBorders>
                </w:tcPr>
                <w:p w14:paraId="1647C390"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261E6A" w14:textId="77777777" w:rsidR="00345F68" w:rsidRPr="00DE2BD5" w:rsidRDefault="00345F68" w:rsidP="00E606B4">
                  <w:pPr>
                    <w:jc w:val="center"/>
                    <w:rPr>
                      <w:rFonts w:cs="Arial"/>
                      <w:sz w:val="20"/>
                      <w:szCs w:val="20"/>
                    </w:rPr>
                  </w:pPr>
                </w:p>
              </w:tc>
            </w:tr>
            <w:tr w:rsidR="00345F68" w:rsidRPr="00DE2BD5" w14:paraId="1CF282C5" w14:textId="77777777" w:rsidTr="00E606B4">
              <w:tc>
                <w:tcPr>
                  <w:tcW w:w="3919" w:type="dxa"/>
                  <w:tcBorders>
                    <w:top w:val="single" w:sz="4" w:space="0" w:color="auto"/>
                    <w:left w:val="single" w:sz="4" w:space="0" w:color="auto"/>
                    <w:bottom w:val="single" w:sz="4" w:space="0" w:color="auto"/>
                    <w:right w:val="single" w:sz="4" w:space="0" w:color="auto"/>
                  </w:tcBorders>
                </w:tcPr>
                <w:p w14:paraId="05D3CA07"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8FA1489" w14:textId="77777777" w:rsidR="00345F68" w:rsidRPr="00DE2BD5" w:rsidRDefault="00345F68" w:rsidP="00E606B4">
                  <w:pPr>
                    <w:jc w:val="center"/>
                    <w:rPr>
                      <w:rFonts w:cs="Arial"/>
                      <w:sz w:val="20"/>
                      <w:szCs w:val="20"/>
                    </w:rPr>
                  </w:pPr>
                </w:p>
              </w:tc>
            </w:tr>
            <w:tr w:rsidR="00345F68" w:rsidRPr="00DE2BD5" w14:paraId="4A42A95C" w14:textId="77777777" w:rsidTr="00E606B4">
              <w:tc>
                <w:tcPr>
                  <w:tcW w:w="3919" w:type="dxa"/>
                  <w:tcBorders>
                    <w:top w:val="single" w:sz="4" w:space="0" w:color="auto"/>
                    <w:left w:val="single" w:sz="4" w:space="0" w:color="auto"/>
                    <w:bottom w:val="single" w:sz="4" w:space="0" w:color="auto"/>
                    <w:right w:val="single" w:sz="4" w:space="0" w:color="auto"/>
                  </w:tcBorders>
                </w:tcPr>
                <w:p w14:paraId="1E8F7F7C"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21A6934" w14:textId="77777777" w:rsidR="00345F68" w:rsidRPr="00DE2BD5" w:rsidRDefault="00345F68" w:rsidP="00E606B4">
                  <w:pPr>
                    <w:rPr>
                      <w:rFonts w:cs="Arial"/>
                      <w:i/>
                      <w:sz w:val="16"/>
                      <w:szCs w:val="16"/>
                    </w:rPr>
                  </w:pPr>
                </w:p>
              </w:tc>
            </w:tr>
            <w:tr w:rsidR="00345F68" w:rsidRPr="00DE2BD5" w14:paraId="72E164F4" w14:textId="77777777" w:rsidTr="00E606B4">
              <w:tc>
                <w:tcPr>
                  <w:tcW w:w="3919" w:type="dxa"/>
                  <w:tcBorders>
                    <w:top w:val="single" w:sz="4" w:space="0" w:color="auto"/>
                    <w:left w:val="single" w:sz="4" w:space="0" w:color="auto"/>
                    <w:bottom w:val="single" w:sz="4" w:space="0" w:color="auto"/>
                    <w:right w:val="single" w:sz="4" w:space="0" w:color="auto"/>
                  </w:tcBorders>
                </w:tcPr>
                <w:p w14:paraId="7A681479"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E665F0" w14:textId="77777777" w:rsidR="00345F68" w:rsidRPr="00DE2BD5" w:rsidRDefault="00345F68" w:rsidP="00E606B4">
                  <w:pPr>
                    <w:rPr>
                      <w:rFonts w:cs="Arial"/>
                      <w:i/>
                      <w:sz w:val="16"/>
                      <w:szCs w:val="16"/>
                    </w:rPr>
                  </w:pPr>
                </w:p>
              </w:tc>
            </w:tr>
            <w:tr w:rsidR="00345F68" w:rsidRPr="00DE2BD5" w14:paraId="424B6ECE" w14:textId="77777777" w:rsidTr="00E606B4">
              <w:tc>
                <w:tcPr>
                  <w:tcW w:w="3919" w:type="dxa"/>
                  <w:tcBorders>
                    <w:top w:val="single" w:sz="4" w:space="0" w:color="auto"/>
                    <w:left w:val="single" w:sz="4" w:space="0" w:color="auto"/>
                    <w:bottom w:val="single" w:sz="4" w:space="0" w:color="auto"/>
                    <w:right w:val="single" w:sz="4" w:space="0" w:color="auto"/>
                  </w:tcBorders>
                </w:tcPr>
                <w:p w14:paraId="4BEACA65"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96351F2" w14:textId="77777777" w:rsidR="00345F68" w:rsidRPr="00DE2BD5" w:rsidRDefault="00345F68" w:rsidP="00E606B4">
                  <w:pPr>
                    <w:rPr>
                      <w:rFonts w:cs="Arial"/>
                      <w:i/>
                      <w:sz w:val="16"/>
                      <w:szCs w:val="16"/>
                    </w:rPr>
                  </w:pPr>
                </w:p>
              </w:tc>
            </w:tr>
            <w:tr w:rsidR="00345F68" w:rsidRPr="00DE2BD5" w14:paraId="40EFDDBD" w14:textId="77777777" w:rsidTr="00E606B4">
              <w:tc>
                <w:tcPr>
                  <w:tcW w:w="3919" w:type="dxa"/>
                  <w:tcBorders>
                    <w:top w:val="single" w:sz="4" w:space="0" w:color="auto"/>
                    <w:left w:val="single" w:sz="4" w:space="0" w:color="auto"/>
                    <w:bottom w:val="single" w:sz="4" w:space="0" w:color="auto"/>
                    <w:right w:val="single" w:sz="4" w:space="0" w:color="auto"/>
                  </w:tcBorders>
                </w:tcPr>
                <w:p w14:paraId="62E6B006"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FBB231" w14:textId="77777777" w:rsidR="00345F68" w:rsidRPr="00DE2BD5" w:rsidRDefault="00345F68" w:rsidP="00E606B4">
                  <w:pPr>
                    <w:jc w:val="center"/>
                    <w:rPr>
                      <w:rFonts w:cs="Arial"/>
                      <w:sz w:val="20"/>
                      <w:szCs w:val="20"/>
                    </w:rPr>
                  </w:pPr>
                </w:p>
              </w:tc>
            </w:tr>
            <w:tr w:rsidR="00345F68" w:rsidRPr="00690328" w14:paraId="059D29ED" w14:textId="77777777" w:rsidTr="00E606B4">
              <w:tc>
                <w:tcPr>
                  <w:tcW w:w="3919" w:type="dxa"/>
                  <w:tcBorders>
                    <w:top w:val="single" w:sz="4" w:space="0" w:color="auto"/>
                    <w:left w:val="single" w:sz="4" w:space="0" w:color="auto"/>
                    <w:bottom w:val="single" w:sz="4" w:space="0" w:color="auto"/>
                    <w:right w:val="single" w:sz="4" w:space="0" w:color="auto"/>
                  </w:tcBorders>
                </w:tcPr>
                <w:p w14:paraId="4D1A70A1" w14:textId="77777777" w:rsidR="00345F68" w:rsidRPr="00AD2537" w:rsidRDefault="00345F68" w:rsidP="00E606B4">
                  <w:pPr>
                    <w:rPr>
                      <w:rFonts w:cs="Arial"/>
                      <w:b/>
                      <w:i/>
                      <w:sz w:val="20"/>
                      <w:szCs w:val="20"/>
                      <w:lang w:val="el-GR"/>
                    </w:rPr>
                  </w:pPr>
                  <w:r w:rsidRPr="00AD2537">
                    <w:rPr>
                      <w:rFonts w:cs="Arial"/>
                      <w:b/>
                      <w:i/>
                      <w:sz w:val="20"/>
                      <w:szCs w:val="20"/>
                      <w:lang w:val="el-GR"/>
                    </w:rPr>
                    <w:t xml:space="preserve">Σύνολο Μαθήματος </w:t>
                  </w:r>
                </w:p>
                <w:p w14:paraId="0A5FA995" w14:textId="77777777" w:rsidR="00345F68" w:rsidRPr="00AD2537" w:rsidRDefault="00345F68"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12F96B7C" w14:textId="77777777" w:rsidR="00345F68" w:rsidRPr="00AD2537" w:rsidRDefault="00345F68" w:rsidP="00E606B4">
                  <w:pPr>
                    <w:jc w:val="center"/>
                    <w:rPr>
                      <w:rFonts w:cs="Arial"/>
                      <w:b/>
                      <w:i/>
                      <w:sz w:val="20"/>
                      <w:szCs w:val="20"/>
                      <w:lang w:val="el-GR"/>
                    </w:rPr>
                  </w:pPr>
                  <w:r>
                    <w:rPr>
                      <w:rFonts w:cs="Arial"/>
                      <w:b/>
                      <w:i/>
                      <w:sz w:val="20"/>
                      <w:szCs w:val="20"/>
                      <w:lang w:val="el-GR"/>
                    </w:rPr>
                    <w:t>200 ώρες</w:t>
                  </w:r>
                </w:p>
              </w:tc>
            </w:tr>
          </w:tbl>
          <w:p w14:paraId="795E0D36" w14:textId="77777777" w:rsidR="00345F68" w:rsidRPr="00AD2537" w:rsidRDefault="00345F68" w:rsidP="00E606B4">
            <w:pPr>
              <w:rPr>
                <w:rFonts w:ascii="Tahoma" w:hAnsi="Tahoma" w:cs="Tahoma"/>
                <w:lang w:val="el-GR"/>
              </w:rPr>
            </w:pPr>
          </w:p>
        </w:tc>
      </w:tr>
      <w:tr w:rsidR="00345F68" w:rsidRPr="00690328" w14:paraId="39E32BAB" w14:textId="77777777" w:rsidTr="00E606B4">
        <w:tc>
          <w:tcPr>
            <w:tcW w:w="3306" w:type="dxa"/>
          </w:tcPr>
          <w:p w14:paraId="7E1BB7C7"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ΑΞΙΟΛΟΓΗΣΗ ΦΟΙΤΗΤΩΝ </w:t>
            </w:r>
          </w:p>
          <w:p w14:paraId="086648C7"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5702BAF4" w14:textId="77777777" w:rsidR="00345F68" w:rsidRPr="00AD2537" w:rsidRDefault="00345F68" w:rsidP="00E606B4">
            <w:pPr>
              <w:jc w:val="both"/>
              <w:rPr>
                <w:rFonts w:cs="Arial"/>
                <w:i/>
                <w:sz w:val="16"/>
                <w:szCs w:val="16"/>
                <w:lang w:val="el-GR"/>
              </w:rPr>
            </w:pPr>
          </w:p>
          <w:p w14:paraId="1ECB197B" w14:textId="77777777" w:rsidR="00345F68" w:rsidRPr="00AD2537" w:rsidRDefault="00345F68"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9D3A4E" w14:textId="77777777" w:rsidR="00345F68" w:rsidRPr="00AD2537" w:rsidRDefault="00345F68" w:rsidP="00E606B4">
            <w:pPr>
              <w:jc w:val="both"/>
              <w:rPr>
                <w:rFonts w:cs="Arial"/>
                <w:i/>
                <w:sz w:val="16"/>
                <w:szCs w:val="16"/>
                <w:lang w:val="el-GR"/>
              </w:rPr>
            </w:pPr>
          </w:p>
          <w:p w14:paraId="5AD2AC22"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5F228079" w14:textId="77777777" w:rsidR="00345F68" w:rsidRDefault="00345F68" w:rsidP="00E606B4">
            <w:pPr>
              <w:rPr>
                <w:lang w:val="el-GR"/>
              </w:rPr>
            </w:pPr>
            <w:r>
              <w:rPr>
                <w:lang w:val="el-GR"/>
              </w:rPr>
              <w:t xml:space="preserve">Γραπτή εξέταση με θεωρητικές ερωτήσεις και προβλήματα στα θέματα του μαθήματος. </w:t>
            </w:r>
          </w:p>
          <w:p w14:paraId="49A77FEB" w14:textId="77777777" w:rsidR="00345F68" w:rsidRPr="00AD2537" w:rsidRDefault="00345F68" w:rsidP="00E606B4">
            <w:pPr>
              <w:rPr>
                <w:lang w:val="el-GR"/>
              </w:rPr>
            </w:pPr>
            <w:r>
              <w:rPr>
                <w:lang w:val="el-GR"/>
              </w:rPr>
              <w:t xml:space="preserve">Συμβολή κατά 25% της μελέτης. </w:t>
            </w:r>
          </w:p>
        </w:tc>
      </w:tr>
    </w:tbl>
    <w:p w14:paraId="5B0F1C08" w14:textId="3D11FAF7" w:rsidR="00345F68" w:rsidRPr="00DE2BD5" w:rsidRDefault="00742789" w:rsidP="00742789">
      <w:pPr>
        <w:widowControl w:val="0"/>
        <w:autoSpaceDE w:val="0"/>
        <w:autoSpaceDN w:val="0"/>
        <w:adjustRightInd w:val="0"/>
        <w:spacing w:before="240"/>
        <w:rPr>
          <w:rFonts w:cs="Arial"/>
          <w:b/>
        </w:rPr>
      </w:pPr>
      <w:r>
        <w:rPr>
          <w:rFonts w:cs="Arial"/>
          <w:b/>
          <w:lang w:val="el-GR"/>
        </w:rPr>
        <w:t>5.</w:t>
      </w:r>
      <w:r w:rsidR="00345F68"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E05C76" w14:paraId="21C3364B" w14:textId="77777777" w:rsidTr="00E606B4">
        <w:tc>
          <w:tcPr>
            <w:tcW w:w="10031" w:type="dxa"/>
          </w:tcPr>
          <w:p w14:paraId="6DB341BC" w14:textId="77777777" w:rsidR="00345F68" w:rsidRPr="00DE2BD5" w:rsidRDefault="00345F68" w:rsidP="00E606B4">
            <w:pPr>
              <w:jc w:val="both"/>
              <w:rPr>
                <w:rFonts w:cs="Arial"/>
                <w:i/>
                <w:sz w:val="16"/>
                <w:szCs w:val="16"/>
              </w:rPr>
            </w:pPr>
            <w:r w:rsidRPr="00DE2BD5">
              <w:rPr>
                <w:rFonts w:cs="Arial"/>
                <w:i/>
                <w:sz w:val="16"/>
                <w:szCs w:val="16"/>
              </w:rPr>
              <w:t>-Προτεινόμενη Βιβλιογραφία :</w:t>
            </w:r>
          </w:p>
          <w:p w14:paraId="10EDB98B" w14:textId="77777777" w:rsidR="00345F68" w:rsidRPr="00DE2BD5" w:rsidRDefault="00345F68" w:rsidP="00E606B4">
            <w:pPr>
              <w:jc w:val="both"/>
              <w:rPr>
                <w:rFonts w:cs="Arial"/>
                <w:i/>
                <w:sz w:val="16"/>
                <w:szCs w:val="16"/>
              </w:rPr>
            </w:pPr>
            <w:r w:rsidRPr="00DE2BD5">
              <w:rPr>
                <w:rFonts w:cs="Arial"/>
                <w:i/>
                <w:sz w:val="16"/>
                <w:szCs w:val="16"/>
              </w:rPr>
              <w:t>-Συναφή επιστημονικά περιοδικά:</w:t>
            </w:r>
          </w:p>
          <w:p w14:paraId="0AF3C0DF" w14:textId="77777777" w:rsidR="00345F68" w:rsidRPr="00DE2BD5" w:rsidRDefault="00345F68" w:rsidP="00E606B4">
            <w:pPr>
              <w:jc w:val="both"/>
              <w:rPr>
                <w:rFonts w:cs="Arial"/>
                <w:sz w:val="20"/>
                <w:szCs w:val="20"/>
              </w:rPr>
            </w:pPr>
          </w:p>
          <w:p w14:paraId="443AE767" w14:textId="77777777" w:rsidR="00345F68" w:rsidRDefault="00345F68" w:rsidP="00E606B4">
            <w:pPr>
              <w:pStyle w:val="1"/>
              <w:spacing w:after="0" w:line="240" w:lineRule="auto"/>
              <w:ind w:left="0"/>
              <w:jc w:val="both"/>
              <w:rPr>
                <w:lang w:val="en-US"/>
              </w:rPr>
            </w:pPr>
            <w:r w:rsidRPr="00A82039">
              <w:rPr>
                <w:lang w:val="en-US"/>
              </w:rPr>
              <w:t xml:space="preserve">Anil Jain K. “Fundamentals of Digital Image Processing”, PHI Learning Pvt. Ltd. </w:t>
            </w:r>
          </w:p>
          <w:p w14:paraId="22CC43B2" w14:textId="77777777" w:rsidR="00345F68" w:rsidRDefault="00345F68" w:rsidP="00E606B4">
            <w:pPr>
              <w:pStyle w:val="1"/>
              <w:spacing w:after="0" w:line="240" w:lineRule="auto"/>
              <w:ind w:left="0"/>
              <w:jc w:val="both"/>
              <w:rPr>
                <w:rFonts w:ascii="AAAAAF+Calibri" w:hAnsi="AAAAAF+Calibri" w:cs="AAAAAF+Calibri"/>
                <w:lang w:val="en-US"/>
              </w:rPr>
            </w:pPr>
            <w:r w:rsidRPr="00A82039">
              <w:rPr>
                <w:rFonts w:ascii="AAAAAF+Calibri" w:hAnsi="AAAAAF+Calibri" w:cs="AAAAAF+Calibri"/>
                <w:lang w:val="en-US"/>
              </w:rPr>
              <w:t xml:space="preserve">Digital Image Processing by Gonzalez and Woods </w:t>
            </w:r>
          </w:p>
          <w:p w14:paraId="114DBF03" w14:textId="77777777" w:rsidR="00345F68" w:rsidRDefault="00345F68" w:rsidP="00E606B4">
            <w:pPr>
              <w:pStyle w:val="1"/>
              <w:spacing w:after="0" w:line="240" w:lineRule="auto"/>
              <w:ind w:left="0"/>
              <w:jc w:val="both"/>
              <w:rPr>
                <w:lang w:val="en-US"/>
              </w:rPr>
            </w:pPr>
            <w:proofErr w:type="spellStart"/>
            <w:r w:rsidRPr="00A82039">
              <w:rPr>
                <w:rFonts w:ascii="AAAAAF+Calibri" w:hAnsi="AAAAAF+Calibri" w:cs="AAAAAF+Calibri"/>
                <w:lang w:val="en-US"/>
              </w:rPr>
              <w:t>Willliam</w:t>
            </w:r>
            <w:proofErr w:type="spellEnd"/>
            <w:r w:rsidRPr="00A82039">
              <w:rPr>
                <w:rFonts w:ascii="AAAAAF+Calibri" w:hAnsi="AAAAAF+Calibri" w:cs="AAAAAF+Calibri"/>
                <w:lang w:val="en-US"/>
              </w:rPr>
              <w:t xml:space="preserve"> </w:t>
            </w:r>
            <w:r w:rsidRPr="00A82039">
              <w:rPr>
                <w:lang w:val="en-US"/>
              </w:rPr>
              <w:t xml:space="preserve">K Pratt, “Digital Image Processing”, John Willey </w:t>
            </w:r>
          </w:p>
          <w:p w14:paraId="6EA5842B" w14:textId="77777777" w:rsidR="00345F68" w:rsidRDefault="00345F68" w:rsidP="00E606B4">
            <w:pPr>
              <w:pStyle w:val="1"/>
              <w:spacing w:after="0" w:line="240" w:lineRule="auto"/>
              <w:ind w:left="0"/>
              <w:jc w:val="both"/>
              <w:rPr>
                <w:rFonts w:ascii="AAAAAF+Calibri" w:hAnsi="AAAAAF+Calibri" w:cs="AAAAAF+Calibri"/>
                <w:lang w:val="en-US"/>
              </w:rPr>
            </w:pPr>
            <w:r w:rsidRPr="00A82039">
              <w:rPr>
                <w:rFonts w:ascii="AAAAAF+Calibri" w:hAnsi="AAAAAF+Calibri" w:cs="AAAAAF+Calibri"/>
                <w:lang w:val="en-US"/>
              </w:rPr>
              <w:t xml:space="preserve">Burge and Burger, Principles of digital image processing </w:t>
            </w:r>
          </w:p>
          <w:p w14:paraId="5ECC5AA8" w14:textId="77777777" w:rsidR="00345F68" w:rsidRDefault="00345F68" w:rsidP="00E606B4">
            <w:pPr>
              <w:pStyle w:val="1"/>
              <w:spacing w:after="0" w:line="240" w:lineRule="auto"/>
              <w:ind w:left="0"/>
              <w:jc w:val="both"/>
              <w:rPr>
                <w:rFonts w:ascii="AAAAAF+Calibri" w:hAnsi="AAAAAF+Calibri" w:cs="AAAAAF+Calibri"/>
                <w:lang w:val="en-US"/>
              </w:rPr>
            </w:pPr>
          </w:p>
          <w:p w14:paraId="60BED4BE" w14:textId="77777777" w:rsidR="00345F68" w:rsidRPr="00A82039" w:rsidRDefault="00345F68" w:rsidP="00E606B4">
            <w:pPr>
              <w:pStyle w:val="1"/>
              <w:spacing w:after="0" w:line="240" w:lineRule="auto"/>
              <w:ind w:left="0"/>
              <w:jc w:val="both"/>
              <w:rPr>
                <w:rFonts w:cs="Arial"/>
                <w:b/>
                <w:sz w:val="20"/>
                <w:szCs w:val="20"/>
                <w:lang w:val="en-US"/>
              </w:rPr>
            </w:pPr>
            <w:r w:rsidRPr="00A82039">
              <w:rPr>
                <w:rFonts w:ascii="AAAAAF+Calibri" w:hAnsi="AAAAAF+Calibri" w:cs="AAAAAF+Calibri"/>
                <w:lang w:val="en-US"/>
              </w:rPr>
              <w:t xml:space="preserve">IEEE transactions on Image processing </w:t>
            </w:r>
          </w:p>
          <w:p w14:paraId="13F46494" w14:textId="77777777" w:rsidR="00345F68" w:rsidRPr="00E05C76" w:rsidRDefault="00345F68" w:rsidP="00E606B4">
            <w:pPr>
              <w:pStyle w:val="1"/>
              <w:spacing w:after="0" w:line="240" w:lineRule="auto"/>
              <w:ind w:left="0"/>
              <w:jc w:val="both"/>
              <w:rPr>
                <w:rFonts w:cs="Arial"/>
                <w:b/>
                <w:sz w:val="20"/>
                <w:szCs w:val="20"/>
                <w:lang w:val="en-US"/>
              </w:rPr>
            </w:pPr>
          </w:p>
        </w:tc>
      </w:tr>
    </w:tbl>
    <w:p w14:paraId="59069B62" w14:textId="77777777" w:rsidR="00345F68" w:rsidRPr="00E05C76" w:rsidRDefault="00345F68" w:rsidP="00E606B4">
      <w:pPr>
        <w:jc w:val="both"/>
        <w:rPr>
          <w:rFonts w:ascii="Cambria" w:hAnsi="Cambria"/>
          <w:sz w:val="20"/>
        </w:rPr>
      </w:pPr>
    </w:p>
    <w:p w14:paraId="6D83EB05" w14:textId="77777777" w:rsidR="00345F68" w:rsidRPr="00E05C76" w:rsidRDefault="00345F68" w:rsidP="00E606B4">
      <w:pPr>
        <w:rPr>
          <w:rFonts w:ascii="Times New Roman" w:hAnsi="Times New Roman"/>
        </w:rPr>
      </w:pPr>
    </w:p>
    <w:p w14:paraId="78DC18A6" w14:textId="77777777" w:rsidR="00345F68" w:rsidRPr="00E05C76" w:rsidRDefault="00345F68" w:rsidP="00E606B4">
      <w:pPr>
        <w:rPr>
          <w:rFonts w:ascii="Times New Roman" w:hAnsi="Times New Roman"/>
        </w:rPr>
      </w:pPr>
    </w:p>
    <w:p w14:paraId="2EAA7FA2" w14:textId="77777777" w:rsidR="00345F68" w:rsidRPr="00E05C76" w:rsidRDefault="00345F68" w:rsidP="00E606B4">
      <w:pPr>
        <w:rPr>
          <w:rFonts w:ascii="Times New Roman" w:hAnsi="Times New Roman"/>
        </w:rPr>
      </w:pPr>
    </w:p>
    <w:p w14:paraId="52749F7B" w14:textId="36FCE5B8" w:rsidR="000D6A07" w:rsidRDefault="00345F68" w:rsidP="00B16503">
      <w:pPr>
        <w:spacing w:before="120" w:line="276" w:lineRule="auto"/>
        <w:ind w:firstLine="357"/>
        <w:rPr>
          <w:rFonts w:asciiTheme="majorHAnsi" w:hAnsiTheme="majorHAnsi" w:cs="Arial"/>
          <w:b/>
          <w:lang w:val="en-GB"/>
        </w:rPr>
      </w:pPr>
      <w:r>
        <w:rPr>
          <w:rFonts w:asciiTheme="majorHAnsi" w:hAnsiTheme="majorHAnsi" w:cs="Arial"/>
          <w:b/>
          <w:lang w:val="en-GB"/>
        </w:rPr>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2FF88332" w14:textId="69007AD1" w:rsidR="00345F68" w:rsidRDefault="00345F68" w:rsidP="00E606B4">
      <w:pPr>
        <w:spacing w:before="120" w:line="276" w:lineRule="auto"/>
        <w:ind w:firstLine="357"/>
        <w:rPr>
          <w:rFonts w:asciiTheme="majorHAnsi" w:hAnsiTheme="majorHAnsi" w:cs="Arial"/>
          <w:b/>
          <w:lang w:val="en-GB"/>
        </w:rPr>
      </w:pPr>
      <w:r>
        <w:rPr>
          <w:rFonts w:asciiTheme="majorHAnsi" w:hAnsiTheme="majorHAnsi" w:cs="Arial"/>
          <w:b/>
          <w:lang w:val="en-GB"/>
        </w:rPr>
        <w:tab/>
      </w:r>
    </w:p>
    <w:p w14:paraId="6BCDEC27" w14:textId="77777777" w:rsidR="00345F68" w:rsidRPr="006403CB" w:rsidRDefault="00345F68"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55E98FF3" w14:textId="04F617FC"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345F68"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43"/>
        <w:gridCol w:w="1297"/>
        <w:gridCol w:w="1340"/>
        <w:gridCol w:w="351"/>
        <w:gridCol w:w="1306"/>
      </w:tblGrid>
      <w:tr w:rsidR="00345F68" w:rsidRPr="006403CB" w14:paraId="7B5DDDA4" w14:textId="77777777" w:rsidTr="00E606B4">
        <w:tc>
          <w:tcPr>
            <w:tcW w:w="3205" w:type="dxa"/>
            <w:shd w:val="clear" w:color="auto" w:fill="D0CECE" w:themeFill="background2" w:themeFillShade="E6"/>
          </w:tcPr>
          <w:p w14:paraId="7C4439CF"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SCHOOL</w:t>
            </w:r>
          </w:p>
        </w:tc>
        <w:tc>
          <w:tcPr>
            <w:tcW w:w="5231" w:type="dxa"/>
            <w:gridSpan w:val="5"/>
          </w:tcPr>
          <w:p w14:paraId="606AC6EA" w14:textId="77777777" w:rsidR="00345F68" w:rsidRPr="00DB7F35" w:rsidRDefault="00345F68"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345F68" w:rsidRPr="006403CB" w14:paraId="4A60CC8E" w14:textId="77777777" w:rsidTr="00E606B4">
        <w:tc>
          <w:tcPr>
            <w:tcW w:w="3205" w:type="dxa"/>
            <w:shd w:val="clear" w:color="auto" w:fill="D0CECE" w:themeFill="background2" w:themeFillShade="E6"/>
          </w:tcPr>
          <w:p w14:paraId="5B0CC63A" w14:textId="77777777" w:rsidR="00345F68" w:rsidRPr="00DC466A" w:rsidRDefault="00345F68"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141D7D68" w14:textId="77777777" w:rsidR="00345F68" w:rsidRPr="00DB7F35" w:rsidRDefault="00345F68"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345F68" w:rsidRPr="006403CB" w14:paraId="5F5C3E0F" w14:textId="77777777" w:rsidTr="00E606B4">
        <w:tc>
          <w:tcPr>
            <w:tcW w:w="3205" w:type="dxa"/>
            <w:shd w:val="clear" w:color="auto" w:fill="D0CECE" w:themeFill="background2" w:themeFillShade="E6"/>
          </w:tcPr>
          <w:p w14:paraId="7E945240"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1B246C52" w14:textId="77777777" w:rsidR="00345F68" w:rsidRPr="00DB7F35" w:rsidRDefault="00345F68"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345F68" w:rsidRPr="006403CB" w14:paraId="75D786FA" w14:textId="77777777" w:rsidTr="00E606B4">
        <w:tc>
          <w:tcPr>
            <w:tcW w:w="3205" w:type="dxa"/>
            <w:shd w:val="clear" w:color="auto" w:fill="D0CECE" w:themeFill="background2" w:themeFillShade="E6"/>
          </w:tcPr>
          <w:p w14:paraId="70C5AF18"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6ADB3044" w14:textId="77777777" w:rsidR="00345F68" w:rsidRPr="00C353E2" w:rsidRDefault="00345F68"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sidRPr="00DB7F35">
              <w:rPr>
                <w:rFonts w:asciiTheme="majorHAnsi" w:hAnsiTheme="majorHAnsi" w:cs="Arial"/>
                <w:b/>
                <w:bCs/>
                <w:color w:val="000000" w:themeColor="text1"/>
                <w:sz w:val="20"/>
                <w:szCs w:val="20"/>
              </w:rPr>
              <w:t>ELECTRONICS</w:t>
            </w:r>
            <w:r w:rsidRPr="00C353E2">
              <w:rPr>
                <w:rFonts w:asciiTheme="majorHAnsi" w:hAnsiTheme="majorHAnsi" w:cs="Arial"/>
                <w:b/>
                <w:bCs/>
                <w:color w:val="000000" w:themeColor="text1"/>
                <w:sz w:val="20"/>
                <w:szCs w:val="20"/>
              </w:rPr>
              <w:t xml:space="preserve">, </w:t>
            </w:r>
            <w:r>
              <w:rPr>
                <w:rFonts w:asciiTheme="majorHAnsi" w:hAnsiTheme="majorHAnsi" w:cs="Arial"/>
                <w:b/>
                <w:bCs/>
                <w:color w:val="000000" w:themeColor="text1"/>
                <w:sz w:val="20"/>
                <w:szCs w:val="20"/>
              </w:rPr>
              <w:t>CIRCUITS AND SYSTEMS</w:t>
            </w:r>
          </w:p>
        </w:tc>
      </w:tr>
      <w:tr w:rsidR="00345F68" w:rsidRPr="006403CB" w14:paraId="117583BD" w14:textId="77777777" w:rsidTr="00E606B4">
        <w:tc>
          <w:tcPr>
            <w:tcW w:w="3205" w:type="dxa"/>
            <w:shd w:val="clear" w:color="auto" w:fill="D0CECE" w:themeFill="background2" w:themeFillShade="E6"/>
          </w:tcPr>
          <w:p w14:paraId="686222C6"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17DCECCF" w14:textId="77777777" w:rsidR="00345F68" w:rsidRPr="00DB7F35" w:rsidRDefault="00345F68"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345F68" w:rsidRPr="006403CB" w14:paraId="5BA88D5C" w14:textId="77777777" w:rsidTr="00E606B4">
        <w:tc>
          <w:tcPr>
            <w:tcW w:w="3205" w:type="dxa"/>
            <w:shd w:val="clear" w:color="auto" w:fill="D0CECE" w:themeFill="background2" w:themeFillShade="E6"/>
          </w:tcPr>
          <w:p w14:paraId="644BA886"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458D05BB" w14:textId="77777777" w:rsidR="00345F68" w:rsidRPr="006403CB" w:rsidRDefault="00345F68" w:rsidP="00E606B4">
            <w:pPr>
              <w:rPr>
                <w:rFonts w:asciiTheme="majorHAnsi" w:hAnsiTheme="majorHAnsi" w:cs="Arial"/>
                <w:b/>
                <w:sz w:val="20"/>
                <w:szCs w:val="20"/>
                <w:lang w:val="en-GB"/>
              </w:rPr>
            </w:pPr>
            <w:r w:rsidRPr="00620117">
              <w:rPr>
                <w:rFonts w:ascii="Calibri" w:eastAsia="Calibri" w:hAnsi="Calibri" w:cs="Arial"/>
                <w:b/>
                <w:sz w:val="20"/>
                <w:szCs w:val="20"/>
              </w:rPr>
              <w:t>ECS03</w:t>
            </w:r>
          </w:p>
        </w:tc>
        <w:tc>
          <w:tcPr>
            <w:tcW w:w="2505" w:type="dxa"/>
            <w:gridSpan w:val="2"/>
            <w:shd w:val="clear" w:color="auto" w:fill="D0CECE" w:themeFill="background2" w:themeFillShade="E6"/>
          </w:tcPr>
          <w:p w14:paraId="4E21A3BC"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7B93441A" w14:textId="77777777" w:rsidR="00345F68" w:rsidRPr="006403CB" w:rsidRDefault="00345F68" w:rsidP="00E606B4">
            <w:pPr>
              <w:rPr>
                <w:rFonts w:asciiTheme="majorHAnsi" w:hAnsiTheme="majorHAnsi" w:cs="Arial"/>
                <w:b/>
                <w:sz w:val="20"/>
                <w:szCs w:val="20"/>
                <w:lang w:val="en-GB"/>
              </w:rPr>
            </w:pPr>
            <w:r>
              <w:rPr>
                <w:rFonts w:asciiTheme="majorHAnsi" w:hAnsiTheme="majorHAnsi" w:cs="Arial"/>
                <w:b/>
                <w:sz w:val="20"/>
                <w:szCs w:val="20"/>
                <w:lang w:val="en-GB"/>
              </w:rPr>
              <w:t>1</w:t>
            </w:r>
            <w:r w:rsidRPr="00DB7F35">
              <w:rPr>
                <w:rFonts w:asciiTheme="majorHAnsi" w:hAnsiTheme="majorHAnsi" w:cs="Arial"/>
                <w:b/>
                <w:sz w:val="20"/>
                <w:szCs w:val="20"/>
                <w:vertAlign w:val="superscript"/>
                <w:lang w:val="en-GB"/>
              </w:rPr>
              <w:t>st</w:t>
            </w:r>
            <w:r>
              <w:rPr>
                <w:rFonts w:asciiTheme="majorHAnsi" w:hAnsiTheme="majorHAnsi" w:cs="Arial"/>
                <w:b/>
                <w:sz w:val="20"/>
                <w:szCs w:val="20"/>
                <w:lang w:val="en-GB"/>
              </w:rPr>
              <w:t xml:space="preserve">  (Winter)</w:t>
            </w:r>
          </w:p>
        </w:tc>
      </w:tr>
      <w:tr w:rsidR="00345F68" w:rsidRPr="006403CB" w14:paraId="15B6F4A2" w14:textId="77777777" w:rsidTr="00E606B4">
        <w:trPr>
          <w:trHeight w:val="375"/>
        </w:trPr>
        <w:tc>
          <w:tcPr>
            <w:tcW w:w="3205" w:type="dxa"/>
            <w:shd w:val="clear" w:color="auto" w:fill="D0CECE" w:themeFill="background2" w:themeFillShade="E6"/>
            <w:vAlign w:val="center"/>
          </w:tcPr>
          <w:p w14:paraId="6C43DC42"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0265C804" w14:textId="77777777" w:rsidR="00345F68" w:rsidRPr="00DB7F35" w:rsidRDefault="00345F68" w:rsidP="00E606B4">
            <w:pPr>
              <w:rPr>
                <w:rFonts w:asciiTheme="majorHAnsi" w:hAnsiTheme="majorHAnsi" w:cs="Arial"/>
                <w:b/>
                <w:bCs/>
                <w:sz w:val="20"/>
                <w:szCs w:val="20"/>
              </w:rPr>
            </w:pPr>
            <w:r w:rsidRPr="00DB7F35">
              <w:rPr>
                <w:rFonts w:asciiTheme="majorHAnsi" w:hAnsiTheme="majorHAnsi" w:cs="Arial"/>
                <w:b/>
                <w:bCs/>
                <w:color w:val="000000" w:themeColor="text1"/>
                <w:sz w:val="20"/>
                <w:szCs w:val="20"/>
              </w:rPr>
              <w:t>Digital Image Processing and Statistical Signal Processing</w:t>
            </w:r>
          </w:p>
        </w:tc>
      </w:tr>
      <w:tr w:rsidR="00345F68" w:rsidRPr="006403CB" w14:paraId="7FEBA5F5" w14:textId="77777777" w:rsidTr="00E606B4">
        <w:trPr>
          <w:trHeight w:val="196"/>
        </w:trPr>
        <w:tc>
          <w:tcPr>
            <w:tcW w:w="5637" w:type="dxa"/>
            <w:gridSpan w:val="3"/>
            <w:shd w:val="clear" w:color="auto" w:fill="D0CECE" w:themeFill="background2" w:themeFillShade="E6"/>
            <w:vAlign w:val="center"/>
          </w:tcPr>
          <w:p w14:paraId="26D3A0A7"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1FC7012F"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30852BBC"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345F68" w:rsidRPr="006403CB" w14:paraId="1436E03A" w14:textId="77777777" w:rsidTr="00E606B4">
        <w:trPr>
          <w:trHeight w:val="194"/>
        </w:trPr>
        <w:tc>
          <w:tcPr>
            <w:tcW w:w="5637" w:type="dxa"/>
            <w:gridSpan w:val="3"/>
          </w:tcPr>
          <w:p w14:paraId="0E4A9FF8" w14:textId="77777777" w:rsidR="00345F68" w:rsidRPr="006403CB" w:rsidRDefault="00345F68" w:rsidP="00E606B4">
            <w:pPr>
              <w:jc w:val="right"/>
              <w:rPr>
                <w:rFonts w:asciiTheme="majorHAnsi" w:hAnsiTheme="majorHAnsi" w:cs="Arial"/>
                <w:color w:val="002060"/>
                <w:sz w:val="20"/>
                <w:szCs w:val="20"/>
                <w:lang w:val="en-GB"/>
              </w:rPr>
            </w:pPr>
          </w:p>
        </w:tc>
        <w:tc>
          <w:tcPr>
            <w:tcW w:w="1559" w:type="dxa"/>
            <w:gridSpan w:val="2"/>
          </w:tcPr>
          <w:p w14:paraId="5FE7993A" w14:textId="77777777" w:rsidR="00345F68" w:rsidRPr="00293BAF" w:rsidRDefault="00345F68"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3</w:t>
            </w:r>
          </w:p>
        </w:tc>
        <w:tc>
          <w:tcPr>
            <w:tcW w:w="1240" w:type="dxa"/>
          </w:tcPr>
          <w:p w14:paraId="52EE1F62" w14:textId="77777777" w:rsidR="00345F68" w:rsidRPr="00293BAF" w:rsidRDefault="00345F68"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8</w:t>
            </w:r>
          </w:p>
        </w:tc>
      </w:tr>
      <w:tr w:rsidR="00345F68" w:rsidRPr="006403CB" w14:paraId="61D0C75D" w14:textId="77777777" w:rsidTr="00E606B4">
        <w:trPr>
          <w:trHeight w:val="194"/>
        </w:trPr>
        <w:tc>
          <w:tcPr>
            <w:tcW w:w="5637" w:type="dxa"/>
            <w:gridSpan w:val="3"/>
          </w:tcPr>
          <w:p w14:paraId="1844BA95" w14:textId="77777777" w:rsidR="00345F68" w:rsidRPr="006403CB" w:rsidRDefault="00345F68" w:rsidP="00E606B4">
            <w:pPr>
              <w:jc w:val="right"/>
              <w:rPr>
                <w:rFonts w:asciiTheme="majorHAnsi" w:hAnsiTheme="majorHAnsi" w:cs="Arial"/>
                <w:b/>
                <w:color w:val="002060"/>
                <w:sz w:val="20"/>
                <w:szCs w:val="20"/>
                <w:lang w:val="en-GB"/>
              </w:rPr>
            </w:pPr>
          </w:p>
        </w:tc>
        <w:tc>
          <w:tcPr>
            <w:tcW w:w="1559" w:type="dxa"/>
            <w:gridSpan w:val="2"/>
          </w:tcPr>
          <w:p w14:paraId="1FB6B1BC"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3ECD3757"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4316AA1E" w14:textId="77777777" w:rsidTr="00E606B4">
        <w:trPr>
          <w:trHeight w:val="194"/>
        </w:trPr>
        <w:tc>
          <w:tcPr>
            <w:tcW w:w="5637" w:type="dxa"/>
            <w:gridSpan w:val="3"/>
          </w:tcPr>
          <w:p w14:paraId="217D34EC" w14:textId="77777777" w:rsidR="00345F68" w:rsidRPr="006403CB" w:rsidRDefault="00345F68" w:rsidP="00E606B4">
            <w:pPr>
              <w:rPr>
                <w:rFonts w:asciiTheme="majorHAnsi" w:hAnsiTheme="majorHAnsi" w:cs="Arial"/>
                <w:b/>
                <w:color w:val="002060"/>
                <w:sz w:val="20"/>
                <w:szCs w:val="20"/>
                <w:lang w:val="en-GB"/>
              </w:rPr>
            </w:pPr>
          </w:p>
        </w:tc>
        <w:tc>
          <w:tcPr>
            <w:tcW w:w="1559" w:type="dxa"/>
            <w:gridSpan w:val="2"/>
          </w:tcPr>
          <w:p w14:paraId="5B63F80E"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25302560"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01F46064" w14:textId="77777777" w:rsidTr="00E606B4">
        <w:trPr>
          <w:trHeight w:val="194"/>
        </w:trPr>
        <w:tc>
          <w:tcPr>
            <w:tcW w:w="5637" w:type="dxa"/>
            <w:gridSpan w:val="3"/>
            <w:shd w:val="clear" w:color="auto" w:fill="D0CECE" w:themeFill="background2" w:themeFillShade="E6"/>
          </w:tcPr>
          <w:p w14:paraId="57891D5C" w14:textId="77777777" w:rsidR="00345F68" w:rsidRPr="006403CB" w:rsidRDefault="00345F68"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423831CE"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00DB8E72"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290D92F1" w14:textId="77777777" w:rsidTr="00E606B4">
        <w:trPr>
          <w:trHeight w:val="599"/>
        </w:trPr>
        <w:tc>
          <w:tcPr>
            <w:tcW w:w="3205" w:type="dxa"/>
            <w:shd w:val="clear" w:color="auto" w:fill="D0CECE" w:themeFill="background2" w:themeFillShade="E6"/>
          </w:tcPr>
          <w:p w14:paraId="17229FEB"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65DB334"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73B09F40" w14:textId="77777777" w:rsidR="00345F68" w:rsidRPr="001727D0" w:rsidRDefault="00345F68" w:rsidP="00E606B4">
            <w:pPr>
              <w:rPr>
                <w:rFonts w:cstheme="minorHAnsi"/>
                <w:iCs/>
                <w:color w:val="000000" w:themeColor="text1"/>
                <w:sz w:val="20"/>
                <w:szCs w:val="20"/>
                <w:lang w:val="en-GB"/>
              </w:rPr>
            </w:pPr>
            <w:r w:rsidRPr="001727D0">
              <w:rPr>
                <w:rFonts w:cstheme="minorHAnsi"/>
                <w:iCs/>
                <w:color w:val="000000" w:themeColor="text1"/>
                <w:sz w:val="20"/>
                <w:szCs w:val="20"/>
                <w:lang w:val="en-GB"/>
              </w:rPr>
              <w:t>General background</w:t>
            </w:r>
          </w:p>
          <w:p w14:paraId="59DA5C23" w14:textId="77777777" w:rsidR="00345F68" w:rsidRPr="00293BAF" w:rsidRDefault="00345F68" w:rsidP="00E606B4">
            <w:pPr>
              <w:rPr>
                <w:rFonts w:asciiTheme="majorHAnsi" w:hAnsiTheme="majorHAnsi" w:cs="Arial"/>
                <w:b/>
                <w:bCs/>
                <w:color w:val="000000" w:themeColor="text1"/>
                <w:sz w:val="20"/>
                <w:szCs w:val="20"/>
                <w:lang w:val="en-GB"/>
              </w:rPr>
            </w:pPr>
            <w:r w:rsidRPr="001727D0">
              <w:rPr>
                <w:rFonts w:cstheme="minorHAnsi"/>
                <w:iCs/>
                <w:color w:val="000000" w:themeColor="text1"/>
                <w:sz w:val="20"/>
                <w:szCs w:val="20"/>
              </w:rPr>
              <w:t>Digital Image Processing, Image Analysis, Statistical Signal Processing</w:t>
            </w:r>
          </w:p>
        </w:tc>
      </w:tr>
      <w:tr w:rsidR="00345F68" w:rsidRPr="006403CB" w14:paraId="36142F7A" w14:textId="77777777" w:rsidTr="00E606B4">
        <w:tc>
          <w:tcPr>
            <w:tcW w:w="3205" w:type="dxa"/>
            <w:shd w:val="clear" w:color="auto" w:fill="D0CECE" w:themeFill="background2" w:themeFillShade="E6"/>
          </w:tcPr>
          <w:p w14:paraId="08CAF46E"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6D0FE15F" w14:textId="77777777" w:rsidR="00345F68" w:rsidRPr="006403CB" w:rsidRDefault="00345F68" w:rsidP="00E606B4">
            <w:pPr>
              <w:jc w:val="right"/>
              <w:rPr>
                <w:rFonts w:asciiTheme="majorHAnsi" w:hAnsiTheme="majorHAnsi" w:cs="Arial"/>
                <w:b/>
                <w:sz w:val="20"/>
                <w:szCs w:val="20"/>
                <w:lang w:val="en-GB"/>
              </w:rPr>
            </w:pPr>
          </w:p>
        </w:tc>
        <w:tc>
          <w:tcPr>
            <w:tcW w:w="5231" w:type="dxa"/>
            <w:gridSpan w:val="5"/>
          </w:tcPr>
          <w:p w14:paraId="1545E94F"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345F68" w:rsidRPr="006403CB" w14:paraId="34B5904B" w14:textId="77777777" w:rsidTr="00E606B4">
        <w:tc>
          <w:tcPr>
            <w:tcW w:w="3205" w:type="dxa"/>
            <w:shd w:val="clear" w:color="auto" w:fill="D0CECE" w:themeFill="background2" w:themeFillShade="E6"/>
          </w:tcPr>
          <w:p w14:paraId="3F6E2281"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F2E77C4"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345F68" w:rsidRPr="006403CB" w14:paraId="24D43443" w14:textId="77777777" w:rsidTr="00E606B4">
        <w:tc>
          <w:tcPr>
            <w:tcW w:w="3205" w:type="dxa"/>
            <w:shd w:val="clear" w:color="auto" w:fill="D0CECE" w:themeFill="background2" w:themeFillShade="E6"/>
          </w:tcPr>
          <w:p w14:paraId="346D4AEA" w14:textId="77777777" w:rsidR="00345F68" w:rsidRPr="006403CB" w:rsidRDefault="00345F68"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5FDFB94A"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345F68" w:rsidRPr="006403CB" w14:paraId="0F1A47A1" w14:textId="77777777" w:rsidTr="00E606B4">
        <w:tc>
          <w:tcPr>
            <w:tcW w:w="3205" w:type="dxa"/>
            <w:shd w:val="clear" w:color="auto" w:fill="D0CECE" w:themeFill="background2" w:themeFillShade="E6"/>
          </w:tcPr>
          <w:p w14:paraId="7BE5A2C9"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33A2FEEB" w14:textId="77777777" w:rsidR="00345F68" w:rsidRPr="006403CB" w:rsidRDefault="00345F68" w:rsidP="00E606B4">
            <w:pPr>
              <w:spacing w:after="200" w:line="276" w:lineRule="auto"/>
              <w:rPr>
                <w:rFonts w:asciiTheme="majorHAnsi" w:eastAsia="Calibri" w:hAnsiTheme="majorHAnsi" w:cs="Arial"/>
                <w:color w:val="002060"/>
                <w:sz w:val="20"/>
                <w:szCs w:val="20"/>
                <w:lang w:val="en-GB"/>
              </w:rPr>
            </w:pPr>
            <w:r w:rsidRPr="00E030D0">
              <w:rPr>
                <w:rFonts w:asciiTheme="majorHAnsi" w:eastAsia="Calibri" w:hAnsiTheme="majorHAnsi" w:cs="Arial"/>
                <w:b/>
                <w:bCs/>
                <w:color w:val="002060"/>
                <w:sz w:val="20"/>
                <w:szCs w:val="20"/>
              </w:rPr>
              <w:t>https://eclass.upatras.gr/modules/document/?course=PHY2059</w:t>
            </w:r>
          </w:p>
        </w:tc>
      </w:tr>
    </w:tbl>
    <w:p w14:paraId="7E3A9F2F" w14:textId="77777777" w:rsidR="00345F68" w:rsidRPr="00CD7260" w:rsidRDefault="00345F68" w:rsidP="00E606B4">
      <w:pPr>
        <w:widowControl w:val="0"/>
        <w:autoSpaceDE w:val="0"/>
        <w:autoSpaceDN w:val="0"/>
        <w:adjustRightInd w:val="0"/>
        <w:rPr>
          <w:rFonts w:asciiTheme="majorHAnsi" w:hAnsiTheme="majorHAnsi" w:cs="Arial"/>
          <w:b/>
          <w:color w:val="000000"/>
          <w:sz w:val="20"/>
          <w:szCs w:val="20"/>
          <w:lang w:val="el-GR"/>
        </w:rPr>
      </w:pPr>
      <w:r w:rsidRPr="00E030D0">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29F9DB04" w14:textId="77777777" w:rsidR="00345F68" w:rsidRPr="00CD7260" w:rsidRDefault="00345F68"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7153F58D" w14:textId="6BC600A0" w:rsidR="00345F68"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345F68"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45F68" w:rsidRPr="006403CB" w14:paraId="48AE6759" w14:textId="77777777" w:rsidTr="00E606B4">
        <w:tc>
          <w:tcPr>
            <w:tcW w:w="8472" w:type="dxa"/>
            <w:gridSpan w:val="2"/>
            <w:tcBorders>
              <w:bottom w:val="nil"/>
            </w:tcBorders>
            <w:shd w:val="clear" w:color="auto" w:fill="D0CECE" w:themeFill="background2" w:themeFillShade="E6"/>
          </w:tcPr>
          <w:p w14:paraId="3D001EE7"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345F68" w:rsidRPr="006403CB" w14:paraId="4CA45C42" w14:textId="77777777" w:rsidTr="00E606B4">
        <w:tc>
          <w:tcPr>
            <w:tcW w:w="8472" w:type="dxa"/>
            <w:gridSpan w:val="2"/>
            <w:tcBorders>
              <w:top w:val="nil"/>
            </w:tcBorders>
            <w:shd w:val="clear" w:color="auto" w:fill="D0CECE" w:themeFill="background2" w:themeFillShade="E6"/>
          </w:tcPr>
          <w:p w14:paraId="65BF9C98"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2E75634" w14:textId="77777777" w:rsidR="00345F68" w:rsidRPr="006403CB" w:rsidRDefault="00345F68"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FE2BA57"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38139751"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62A0C4A2"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345F68" w:rsidRPr="006403CB" w14:paraId="4CA9E0B1" w14:textId="77777777" w:rsidTr="00E606B4">
        <w:tc>
          <w:tcPr>
            <w:tcW w:w="8472" w:type="dxa"/>
            <w:gridSpan w:val="2"/>
          </w:tcPr>
          <w:p w14:paraId="58742EE9" w14:textId="77777777" w:rsidR="00345F68" w:rsidRPr="00DC466A" w:rsidRDefault="00345F68" w:rsidP="00E606B4">
            <w:pPr>
              <w:widowControl w:val="0"/>
              <w:autoSpaceDE w:val="0"/>
              <w:autoSpaceDN w:val="0"/>
              <w:adjustRightInd w:val="0"/>
              <w:rPr>
                <w:rFonts w:ascii="Calibri" w:eastAsia="Calibri" w:hAnsi="Calibri"/>
                <w:b/>
                <w:color w:val="002060"/>
              </w:rPr>
            </w:pPr>
          </w:p>
          <w:p w14:paraId="7C387FCD" w14:textId="77777777" w:rsidR="00345F68" w:rsidRPr="00135A7D" w:rsidRDefault="00345F68"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t xml:space="preserve">The student will be able to understand the two-dimensional signal space through image processing. </w:t>
            </w:r>
          </w:p>
          <w:p w14:paraId="1E8BCF8A" w14:textId="77777777" w:rsidR="00345F68" w:rsidRPr="004A2579" w:rsidRDefault="00345F68" w:rsidP="00E606B4">
            <w:pPr>
              <w:widowControl w:val="0"/>
              <w:autoSpaceDE w:val="0"/>
              <w:autoSpaceDN w:val="0"/>
              <w:adjustRightInd w:val="0"/>
              <w:rPr>
                <w:rFonts w:ascii="Calibri" w:eastAsia="Calibri" w:hAnsi="Calibri"/>
                <w:b/>
                <w:color w:val="002060"/>
              </w:rPr>
            </w:pPr>
          </w:p>
          <w:p w14:paraId="74A5A28B" w14:textId="77777777" w:rsidR="00345F68" w:rsidRPr="00135A7D" w:rsidRDefault="00345F68"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t xml:space="preserve">Also the inverse problems with the subject of image restoration as well as topics that touch artificial intelligence from image analysis. </w:t>
            </w:r>
          </w:p>
          <w:p w14:paraId="11599E4B" w14:textId="77777777" w:rsidR="00345F68" w:rsidRPr="00135A7D" w:rsidRDefault="00345F68" w:rsidP="00E606B4">
            <w:pPr>
              <w:widowControl w:val="0"/>
              <w:autoSpaceDE w:val="0"/>
              <w:autoSpaceDN w:val="0"/>
              <w:adjustRightInd w:val="0"/>
              <w:rPr>
                <w:rFonts w:ascii="Calibri" w:eastAsia="Calibri" w:hAnsi="Calibri"/>
                <w:b/>
              </w:rPr>
            </w:pPr>
          </w:p>
          <w:p w14:paraId="361A5706" w14:textId="77777777" w:rsidR="00345F68" w:rsidRPr="00135A7D" w:rsidRDefault="00345F68"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lastRenderedPageBreak/>
              <w:t>Finally, the student will get to know special statistical/stochastic processes and issues of estimation of unknown samples.</w:t>
            </w:r>
          </w:p>
          <w:p w14:paraId="2B89485D"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p>
        </w:tc>
      </w:tr>
      <w:tr w:rsidR="00345F68" w:rsidRPr="006403CB" w14:paraId="0ADCE836"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C1DB607"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345F68" w:rsidRPr="006403CB" w14:paraId="414BD0EE" w14:textId="77777777" w:rsidTr="00E606B4">
        <w:tc>
          <w:tcPr>
            <w:tcW w:w="8472" w:type="dxa"/>
            <w:gridSpan w:val="2"/>
            <w:tcBorders>
              <w:top w:val="nil"/>
              <w:bottom w:val="nil"/>
            </w:tcBorders>
            <w:shd w:val="clear" w:color="auto" w:fill="D0CECE" w:themeFill="background2" w:themeFillShade="E6"/>
          </w:tcPr>
          <w:p w14:paraId="57C525E6"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345F68" w:rsidRPr="006403CB" w14:paraId="2CC1FA96"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49B1547"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1C8BFDF7"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19AB6E9"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6767DBBD"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1665CC5C"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A5DB21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578555C6"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313862B9"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5B302C38"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21D5874"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1AD73A80"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DEC0A9B"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735FA86F"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7CD9925"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6578ECCB"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B21051B"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6CCDC315"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345F68" w:rsidRPr="006403CB" w14:paraId="1AD28766" w14:textId="77777777" w:rsidTr="00E606B4">
        <w:tc>
          <w:tcPr>
            <w:tcW w:w="8472" w:type="dxa"/>
            <w:gridSpan w:val="2"/>
            <w:tcBorders>
              <w:bottom w:val="single" w:sz="4" w:space="0" w:color="auto"/>
            </w:tcBorders>
          </w:tcPr>
          <w:p w14:paraId="28B70D02" w14:textId="77777777" w:rsidR="00345F68" w:rsidRPr="007937AE" w:rsidRDefault="00345F68" w:rsidP="00E606B4">
            <w:pPr>
              <w:rPr>
                <w:rFonts w:ascii="Calibri" w:hAnsi="Calibri" w:cs="Arial"/>
                <w:color w:val="002060"/>
                <w:sz w:val="20"/>
                <w:szCs w:val="20"/>
              </w:rPr>
            </w:pPr>
          </w:p>
          <w:p w14:paraId="117AC844" w14:textId="77777777" w:rsidR="00345F68" w:rsidRPr="00135A7D" w:rsidRDefault="00345F68" w:rsidP="00E606B4">
            <w:pPr>
              <w:widowControl w:val="0"/>
              <w:autoSpaceDE w:val="0"/>
              <w:autoSpaceDN w:val="0"/>
              <w:adjustRightInd w:val="0"/>
              <w:rPr>
                <w:rFonts w:ascii="Calibri" w:eastAsia="Calibri" w:hAnsi="Calibri"/>
                <w:bCs/>
              </w:rPr>
            </w:pPr>
            <w:r w:rsidRPr="00135A7D">
              <w:rPr>
                <w:rFonts w:ascii="Calibri" w:eastAsia="Calibri" w:hAnsi="Calibri"/>
                <w:bCs/>
              </w:rPr>
              <w:t>Search for, analysis and synthesis of data and information, with the use of the necessary technology</w:t>
            </w:r>
          </w:p>
          <w:p w14:paraId="2E619792" w14:textId="77777777" w:rsidR="00345F68" w:rsidRPr="00135A7D" w:rsidRDefault="00345F68" w:rsidP="00E606B4">
            <w:pPr>
              <w:widowControl w:val="0"/>
              <w:autoSpaceDE w:val="0"/>
              <w:autoSpaceDN w:val="0"/>
              <w:adjustRightInd w:val="0"/>
              <w:rPr>
                <w:rFonts w:ascii="Calibri" w:eastAsia="Calibri" w:hAnsi="Calibri"/>
                <w:bCs/>
              </w:rPr>
            </w:pPr>
            <w:r w:rsidRPr="00135A7D">
              <w:rPr>
                <w:rFonts w:ascii="Calibri" w:eastAsia="Calibri" w:hAnsi="Calibri"/>
                <w:bCs/>
              </w:rPr>
              <w:t>Working in an interdisciplinary environment</w:t>
            </w:r>
          </w:p>
          <w:p w14:paraId="71007EB9" w14:textId="77777777" w:rsidR="00345F68" w:rsidRPr="00135A7D" w:rsidRDefault="00345F68" w:rsidP="00E606B4">
            <w:pPr>
              <w:widowControl w:val="0"/>
              <w:autoSpaceDE w:val="0"/>
              <w:autoSpaceDN w:val="0"/>
              <w:adjustRightInd w:val="0"/>
              <w:rPr>
                <w:rFonts w:ascii="Calibri" w:eastAsia="Calibri" w:hAnsi="Calibri"/>
                <w:bCs/>
              </w:rPr>
            </w:pPr>
            <w:r w:rsidRPr="00135A7D">
              <w:rPr>
                <w:rFonts w:ascii="Calibri" w:eastAsia="Calibri" w:hAnsi="Calibri"/>
                <w:bCs/>
              </w:rPr>
              <w:t>Working independently</w:t>
            </w:r>
          </w:p>
          <w:p w14:paraId="3B0A725F"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p>
        </w:tc>
      </w:tr>
    </w:tbl>
    <w:p w14:paraId="19A10237" w14:textId="7CE72E03"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345F68"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266C4E23" w14:textId="77777777" w:rsidTr="00E606B4">
        <w:tc>
          <w:tcPr>
            <w:tcW w:w="8472" w:type="dxa"/>
          </w:tcPr>
          <w:p w14:paraId="50DEA742" w14:textId="77777777" w:rsidR="00345F68" w:rsidRPr="006C03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rPr>
            </w:pPr>
            <w:r w:rsidRPr="006C0368">
              <w:rPr>
                <w:rFonts w:ascii="Calibri" w:eastAsia="Calibri" w:hAnsi="Calibri" w:cs="Arial"/>
                <w:sz w:val="22"/>
                <w:szCs w:val="22"/>
              </w:rPr>
              <w:t xml:space="preserve">1. </w:t>
            </w:r>
            <w:r>
              <w:rPr>
                <w:rFonts w:ascii="Calibri" w:eastAsia="Calibri" w:hAnsi="Calibri" w:cs="Arial"/>
                <w:sz w:val="22"/>
                <w:szCs w:val="22"/>
              </w:rPr>
              <w:t>Two</w:t>
            </w:r>
            <w:r w:rsidRPr="00E1786C">
              <w:rPr>
                <w:rFonts w:ascii="Calibri" w:eastAsia="Calibri" w:hAnsi="Calibri" w:cs="Arial"/>
                <w:sz w:val="22"/>
                <w:szCs w:val="22"/>
              </w:rPr>
              <w:t xml:space="preserve"> </w:t>
            </w:r>
            <w:r>
              <w:rPr>
                <w:rFonts w:ascii="Calibri" w:eastAsia="Calibri" w:hAnsi="Calibri" w:cs="Arial"/>
                <w:sz w:val="22"/>
                <w:szCs w:val="22"/>
              </w:rPr>
              <w:t>Dimensional</w:t>
            </w:r>
            <w:r w:rsidRPr="00E1786C">
              <w:rPr>
                <w:rFonts w:ascii="Calibri" w:eastAsia="Calibri" w:hAnsi="Calibri" w:cs="Arial"/>
                <w:sz w:val="22"/>
                <w:szCs w:val="22"/>
              </w:rPr>
              <w:t xml:space="preserve"> </w:t>
            </w:r>
            <w:r>
              <w:rPr>
                <w:rFonts w:ascii="Calibri" w:eastAsia="Calibri" w:hAnsi="Calibri" w:cs="Arial"/>
                <w:sz w:val="22"/>
                <w:szCs w:val="22"/>
              </w:rPr>
              <w:t>Signals</w:t>
            </w:r>
            <w:r w:rsidRPr="00E1786C">
              <w:rPr>
                <w:rFonts w:ascii="Calibri" w:eastAsia="Calibri" w:hAnsi="Calibri" w:cs="Arial"/>
                <w:sz w:val="22"/>
                <w:szCs w:val="22"/>
              </w:rPr>
              <w:t xml:space="preserve"> </w:t>
            </w:r>
            <w:r w:rsidRPr="006C0368">
              <w:rPr>
                <w:rFonts w:ascii="Calibri" w:eastAsia="Calibri" w:hAnsi="Calibri" w:cs="Calibri"/>
                <w:sz w:val="22"/>
                <w:szCs w:val="22"/>
              </w:rPr>
              <w:t>(</w:t>
            </w:r>
            <w:r>
              <w:rPr>
                <w:rFonts w:ascii="Calibri" w:eastAsia="Calibri" w:hAnsi="Calibri" w:cs="Calibri"/>
                <w:sz w:val="22"/>
                <w:szCs w:val="22"/>
              </w:rPr>
              <w:t>Properties, Images, Spectrum, FFT)</w:t>
            </w:r>
            <w:r w:rsidRPr="006C0368">
              <w:rPr>
                <w:rFonts w:ascii="Calibri" w:eastAsia="Calibri" w:hAnsi="Calibri" w:cs="Calibri"/>
                <w:sz w:val="22"/>
                <w:szCs w:val="22"/>
              </w:rPr>
              <w:t xml:space="preserve">. </w:t>
            </w:r>
          </w:p>
          <w:p w14:paraId="08C3806C"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2. Image Acquisition </w:t>
            </w:r>
            <w:r>
              <w:rPr>
                <w:rFonts w:ascii="Calibri" w:eastAsia="Calibri" w:hAnsi="Calibri" w:cs="Arial"/>
                <w:sz w:val="22"/>
                <w:szCs w:val="22"/>
              </w:rPr>
              <w:t xml:space="preserve">(Visual sensors, </w:t>
            </w:r>
            <w:r w:rsidRPr="006C0368">
              <w:rPr>
                <w:rFonts w:ascii="Calibri" w:eastAsia="Calibri" w:hAnsi="Calibri" w:cs="Arial"/>
                <w:sz w:val="22"/>
                <w:szCs w:val="22"/>
              </w:rPr>
              <w:t xml:space="preserve">SAR, Near Infrared, Thermal Infrared, X-rays, </w:t>
            </w:r>
            <w:r w:rsidRPr="006C0368">
              <w:rPr>
                <w:rFonts w:ascii="Calibri" w:eastAsia="Calibri" w:hAnsi="Calibri" w:cs="Calibri"/>
                <w:sz w:val="22"/>
                <w:szCs w:val="22"/>
                <w:lang w:val="el-GR"/>
              </w:rPr>
              <w:t>Ηλεκτρονικά</w:t>
            </w:r>
            <w:r w:rsidRPr="006C0368">
              <w:rPr>
                <w:rFonts w:ascii="Calibri" w:eastAsia="Calibri" w:hAnsi="Calibri" w:cs="Arial"/>
                <w:sz w:val="22"/>
                <w:szCs w:val="22"/>
              </w:rPr>
              <w:t>: CCDs</w:t>
            </w:r>
            <w:r>
              <w:rPr>
                <w:rFonts w:ascii="Calibri" w:eastAsia="Calibri" w:hAnsi="Calibri" w:cs="Arial"/>
                <w:sz w:val="22"/>
                <w:szCs w:val="22"/>
              </w:rPr>
              <w:t>)</w:t>
            </w:r>
          </w:p>
          <w:p w14:paraId="4F2262DC"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3. Human optical system Physiology.</w:t>
            </w:r>
          </w:p>
          <w:p w14:paraId="75377187"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4. Color, color spaces.</w:t>
            </w:r>
          </w:p>
          <w:p w14:paraId="6B0B3F8D"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5. 2D Linear Filters</w:t>
            </w:r>
          </w:p>
          <w:p w14:paraId="2991F9A3" w14:textId="77777777" w:rsidR="00345F68"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6. 3D signals and their spectrum</w:t>
            </w:r>
          </w:p>
          <w:p w14:paraId="6022ADF7"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 xml:space="preserve">7. Image restoration </w:t>
            </w:r>
            <w:r w:rsidRPr="00BA3ADC">
              <w:rPr>
                <w:rFonts w:ascii="Calibri" w:eastAsia="Calibri" w:hAnsi="Calibri" w:cs="Arial"/>
                <w:sz w:val="22"/>
                <w:szCs w:val="22"/>
              </w:rPr>
              <w:t xml:space="preserve">(Inverse problems, Degradation processes). </w:t>
            </w:r>
          </w:p>
          <w:p w14:paraId="2D78CF13"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8. Image enhancement. </w:t>
            </w:r>
          </w:p>
          <w:p w14:paraId="0EACC66D"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9. </w:t>
            </w:r>
            <w:r w:rsidRPr="00BA3ADC">
              <w:rPr>
                <w:rFonts w:ascii="Calibri" w:eastAsia="Calibri" w:hAnsi="Calibri" w:cs="Arial"/>
                <w:sz w:val="22"/>
                <w:szCs w:val="22"/>
                <w:lang w:val="el-GR"/>
              </w:rPr>
              <w:t>Ανάλυση</w:t>
            </w:r>
            <w:r w:rsidRPr="00BA3ADC">
              <w:rPr>
                <w:rFonts w:ascii="Calibri" w:eastAsia="Calibri" w:hAnsi="Calibri" w:cs="Arial"/>
                <w:sz w:val="22"/>
                <w:szCs w:val="22"/>
              </w:rPr>
              <w:t xml:space="preserve"> </w:t>
            </w:r>
            <w:r w:rsidRPr="00BA3ADC">
              <w:rPr>
                <w:rFonts w:ascii="Calibri" w:eastAsia="Calibri" w:hAnsi="Calibri" w:cs="Arial"/>
                <w:sz w:val="22"/>
                <w:szCs w:val="22"/>
                <w:lang w:val="el-GR"/>
              </w:rPr>
              <w:t>εικόνας</w:t>
            </w:r>
            <w:r w:rsidRPr="00BA3ADC">
              <w:rPr>
                <w:rFonts w:ascii="Calibri" w:eastAsia="Calibri" w:hAnsi="Calibri" w:cs="Arial"/>
                <w:sz w:val="22"/>
                <w:szCs w:val="22"/>
              </w:rPr>
              <w:t xml:space="preserve">. </w:t>
            </w:r>
          </w:p>
          <w:p w14:paraId="1544F1C2"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10. Texture </w:t>
            </w:r>
          </w:p>
          <w:p w14:paraId="10FB4EC2"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11. Image Segmentation. </w:t>
            </w:r>
          </w:p>
          <w:p w14:paraId="1409338F"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12. Superresolution. </w:t>
            </w:r>
          </w:p>
          <w:p w14:paraId="400BA893"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13. Random processes, Bernoulli Process, Binary white noise, Random walk, Discrete Wiener Process, Markov processes, Markov chains. </w:t>
            </w:r>
          </w:p>
          <w:p w14:paraId="1A4EEF03" w14:textId="77777777" w:rsidR="00345F68" w:rsidRPr="00BA3ADC"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14. Hidden Markov models, Viterbi algorithm. </w:t>
            </w:r>
          </w:p>
          <w:p w14:paraId="6134173C" w14:textId="77777777" w:rsidR="00345F68" w:rsidRPr="004760C0" w:rsidRDefault="00345F68"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1</w:t>
            </w:r>
            <w:r w:rsidRPr="000551DB">
              <w:rPr>
                <w:rFonts w:ascii="Calibri" w:eastAsia="Calibri" w:hAnsi="Calibri" w:cs="Arial"/>
                <w:sz w:val="22"/>
                <w:szCs w:val="22"/>
              </w:rPr>
              <w:t>5</w:t>
            </w:r>
            <w:r w:rsidRPr="00BA3ADC">
              <w:rPr>
                <w:rFonts w:ascii="Calibri" w:eastAsia="Calibri" w:hAnsi="Calibri" w:cs="Arial"/>
                <w:sz w:val="22"/>
                <w:szCs w:val="22"/>
              </w:rPr>
              <w:t>. Estimation. Linear prediction</w:t>
            </w:r>
          </w:p>
        </w:tc>
      </w:tr>
    </w:tbl>
    <w:p w14:paraId="23FE596D" w14:textId="77777777" w:rsidR="00345F68" w:rsidRDefault="00345F68"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6FB973BA" w14:textId="30E6D7D2"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742789">
        <w:rPr>
          <w:rFonts w:asciiTheme="majorHAnsi" w:hAnsiTheme="majorHAnsi" w:cs="Arial"/>
          <w:b/>
          <w:color w:val="000000"/>
          <w:sz w:val="22"/>
          <w:szCs w:val="22"/>
          <w:lang w:val="en-US"/>
        </w:rPr>
        <w:t>4.</w:t>
      </w:r>
      <w:r w:rsidR="00345F68"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5F68" w:rsidRPr="006403CB" w14:paraId="7D1D5470" w14:textId="77777777" w:rsidTr="00E606B4">
        <w:tc>
          <w:tcPr>
            <w:tcW w:w="3306" w:type="dxa"/>
            <w:shd w:val="clear" w:color="auto" w:fill="D0CECE" w:themeFill="background2" w:themeFillShade="E6"/>
          </w:tcPr>
          <w:p w14:paraId="38998B33"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757DFB44" w14:textId="77777777" w:rsidR="00345F68" w:rsidRPr="006403CB" w:rsidRDefault="00345F68"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345F68" w:rsidRPr="006403CB" w14:paraId="46A44618" w14:textId="77777777" w:rsidTr="00E606B4">
        <w:tc>
          <w:tcPr>
            <w:tcW w:w="3306" w:type="dxa"/>
            <w:shd w:val="clear" w:color="auto" w:fill="D0CECE" w:themeFill="background2" w:themeFillShade="E6"/>
          </w:tcPr>
          <w:p w14:paraId="693D4CE3"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6FBB9893" w14:textId="77777777" w:rsidR="00345F68" w:rsidRPr="00A14D78" w:rsidRDefault="00345F68"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0AD91FC4" w14:textId="77777777" w:rsidR="00345F68" w:rsidRPr="006403CB" w:rsidRDefault="00345F68" w:rsidP="00E606B4">
            <w:pPr>
              <w:rPr>
                <w:rFonts w:asciiTheme="majorHAnsi" w:hAnsiTheme="majorHAnsi" w:cs="Arial"/>
                <w:b/>
                <w:color w:val="002060"/>
                <w:sz w:val="20"/>
                <w:szCs w:val="20"/>
                <w:lang w:val="en-GB"/>
              </w:rPr>
            </w:pPr>
            <w:r w:rsidRPr="00A14D78">
              <w:rPr>
                <w:rFonts w:cstheme="minorHAnsi"/>
                <w:sz w:val="20"/>
                <w:szCs w:val="20"/>
              </w:rPr>
              <w:t xml:space="preserve">Particularly MATLAB in laboratory training. </w:t>
            </w:r>
          </w:p>
        </w:tc>
      </w:tr>
      <w:tr w:rsidR="00345F68" w:rsidRPr="006403CB" w14:paraId="3760A1F4" w14:textId="77777777" w:rsidTr="00E606B4">
        <w:tc>
          <w:tcPr>
            <w:tcW w:w="3306" w:type="dxa"/>
            <w:shd w:val="clear" w:color="auto" w:fill="D0CECE" w:themeFill="background2" w:themeFillShade="E6"/>
          </w:tcPr>
          <w:p w14:paraId="2721E0C9"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TEACHING METHODS</w:t>
            </w:r>
          </w:p>
          <w:p w14:paraId="59B93F3B"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32BBADD3"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5084700" w14:textId="77777777" w:rsidR="00345F68" w:rsidRPr="006403CB" w:rsidRDefault="00345F68" w:rsidP="00E606B4">
            <w:pPr>
              <w:jc w:val="both"/>
              <w:rPr>
                <w:rFonts w:asciiTheme="majorHAnsi" w:hAnsiTheme="majorHAnsi" w:cs="Arial"/>
                <w:i/>
                <w:sz w:val="16"/>
                <w:szCs w:val="16"/>
                <w:lang w:val="en-GB"/>
              </w:rPr>
            </w:pPr>
          </w:p>
          <w:p w14:paraId="0998B28E"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45F68" w:rsidRPr="006403CB" w14:paraId="13B2C0E9" w14:textId="77777777" w:rsidTr="00E606B4">
              <w:tc>
                <w:tcPr>
                  <w:tcW w:w="2467" w:type="dxa"/>
                  <w:shd w:val="clear" w:color="auto" w:fill="D0CECE" w:themeFill="background2" w:themeFillShade="E6"/>
                  <w:vAlign w:val="center"/>
                </w:tcPr>
                <w:p w14:paraId="4206A61C"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141F66AD"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345F68" w:rsidRPr="006403CB" w14:paraId="15322D83" w14:textId="77777777" w:rsidTr="00E606B4">
              <w:tc>
                <w:tcPr>
                  <w:tcW w:w="2467" w:type="dxa"/>
                </w:tcPr>
                <w:p w14:paraId="4B9F57C0" w14:textId="77777777" w:rsidR="00345F68" w:rsidRPr="006403CB" w:rsidRDefault="00345F68"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3AF647ED" w14:textId="77777777" w:rsidR="00345F68" w:rsidRPr="006403CB" w:rsidRDefault="00345F68"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345F68" w:rsidRPr="006403CB" w14:paraId="3722A4A8" w14:textId="77777777" w:rsidTr="00E606B4">
              <w:tc>
                <w:tcPr>
                  <w:tcW w:w="2467" w:type="dxa"/>
                  <w:shd w:val="clear" w:color="auto" w:fill="auto"/>
                </w:tcPr>
                <w:p w14:paraId="4108A8F9" w14:textId="77777777" w:rsidR="00345F68" w:rsidRPr="006403CB" w:rsidRDefault="00345F68"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04471CA5" w14:textId="77777777" w:rsidR="00345F68" w:rsidRPr="006403CB" w:rsidRDefault="00345F68"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345F68" w:rsidRPr="006403CB" w14:paraId="579DD11B" w14:textId="77777777" w:rsidTr="00E606B4">
              <w:tc>
                <w:tcPr>
                  <w:tcW w:w="2467" w:type="dxa"/>
                  <w:shd w:val="clear" w:color="auto" w:fill="auto"/>
                </w:tcPr>
                <w:p w14:paraId="47139C25" w14:textId="77777777" w:rsidR="00345F68" w:rsidRPr="006403CB" w:rsidRDefault="00345F68"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565A0C7C" w14:textId="77777777" w:rsidR="00345F68" w:rsidRPr="006403CB" w:rsidRDefault="00345F68"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50 </w:t>
                  </w:r>
                  <w:r w:rsidRPr="00A14D78">
                    <w:rPr>
                      <w:rFonts w:asciiTheme="minorHAnsi" w:hAnsiTheme="minorHAnsi" w:cstheme="minorHAnsi"/>
                      <w:lang w:val="en-GB"/>
                    </w:rPr>
                    <w:t>hours</w:t>
                  </w:r>
                </w:p>
              </w:tc>
            </w:tr>
            <w:tr w:rsidR="00345F68" w:rsidRPr="006403CB" w14:paraId="419A8ADD" w14:textId="77777777" w:rsidTr="00E606B4">
              <w:tc>
                <w:tcPr>
                  <w:tcW w:w="2467" w:type="dxa"/>
                  <w:shd w:val="clear" w:color="auto" w:fill="auto"/>
                </w:tcPr>
                <w:p w14:paraId="5C6BCD67" w14:textId="77777777" w:rsidR="00345F68" w:rsidRPr="006403CB" w:rsidRDefault="00345F68" w:rsidP="00E606B4">
                  <w:pPr>
                    <w:rPr>
                      <w:rFonts w:asciiTheme="majorHAnsi" w:hAnsiTheme="majorHAnsi"/>
                      <w:iCs/>
                      <w:color w:val="002060"/>
                      <w:sz w:val="22"/>
                      <w:szCs w:val="22"/>
                      <w:lang w:val="en-GB"/>
                    </w:rPr>
                  </w:pPr>
                </w:p>
              </w:tc>
              <w:tc>
                <w:tcPr>
                  <w:tcW w:w="2468" w:type="dxa"/>
                </w:tcPr>
                <w:p w14:paraId="2EB3C508" w14:textId="77777777" w:rsidR="00345F68" w:rsidRPr="006403CB" w:rsidRDefault="00345F68" w:rsidP="00E606B4">
                  <w:pPr>
                    <w:jc w:val="center"/>
                    <w:rPr>
                      <w:rFonts w:asciiTheme="majorHAnsi" w:hAnsiTheme="majorHAnsi" w:cs="Arial"/>
                      <w:color w:val="002060"/>
                      <w:lang w:val="en-GB"/>
                    </w:rPr>
                  </w:pPr>
                </w:p>
              </w:tc>
            </w:tr>
            <w:tr w:rsidR="00345F68" w:rsidRPr="006403CB" w14:paraId="22BD953C" w14:textId="77777777" w:rsidTr="00E606B4">
              <w:tc>
                <w:tcPr>
                  <w:tcW w:w="2467" w:type="dxa"/>
                  <w:shd w:val="clear" w:color="auto" w:fill="auto"/>
                </w:tcPr>
                <w:p w14:paraId="60CE1AA6" w14:textId="77777777" w:rsidR="00345F68" w:rsidRPr="006403CB" w:rsidRDefault="00345F68" w:rsidP="00E606B4">
                  <w:pPr>
                    <w:rPr>
                      <w:rFonts w:asciiTheme="majorHAnsi" w:hAnsiTheme="majorHAnsi"/>
                      <w:iCs/>
                      <w:color w:val="002060"/>
                      <w:sz w:val="22"/>
                      <w:szCs w:val="22"/>
                      <w:lang w:val="en-GB"/>
                    </w:rPr>
                  </w:pPr>
                </w:p>
              </w:tc>
              <w:tc>
                <w:tcPr>
                  <w:tcW w:w="2468" w:type="dxa"/>
                </w:tcPr>
                <w:p w14:paraId="5DE12E64" w14:textId="77777777" w:rsidR="00345F68" w:rsidRPr="006403CB" w:rsidRDefault="00345F68" w:rsidP="00E606B4">
                  <w:pPr>
                    <w:jc w:val="center"/>
                    <w:rPr>
                      <w:rFonts w:asciiTheme="majorHAnsi" w:hAnsiTheme="majorHAnsi" w:cs="Arial"/>
                      <w:color w:val="002060"/>
                      <w:lang w:val="en-GB"/>
                    </w:rPr>
                  </w:pPr>
                </w:p>
              </w:tc>
            </w:tr>
            <w:tr w:rsidR="00345F68" w:rsidRPr="006403CB" w14:paraId="33E578FA" w14:textId="77777777" w:rsidTr="00E606B4">
              <w:tc>
                <w:tcPr>
                  <w:tcW w:w="2467" w:type="dxa"/>
                  <w:shd w:val="clear" w:color="auto" w:fill="auto"/>
                </w:tcPr>
                <w:p w14:paraId="5E12EFA5" w14:textId="77777777" w:rsidR="00345F68" w:rsidRPr="006403CB" w:rsidRDefault="00345F68" w:rsidP="00E606B4">
                  <w:pPr>
                    <w:rPr>
                      <w:rFonts w:asciiTheme="majorHAnsi" w:hAnsiTheme="majorHAnsi"/>
                      <w:iCs/>
                      <w:color w:val="002060"/>
                      <w:sz w:val="22"/>
                      <w:szCs w:val="22"/>
                      <w:lang w:val="en-GB"/>
                    </w:rPr>
                  </w:pPr>
                </w:p>
              </w:tc>
              <w:tc>
                <w:tcPr>
                  <w:tcW w:w="2468" w:type="dxa"/>
                </w:tcPr>
                <w:p w14:paraId="17806669"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555E7B22" w14:textId="77777777" w:rsidTr="00E606B4">
              <w:tc>
                <w:tcPr>
                  <w:tcW w:w="2467" w:type="dxa"/>
                  <w:shd w:val="clear" w:color="auto" w:fill="auto"/>
                </w:tcPr>
                <w:p w14:paraId="055ED675" w14:textId="77777777" w:rsidR="00345F68" w:rsidRPr="006403CB" w:rsidRDefault="00345F68" w:rsidP="00E606B4">
                  <w:pPr>
                    <w:rPr>
                      <w:rFonts w:asciiTheme="majorHAnsi" w:hAnsiTheme="majorHAnsi"/>
                      <w:iCs/>
                      <w:color w:val="002060"/>
                      <w:sz w:val="22"/>
                      <w:szCs w:val="22"/>
                      <w:lang w:val="en-GB"/>
                    </w:rPr>
                  </w:pPr>
                </w:p>
              </w:tc>
              <w:tc>
                <w:tcPr>
                  <w:tcW w:w="2468" w:type="dxa"/>
                </w:tcPr>
                <w:p w14:paraId="2255EC7F"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5BE1F332" w14:textId="77777777" w:rsidTr="00E606B4">
              <w:tc>
                <w:tcPr>
                  <w:tcW w:w="2467" w:type="dxa"/>
                  <w:shd w:val="clear" w:color="auto" w:fill="auto"/>
                </w:tcPr>
                <w:p w14:paraId="24A6ADA1" w14:textId="77777777" w:rsidR="00345F68" w:rsidRPr="006403CB" w:rsidRDefault="00345F68" w:rsidP="00E606B4">
                  <w:pPr>
                    <w:rPr>
                      <w:rFonts w:asciiTheme="majorHAnsi" w:hAnsiTheme="majorHAnsi"/>
                      <w:iCs/>
                      <w:color w:val="002060"/>
                      <w:sz w:val="22"/>
                      <w:szCs w:val="22"/>
                      <w:lang w:val="en-GB"/>
                    </w:rPr>
                  </w:pPr>
                </w:p>
              </w:tc>
              <w:tc>
                <w:tcPr>
                  <w:tcW w:w="2468" w:type="dxa"/>
                </w:tcPr>
                <w:p w14:paraId="295FD102"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1C9C8DD7" w14:textId="77777777" w:rsidTr="00E606B4">
              <w:tc>
                <w:tcPr>
                  <w:tcW w:w="2467" w:type="dxa"/>
                  <w:shd w:val="clear" w:color="auto" w:fill="auto"/>
                </w:tcPr>
                <w:p w14:paraId="063BAB38" w14:textId="77777777" w:rsidR="00345F68" w:rsidRPr="006403CB" w:rsidRDefault="00345F68" w:rsidP="00E606B4">
                  <w:pPr>
                    <w:rPr>
                      <w:rFonts w:asciiTheme="majorHAnsi" w:hAnsiTheme="majorHAnsi"/>
                      <w:iCs/>
                      <w:color w:val="002060"/>
                      <w:sz w:val="22"/>
                      <w:szCs w:val="22"/>
                      <w:lang w:val="en-GB"/>
                    </w:rPr>
                  </w:pPr>
                </w:p>
              </w:tc>
              <w:tc>
                <w:tcPr>
                  <w:tcW w:w="2468" w:type="dxa"/>
                </w:tcPr>
                <w:p w14:paraId="3A2445F5" w14:textId="77777777" w:rsidR="00345F68" w:rsidRPr="006403CB" w:rsidRDefault="00345F68" w:rsidP="00E606B4">
                  <w:pPr>
                    <w:jc w:val="center"/>
                    <w:rPr>
                      <w:rFonts w:asciiTheme="majorHAnsi" w:hAnsiTheme="majorHAnsi" w:cs="Arial"/>
                      <w:color w:val="002060"/>
                      <w:lang w:val="en-GB"/>
                    </w:rPr>
                  </w:pPr>
                </w:p>
              </w:tc>
            </w:tr>
            <w:tr w:rsidR="00345F68" w:rsidRPr="006403CB" w14:paraId="581D7EAE" w14:textId="77777777" w:rsidTr="00E606B4">
              <w:tc>
                <w:tcPr>
                  <w:tcW w:w="2467" w:type="dxa"/>
                </w:tcPr>
                <w:p w14:paraId="3CFA2FAC" w14:textId="77777777" w:rsidR="00345F68" w:rsidRPr="006403CB" w:rsidRDefault="00345F68"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6503A6A9" w14:textId="77777777" w:rsidR="00345F68" w:rsidRPr="006403CB" w:rsidRDefault="00345F68" w:rsidP="00E606B4">
                  <w:pPr>
                    <w:jc w:val="center"/>
                    <w:rPr>
                      <w:rFonts w:asciiTheme="majorHAnsi" w:hAnsiTheme="majorHAnsi" w:cs="Arial"/>
                      <w:b/>
                      <w:i/>
                      <w:color w:val="002060"/>
                      <w:lang w:val="en-GB"/>
                    </w:rPr>
                  </w:pPr>
                  <w:r w:rsidRPr="00A14D78">
                    <w:rPr>
                      <w:rFonts w:asciiTheme="minorHAnsi" w:hAnsiTheme="minorHAnsi" w:cstheme="minorHAnsi"/>
                      <w:lang w:val="en-GB"/>
                    </w:rPr>
                    <w:t>200 hours   (8 ECTS)</w:t>
                  </w:r>
                </w:p>
              </w:tc>
            </w:tr>
          </w:tbl>
          <w:p w14:paraId="7E91B884" w14:textId="77777777" w:rsidR="00345F68" w:rsidRPr="006403CB" w:rsidRDefault="00345F68" w:rsidP="00E606B4">
            <w:pPr>
              <w:rPr>
                <w:rFonts w:asciiTheme="majorHAnsi" w:hAnsiTheme="majorHAnsi" w:cs="Tahoma"/>
                <w:lang w:val="en-GB"/>
              </w:rPr>
            </w:pPr>
          </w:p>
        </w:tc>
      </w:tr>
      <w:tr w:rsidR="00345F68" w:rsidRPr="006403CB" w14:paraId="70655380" w14:textId="77777777" w:rsidTr="00E606B4">
        <w:tc>
          <w:tcPr>
            <w:tcW w:w="3306" w:type="dxa"/>
          </w:tcPr>
          <w:p w14:paraId="1131ED2D"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4364A187"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06958B24" w14:textId="77777777" w:rsidR="00345F68" w:rsidRPr="006403CB" w:rsidRDefault="00345F68" w:rsidP="00E606B4">
            <w:pPr>
              <w:jc w:val="both"/>
              <w:rPr>
                <w:rFonts w:asciiTheme="majorHAnsi" w:hAnsiTheme="majorHAnsi" w:cs="Arial"/>
                <w:i/>
                <w:sz w:val="16"/>
                <w:szCs w:val="16"/>
                <w:lang w:val="en-GB"/>
              </w:rPr>
            </w:pPr>
          </w:p>
          <w:p w14:paraId="3207A86A"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AD4B728" w14:textId="77777777" w:rsidR="00345F68" w:rsidRPr="006403CB" w:rsidRDefault="00345F68" w:rsidP="00E606B4">
            <w:pPr>
              <w:jc w:val="both"/>
              <w:rPr>
                <w:rFonts w:asciiTheme="majorHAnsi" w:hAnsiTheme="majorHAnsi" w:cs="Arial"/>
                <w:i/>
                <w:sz w:val="16"/>
                <w:szCs w:val="16"/>
                <w:lang w:val="en-GB"/>
              </w:rPr>
            </w:pPr>
          </w:p>
          <w:p w14:paraId="7D8372C3"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6D69F26" w14:textId="77777777" w:rsidR="00345F68" w:rsidRPr="006403CB" w:rsidRDefault="00345F68" w:rsidP="00E606B4">
            <w:pPr>
              <w:rPr>
                <w:rFonts w:asciiTheme="majorHAnsi" w:hAnsiTheme="majorHAnsi" w:cs="Arial"/>
                <w:color w:val="002060"/>
                <w:lang w:val="en-GB"/>
              </w:rPr>
            </w:pPr>
          </w:p>
          <w:p w14:paraId="62A43577" w14:textId="77777777" w:rsidR="00345F68" w:rsidRPr="00763DC3" w:rsidRDefault="00345F68"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50A40D11" w14:textId="77777777" w:rsidR="00345F68" w:rsidRPr="00763DC3" w:rsidRDefault="00345F68"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40962229" w14:textId="77777777" w:rsidR="00345F68" w:rsidRPr="006403CB" w:rsidRDefault="00345F68" w:rsidP="00E606B4">
            <w:pPr>
              <w:rPr>
                <w:rFonts w:asciiTheme="majorHAnsi" w:hAnsiTheme="majorHAnsi" w:cs="Arial"/>
                <w:color w:val="002060"/>
                <w:lang w:val="en-GB"/>
              </w:rPr>
            </w:pPr>
          </w:p>
          <w:p w14:paraId="5AA968B1" w14:textId="77777777" w:rsidR="00345F68" w:rsidRPr="006403CB" w:rsidRDefault="00345F68" w:rsidP="00E606B4">
            <w:pPr>
              <w:rPr>
                <w:rFonts w:asciiTheme="majorHAnsi" w:hAnsiTheme="majorHAnsi" w:cs="Arial"/>
                <w:color w:val="002060"/>
                <w:lang w:val="en-GB"/>
              </w:rPr>
            </w:pPr>
          </w:p>
          <w:p w14:paraId="30223A6C" w14:textId="77777777" w:rsidR="00345F68" w:rsidRPr="006403CB" w:rsidRDefault="00345F68" w:rsidP="00E606B4">
            <w:pPr>
              <w:rPr>
                <w:rFonts w:asciiTheme="majorHAnsi" w:hAnsiTheme="majorHAnsi" w:cs="Arial"/>
                <w:color w:val="002060"/>
                <w:lang w:val="en-GB"/>
              </w:rPr>
            </w:pPr>
          </w:p>
          <w:p w14:paraId="2C281F32" w14:textId="77777777" w:rsidR="00345F68" w:rsidRPr="006403CB" w:rsidRDefault="00345F68" w:rsidP="00E606B4">
            <w:pPr>
              <w:rPr>
                <w:rFonts w:asciiTheme="majorHAnsi" w:hAnsiTheme="majorHAnsi" w:cs="Arial"/>
                <w:color w:val="002060"/>
                <w:lang w:val="en-GB"/>
              </w:rPr>
            </w:pPr>
          </w:p>
          <w:p w14:paraId="1A419277" w14:textId="77777777" w:rsidR="00345F68" w:rsidRPr="006403CB" w:rsidRDefault="00345F68" w:rsidP="00E606B4">
            <w:pPr>
              <w:rPr>
                <w:rFonts w:asciiTheme="majorHAnsi" w:hAnsiTheme="majorHAnsi" w:cs="Arial"/>
                <w:color w:val="002060"/>
                <w:lang w:val="en-GB"/>
              </w:rPr>
            </w:pPr>
          </w:p>
          <w:p w14:paraId="609C95C7" w14:textId="77777777" w:rsidR="00345F68" w:rsidRPr="006403CB" w:rsidRDefault="00345F68" w:rsidP="00E606B4">
            <w:pPr>
              <w:rPr>
                <w:rFonts w:asciiTheme="majorHAnsi" w:hAnsiTheme="majorHAnsi" w:cs="Arial"/>
                <w:color w:val="002060"/>
                <w:lang w:val="en-GB"/>
              </w:rPr>
            </w:pPr>
          </w:p>
          <w:p w14:paraId="722AD61F" w14:textId="77777777" w:rsidR="00345F68" w:rsidRPr="006403CB" w:rsidRDefault="00345F68" w:rsidP="00E606B4">
            <w:pPr>
              <w:rPr>
                <w:rFonts w:asciiTheme="majorHAnsi" w:hAnsiTheme="majorHAnsi" w:cs="Arial"/>
                <w:color w:val="002060"/>
                <w:lang w:val="en-GB"/>
              </w:rPr>
            </w:pPr>
          </w:p>
        </w:tc>
      </w:tr>
    </w:tbl>
    <w:p w14:paraId="7A415998" w14:textId="6B8D8560" w:rsidR="00345F68"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345F68">
        <w:rPr>
          <w:rFonts w:asciiTheme="majorHAnsi" w:hAnsiTheme="majorHAnsi" w:cs="Arial"/>
          <w:b/>
          <w:color w:val="000000"/>
          <w:sz w:val="22"/>
          <w:szCs w:val="22"/>
        </w:rPr>
        <w:t xml:space="preserve">RECOMMENDED </w:t>
      </w:r>
      <w:r w:rsidR="00345F68"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0C80AED8" w14:textId="77777777" w:rsidTr="00E606B4">
        <w:tc>
          <w:tcPr>
            <w:tcW w:w="8472" w:type="dxa"/>
          </w:tcPr>
          <w:p w14:paraId="3817256A"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6B031D76" w14:textId="77777777" w:rsidR="00345F68" w:rsidRPr="00B56340" w:rsidRDefault="00345F68" w:rsidP="00E606B4">
            <w:pPr>
              <w:contextualSpacing/>
              <w:jc w:val="both"/>
              <w:rPr>
                <w:rFonts w:ascii="Calibri" w:hAnsi="Calibri"/>
              </w:rPr>
            </w:pPr>
            <w:r w:rsidRPr="00B56340">
              <w:rPr>
                <w:rFonts w:ascii="Calibri" w:hAnsi="Calibri"/>
                <w:sz w:val="22"/>
                <w:szCs w:val="22"/>
              </w:rPr>
              <w:t xml:space="preserve">Anil Jain K. “Fundamentals of Digital Image Processing”, PHI Learning Pvt. Ltd. </w:t>
            </w:r>
          </w:p>
          <w:p w14:paraId="718E1C6B" w14:textId="77777777" w:rsidR="00345F68" w:rsidRPr="00B56340" w:rsidRDefault="00345F68" w:rsidP="00E606B4">
            <w:pPr>
              <w:contextualSpacing/>
              <w:jc w:val="both"/>
              <w:rPr>
                <w:rFonts w:ascii="AAAAAF+Calibri" w:hAnsi="AAAAAF+Calibri" w:cs="AAAAAF+Calibri"/>
              </w:rPr>
            </w:pPr>
            <w:r w:rsidRPr="00B56340">
              <w:rPr>
                <w:rFonts w:ascii="AAAAAF+Calibri" w:hAnsi="AAAAAF+Calibri" w:cs="AAAAAF+Calibri"/>
                <w:sz w:val="22"/>
                <w:szCs w:val="22"/>
              </w:rPr>
              <w:t xml:space="preserve">Digital Image Processing by Gonzalez and Woods </w:t>
            </w:r>
          </w:p>
          <w:p w14:paraId="73E52C14" w14:textId="77777777" w:rsidR="00345F68" w:rsidRPr="00B56340" w:rsidRDefault="00345F68" w:rsidP="00E606B4">
            <w:pPr>
              <w:contextualSpacing/>
              <w:jc w:val="both"/>
              <w:rPr>
                <w:rFonts w:ascii="Calibri" w:hAnsi="Calibri"/>
              </w:rPr>
            </w:pPr>
            <w:r w:rsidRPr="00B56340">
              <w:rPr>
                <w:rFonts w:ascii="AAAAAF+Calibri" w:hAnsi="AAAAAF+Calibri" w:cs="AAAAAF+Calibri"/>
                <w:sz w:val="22"/>
                <w:szCs w:val="22"/>
              </w:rPr>
              <w:t xml:space="preserve">Willliam </w:t>
            </w:r>
            <w:r w:rsidRPr="00B56340">
              <w:rPr>
                <w:rFonts w:ascii="Calibri" w:hAnsi="Calibri"/>
                <w:sz w:val="22"/>
                <w:szCs w:val="22"/>
              </w:rPr>
              <w:t xml:space="preserve">K Pratt, “Digital Image Processing”, John Willey </w:t>
            </w:r>
          </w:p>
          <w:p w14:paraId="39D8FB2B" w14:textId="77777777" w:rsidR="00345F68" w:rsidRDefault="00345F68" w:rsidP="00E606B4">
            <w:pPr>
              <w:contextualSpacing/>
              <w:jc w:val="both"/>
              <w:rPr>
                <w:rFonts w:ascii="AAAAAF+Calibri" w:hAnsi="AAAAAF+Calibri" w:cs="AAAAAF+Calibri"/>
              </w:rPr>
            </w:pPr>
            <w:r w:rsidRPr="00B56340">
              <w:rPr>
                <w:rFonts w:ascii="AAAAAF+Calibri" w:hAnsi="AAAAAF+Calibri" w:cs="AAAAAF+Calibri"/>
                <w:sz w:val="22"/>
                <w:szCs w:val="22"/>
              </w:rPr>
              <w:t xml:space="preserve">Burge and Burger, Principles of digital image processing </w:t>
            </w:r>
          </w:p>
          <w:p w14:paraId="54287CDB" w14:textId="77777777" w:rsidR="00345F68" w:rsidRPr="00B56340" w:rsidRDefault="00345F68" w:rsidP="00E606B4">
            <w:pPr>
              <w:contextualSpacing/>
              <w:jc w:val="both"/>
              <w:rPr>
                <w:rFonts w:ascii="AAAAAF+Calibri" w:hAnsi="AAAAAF+Calibri" w:cs="AAAAAF+Calibri"/>
              </w:rPr>
            </w:pPr>
          </w:p>
          <w:p w14:paraId="304ACE67"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40DD0E06" w14:textId="77777777" w:rsidR="00345F68" w:rsidRPr="00B56340" w:rsidRDefault="00345F68" w:rsidP="00E606B4">
            <w:pPr>
              <w:contextualSpacing/>
              <w:jc w:val="both"/>
              <w:rPr>
                <w:rFonts w:ascii="Calibri" w:hAnsi="Calibri" w:cs="Arial"/>
                <w:b/>
                <w:sz w:val="20"/>
                <w:szCs w:val="20"/>
              </w:rPr>
            </w:pPr>
            <w:r w:rsidRPr="00B56340">
              <w:rPr>
                <w:rFonts w:ascii="AAAAAF+Calibri" w:hAnsi="AAAAAF+Calibri" w:cs="AAAAAF+Calibri"/>
                <w:sz w:val="22"/>
                <w:szCs w:val="22"/>
              </w:rPr>
              <w:t xml:space="preserve">IEEE transactions on Image processing </w:t>
            </w:r>
          </w:p>
          <w:p w14:paraId="7B6FD664" w14:textId="77777777" w:rsidR="00345F68" w:rsidRPr="006403CB" w:rsidRDefault="00345F68" w:rsidP="00E606B4">
            <w:pPr>
              <w:jc w:val="both"/>
              <w:rPr>
                <w:rFonts w:asciiTheme="majorHAnsi" w:hAnsiTheme="majorHAnsi" w:cs="Arial"/>
                <w:b/>
                <w:lang w:val="en-GB"/>
              </w:rPr>
            </w:pPr>
          </w:p>
        </w:tc>
      </w:tr>
    </w:tbl>
    <w:p w14:paraId="3FC05954" w14:textId="77777777" w:rsidR="00345F68" w:rsidRDefault="00345F68"/>
    <w:p w14:paraId="5DEF2FE8" w14:textId="77777777" w:rsidR="00345F68" w:rsidRPr="00E05C76" w:rsidRDefault="00345F68" w:rsidP="00E606B4">
      <w:pPr>
        <w:rPr>
          <w:rFonts w:ascii="Times New Roman" w:hAnsi="Times New Roman"/>
        </w:rPr>
      </w:pPr>
    </w:p>
    <w:p w14:paraId="3C0DD11D" w14:textId="77777777" w:rsidR="00345F68" w:rsidRPr="00E05C76" w:rsidRDefault="00345F68" w:rsidP="00E606B4">
      <w:pPr>
        <w:rPr>
          <w:rFonts w:ascii="Times New Roman" w:hAnsi="Times New Roman"/>
        </w:rPr>
      </w:pPr>
    </w:p>
    <w:p w14:paraId="791C2CB5" w14:textId="77777777" w:rsidR="00345F68" w:rsidRPr="00E05C76" w:rsidRDefault="00345F68" w:rsidP="00E606B4">
      <w:pPr>
        <w:rPr>
          <w:rFonts w:ascii="Times New Roman" w:hAnsi="Times New Roman"/>
        </w:rPr>
      </w:pPr>
    </w:p>
    <w:p w14:paraId="48EC2087" w14:textId="77777777" w:rsidR="00345F68" w:rsidRPr="00E05C76" w:rsidRDefault="00345F68" w:rsidP="00E606B4">
      <w:pPr>
        <w:rPr>
          <w:rFonts w:ascii="Times New Roman" w:hAnsi="Times New Roman"/>
        </w:rPr>
      </w:pPr>
    </w:p>
    <w:p w14:paraId="25A8AFCA" w14:textId="77777777" w:rsidR="00345F68" w:rsidRPr="00E05C76" w:rsidRDefault="00345F68" w:rsidP="00E606B4">
      <w:pPr>
        <w:rPr>
          <w:rFonts w:ascii="Times New Roman" w:hAnsi="Times New Roman"/>
        </w:rPr>
      </w:pPr>
    </w:p>
    <w:p w14:paraId="15272291" w14:textId="77777777" w:rsidR="000D6A07" w:rsidRPr="00E606B4" w:rsidRDefault="000D6A07" w:rsidP="00E606B4">
      <w:pPr>
        <w:spacing w:before="120"/>
        <w:jc w:val="center"/>
        <w:rPr>
          <w:rFonts w:cs="Arial"/>
          <w:b/>
          <w:lang w:val="en-US"/>
        </w:rPr>
      </w:pPr>
    </w:p>
    <w:p w14:paraId="71436BC2" w14:textId="77777777" w:rsidR="000D6A07" w:rsidRPr="00E606B4" w:rsidRDefault="000D6A07" w:rsidP="00E606B4">
      <w:pPr>
        <w:spacing w:before="120"/>
        <w:jc w:val="center"/>
        <w:rPr>
          <w:rFonts w:cs="Arial"/>
          <w:b/>
          <w:lang w:val="en-US"/>
        </w:rPr>
      </w:pPr>
    </w:p>
    <w:p w14:paraId="7F6D6EFC" w14:textId="1965CBAD" w:rsidR="00345F68" w:rsidRPr="00234FF4" w:rsidRDefault="00345F68" w:rsidP="00E606B4">
      <w:pPr>
        <w:spacing w:before="120"/>
        <w:jc w:val="center"/>
        <w:rPr>
          <w:rFonts w:cs="Arial"/>
          <w:lang w:val="el-GR"/>
        </w:rPr>
      </w:pPr>
      <w:r w:rsidRPr="00234FF4">
        <w:rPr>
          <w:rFonts w:cs="Arial"/>
          <w:b/>
          <w:lang w:val="el-GR"/>
        </w:rPr>
        <w:t>ΠΕΡΙΓΡΑΜΜΑ ΜΑΘΗΜΑΤΟΣ</w:t>
      </w:r>
    </w:p>
    <w:p w14:paraId="2447A645" w14:textId="32725DBC" w:rsidR="00345F68" w:rsidRPr="00DE2BD5" w:rsidRDefault="00742789" w:rsidP="00742789">
      <w:pPr>
        <w:widowControl w:val="0"/>
        <w:autoSpaceDE w:val="0"/>
        <w:autoSpaceDN w:val="0"/>
        <w:adjustRightInd w:val="0"/>
        <w:spacing w:before="120"/>
        <w:rPr>
          <w:rFonts w:cs="Arial"/>
          <w:b/>
        </w:rPr>
      </w:pPr>
      <w:r>
        <w:rPr>
          <w:rFonts w:cs="Arial"/>
          <w:b/>
          <w:lang w:val="el-GR"/>
        </w:rPr>
        <w:t>1.</w:t>
      </w:r>
      <w:r w:rsidR="00345F68"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345F68" w:rsidRPr="00B260F9" w14:paraId="42B6D1AC" w14:textId="77777777" w:rsidTr="00E606B4">
        <w:tc>
          <w:tcPr>
            <w:tcW w:w="3205" w:type="dxa"/>
            <w:shd w:val="clear" w:color="auto" w:fill="DDD9C3"/>
          </w:tcPr>
          <w:p w14:paraId="6BC26E1F" w14:textId="77777777" w:rsidR="00345F68" w:rsidRDefault="00345F68" w:rsidP="00E606B4">
            <w:pPr>
              <w:jc w:val="right"/>
              <w:rPr>
                <w:rFonts w:cs="Arial"/>
                <w:b/>
                <w:sz w:val="20"/>
                <w:szCs w:val="20"/>
                <w:lang w:val="el-GR"/>
              </w:rPr>
            </w:pPr>
            <w:r>
              <w:rPr>
                <w:rFonts w:cs="Arial"/>
                <w:b/>
                <w:sz w:val="20"/>
                <w:szCs w:val="20"/>
                <w:lang w:val="el-GR"/>
              </w:rPr>
              <w:lastRenderedPageBreak/>
              <w:t>ΣΧΟΛΗ</w:t>
            </w:r>
          </w:p>
        </w:tc>
        <w:tc>
          <w:tcPr>
            <w:tcW w:w="6826" w:type="dxa"/>
            <w:gridSpan w:val="5"/>
          </w:tcPr>
          <w:p w14:paraId="1D0778ED" w14:textId="77777777" w:rsidR="00345F68" w:rsidRPr="00844711" w:rsidRDefault="00345F68" w:rsidP="00E606B4">
            <w:pPr>
              <w:rPr>
                <w:rFonts w:cs="Arial"/>
                <w:sz w:val="20"/>
                <w:szCs w:val="20"/>
                <w:lang w:val="el-GR"/>
              </w:rPr>
            </w:pPr>
            <w:r>
              <w:rPr>
                <w:rFonts w:cs="Arial"/>
                <w:sz w:val="20"/>
                <w:szCs w:val="20"/>
                <w:lang w:val="el-GR"/>
              </w:rPr>
              <w:t>Θετικών Σπουδών</w:t>
            </w:r>
          </w:p>
        </w:tc>
      </w:tr>
      <w:tr w:rsidR="00345F68" w:rsidRPr="00DE2BD5" w14:paraId="4C6BE739" w14:textId="77777777" w:rsidTr="00E606B4">
        <w:tc>
          <w:tcPr>
            <w:tcW w:w="3205" w:type="dxa"/>
            <w:shd w:val="clear" w:color="auto" w:fill="DDD9C3"/>
          </w:tcPr>
          <w:p w14:paraId="7A968873" w14:textId="77777777" w:rsidR="00345F68" w:rsidRPr="00844711" w:rsidRDefault="00345F68"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7BFDA33A" w14:textId="77777777" w:rsidR="00345F68" w:rsidRPr="00DE2BD5" w:rsidRDefault="00345F68" w:rsidP="00E606B4">
            <w:pPr>
              <w:rPr>
                <w:rFonts w:cs="Arial"/>
                <w:sz w:val="20"/>
                <w:szCs w:val="20"/>
              </w:rPr>
            </w:pPr>
            <w:r>
              <w:rPr>
                <w:rFonts w:cs="Arial"/>
                <w:sz w:val="20"/>
                <w:szCs w:val="20"/>
                <w:lang w:val="el-GR"/>
              </w:rPr>
              <w:t>Φυσικής</w:t>
            </w:r>
          </w:p>
        </w:tc>
      </w:tr>
      <w:tr w:rsidR="00345F68" w:rsidRPr="00DE2BD5" w14:paraId="1B8B7C06" w14:textId="77777777" w:rsidTr="00E606B4">
        <w:tc>
          <w:tcPr>
            <w:tcW w:w="3205" w:type="dxa"/>
            <w:shd w:val="clear" w:color="auto" w:fill="DDD9C3"/>
          </w:tcPr>
          <w:p w14:paraId="629258FC" w14:textId="77777777" w:rsidR="00345F68" w:rsidRPr="00DE2BD5" w:rsidRDefault="00345F68"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236CAF3D" w14:textId="77777777" w:rsidR="00345F68" w:rsidRPr="00DE2BD5" w:rsidRDefault="00345F68" w:rsidP="00E606B4">
            <w:pPr>
              <w:rPr>
                <w:rFonts w:cs="Arial"/>
                <w:sz w:val="20"/>
                <w:szCs w:val="20"/>
              </w:rPr>
            </w:pPr>
          </w:p>
        </w:tc>
      </w:tr>
      <w:tr w:rsidR="00345F68" w:rsidRPr="0052308B" w14:paraId="50B757D3" w14:textId="77777777" w:rsidTr="00E606B4">
        <w:tc>
          <w:tcPr>
            <w:tcW w:w="3205" w:type="dxa"/>
            <w:shd w:val="clear" w:color="auto" w:fill="DDD9C3"/>
          </w:tcPr>
          <w:p w14:paraId="5121A2E2" w14:textId="77777777" w:rsidR="00345F68" w:rsidRPr="00844711" w:rsidRDefault="00345F68"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1272947E" w14:textId="77777777" w:rsidR="00345F68" w:rsidRPr="00961FC1" w:rsidRDefault="00345F68" w:rsidP="00E606B4">
            <w:pPr>
              <w:rPr>
                <w:rFonts w:cs="Arial"/>
                <w:sz w:val="20"/>
                <w:szCs w:val="20"/>
                <w:lang w:val="el-GR"/>
              </w:rPr>
            </w:pPr>
            <w:r w:rsidRPr="001551FF">
              <w:rPr>
                <w:rFonts w:cs="Arial"/>
                <w:sz w:val="20"/>
                <w:szCs w:val="20"/>
                <w:lang w:val="el-GR"/>
              </w:rPr>
              <w:t>Εφαρμογές της Φυσικής στην Ατμόσφαιρα και στην Ηλεκτρονική</w:t>
            </w:r>
            <w:r>
              <w:rPr>
                <w:rFonts w:cs="Arial"/>
                <w:sz w:val="20"/>
                <w:szCs w:val="20"/>
                <w:lang w:val="el-GR"/>
              </w:rPr>
              <w:t xml:space="preserve"> – Ειδίκευση Α: Ηλεκτρονική – Κυκλώματα και Συστήματα</w:t>
            </w:r>
          </w:p>
        </w:tc>
      </w:tr>
      <w:tr w:rsidR="00345F68" w:rsidRPr="00DE2BD5" w14:paraId="789205FF" w14:textId="77777777" w:rsidTr="00E606B4">
        <w:tc>
          <w:tcPr>
            <w:tcW w:w="3205" w:type="dxa"/>
            <w:shd w:val="clear" w:color="auto" w:fill="DDD9C3"/>
          </w:tcPr>
          <w:p w14:paraId="24B12062" w14:textId="77777777" w:rsidR="00345F68" w:rsidRPr="00DE2BD5" w:rsidRDefault="00345F68" w:rsidP="00E606B4">
            <w:pPr>
              <w:jc w:val="right"/>
              <w:rPr>
                <w:rFonts w:cs="Arial"/>
                <w:b/>
                <w:sz w:val="20"/>
                <w:szCs w:val="20"/>
              </w:rPr>
            </w:pPr>
            <w:r w:rsidRPr="00DE2BD5">
              <w:rPr>
                <w:rFonts w:cs="Arial"/>
                <w:b/>
                <w:sz w:val="20"/>
                <w:szCs w:val="20"/>
              </w:rPr>
              <w:t xml:space="preserve">ΕΠΙΠΕΔΟ ΣΠΟΥΔΩΝ </w:t>
            </w:r>
          </w:p>
        </w:tc>
        <w:tc>
          <w:tcPr>
            <w:tcW w:w="6826" w:type="dxa"/>
            <w:gridSpan w:val="5"/>
            <w:shd w:val="clear" w:color="auto" w:fill="auto"/>
          </w:tcPr>
          <w:p w14:paraId="3A340434" w14:textId="77777777" w:rsidR="00345F68" w:rsidRPr="00323BE8" w:rsidRDefault="00345F68" w:rsidP="00E606B4">
            <w:pPr>
              <w:rPr>
                <w:rFonts w:cs="Arial"/>
                <w:sz w:val="20"/>
                <w:szCs w:val="20"/>
                <w:lang w:val="el-GR"/>
              </w:rPr>
            </w:pPr>
            <w:r>
              <w:rPr>
                <w:rFonts w:cs="Arial"/>
                <w:sz w:val="20"/>
                <w:szCs w:val="20"/>
                <w:lang w:val="el-GR"/>
              </w:rPr>
              <w:t>Μεταπτυχιακό Δίπλωμα Ειδίκευσης</w:t>
            </w:r>
          </w:p>
        </w:tc>
      </w:tr>
      <w:tr w:rsidR="00345F68" w:rsidRPr="00DE2BD5" w14:paraId="5D02D784" w14:textId="77777777" w:rsidTr="00E606B4">
        <w:tc>
          <w:tcPr>
            <w:tcW w:w="3205" w:type="dxa"/>
            <w:shd w:val="clear" w:color="auto" w:fill="DDD9C3"/>
          </w:tcPr>
          <w:p w14:paraId="14FCEFF1" w14:textId="77777777" w:rsidR="00345F68" w:rsidRPr="00DE2BD5" w:rsidRDefault="00345F68" w:rsidP="00E606B4">
            <w:pPr>
              <w:jc w:val="right"/>
              <w:rPr>
                <w:rFonts w:cs="Arial"/>
                <w:b/>
                <w:sz w:val="20"/>
                <w:szCs w:val="20"/>
              </w:rPr>
            </w:pPr>
            <w:r w:rsidRPr="00DE2BD5">
              <w:rPr>
                <w:rFonts w:cs="Arial"/>
                <w:b/>
                <w:sz w:val="20"/>
                <w:szCs w:val="20"/>
              </w:rPr>
              <w:t>ΚΩΔΙΚΟΣ ΜΑΘΗΜΑΤΟΣ</w:t>
            </w:r>
          </w:p>
        </w:tc>
        <w:tc>
          <w:tcPr>
            <w:tcW w:w="1135" w:type="dxa"/>
            <w:shd w:val="clear" w:color="auto" w:fill="auto"/>
          </w:tcPr>
          <w:p w14:paraId="468D9E08" w14:textId="77777777" w:rsidR="00345F68" w:rsidRPr="00DE2BD5" w:rsidRDefault="00345F68" w:rsidP="00E606B4">
            <w:pPr>
              <w:rPr>
                <w:rFonts w:cs="Arial"/>
                <w:b/>
                <w:sz w:val="20"/>
                <w:szCs w:val="20"/>
              </w:rPr>
            </w:pPr>
            <w:r>
              <w:rPr>
                <w:rFonts w:cs="Arial"/>
                <w:b/>
                <w:sz w:val="20"/>
                <w:szCs w:val="20"/>
              </w:rPr>
              <w:t>ECS04</w:t>
            </w:r>
          </w:p>
        </w:tc>
        <w:tc>
          <w:tcPr>
            <w:tcW w:w="2505" w:type="dxa"/>
            <w:gridSpan w:val="2"/>
            <w:shd w:val="clear" w:color="auto" w:fill="DDD9C3"/>
          </w:tcPr>
          <w:p w14:paraId="41F47C90" w14:textId="77777777" w:rsidR="00345F68" w:rsidRPr="00DE2BD5" w:rsidRDefault="00345F68" w:rsidP="00E606B4">
            <w:pPr>
              <w:jc w:val="right"/>
              <w:rPr>
                <w:rFonts w:cs="Arial"/>
                <w:b/>
                <w:sz w:val="20"/>
                <w:szCs w:val="20"/>
              </w:rPr>
            </w:pPr>
            <w:r w:rsidRPr="00DE2BD5">
              <w:rPr>
                <w:rFonts w:cs="Arial"/>
                <w:b/>
                <w:sz w:val="20"/>
                <w:szCs w:val="20"/>
              </w:rPr>
              <w:t>ΕΞΑΜΗΝΟ ΣΠΟΥΔΩΝ</w:t>
            </w:r>
          </w:p>
        </w:tc>
        <w:tc>
          <w:tcPr>
            <w:tcW w:w="3186" w:type="dxa"/>
            <w:gridSpan w:val="2"/>
          </w:tcPr>
          <w:p w14:paraId="5B5B6A1E" w14:textId="77777777" w:rsidR="00345F68" w:rsidRPr="00DE2BD5" w:rsidRDefault="00345F68" w:rsidP="00E606B4">
            <w:pPr>
              <w:rPr>
                <w:rFonts w:cs="Arial"/>
                <w:sz w:val="20"/>
                <w:szCs w:val="20"/>
              </w:rPr>
            </w:pPr>
            <w:r>
              <w:rPr>
                <w:rFonts w:cs="Arial"/>
                <w:sz w:val="20"/>
                <w:szCs w:val="20"/>
                <w:lang w:val="el-GR"/>
              </w:rPr>
              <w:t>1</w:t>
            </w:r>
          </w:p>
        </w:tc>
      </w:tr>
      <w:tr w:rsidR="00345F68" w:rsidRPr="00DE2BD5" w14:paraId="7A14B092" w14:textId="77777777" w:rsidTr="00E606B4">
        <w:trPr>
          <w:trHeight w:val="375"/>
        </w:trPr>
        <w:tc>
          <w:tcPr>
            <w:tcW w:w="3205" w:type="dxa"/>
            <w:shd w:val="clear" w:color="auto" w:fill="DDD9C3"/>
            <w:vAlign w:val="center"/>
          </w:tcPr>
          <w:p w14:paraId="5112BBE4" w14:textId="77777777" w:rsidR="00345F68" w:rsidRPr="00DE2BD5" w:rsidRDefault="00345F68"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56BF0AF8" w14:textId="77777777" w:rsidR="00345F68" w:rsidRPr="001551FF" w:rsidRDefault="00345F68" w:rsidP="00E606B4">
            <w:pPr>
              <w:rPr>
                <w:rFonts w:cs="Arial"/>
                <w:sz w:val="20"/>
                <w:szCs w:val="20"/>
                <w:lang w:val="el-GR"/>
              </w:rPr>
            </w:pPr>
            <w:r>
              <w:rPr>
                <w:rFonts w:cs="Arial"/>
                <w:sz w:val="20"/>
                <w:szCs w:val="20"/>
                <w:lang w:val="el-GR"/>
              </w:rPr>
              <w:t xml:space="preserve">Σχεδιασμός Συστημάτων με </w:t>
            </w:r>
            <w:proofErr w:type="spellStart"/>
            <w:r>
              <w:rPr>
                <w:rFonts w:cs="Arial"/>
                <w:sz w:val="20"/>
                <w:szCs w:val="20"/>
                <w:lang w:val="el-GR"/>
              </w:rPr>
              <w:t>Μικροελεγκτές</w:t>
            </w:r>
            <w:proofErr w:type="spellEnd"/>
          </w:p>
        </w:tc>
      </w:tr>
      <w:tr w:rsidR="00345F68" w:rsidRPr="00DE2BD5" w14:paraId="648A6637" w14:textId="77777777" w:rsidTr="00E606B4">
        <w:trPr>
          <w:trHeight w:val="196"/>
        </w:trPr>
        <w:tc>
          <w:tcPr>
            <w:tcW w:w="5637" w:type="dxa"/>
            <w:gridSpan w:val="3"/>
            <w:shd w:val="clear" w:color="auto" w:fill="DDD9C3"/>
            <w:vAlign w:val="center"/>
          </w:tcPr>
          <w:p w14:paraId="06C6C123" w14:textId="77777777" w:rsidR="00345F68" w:rsidRPr="00AD2537" w:rsidRDefault="00345F68"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EC0501" w14:textId="77777777" w:rsidR="00345F68" w:rsidRPr="00DE2BD5" w:rsidRDefault="00345F68"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688AE10" w14:textId="77777777" w:rsidR="00345F68" w:rsidRPr="00DE2BD5" w:rsidRDefault="00345F68" w:rsidP="00E606B4">
            <w:pPr>
              <w:jc w:val="center"/>
              <w:rPr>
                <w:rFonts w:cs="Arial"/>
                <w:b/>
                <w:sz w:val="20"/>
                <w:szCs w:val="20"/>
              </w:rPr>
            </w:pPr>
            <w:r w:rsidRPr="00DE2BD5">
              <w:rPr>
                <w:rFonts w:cs="Arial"/>
                <w:b/>
                <w:sz w:val="20"/>
                <w:szCs w:val="20"/>
              </w:rPr>
              <w:t>ΠΙΣΤΩΤΙΚΕΣ ΜΟΝΑΔΕΣ</w:t>
            </w:r>
          </w:p>
        </w:tc>
      </w:tr>
      <w:tr w:rsidR="00345F68" w:rsidRPr="00DE2BD5" w14:paraId="45A73F06" w14:textId="77777777" w:rsidTr="00E606B4">
        <w:trPr>
          <w:trHeight w:val="194"/>
        </w:trPr>
        <w:tc>
          <w:tcPr>
            <w:tcW w:w="5637" w:type="dxa"/>
            <w:gridSpan w:val="3"/>
          </w:tcPr>
          <w:p w14:paraId="2C8033FC" w14:textId="77777777" w:rsidR="00345F68" w:rsidRPr="00DE2BD5" w:rsidRDefault="00345F68" w:rsidP="00E606B4">
            <w:pPr>
              <w:jc w:val="right"/>
              <w:rPr>
                <w:rFonts w:cs="Arial"/>
                <w:sz w:val="20"/>
                <w:szCs w:val="20"/>
              </w:rPr>
            </w:pPr>
          </w:p>
        </w:tc>
        <w:tc>
          <w:tcPr>
            <w:tcW w:w="1559" w:type="dxa"/>
            <w:gridSpan w:val="2"/>
          </w:tcPr>
          <w:p w14:paraId="4D570285" w14:textId="77777777" w:rsidR="00345F68" w:rsidRPr="001551FF" w:rsidRDefault="00345F68" w:rsidP="00E606B4">
            <w:pPr>
              <w:jc w:val="center"/>
              <w:rPr>
                <w:rFonts w:cs="Arial"/>
                <w:sz w:val="20"/>
                <w:szCs w:val="20"/>
                <w:lang w:val="el-GR"/>
              </w:rPr>
            </w:pPr>
            <w:r>
              <w:rPr>
                <w:rFonts w:cs="Arial"/>
                <w:sz w:val="20"/>
                <w:szCs w:val="20"/>
                <w:lang w:val="el-GR"/>
              </w:rPr>
              <w:t>4</w:t>
            </w:r>
          </w:p>
        </w:tc>
        <w:tc>
          <w:tcPr>
            <w:tcW w:w="2835" w:type="dxa"/>
            <w:shd w:val="clear" w:color="auto" w:fill="auto"/>
          </w:tcPr>
          <w:p w14:paraId="1E087618" w14:textId="77777777" w:rsidR="00345F68" w:rsidRPr="001551FF" w:rsidRDefault="00345F68" w:rsidP="00E606B4">
            <w:pPr>
              <w:jc w:val="center"/>
              <w:rPr>
                <w:rFonts w:cs="Arial"/>
                <w:sz w:val="20"/>
                <w:szCs w:val="20"/>
                <w:lang w:val="el-GR"/>
              </w:rPr>
            </w:pPr>
            <w:r>
              <w:rPr>
                <w:rFonts w:cs="Arial"/>
                <w:sz w:val="20"/>
                <w:szCs w:val="20"/>
                <w:lang w:val="el-GR"/>
              </w:rPr>
              <w:t>8</w:t>
            </w:r>
          </w:p>
        </w:tc>
      </w:tr>
      <w:tr w:rsidR="00345F68" w:rsidRPr="00DE2BD5" w14:paraId="01B1C01A" w14:textId="77777777" w:rsidTr="00E606B4">
        <w:trPr>
          <w:trHeight w:val="194"/>
        </w:trPr>
        <w:tc>
          <w:tcPr>
            <w:tcW w:w="5637" w:type="dxa"/>
            <w:gridSpan w:val="3"/>
          </w:tcPr>
          <w:p w14:paraId="3C29ADE2" w14:textId="77777777" w:rsidR="00345F68" w:rsidRPr="00DE2BD5" w:rsidRDefault="00345F68" w:rsidP="00E606B4">
            <w:pPr>
              <w:jc w:val="right"/>
              <w:rPr>
                <w:rFonts w:cs="Arial"/>
                <w:b/>
                <w:sz w:val="20"/>
                <w:szCs w:val="20"/>
              </w:rPr>
            </w:pPr>
          </w:p>
        </w:tc>
        <w:tc>
          <w:tcPr>
            <w:tcW w:w="1559" w:type="dxa"/>
            <w:gridSpan w:val="2"/>
          </w:tcPr>
          <w:p w14:paraId="260095BD" w14:textId="77777777" w:rsidR="00345F68" w:rsidRPr="00DE2BD5" w:rsidRDefault="00345F68" w:rsidP="00E606B4">
            <w:pPr>
              <w:jc w:val="center"/>
              <w:rPr>
                <w:rFonts w:cs="Arial"/>
                <w:sz w:val="20"/>
                <w:szCs w:val="20"/>
              </w:rPr>
            </w:pPr>
          </w:p>
        </w:tc>
        <w:tc>
          <w:tcPr>
            <w:tcW w:w="2835" w:type="dxa"/>
          </w:tcPr>
          <w:p w14:paraId="7F7D36F1" w14:textId="77777777" w:rsidR="00345F68" w:rsidRPr="00DE2BD5" w:rsidRDefault="00345F68" w:rsidP="00E606B4">
            <w:pPr>
              <w:jc w:val="center"/>
              <w:rPr>
                <w:rFonts w:cs="Arial"/>
                <w:sz w:val="20"/>
                <w:szCs w:val="20"/>
              </w:rPr>
            </w:pPr>
          </w:p>
        </w:tc>
      </w:tr>
      <w:tr w:rsidR="00345F68" w:rsidRPr="00DE2BD5" w14:paraId="7CC8D22A" w14:textId="77777777" w:rsidTr="00E606B4">
        <w:trPr>
          <w:trHeight w:val="194"/>
        </w:trPr>
        <w:tc>
          <w:tcPr>
            <w:tcW w:w="5637" w:type="dxa"/>
            <w:gridSpan w:val="3"/>
          </w:tcPr>
          <w:p w14:paraId="1B23655D" w14:textId="77777777" w:rsidR="00345F68" w:rsidRPr="00DE2BD5" w:rsidRDefault="00345F68" w:rsidP="00E606B4">
            <w:pPr>
              <w:rPr>
                <w:rFonts w:cs="Arial"/>
                <w:b/>
                <w:sz w:val="20"/>
                <w:szCs w:val="20"/>
              </w:rPr>
            </w:pPr>
          </w:p>
        </w:tc>
        <w:tc>
          <w:tcPr>
            <w:tcW w:w="1559" w:type="dxa"/>
            <w:gridSpan w:val="2"/>
          </w:tcPr>
          <w:p w14:paraId="37F451F1" w14:textId="77777777" w:rsidR="00345F68" w:rsidRPr="00DE2BD5" w:rsidRDefault="00345F68" w:rsidP="00E606B4">
            <w:pPr>
              <w:jc w:val="right"/>
              <w:rPr>
                <w:rFonts w:cs="Arial"/>
                <w:sz w:val="20"/>
                <w:szCs w:val="20"/>
              </w:rPr>
            </w:pPr>
          </w:p>
        </w:tc>
        <w:tc>
          <w:tcPr>
            <w:tcW w:w="2835" w:type="dxa"/>
          </w:tcPr>
          <w:p w14:paraId="32F85B06" w14:textId="77777777" w:rsidR="00345F68" w:rsidRPr="00DE2BD5" w:rsidRDefault="00345F68" w:rsidP="00E606B4">
            <w:pPr>
              <w:rPr>
                <w:rFonts w:cs="Arial"/>
                <w:sz w:val="20"/>
                <w:szCs w:val="20"/>
              </w:rPr>
            </w:pPr>
          </w:p>
        </w:tc>
      </w:tr>
      <w:tr w:rsidR="00345F68" w:rsidRPr="0052308B" w14:paraId="3D13AA47" w14:textId="77777777" w:rsidTr="00E606B4">
        <w:trPr>
          <w:trHeight w:val="194"/>
        </w:trPr>
        <w:tc>
          <w:tcPr>
            <w:tcW w:w="5637" w:type="dxa"/>
            <w:gridSpan w:val="3"/>
            <w:shd w:val="clear" w:color="auto" w:fill="DDD9C3"/>
          </w:tcPr>
          <w:p w14:paraId="3F337F0F" w14:textId="77777777" w:rsidR="00345F68" w:rsidRPr="00AD2537" w:rsidRDefault="00345F68"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9E2835" w14:textId="77777777" w:rsidR="00345F68" w:rsidRPr="00AD2537" w:rsidRDefault="00345F68" w:rsidP="00E606B4">
            <w:pPr>
              <w:jc w:val="right"/>
              <w:rPr>
                <w:rFonts w:cs="Arial"/>
                <w:sz w:val="20"/>
                <w:szCs w:val="20"/>
                <w:lang w:val="el-GR"/>
              </w:rPr>
            </w:pPr>
          </w:p>
        </w:tc>
        <w:tc>
          <w:tcPr>
            <w:tcW w:w="2835" w:type="dxa"/>
          </w:tcPr>
          <w:p w14:paraId="0F795738" w14:textId="77777777" w:rsidR="00345F68" w:rsidRPr="00AD2537" w:rsidRDefault="00345F68" w:rsidP="00E606B4">
            <w:pPr>
              <w:rPr>
                <w:rFonts w:cs="Arial"/>
                <w:sz w:val="20"/>
                <w:szCs w:val="20"/>
                <w:lang w:val="el-GR"/>
              </w:rPr>
            </w:pPr>
          </w:p>
        </w:tc>
      </w:tr>
      <w:tr w:rsidR="00345F68" w:rsidRPr="001551FF" w14:paraId="7F1CEE15" w14:textId="77777777" w:rsidTr="00E606B4">
        <w:trPr>
          <w:trHeight w:val="599"/>
        </w:trPr>
        <w:tc>
          <w:tcPr>
            <w:tcW w:w="3205" w:type="dxa"/>
            <w:shd w:val="clear" w:color="auto" w:fill="DDD9C3"/>
          </w:tcPr>
          <w:p w14:paraId="367842B4" w14:textId="77777777" w:rsidR="00345F68" w:rsidRPr="00AD2537" w:rsidRDefault="00345F68" w:rsidP="00E606B4">
            <w:pPr>
              <w:jc w:val="right"/>
              <w:rPr>
                <w:rFonts w:cs="Arial"/>
                <w:i/>
                <w:sz w:val="16"/>
                <w:szCs w:val="16"/>
                <w:lang w:val="el-GR"/>
              </w:rPr>
            </w:pPr>
            <w:r w:rsidRPr="00AD2537">
              <w:rPr>
                <w:rFonts w:cs="Arial"/>
                <w:b/>
                <w:sz w:val="20"/>
                <w:szCs w:val="20"/>
                <w:lang w:val="el-GR"/>
              </w:rPr>
              <w:t>ΤΥΠΟΣ ΜΑΘΗΜΑΤΟΣ</w:t>
            </w:r>
          </w:p>
          <w:p w14:paraId="3EA3D639" w14:textId="77777777" w:rsidR="00345F68" w:rsidRPr="00AD2537" w:rsidRDefault="00345F68"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shd w:val="clear" w:color="auto" w:fill="auto"/>
          </w:tcPr>
          <w:p w14:paraId="2E5E1296" w14:textId="77777777" w:rsidR="00345F68" w:rsidRDefault="00345F68" w:rsidP="00E606B4">
            <w:pPr>
              <w:rPr>
                <w:rFonts w:cs="Arial"/>
                <w:sz w:val="20"/>
                <w:szCs w:val="20"/>
                <w:lang w:val="el-GR"/>
              </w:rPr>
            </w:pPr>
            <w:r>
              <w:rPr>
                <w:rFonts w:cs="Arial"/>
                <w:sz w:val="20"/>
                <w:szCs w:val="20"/>
                <w:lang w:val="el-GR"/>
              </w:rPr>
              <w:t>Επιστημονικής Περιοχής</w:t>
            </w:r>
          </w:p>
          <w:p w14:paraId="69FBE213" w14:textId="77777777" w:rsidR="00345F68" w:rsidRPr="00AD2537" w:rsidRDefault="00345F68" w:rsidP="00E606B4">
            <w:pPr>
              <w:rPr>
                <w:rFonts w:cs="Arial"/>
                <w:sz w:val="20"/>
                <w:szCs w:val="20"/>
                <w:lang w:val="el-GR"/>
              </w:rPr>
            </w:pPr>
            <w:r>
              <w:rPr>
                <w:rFonts w:cs="Arial"/>
                <w:sz w:val="20"/>
                <w:szCs w:val="20"/>
                <w:lang w:val="el-GR"/>
              </w:rPr>
              <w:t>Ανάπτυξης Δεξιοτήτων</w:t>
            </w:r>
          </w:p>
        </w:tc>
      </w:tr>
      <w:tr w:rsidR="00345F68" w:rsidRPr="00DE2BD5" w14:paraId="37D4B0E9" w14:textId="77777777" w:rsidTr="00E606B4">
        <w:tc>
          <w:tcPr>
            <w:tcW w:w="3205" w:type="dxa"/>
            <w:shd w:val="clear" w:color="auto" w:fill="DDD9C3"/>
          </w:tcPr>
          <w:p w14:paraId="13E68D26" w14:textId="77777777" w:rsidR="00345F68" w:rsidRPr="00DE2BD5" w:rsidRDefault="00345F68" w:rsidP="00E606B4">
            <w:pPr>
              <w:jc w:val="right"/>
              <w:rPr>
                <w:rFonts w:cs="Arial"/>
                <w:b/>
                <w:sz w:val="20"/>
                <w:szCs w:val="20"/>
              </w:rPr>
            </w:pPr>
            <w:r w:rsidRPr="00DE2BD5">
              <w:rPr>
                <w:rFonts w:cs="Arial"/>
                <w:b/>
                <w:sz w:val="20"/>
                <w:szCs w:val="20"/>
              </w:rPr>
              <w:t>ΠΡΟΑΠΑΙΤΟΥΜΕΝΑ ΜΑΘΗΜΑΤΑ:</w:t>
            </w:r>
          </w:p>
          <w:p w14:paraId="0EC1A57A" w14:textId="77777777" w:rsidR="00345F68" w:rsidRPr="00DE2BD5" w:rsidRDefault="00345F68" w:rsidP="00E606B4">
            <w:pPr>
              <w:jc w:val="right"/>
              <w:rPr>
                <w:rFonts w:cs="Arial"/>
                <w:b/>
                <w:sz w:val="20"/>
                <w:szCs w:val="20"/>
              </w:rPr>
            </w:pPr>
          </w:p>
        </w:tc>
        <w:tc>
          <w:tcPr>
            <w:tcW w:w="6826" w:type="dxa"/>
            <w:gridSpan w:val="5"/>
            <w:shd w:val="clear" w:color="auto" w:fill="auto"/>
          </w:tcPr>
          <w:p w14:paraId="35F5F56A" w14:textId="77777777" w:rsidR="00345F68" w:rsidRPr="001551FF" w:rsidRDefault="00345F68" w:rsidP="00E606B4">
            <w:pPr>
              <w:rPr>
                <w:rFonts w:cs="Arial"/>
                <w:sz w:val="20"/>
                <w:szCs w:val="20"/>
                <w:lang w:val="el-GR"/>
              </w:rPr>
            </w:pPr>
            <w:r>
              <w:rPr>
                <w:rFonts w:cs="Arial"/>
                <w:sz w:val="20"/>
                <w:szCs w:val="20"/>
                <w:lang w:val="el-GR"/>
              </w:rPr>
              <w:t>Δεν απαιτούνται</w:t>
            </w:r>
          </w:p>
        </w:tc>
      </w:tr>
      <w:tr w:rsidR="00345F68" w:rsidRPr="0052308B" w14:paraId="3088EBFA" w14:textId="77777777" w:rsidTr="00E606B4">
        <w:tc>
          <w:tcPr>
            <w:tcW w:w="3205" w:type="dxa"/>
            <w:shd w:val="clear" w:color="auto" w:fill="DDD9C3"/>
          </w:tcPr>
          <w:p w14:paraId="7593A678" w14:textId="77777777" w:rsidR="00345F68" w:rsidRPr="00DE2BD5" w:rsidRDefault="00345F68"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3C6642E7" w14:textId="77777777" w:rsidR="00345F68" w:rsidRPr="00323BE8" w:rsidRDefault="00345F68" w:rsidP="00E606B4">
            <w:pPr>
              <w:rPr>
                <w:rFonts w:cs="Arial"/>
                <w:sz w:val="20"/>
                <w:szCs w:val="20"/>
                <w:lang w:val="el-GR"/>
              </w:rPr>
            </w:pPr>
          </w:p>
          <w:p w14:paraId="3A2174C1" w14:textId="77777777" w:rsidR="00345F68" w:rsidRPr="00323BE8" w:rsidRDefault="00345F68" w:rsidP="00E606B4">
            <w:pPr>
              <w:tabs>
                <w:tab w:val="left" w:pos="1545"/>
              </w:tabs>
              <w:rPr>
                <w:rFonts w:cs="Arial"/>
                <w:sz w:val="20"/>
                <w:szCs w:val="20"/>
                <w:lang w:val="el-GR"/>
              </w:rPr>
            </w:pPr>
            <w:r>
              <w:rPr>
                <w:rFonts w:cs="Arial"/>
                <w:sz w:val="20"/>
                <w:szCs w:val="20"/>
                <w:lang w:val="el-GR"/>
              </w:rPr>
              <w:t xml:space="preserve">Ελληνικά και Αγγλικά (εφόσον επιλεγεί από φοιτητές </w:t>
            </w:r>
            <w:r>
              <w:rPr>
                <w:rFonts w:cs="Arial"/>
                <w:sz w:val="20"/>
                <w:szCs w:val="20"/>
              </w:rPr>
              <w:t>Erasmus</w:t>
            </w:r>
            <w:r w:rsidRPr="00323BE8">
              <w:rPr>
                <w:rFonts w:cs="Arial"/>
                <w:sz w:val="20"/>
                <w:szCs w:val="20"/>
                <w:lang w:val="el-GR"/>
              </w:rPr>
              <w:t>)</w:t>
            </w:r>
          </w:p>
        </w:tc>
      </w:tr>
      <w:tr w:rsidR="00345F68" w:rsidRPr="00961FC1" w14:paraId="5CC8E2D7" w14:textId="77777777" w:rsidTr="00E606B4">
        <w:tc>
          <w:tcPr>
            <w:tcW w:w="3205" w:type="dxa"/>
            <w:shd w:val="clear" w:color="auto" w:fill="DDD9C3"/>
          </w:tcPr>
          <w:p w14:paraId="0FD1A3D3"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p>
        </w:tc>
        <w:tc>
          <w:tcPr>
            <w:tcW w:w="6826" w:type="dxa"/>
            <w:gridSpan w:val="5"/>
            <w:shd w:val="clear" w:color="auto" w:fill="auto"/>
          </w:tcPr>
          <w:p w14:paraId="78868C7F" w14:textId="77777777" w:rsidR="00345F68" w:rsidRPr="00AD2537" w:rsidRDefault="00345F68" w:rsidP="00E606B4">
            <w:pPr>
              <w:rPr>
                <w:rFonts w:cs="Arial"/>
                <w:sz w:val="20"/>
                <w:szCs w:val="20"/>
                <w:lang w:val="el-GR"/>
              </w:rPr>
            </w:pPr>
            <w:r>
              <w:rPr>
                <w:rFonts w:cs="Arial"/>
                <w:sz w:val="20"/>
                <w:szCs w:val="20"/>
                <w:lang w:val="el-GR"/>
              </w:rPr>
              <w:t>Ναι</w:t>
            </w:r>
          </w:p>
        </w:tc>
      </w:tr>
      <w:tr w:rsidR="00345F68" w:rsidRPr="00713BA2" w14:paraId="0C82CF23" w14:textId="77777777" w:rsidTr="00E606B4">
        <w:tc>
          <w:tcPr>
            <w:tcW w:w="3205" w:type="dxa"/>
            <w:shd w:val="clear" w:color="auto" w:fill="DDD9C3"/>
          </w:tcPr>
          <w:p w14:paraId="21B331F1" w14:textId="77777777" w:rsidR="00345F68" w:rsidRPr="00DE2BD5" w:rsidRDefault="00345F68"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728FAA3D" w14:textId="77777777" w:rsidR="00345F68" w:rsidRPr="001551FF" w:rsidRDefault="00E606B4" w:rsidP="00E606B4">
            <w:pPr>
              <w:rPr>
                <w:rFonts w:cs="Arial"/>
                <w:sz w:val="20"/>
                <w:szCs w:val="20"/>
              </w:rPr>
            </w:pPr>
            <w:hyperlink r:id="rId8" w:history="1">
              <w:r w:rsidR="00345F68" w:rsidRPr="001E64B0">
                <w:rPr>
                  <w:rStyle w:val="Hyperlink"/>
                  <w:rFonts w:cs="Arial"/>
                  <w:sz w:val="20"/>
                  <w:szCs w:val="20"/>
                </w:rPr>
                <w:t>https://eclass.upatras.gr/courses/PHY2054/</w:t>
              </w:r>
            </w:hyperlink>
          </w:p>
        </w:tc>
      </w:tr>
      <w:tr w:rsidR="00345F68" w:rsidRPr="00713BA2" w14:paraId="0338AE74" w14:textId="77777777" w:rsidTr="00E606B4">
        <w:tc>
          <w:tcPr>
            <w:tcW w:w="3205" w:type="dxa"/>
            <w:shd w:val="clear" w:color="auto" w:fill="DDD9C3"/>
          </w:tcPr>
          <w:p w14:paraId="115137A0" w14:textId="77777777" w:rsidR="00345F68" w:rsidRPr="00DE2BD5" w:rsidRDefault="00345F68" w:rsidP="00E606B4">
            <w:pPr>
              <w:rPr>
                <w:rFonts w:cs="Arial"/>
                <w:b/>
                <w:sz w:val="20"/>
                <w:szCs w:val="20"/>
              </w:rPr>
            </w:pPr>
          </w:p>
        </w:tc>
        <w:tc>
          <w:tcPr>
            <w:tcW w:w="6826" w:type="dxa"/>
            <w:gridSpan w:val="5"/>
          </w:tcPr>
          <w:p w14:paraId="73CFBAA8" w14:textId="77777777" w:rsidR="00345F68" w:rsidRPr="00713BA2" w:rsidRDefault="00345F68" w:rsidP="00E606B4">
            <w:pPr>
              <w:rPr>
                <w:rFonts w:cs="Arial"/>
                <w:sz w:val="20"/>
                <w:szCs w:val="20"/>
              </w:rPr>
            </w:pPr>
          </w:p>
        </w:tc>
      </w:tr>
    </w:tbl>
    <w:p w14:paraId="30894F84"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w:t>
      </w:r>
    </w:p>
    <w:p w14:paraId="1EBC375A" w14:textId="77777777" w:rsidR="00345F68" w:rsidRPr="00B260F9" w:rsidRDefault="00345F68"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w:t>
      </w:r>
      <w:proofErr w:type="spellStart"/>
      <w:r w:rsidRPr="00B260F9">
        <w:rPr>
          <w:rFonts w:cs="Arial"/>
          <w:i/>
          <w:lang w:val="el-GR"/>
        </w:rPr>
        <w:t>ήΔιιδρυματικού</w:t>
      </w:r>
      <w:proofErr w:type="spellEnd"/>
      <w:r w:rsidRPr="00B260F9">
        <w:rPr>
          <w:rFonts w:cs="Arial"/>
          <w:i/>
          <w:lang w:val="el-GR"/>
        </w:rPr>
        <w:t xml:space="preserve"> ΠΜΣ</w:t>
      </w:r>
    </w:p>
    <w:p w14:paraId="35A42B3F" w14:textId="77777777" w:rsidR="00345F68" w:rsidRPr="00844711" w:rsidRDefault="00345F68" w:rsidP="00E606B4">
      <w:pPr>
        <w:pStyle w:val="ListParagraph"/>
        <w:widowControl w:val="0"/>
        <w:autoSpaceDE w:val="0"/>
        <w:autoSpaceDN w:val="0"/>
        <w:adjustRightInd w:val="0"/>
        <w:spacing w:before="120" w:after="0" w:line="240" w:lineRule="auto"/>
        <w:ind w:left="357"/>
        <w:rPr>
          <w:rFonts w:cs="Arial"/>
          <w:b/>
        </w:rPr>
      </w:pPr>
    </w:p>
    <w:p w14:paraId="761BE886" w14:textId="738D4986" w:rsidR="00345F68" w:rsidRPr="00DE2BD5" w:rsidRDefault="00742789" w:rsidP="00742789">
      <w:pPr>
        <w:widowControl w:val="0"/>
        <w:autoSpaceDE w:val="0"/>
        <w:autoSpaceDN w:val="0"/>
        <w:adjustRightInd w:val="0"/>
        <w:spacing w:before="120"/>
        <w:rPr>
          <w:rFonts w:cs="Arial"/>
          <w:b/>
        </w:rPr>
      </w:pPr>
      <w:r>
        <w:rPr>
          <w:rFonts w:cs="Arial"/>
          <w:b/>
          <w:lang w:val="el-GR"/>
        </w:rPr>
        <w:t>2.</w:t>
      </w:r>
      <w:r w:rsidR="00345F68"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45F68" w:rsidRPr="00DE2BD5" w14:paraId="4CACC3D0" w14:textId="77777777" w:rsidTr="00E606B4">
        <w:tc>
          <w:tcPr>
            <w:tcW w:w="10031" w:type="dxa"/>
            <w:gridSpan w:val="2"/>
            <w:tcBorders>
              <w:bottom w:val="nil"/>
            </w:tcBorders>
            <w:shd w:val="clear" w:color="auto" w:fill="DDD9C3"/>
          </w:tcPr>
          <w:p w14:paraId="27B45850" w14:textId="77777777" w:rsidR="00345F68" w:rsidRPr="00DE2BD5" w:rsidRDefault="00345F68" w:rsidP="00E606B4">
            <w:pPr>
              <w:rPr>
                <w:rFonts w:cs="Arial"/>
                <w:i/>
                <w:sz w:val="16"/>
                <w:szCs w:val="16"/>
              </w:rPr>
            </w:pPr>
            <w:r w:rsidRPr="00DE2BD5">
              <w:rPr>
                <w:rFonts w:cs="Arial"/>
                <w:b/>
                <w:sz w:val="20"/>
                <w:szCs w:val="20"/>
              </w:rPr>
              <w:t>Μαθησιακά Αποτελέσματα</w:t>
            </w:r>
          </w:p>
        </w:tc>
      </w:tr>
      <w:tr w:rsidR="00345F68" w:rsidRPr="0052308B" w14:paraId="056676BD" w14:textId="77777777" w:rsidTr="00E606B4">
        <w:tc>
          <w:tcPr>
            <w:tcW w:w="10031" w:type="dxa"/>
            <w:gridSpan w:val="2"/>
            <w:tcBorders>
              <w:top w:val="nil"/>
            </w:tcBorders>
            <w:shd w:val="clear" w:color="auto" w:fill="DDD9C3"/>
          </w:tcPr>
          <w:p w14:paraId="1AE0D8BC"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E7536D" w14:textId="77777777" w:rsidR="00345F68" w:rsidRPr="00AD2537" w:rsidRDefault="00345F68"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4B78601A"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40BA7AD" w14:textId="77777777" w:rsidR="00345F68" w:rsidRPr="00AD2537" w:rsidRDefault="00345F68" w:rsidP="00345F68">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2E2C76B5" w14:textId="77777777" w:rsidR="00345F68" w:rsidRPr="00DE2BD5" w:rsidRDefault="00345F68"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7AD2D5F1" w14:textId="77777777" w:rsidR="00345F68" w:rsidRPr="00AD2537" w:rsidRDefault="00345F68" w:rsidP="00345F68">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45F68" w:rsidRPr="0052308B" w14:paraId="66A5E161" w14:textId="77777777" w:rsidTr="00E606B4">
        <w:tc>
          <w:tcPr>
            <w:tcW w:w="10031" w:type="dxa"/>
            <w:gridSpan w:val="2"/>
            <w:shd w:val="clear" w:color="auto" w:fill="auto"/>
          </w:tcPr>
          <w:p w14:paraId="46E5F19F" w14:textId="77777777" w:rsidR="00345F68" w:rsidRDefault="00345F68" w:rsidP="00E606B4">
            <w:pPr>
              <w:rPr>
                <w:rFonts w:cs="Arial"/>
                <w:sz w:val="20"/>
                <w:szCs w:val="20"/>
                <w:lang w:val="el-GR"/>
              </w:rPr>
            </w:pPr>
            <w:r>
              <w:rPr>
                <w:rFonts w:cs="Arial"/>
                <w:sz w:val="20"/>
                <w:szCs w:val="20"/>
                <w:lang w:val="el-GR"/>
              </w:rPr>
              <w:t>Μετά την επιτυχή ολοκλήρωση του μαθήματος ο φοιτητής θα μπορεί:</w:t>
            </w:r>
          </w:p>
          <w:p w14:paraId="7E734D1B"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να περιγράφει τις βασικές αρχές του διαδικτύου των πραγμάτων (</w:t>
            </w:r>
            <w:r>
              <w:rPr>
                <w:rFonts w:cs="Arial"/>
                <w:sz w:val="20"/>
                <w:szCs w:val="20"/>
                <w:lang w:val="en-US"/>
              </w:rPr>
              <w:t>IoT</w:t>
            </w:r>
            <w:r w:rsidRPr="00123F93">
              <w:rPr>
                <w:rFonts w:cs="Arial"/>
                <w:sz w:val="20"/>
                <w:szCs w:val="20"/>
              </w:rPr>
              <w:t>)</w:t>
            </w:r>
            <w:r>
              <w:rPr>
                <w:rFonts w:cs="Arial"/>
                <w:sz w:val="20"/>
                <w:szCs w:val="20"/>
              </w:rPr>
              <w:t xml:space="preserve"> και των ενσωματωμένων συστημάτων</w:t>
            </w:r>
          </w:p>
          <w:p w14:paraId="2861F7AD"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lastRenderedPageBreak/>
              <w:t>να διακρίνει τις διαφορές μεταξύ μικροεπεξεργαστών και μικροελεγκτών</w:t>
            </w:r>
          </w:p>
          <w:p w14:paraId="51676CDB"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να περιγράφει γενικά την αρχιτεκτονική, τα χαρακτηριστικά και τα πλεοενεκτήματα των μικροελεγκτών</w:t>
            </w:r>
          </w:p>
          <w:p w14:paraId="07C7F291" w14:textId="77777777" w:rsidR="00345F68" w:rsidRPr="00904F09"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περιγράφει αναλυτικά την αρχιτεκτονική και τα χαρακτηριστικά του μικροελεγκτή </w:t>
            </w:r>
            <w:r>
              <w:rPr>
                <w:rFonts w:cs="Arial"/>
                <w:sz w:val="20"/>
                <w:szCs w:val="20"/>
                <w:lang w:val="en-US"/>
              </w:rPr>
              <w:t>ATmega</w:t>
            </w:r>
            <w:r w:rsidRPr="00704B53">
              <w:rPr>
                <w:rFonts w:cs="Arial"/>
                <w:sz w:val="20"/>
                <w:szCs w:val="20"/>
              </w:rPr>
              <w:t>328</w:t>
            </w:r>
            <w:r>
              <w:rPr>
                <w:rFonts w:cs="Arial"/>
                <w:sz w:val="20"/>
                <w:szCs w:val="20"/>
              </w:rPr>
              <w:t xml:space="preserve"> (</w:t>
            </w:r>
            <w:r>
              <w:rPr>
                <w:rFonts w:cs="Arial"/>
                <w:sz w:val="20"/>
                <w:szCs w:val="20"/>
                <w:lang w:val="en-US"/>
              </w:rPr>
              <w:t>AVR</w:t>
            </w:r>
            <w:r w:rsidRPr="00704B53">
              <w:rPr>
                <w:rFonts w:cs="Arial"/>
                <w:sz w:val="20"/>
                <w:szCs w:val="20"/>
              </w:rPr>
              <w:t xml:space="preserve"> </w:t>
            </w:r>
            <w:r>
              <w:rPr>
                <w:rFonts w:cs="Arial"/>
                <w:sz w:val="20"/>
                <w:szCs w:val="20"/>
                <w:lang w:val="en-US"/>
              </w:rPr>
              <w:t>CPU</w:t>
            </w:r>
            <w:r w:rsidRPr="00704B53">
              <w:rPr>
                <w:rFonts w:cs="Arial"/>
                <w:sz w:val="20"/>
                <w:szCs w:val="20"/>
              </w:rPr>
              <w:t xml:space="preserve">, </w:t>
            </w:r>
            <w:r>
              <w:rPr>
                <w:rFonts w:cs="Arial"/>
                <w:sz w:val="20"/>
                <w:szCs w:val="20"/>
                <w:lang w:val="en-US"/>
              </w:rPr>
              <w:t>ALU</w:t>
            </w:r>
            <w:r w:rsidRPr="00704B53">
              <w:rPr>
                <w:rFonts w:cs="Arial"/>
                <w:sz w:val="20"/>
                <w:szCs w:val="20"/>
              </w:rPr>
              <w:t xml:space="preserve">, </w:t>
            </w:r>
            <w:r>
              <w:rPr>
                <w:rFonts w:cs="Arial"/>
                <w:sz w:val="20"/>
                <w:szCs w:val="20"/>
              </w:rPr>
              <w:t xml:space="preserve">καταχωρητές, </w:t>
            </w:r>
            <w:r>
              <w:rPr>
                <w:rFonts w:cs="Arial"/>
                <w:sz w:val="20"/>
                <w:szCs w:val="20"/>
                <w:lang w:val="en-US"/>
              </w:rPr>
              <w:t>I</w:t>
            </w:r>
            <w:r w:rsidRPr="00704B53">
              <w:rPr>
                <w:rFonts w:cs="Arial"/>
                <w:sz w:val="20"/>
                <w:szCs w:val="20"/>
              </w:rPr>
              <w:t>/</w:t>
            </w:r>
            <w:r>
              <w:rPr>
                <w:rFonts w:cs="Arial"/>
                <w:sz w:val="20"/>
                <w:szCs w:val="20"/>
                <w:lang w:val="en-US"/>
              </w:rPr>
              <w:t>O</w:t>
            </w:r>
            <w:r>
              <w:rPr>
                <w:rFonts w:cs="Arial"/>
                <w:sz w:val="20"/>
                <w:szCs w:val="20"/>
              </w:rPr>
              <w:t xml:space="preserve"> θύρες, διαχείριση χρονιστών και διακοπών, κτλ)</w:t>
            </w:r>
          </w:p>
          <w:p w14:paraId="1CB15276"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να περιγράφεί τη διαδικασία μετατροπής αναλογικού σήματος σε ψηφιακό (</w:t>
            </w:r>
            <w:r>
              <w:rPr>
                <w:rFonts w:cs="Arial"/>
                <w:sz w:val="20"/>
                <w:szCs w:val="20"/>
                <w:lang w:val="en-US"/>
              </w:rPr>
              <w:t>A</w:t>
            </w:r>
            <w:r w:rsidRPr="00904F09">
              <w:rPr>
                <w:rFonts w:cs="Arial"/>
                <w:sz w:val="20"/>
                <w:szCs w:val="20"/>
              </w:rPr>
              <w:t>/</w:t>
            </w:r>
            <w:r>
              <w:rPr>
                <w:rFonts w:cs="Arial"/>
                <w:sz w:val="20"/>
                <w:szCs w:val="20"/>
                <w:lang w:val="en-US"/>
              </w:rPr>
              <w:t>D</w:t>
            </w:r>
            <w:r w:rsidRPr="00904F09">
              <w:rPr>
                <w:rFonts w:cs="Arial"/>
                <w:sz w:val="20"/>
                <w:szCs w:val="20"/>
              </w:rPr>
              <w:t>)</w:t>
            </w:r>
            <w:r>
              <w:rPr>
                <w:rFonts w:cs="Arial"/>
                <w:sz w:val="20"/>
                <w:szCs w:val="20"/>
              </w:rPr>
              <w:t xml:space="preserve"> και το αντίστροφο</w:t>
            </w:r>
            <w:r w:rsidRPr="00904F09">
              <w:rPr>
                <w:rFonts w:cs="Arial"/>
                <w:sz w:val="20"/>
                <w:szCs w:val="20"/>
              </w:rPr>
              <w:t xml:space="preserve"> (</w:t>
            </w:r>
            <w:r>
              <w:rPr>
                <w:rFonts w:cs="Arial"/>
                <w:sz w:val="20"/>
                <w:szCs w:val="20"/>
                <w:lang w:val="en-US"/>
              </w:rPr>
              <w:t>D</w:t>
            </w:r>
            <w:r w:rsidRPr="00904F09">
              <w:rPr>
                <w:rFonts w:cs="Arial"/>
                <w:sz w:val="20"/>
                <w:szCs w:val="20"/>
              </w:rPr>
              <w:t>/</w:t>
            </w:r>
            <w:r>
              <w:rPr>
                <w:rFonts w:cs="Arial"/>
                <w:sz w:val="20"/>
                <w:szCs w:val="20"/>
                <w:lang w:val="en-US"/>
              </w:rPr>
              <w:t>A</w:t>
            </w:r>
            <w:r w:rsidRPr="00904F09">
              <w:rPr>
                <w:rFonts w:cs="Arial"/>
                <w:sz w:val="20"/>
                <w:szCs w:val="20"/>
              </w:rPr>
              <w:t>)</w:t>
            </w:r>
          </w:p>
          <w:p w14:paraId="59B52BAB" w14:textId="77777777" w:rsidR="00345F68" w:rsidRDefault="00345F68" w:rsidP="00345F68">
            <w:pPr>
              <w:pStyle w:val="ListParagraph"/>
              <w:numPr>
                <w:ilvl w:val="0"/>
                <w:numId w:val="33"/>
              </w:numPr>
              <w:spacing w:after="0" w:line="240" w:lineRule="auto"/>
              <w:rPr>
                <w:rFonts w:cs="Arial"/>
                <w:sz w:val="20"/>
                <w:szCs w:val="20"/>
              </w:rPr>
            </w:pPr>
            <w:r w:rsidRPr="00704B53">
              <w:rPr>
                <w:rFonts w:cs="Arial"/>
                <w:sz w:val="20"/>
                <w:szCs w:val="20"/>
              </w:rPr>
              <w:t xml:space="preserve">να περιγράφει τη διαδικασία παραγωγής σημάτων </w:t>
            </w:r>
            <w:r w:rsidRPr="00704B53">
              <w:rPr>
                <w:rFonts w:cs="Arial"/>
                <w:sz w:val="20"/>
                <w:szCs w:val="20"/>
                <w:lang w:val="en-US"/>
              </w:rPr>
              <w:t>PWM</w:t>
            </w:r>
            <w:r w:rsidRPr="00704B53">
              <w:rPr>
                <w:rFonts w:cs="Arial"/>
                <w:sz w:val="20"/>
                <w:szCs w:val="20"/>
              </w:rPr>
              <w:t xml:space="preserve"> (</w:t>
            </w:r>
            <w:r w:rsidRPr="00704B53">
              <w:rPr>
                <w:rFonts w:cs="Arial"/>
                <w:sz w:val="20"/>
                <w:szCs w:val="20"/>
                <w:lang w:val="en-US"/>
              </w:rPr>
              <w:t>Pulse</w:t>
            </w:r>
            <w:r w:rsidRPr="00704B53">
              <w:rPr>
                <w:rFonts w:cs="Arial"/>
                <w:sz w:val="20"/>
                <w:szCs w:val="20"/>
              </w:rPr>
              <w:t xml:space="preserve"> </w:t>
            </w:r>
            <w:r w:rsidRPr="00704B53">
              <w:rPr>
                <w:rFonts w:cs="Arial"/>
                <w:sz w:val="20"/>
                <w:szCs w:val="20"/>
                <w:lang w:val="en-US"/>
              </w:rPr>
              <w:t>Width</w:t>
            </w:r>
            <w:r w:rsidRPr="00704B53">
              <w:rPr>
                <w:rFonts w:cs="Arial"/>
                <w:sz w:val="20"/>
                <w:szCs w:val="20"/>
              </w:rPr>
              <w:t xml:space="preserve"> </w:t>
            </w:r>
            <w:r w:rsidRPr="00704B53">
              <w:rPr>
                <w:rFonts w:cs="Arial"/>
                <w:sz w:val="20"/>
                <w:szCs w:val="20"/>
                <w:lang w:val="en-US"/>
              </w:rPr>
              <w:t>Modulation</w:t>
            </w:r>
            <w:r w:rsidRPr="00704B53">
              <w:rPr>
                <w:rFonts w:cs="Arial"/>
                <w:sz w:val="20"/>
                <w:szCs w:val="20"/>
              </w:rPr>
              <w:t>)</w:t>
            </w:r>
          </w:p>
          <w:p w14:paraId="16591ECF"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περιγράφει και χρησιμοποιεί διάφορες εκδόσεις της πλατφόρμας </w:t>
            </w:r>
            <w:r>
              <w:rPr>
                <w:rFonts w:cs="Arial"/>
                <w:sz w:val="20"/>
                <w:szCs w:val="20"/>
                <w:lang w:val="en-US"/>
              </w:rPr>
              <w:t>Arduino</w:t>
            </w:r>
          </w:p>
          <w:p w14:paraId="73FF9CF3"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περιγράφει και χρησιμοποιεί τα πρωτόκολλα επικοινωνίας </w:t>
            </w:r>
            <w:r>
              <w:rPr>
                <w:rFonts w:cs="Arial"/>
                <w:sz w:val="20"/>
                <w:szCs w:val="20"/>
                <w:lang w:val="en-US"/>
              </w:rPr>
              <w:t>UART</w:t>
            </w:r>
            <w:r w:rsidRPr="00704B53">
              <w:rPr>
                <w:rFonts w:cs="Arial"/>
                <w:sz w:val="20"/>
                <w:szCs w:val="20"/>
              </w:rPr>
              <w:t xml:space="preserve">, </w:t>
            </w:r>
            <w:r>
              <w:rPr>
                <w:rFonts w:cs="Arial"/>
                <w:sz w:val="20"/>
                <w:szCs w:val="20"/>
                <w:lang w:val="en-US"/>
              </w:rPr>
              <w:t>I</w:t>
            </w:r>
            <w:r w:rsidRPr="00704B53">
              <w:rPr>
                <w:rFonts w:cs="Arial"/>
                <w:sz w:val="20"/>
                <w:szCs w:val="20"/>
                <w:vertAlign w:val="superscript"/>
              </w:rPr>
              <w:t>2</w:t>
            </w:r>
            <w:r>
              <w:rPr>
                <w:rFonts w:cs="Arial"/>
                <w:sz w:val="20"/>
                <w:szCs w:val="20"/>
                <w:lang w:val="en-US"/>
              </w:rPr>
              <w:t>C</w:t>
            </w:r>
            <w:r w:rsidRPr="00704B53">
              <w:rPr>
                <w:rFonts w:cs="Arial"/>
                <w:sz w:val="20"/>
                <w:szCs w:val="20"/>
              </w:rPr>
              <w:t xml:space="preserve"> </w:t>
            </w:r>
            <w:r>
              <w:rPr>
                <w:rFonts w:cs="Arial"/>
                <w:sz w:val="20"/>
                <w:szCs w:val="20"/>
              </w:rPr>
              <w:t xml:space="preserve">και </w:t>
            </w:r>
            <w:r>
              <w:rPr>
                <w:rFonts w:cs="Arial"/>
                <w:sz w:val="20"/>
                <w:szCs w:val="20"/>
                <w:lang w:val="en-US"/>
              </w:rPr>
              <w:t>SPI</w:t>
            </w:r>
          </w:p>
          <w:p w14:paraId="3035077F"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εγκαθιστά και χρησιμοποιεί το περιβάλλον </w:t>
            </w:r>
            <w:r>
              <w:rPr>
                <w:rFonts w:cs="Arial"/>
                <w:sz w:val="20"/>
                <w:szCs w:val="20"/>
                <w:lang w:val="en-US"/>
              </w:rPr>
              <w:t>Arduino</w:t>
            </w:r>
            <w:r w:rsidRPr="00704B53">
              <w:rPr>
                <w:rFonts w:cs="Arial"/>
                <w:sz w:val="20"/>
                <w:szCs w:val="20"/>
              </w:rPr>
              <w:t xml:space="preserve"> </w:t>
            </w:r>
            <w:r>
              <w:rPr>
                <w:rFonts w:cs="Arial"/>
                <w:sz w:val="20"/>
                <w:szCs w:val="20"/>
                <w:lang w:val="en-US"/>
              </w:rPr>
              <w:t>IDE</w:t>
            </w:r>
          </w:p>
          <w:p w14:paraId="7D6D584B"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χρησιμοποιεί σχεδιαστικά εργαλεία (π.χ. </w:t>
            </w:r>
            <w:r>
              <w:rPr>
                <w:rFonts w:cs="Arial"/>
                <w:sz w:val="20"/>
                <w:szCs w:val="20"/>
                <w:lang w:val="en-US"/>
              </w:rPr>
              <w:t>Fritzing</w:t>
            </w:r>
            <w:r w:rsidRPr="00704B53">
              <w:rPr>
                <w:rFonts w:cs="Arial"/>
                <w:sz w:val="20"/>
                <w:szCs w:val="20"/>
              </w:rPr>
              <w:t>)</w:t>
            </w:r>
          </w:p>
          <w:p w14:paraId="66E1282F"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χρησιμοποιεί </w:t>
            </w:r>
            <w:r>
              <w:rPr>
                <w:rFonts w:cs="Arial"/>
                <w:sz w:val="20"/>
                <w:szCs w:val="20"/>
                <w:lang w:val="en-US"/>
              </w:rPr>
              <w:t>on</w:t>
            </w:r>
            <w:r w:rsidRPr="00704B53">
              <w:rPr>
                <w:rFonts w:cs="Arial"/>
                <w:sz w:val="20"/>
                <w:szCs w:val="20"/>
              </w:rPr>
              <w:t>-</w:t>
            </w:r>
            <w:r>
              <w:rPr>
                <w:rFonts w:cs="Arial"/>
                <w:sz w:val="20"/>
                <w:szCs w:val="20"/>
                <w:lang w:val="en-US"/>
              </w:rPr>
              <w:t>line</w:t>
            </w:r>
            <w:r>
              <w:rPr>
                <w:rFonts w:cs="Arial"/>
                <w:sz w:val="20"/>
                <w:szCs w:val="20"/>
              </w:rPr>
              <w:t xml:space="preserve"> εργαλεία εξομοίωσης (π.χ. </w:t>
            </w:r>
            <w:r>
              <w:rPr>
                <w:rFonts w:cs="Arial"/>
                <w:sz w:val="20"/>
                <w:szCs w:val="20"/>
                <w:lang w:val="en-US"/>
              </w:rPr>
              <w:t>Tinkercad</w:t>
            </w:r>
            <w:r w:rsidRPr="00704B53">
              <w:rPr>
                <w:rFonts w:cs="Arial"/>
                <w:sz w:val="20"/>
                <w:szCs w:val="20"/>
              </w:rPr>
              <w:t xml:space="preserve">, </w:t>
            </w:r>
            <w:r>
              <w:rPr>
                <w:rFonts w:cs="Arial"/>
                <w:sz w:val="20"/>
                <w:szCs w:val="20"/>
                <w:lang w:val="en-US"/>
              </w:rPr>
              <w:t>Wokwi</w:t>
            </w:r>
            <w:r w:rsidRPr="00704B53">
              <w:rPr>
                <w:rFonts w:cs="Arial"/>
                <w:sz w:val="20"/>
                <w:szCs w:val="20"/>
              </w:rPr>
              <w:t>)</w:t>
            </w:r>
          </w:p>
          <w:p w14:paraId="66CF857D"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προγραμματίζει σε γλώσσα προγραμματισμού </w:t>
            </w:r>
            <w:r>
              <w:rPr>
                <w:rFonts w:cs="Arial"/>
                <w:sz w:val="20"/>
                <w:szCs w:val="20"/>
                <w:lang w:val="en-US"/>
              </w:rPr>
              <w:t>Arduino</w:t>
            </w:r>
          </w:p>
          <w:p w14:paraId="4240F443"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διαχειρίζεται τις αναλογικές και ψηφιακές εισόδους/εξόδους του </w:t>
            </w:r>
            <w:r>
              <w:rPr>
                <w:rFonts w:cs="Arial"/>
                <w:sz w:val="20"/>
                <w:szCs w:val="20"/>
                <w:lang w:val="en-US"/>
              </w:rPr>
              <w:t>Arduino</w:t>
            </w:r>
          </w:p>
          <w:p w14:paraId="50E77EBD" w14:textId="77777777" w:rsidR="00345F68" w:rsidRPr="00704B53" w:rsidRDefault="00345F68" w:rsidP="00345F68">
            <w:pPr>
              <w:pStyle w:val="ListParagraph"/>
              <w:numPr>
                <w:ilvl w:val="0"/>
                <w:numId w:val="33"/>
              </w:numPr>
              <w:spacing w:after="0" w:line="240" w:lineRule="auto"/>
              <w:rPr>
                <w:rFonts w:cs="Arial"/>
                <w:sz w:val="20"/>
                <w:szCs w:val="20"/>
              </w:rPr>
            </w:pPr>
            <w:r w:rsidRPr="00704B53">
              <w:rPr>
                <w:rFonts w:cs="Arial"/>
                <w:sz w:val="20"/>
                <w:szCs w:val="20"/>
              </w:rPr>
              <w:t>να διασυνδέει, προγραμματίζει και</w:t>
            </w:r>
            <w:r>
              <w:rPr>
                <w:rFonts w:cs="Arial"/>
                <w:sz w:val="20"/>
                <w:szCs w:val="20"/>
              </w:rPr>
              <w:t xml:space="preserve"> υλοποιεί </w:t>
            </w:r>
            <w:r>
              <w:rPr>
                <w:rFonts w:cs="Arial"/>
                <w:sz w:val="20"/>
                <w:szCs w:val="20"/>
                <w:lang w:val="en-US"/>
              </w:rPr>
              <w:t>projects</w:t>
            </w:r>
            <w:r>
              <w:rPr>
                <w:rFonts w:cs="Arial"/>
                <w:sz w:val="20"/>
                <w:szCs w:val="20"/>
              </w:rPr>
              <w:t xml:space="preserve"> με</w:t>
            </w:r>
            <w:r w:rsidRPr="00704B53">
              <w:rPr>
                <w:rFonts w:cs="Arial"/>
                <w:sz w:val="20"/>
                <w:szCs w:val="20"/>
              </w:rPr>
              <w:t xml:space="preserve"> διάφορους αισθητήρες (π.χ. θερμοκρασίας, πίεσης, υπερήχων, υπερύθρων, κτλ)</w:t>
            </w:r>
          </w:p>
          <w:p w14:paraId="5BF5EEAD" w14:textId="77777777" w:rsidR="00345F68" w:rsidRDefault="00345F68" w:rsidP="00345F68">
            <w:pPr>
              <w:pStyle w:val="ListParagraph"/>
              <w:numPr>
                <w:ilvl w:val="0"/>
                <w:numId w:val="33"/>
              </w:numPr>
              <w:spacing w:after="0" w:line="240" w:lineRule="auto"/>
              <w:rPr>
                <w:rFonts w:cs="Arial"/>
                <w:sz w:val="20"/>
                <w:szCs w:val="20"/>
              </w:rPr>
            </w:pPr>
            <w:r w:rsidRPr="00704B53">
              <w:rPr>
                <w:rFonts w:cs="Arial"/>
                <w:sz w:val="20"/>
                <w:szCs w:val="20"/>
              </w:rPr>
              <w:t>να διασυνδέει, προγραμματίζει και</w:t>
            </w:r>
            <w:r>
              <w:rPr>
                <w:rFonts w:cs="Arial"/>
                <w:sz w:val="20"/>
                <w:szCs w:val="20"/>
              </w:rPr>
              <w:t xml:space="preserve"> υλοποιεί </w:t>
            </w:r>
            <w:r>
              <w:rPr>
                <w:rFonts w:cs="Arial"/>
                <w:sz w:val="20"/>
                <w:szCs w:val="20"/>
                <w:lang w:val="en-US"/>
              </w:rPr>
              <w:t>projects</w:t>
            </w:r>
            <w:r>
              <w:rPr>
                <w:rFonts w:cs="Arial"/>
                <w:sz w:val="20"/>
                <w:szCs w:val="20"/>
              </w:rPr>
              <w:t xml:space="preserve"> με</w:t>
            </w:r>
            <w:r w:rsidRPr="00704B53">
              <w:rPr>
                <w:rFonts w:cs="Arial"/>
                <w:sz w:val="20"/>
                <w:szCs w:val="20"/>
              </w:rPr>
              <w:t xml:space="preserve"> διάφορ</w:t>
            </w:r>
            <w:r>
              <w:rPr>
                <w:rFonts w:cs="Arial"/>
                <w:sz w:val="20"/>
                <w:szCs w:val="20"/>
              </w:rPr>
              <w:t>α πρόσθετα</w:t>
            </w:r>
            <w:r w:rsidRPr="00704B53">
              <w:rPr>
                <w:rFonts w:cs="Arial"/>
                <w:sz w:val="20"/>
                <w:szCs w:val="20"/>
              </w:rPr>
              <w:t xml:space="preserve"> (π.χ. </w:t>
            </w:r>
            <w:r>
              <w:rPr>
                <w:rFonts w:cs="Arial"/>
                <w:sz w:val="20"/>
                <w:szCs w:val="20"/>
                <w:lang w:val="en-US"/>
              </w:rPr>
              <w:t>lcd</w:t>
            </w:r>
            <w:r w:rsidRPr="00704B53">
              <w:rPr>
                <w:rFonts w:cs="Arial"/>
                <w:sz w:val="20"/>
                <w:szCs w:val="20"/>
              </w:rPr>
              <w:t xml:space="preserve"> </w:t>
            </w:r>
            <w:r>
              <w:rPr>
                <w:rFonts w:cs="Arial"/>
                <w:sz w:val="20"/>
                <w:szCs w:val="20"/>
              </w:rPr>
              <w:t>οθόνη</w:t>
            </w:r>
            <w:r w:rsidRPr="00704B53">
              <w:rPr>
                <w:rFonts w:cs="Arial"/>
                <w:sz w:val="20"/>
                <w:szCs w:val="20"/>
              </w:rPr>
              <w:t xml:space="preserve">, </w:t>
            </w:r>
            <w:r>
              <w:rPr>
                <w:rFonts w:cs="Arial"/>
                <w:sz w:val="20"/>
                <w:szCs w:val="20"/>
                <w:lang w:val="en-US"/>
              </w:rPr>
              <w:t>servo</w:t>
            </w:r>
            <w:r w:rsidRPr="00704B53">
              <w:rPr>
                <w:rFonts w:cs="Arial"/>
                <w:sz w:val="20"/>
                <w:szCs w:val="20"/>
              </w:rPr>
              <w:t>,</w:t>
            </w:r>
            <w:r>
              <w:rPr>
                <w:rFonts w:cs="Arial"/>
                <w:sz w:val="20"/>
                <w:szCs w:val="20"/>
              </w:rPr>
              <w:t xml:space="preserve"> </w:t>
            </w:r>
            <w:r>
              <w:rPr>
                <w:rFonts w:cs="Arial"/>
                <w:sz w:val="20"/>
                <w:szCs w:val="20"/>
                <w:lang w:val="en-US"/>
              </w:rPr>
              <w:t>EEPROM</w:t>
            </w:r>
            <w:r w:rsidRPr="00704B53">
              <w:rPr>
                <w:rFonts w:cs="Arial"/>
                <w:sz w:val="20"/>
                <w:szCs w:val="20"/>
              </w:rPr>
              <w:t xml:space="preserve">, </w:t>
            </w:r>
            <w:r>
              <w:rPr>
                <w:rFonts w:cs="Arial"/>
                <w:sz w:val="20"/>
                <w:szCs w:val="20"/>
                <w:lang w:val="en-US"/>
              </w:rPr>
              <w:t>real</w:t>
            </w:r>
            <w:r w:rsidRPr="00704B53">
              <w:rPr>
                <w:rFonts w:cs="Arial"/>
                <w:sz w:val="20"/>
                <w:szCs w:val="20"/>
              </w:rPr>
              <w:t xml:space="preserve"> </w:t>
            </w:r>
            <w:r>
              <w:rPr>
                <w:rFonts w:cs="Arial"/>
                <w:sz w:val="20"/>
                <w:szCs w:val="20"/>
                <w:lang w:val="en-US"/>
              </w:rPr>
              <w:t>time</w:t>
            </w:r>
            <w:r w:rsidRPr="00704B53">
              <w:rPr>
                <w:rFonts w:cs="Arial"/>
                <w:sz w:val="20"/>
                <w:szCs w:val="20"/>
              </w:rPr>
              <w:t xml:space="preserve"> </w:t>
            </w:r>
            <w:r>
              <w:rPr>
                <w:rFonts w:cs="Arial"/>
                <w:sz w:val="20"/>
                <w:szCs w:val="20"/>
                <w:lang w:val="en-US"/>
              </w:rPr>
              <w:t>clock</w:t>
            </w:r>
            <w:r w:rsidRPr="00704B53">
              <w:rPr>
                <w:rFonts w:cs="Arial"/>
                <w:sz w:val="20"/>
                <w:szCs w:val="20"/>
              </w:rPr>
              <w:t>,</w:t>
            </w:r>
            <w:r>
              <w:rPr>
                <w:rFonts w:cs="Arial"/>
                <w:sz w:val="20"/>
                <w:szCs w:val="20"/>
              </w:rPr>
              <w:t xml:space="preserve"> </w:t>
            </w:r>
            <w:r>
              <w:rPr>
                <w:rFonts w:cs="Arial"/>
                <w:sz w:val="20"/>
                <w:szCs w:val="20"/>
                <w:lang w:val="en-US"/>
              </w:rPr>
              <w:t>ethernet</w:t>
            </w:r>
            <w:r w:rsidRPr="00123F93">
              <w:rPr>
                <w:rFonts w:cs="Arial"/>
                <w:sz w:val="20"/>
                <w:szCs w:val="20"/>
              </w:rPr>
              <w:t xml:space="preserve"> </w:t>
            </w:r>
            <w:r>
              <w:rPr>
                <w:rFonts w:cs="Arial"/>
                <w:sz w:val="20"/>
                <w:szCs w:val="20"/>
                <w:lang w:val="en-US"/>
              </w:rPr>
              <w:t>shield</w:t>
            </w:r>
            <w:r w:rsidRPr="00123F93">
              <w:rPr>
                <w:rFonts w:cs="Arial"/>
                <w:sz w:val="20"/>
                <w:szCs w:val="20"/>
              </w:rPr>
              <w:t xml:space="preserve">, </w:t>
            </w:r>
            <w:r>
              <w:rPr>
                <w:rFonts w:cs="Arial"/>
                <w:sz w:val="20"/>
                <w:szCs w:val="20"/>
                <w:lang w:val="en-US"/>
              </w:rPr>
              <w:t>wifi</w:t>
            </w:r>
            <w:r w:rsidRPr="00123F93">
              <w:rPr>
                <w:rFonts w:cs="Arial"/>
                <w:sz w:val="20"/>
                <w:szCs w:val="20"/>
              </w:rPr>
              <w:t xml:space="preserve"> </w:t>
            </w:r>
            <w:r>
              <w:rPr>
                <w:rFonts w:cs="Arial"/>
                <w:sz w:val="20"/>
                <w:szCs w:val="20"/>
                <w:lang w:val="en-US"/>
              </w:rPr>
              <w:t>module</w:t>
            </w:r>
            <w:r w:rsidRPr="00123F93">
              <w:rPr>
                <w:rFonts w:cs="Arial"/>
                <w:sz w:val="20"/>
                <w:szCs w:val="20"/>
              </w:rPr>
              <w:t xml:space="preserve">, </w:t>
            </w:r>
            <w:r>
              <w:rPr>
                <w:rFonts w:cs="Arial"/>
                <w:sz w:val="20"/>
                <w:szCs w:val="20"/>
                <w:lang w:val="en-US"/>
              </w:rPr>
              <w:t>bluetooth</w:t>
            </w:r>
            <w:r w:rsidRPr="00123F93">
              <w:rPr>
                <w:rFonts w:cs="Arial"/>
                <w:sz w:val="20"/>
                <w:szCs w:val="20"/>
              </w:rPr>
              <w:t xml:space="preserve"> </w:t>
            </w:r>
            <w:r>
              <w:rPr>
                <w:rFonts w:cs="Arial"/>
                <w:sz w:val="20"/>
                <w:szCs w:val="20"/>
                <w:lang w:val="en-US"/>
              </w:rPr>
              <w:t>module</w:t>
            </w:r>
            <w:r w:rsidRPr="00123F93">
              <w:rPr>
                <w:rFonts w:cs="Arial"/>
                <w:sz w:val="20"/>
                <w:szCs w:val="20"/>
              </w:rPr>
              <w:t>,</w:t>
            </w:r>
            <w:r w:rsidRPr="00704B53">
              <w:rPr>
                <w:rFonts w:cs="Arial"/>
                <w:sz w:val="20"/>
                <w:szCs w:val="20"/>
              </w:rPr>
              <w:t xml:space="preserve"> κτλ)</w:t>
            </w:r>
          </w:p>
          <w:p w14:paraId="04D250C5"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χρησιμοποιεί και υλοποιεί </w:t>
            </w:r>
            <w:r>
              <w:rPr>
                <w:rFonts w:cs="Arial"/>
                <w:sz w:val="20"/>
                <w:szCs w:val="20"/>
                <w:lang w:val="en-US"/>
              </w:rPr>
              <w:t>projects</w:t>
            </w:r>
            <w:r>
              <w:rPr>
                <w:rFonts w:cs="Arial"/>
                <w:sz w:val="20"/>
                <w:szCs w:val="20"/>
              </w:rPr>
              <w:t xml:space="preserve"> με εργαλείο διαχείρισης, επεξεργασίας και καταγραφής σημάτων στον υπολογιστή (</w:t>
            </w:r>
            <w:r>
              <w:rPr>
                <w:rFonts w:cs="Arial"/>
                <w:sz w:val="20"/>
                <w:szCs w:val="20"/>
                <w:lang w:val="en-US"/>
              </w:rPr>
              <w:t>LabVIEW</w:t>
            </w:r>
            <w:r w:rsidRPr="00704B53">
              <w:rPr>
                <w:rFonts w:cs="Arial"/>
                <w:sz w:val="20"/>
                <w:szCs w:val="20"/>
              </w:rPr>
              <w:t>)</w:t>
            </w:r>
          </w:p>
          <w:p w14:paraId="13715AF4" w14:textId="77777777" w:rsidR="00345F68" w:rsidRDefault="00345F68" w:rsidP="00345F68">
            <w:pPr>
              <w:pStyle w:val="ListParagraph"/>
              <w:numPr>
                <w:ilvl w:val="0"/>
                <w:numId w:val="33"/>
              </w:numPr>
              <w:spacing w:after="0" w:line="240" w:lineRule="auto"/>
              <w:rPr>
                <w:rFonts w:cs="Arial"/>
                <w:sz w:val="20"/>
                <w:szCs w:val="20"/>
              </w:rPr>
            </w:pPr>
            <w:r>
              <w:rPr>
                <w:rFonts w:cs="Arial"/>
                <w:sz w:val="20"/>
                <w:szCs w:val="20"/>
              </w:rPr>
              <w:t xml:space="preserve">να προγραμματίζει το </w:t>
            </w:r>
            <w:r>
              <w:rPr>
                <w:rFonts w:cs="Arial"/>
                <w:sz w:val="20"/>
                <w:szCs w:val="20"/>
                <w:lang w:val="en-US"/>
              </w:rPr>
              <w:t>Arduino</w:t>
            </w:r>
            <w:r>
              <w:rPr>
                <w:rFonts w:cs="Arial"/>
                <w:sz w:val="20"/>
                <w:szCs w:val="20"/>
              </w:rPr>
              <w:t xml:space="preserve"> μέσω </w:t>
            </w:r>
            <w:r>
              <w:rPr>
                <w:rFonts w:cs="Arial"/>
                <w:sz w:val="20"/>
                <w:szCs w:val="20"/>
                <w:lang w:val="en-US"/>
              </w:rPr>
              <w:t>LabVIEW</w:t>
            </w:r>
            <w:r w:rsidRPr="00704B53">
              <w:rPr>
                <w:rFonts w:cs="Arial"/>
                <w:sz w:val="20"/>
                <w:szCs w:val="20"/>
              </w:rPr>
              <w:t xml:space="preserve"> (</w:t>
            </w:r>
            <w:r>
              <w:rPr>
                <w:rFonts w:cs="Arial"/>
                <w:sz w:val="20"/>
                <w:szCs w:val="20"/>
                <w:lang w:val="en-US"/>
              </w:rPr>
              <w:t>LabVIEW</w:t>
            </w:r>
            <w:r w:rsidRPr="00704B53">
              <w:rPr>
                <w:rFonts w:cs="Arial"/>
                <w:sz w:val="20"/>
                <w:szCs w:val="20"/>
              </w:rPr>
              <w:t xml:space="preserve"> </w:t>
            </w:r>
            <w:r>
              <w:rPr>
                <w:rFonts w:cs="Arial"/>
                <w:sz w:val="20"/>
                <w:szCs w:val="20"/>
                <w:lang w:val="en-US"/>
              </w:rPr>
              <w:t>LINX</w:t>
            </w:r>
            <w:r w:rsidRPr="00704B53">
              <w:rPr>
                <w:rFonts w:cs="Arial"/>
                <w:sz w:val="20"/>
                <w:szCs w:val="20"/>
              </w:rPr>
              <w:t xml:space="preserve"> </w:t>
            </w:r>
            <w:r>
              <w:rPr>
                <w:rFonts w:cs="Arial"/>
                <w:sz w:val="20"/>
                <w:szCs w:val="20"/>
                <w:lang w:val="en-US"/>
              </w:rPr>
              <w:t>Toolkit</w:t>
            </w:r>
            <w:r w:rsidRPr="00704B53">
              <w:rPr>
                <w:rFonts w:cs="Arial"/>
                <w:sz w:val="20"/>
                <w:szCs w:val="20"/>
              </w:rPr>
              <w:t>)</w:t>
            </w:r>
          </w:p>
          <w:p w14:paraId="7EBAFDC1" w14:textId="77777777" w:rsidR="00345F68" w:rsidRPr="00323BE8" w:rsidRDefault="00345F68" w:rsidP="00345F68">
            <w:pPr>
              <w:pStyle w:val="ListParagraph"/>
              <w:numPr>
                <w:ilvl w:val="0"/>
                <w:numId w:val="33"/>
              </w:numPr>
              <w:spacing w:after="0" w:line="240" w:lineRule="auto"/>
              <w:rPr>
                <w:rFonts w:cs="Arial"/>
                <w:sz w:val="20"/>
                <w:szCs w:val="20"/>
              </w:rPr>
            </w:pPr>
            <w:r w:rsidRPr="00123F93">
              <w:rPr>
                <w:rFonts w:cs="Arial"/>
                <w:sz w:val="20"/>
                <w:szCs w:val="20"/>
              </w:rPr>
              <w:t>να περ</w:t>
            </w:r>
            <w:r>
              <w:rPr>
                <w:rFonts w:cs="Arial"/>
                <w:sz w:val="20"/>
                <w:szCs w:val="20"/>
              </w:rPr>
              <w:t>ι</w:t>
            </w:r>
            <w:r w:rsidRPr="00123F93">
              <w:rPr>
                <w:rFonts w:cs="Arial"/>
                <w:sz w:val="20"/>
                <w:szCs w:val="20"/>
              </w:rPr>
              <w:t xml:space="preserve">γράφει, προγραμματίζει και χρησιμοποιεί την πλατφόρμα </w:t>
            </w:r>
            <w:r w:rsidRPr="00123F93">
              <w:rPr>
                <w:rFonts w:cs="Arial"/>
                <w:sz w:val="20"/>
                <w:szCs w:val="20"/>
                <w:lang w:val="en-US"/>
              </w:rPr>
              <w:t>Raspberry</w:t>
            </w:r>
            <w:r w:rsidRPr="00123F93">
              <w:rPr>
                <w:rFonts w:cs="Arial"/>
                <w:sz w:val="20"/>
                <w:szCs w:val="20"/>
              </w:rPr>
              <w:t xml:space="preserve"> </w:t>
            </w:r>
            <w:r w:rsidRPr="00123F93">
              <w:rPr>
                <w:rFonts w:cs="Arial"/>
                <w:sz w:val="20"/>
                <w:szCs w:val="20"/>
                <w:lang w:val="en-US"/>
              </w:rPr>
              <w:t>Pi</w:t>
            </w:r>
          </w:p>
        </w:tc>
      </w:tr>
      <w:tr w:rsidR="00345F68" w:rsidRPr="00DE2BD5" w14:paraId="733D6EDE"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04C42148" w14:textId="77777777" w:rsidR="00345F68" w:rsidRPr="00DE2BD5" w:rsidRDefault="00345F68" w:rsidP="00E606B4">
            <w:pPr>
              <w:rPr>
                <w:rFonts w:cs="Arial"/>
                <w:b/>
                <w:sz w:val="20"/>
                <w:szCs w:val="20"/>
              </w:rPr>
            </w:pPr>
            <w:r w:rsidRPr="00DE2BD5">
              <w:rPr>
                <w:rFonts w:cs="Arial"/>
                <w:b/>
                <w:sz w:val="20"/>
                <w:szCs w:val="20"/>
              </w:rPr>
              <w:lastRenderedPageBreak/>
              <w:t>Γενικές</w:t>
            </w:r>
            <w:r>
              <w:rPr>
                <w:rFonts w:cs="Arial"/>
                <w:b/>
                <w:sz w:val="20"/>
                <w:szCs w:val="20"/>
                <w:lang w:val="el-GR"/>
              </w:rPr>
              <w:t xml:space="preserve"> </w:t>
            </w:r>
            <w:r w:rsidRPr="00DE2BD5">
              <w:rPr>
                <w:rFonts w:cs="Arial"/>
                <w:b/>
                <w:sz w:val="20"/>
                <w:szCs w:val="20"/>
              </w:rPr>
              <w:t>Ικανότητες</w:t>
            </w:r>
          </w:p>
        </w:tc>
      </w:tr>
      <w:tr w:rsidR="00345F68" w:rsidRPr="0052308B" w14:paraId="3C527F4F" w14:textId="77777777" w:rsidTr="00E606B4">
        <w:tc>
          <w:tcPr>
            <w:tcW w:w="10031" w:type="dxa"/>
            <w:gridSpan w:val="2"/>
            <w:tcBorders>
              <w:top w:val="nil"/>
              <w:bottom w:val="nil"/>
            </w:tcBorders>
            <w:shd w:val="clear" w:color="auto" w:fill="DDD9C3"/>
          </w:tcPr>
          <w:p w14:paraId="16D31ED5" w14:textId="77777777" w:rsidR="00345F68" w:rsidRPr="00AD2537" w:rsidRDefault="00345F68"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45F68" w:rsidRPr="0052308B" w14:paraId="007279EB" w14:textId="77777777" w:rsidTr="00E606B4">
        <w:tblPrEx>
          <w:tblLook w:val="0000" w:firstRow="0" w:lastRow="0" w:firstColumn="0" w:lastColumn="0" w:noHBand="0" w:noVBand="0"/>
        </w:tblPrEx>
        <w:tc>
          <w:tcPr>
            <w:tcW w:w="3964" w:type="dxa"/>
            <w:tcBorders>
              <w:top w:val="nil"/>
              <w:right w:val="nil"/>
            </w:tcBorders>
            <w:shd w:val="clear" w:color="auto" w:fill="DDD9C3"/>
          </w:tcPr>
          <w:p w14:paraId="43EAE0CD"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BEEFEA"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4C06BCDF"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3988A130"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499C70AD"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119B6635"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11ACAC10"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2851AD1E"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06B206D"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08C7EF36"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p>
          <w:p w14:paraId="79309686"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580B7D74"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4BD89ED6" w14:textId="77777777" w:rsidR="00345F68" w:rsidRPr="00AD2537" w:rsidRDefault="00345F68"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50524D76" w14:textId="77777777" w:rsidR="00345F68" w:rsidRPr="00AD2537" w:rsidRDefault="00345F68"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45F68" w:rsidRPr="00123F93" w14:paraId="5AEDA283" w14:textId="77777777" w:rsidTr="00E606B4">
        <w:tc>
          <w:tcPr>
            <w:tcW w:w="10031" w:type="dxa"/>
            <w:gridSpan w:val="2"/>
          </w:tcPr>
          <w:p w14:paraId="42BBDBE0" w14:textId="77777777" w:rsidR="00345F68" w:rsidRDefault="00345F68" w:rsidP="00E606B4">
            <w:pPr>
              <w:pStyle w:val="1"/>
              <w:spacing w:after="0" w:line="240" w:lineRule="auto"/>
              <w:ind w:left="0"/>
              <w:jc w:val="both"/>
              <w:rPr>
                <w:rFonts w:cs="Arial"/>
                <w:sz w:val="20"/>
                <w:szCs w:val="20"/>
              </w:rPr>
            </w:pPr>
            <w:r w:rsidRPr="00123F93">
              <w:rPr>
                <w:rFonts w:cs="Arial"/>
                <w:sz w:val="20"/>
                <w:szCs w:val="20"/>
              </w:rPr>
              <w:t>Αναζήτηση, ανάλυση και σύνθεση δεδομένων και πληροφοριών, με τη χρήση και των απαραίτητων τεχνολογιών</w:t>
            </w:r>
          </w:p>
          <w:p w14:paraId="3BEF005C" w14:textId="77777777" w:rsidR="00345F68" w:rsidRPr="00123F93" w:rsidRDefault="00345F68" w:rsidP="00E606B4">
            <w:pPr>
              <w:pStyle w:val="1"/>
              <w:spacing w:after="0" w:line="240" w:lineRule="auto"/>
              <w:ind w:left="0"/>
              <w:jc w:val="both"/>
              <w:rPr>
                <w:rFonts w:cs="Arial"/>
                <w:sz w:val="20"/>
                <w:szCs w:val="20"/>
              </w:rPr>
            </w:pPr>
            <w:r>
              <w:rPr>
                <w:rFonts w:cs="Arial"/>
                <w:sz w:val="20"/>
                <w:szCs w:val="20"/>
              </w:rPr>
              <w:t>Αυτόνομη εργασία</w:t>
            </w:r>
          </w:p>
        </w:tc>
      </w:tr>
    </w:tbl>
    <w:p w14:paraId="6980544D" w14:textId="6477D99A" w:rsidR="00345F68" w:rsidRPr="00DE2BD5" w:rsidRDefault="00742789" w:rsidP="00742789">
      <w:pPr>
        <w:widowControl w:val="0"/>
        <w:autoSpaceDE w:val="0"/>
        <w:autoSpaceDN w:val="0"/>
        <w:adjustRightInd w:val="0"/>
        <w:spacing w:before="120"/>
        <w:rPr>
          <w:rFonts w:cs="Arial"/>
          <w:b/>
        </w:rPr>
      </w:pPr>
      <w:r>
        <w:rPr>
          <w:rFonts w:cs="Arial"/>
          <w:b/>
          <w:lang w:val="el-GR"/>
        </w:rPr>
        <w:t>3.</w:t>
      </w:r>
      <w:r w:rsidR="00345F68"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52308B" w14:paraId="7D03E090" w14:textId="77777777" w:rsidTr="00E606B4">
        <w:trPr>
          <w:trHeight w:val="838"/>
        </w:trPr>
        <w:tc>
          <w:tcPr>
            <w:tcW w:w="10031" w:type="dxa"/>
          </w:tcPr>
          <w:p w14:paraId="7B2F1092"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Εισαγωγή στους Μικροελεγκτές (Μικροϋπολογιστές, μικροεπεξεργαστές (αρχιτεκτονική, χαρακτηριστικά, κατηγορίες), μικροελεγκτές (αρχιτεκτονική, πλεονεκτήματα), ενσωματωμένα συστήματα, διαδίκτυο των πραγμάτων, μετατροπή A/D και D/A, pulse width modulation)</w:t>
            </w:r>
          </w:p>
          <w:p w14:paraId="579BA1E1"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Η Πλατφόρμα Arduino (Εισαγωγή, πλεονεκτήματα, εξέλιξη και εκδόσεις, σύγκριση εκδόσεων, πρόσθετα, περιγραφή Arduino UNO R3 (δομή, χαρακτηριστικά),</w:t>
            </w:r>
            <w:r w:rsidRPr="00123F93">
              <w:rPr>
                <w:rFonts w:asciiTheme="minorHAnsi" w:eastAsiaTheme="minorHAnsi" w:hAnsiTheme="minorHAnsi" w:cs="Arial"/>
                <w:sz w:val="20"/>
                <w:szCs w:val="20"/>
              </w:rPr>
              <w:t xml:space="preserve"> </w:t>
            </w:r>
            <w:r w:rsidRPr="00123F93">
              <w:rPr>
                <w:rFonts w:cs="Arial"/>
                <w:sz w:val="20"/>
                <w:szCs w:val="20"/>
              </w:rPr>
              <w:t>πρωτόκολλα UART/I2C/SPI)</w:t>
            </w:r>
          </w:p>
          <w:p w14:paraId="089E23DC"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Εισαγωγή στον Προγραμματισμό του Arduino (Περιβάλλον Arduino IDE και άλλα εργαλεία/εξομοιωτές (Fritzing, Tinkercad, Wokwi, κτλ), η γλώσσα προγραμματισμού Arduino, προγραμματισμός μικροελεγκτών σε C, δομή ενός Sketch, τύποι δεδομένων/τελεστές, μεταβλητές, ανάπτυξη και κλήση συναρτήσεων, κλήση συναρτήσεων από βιβλιοθήκη, δημιουργία βιβλιοθήκης, bitwise τελεστές και διαχείριση καταχωρητών)</w:t>
            </w:r>
          </w:p>
          <w:p w14:paraId="35D270B6"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Εισαγωγή στους Αισθητήρες (Μικροελεγκτές και αισθητήρες, αισθητήρες θερμοκρασίας, πίεσης, υπερήχων, υπερύθρων, κτλ, επικοινωνία με υπέρυθρες)</w:t>
            </w:r>
          </w:p>
          <w:p w14:paraId="653ABC06"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Η Αρχιτεκτονική του ATmega328 (Δομή – δυνατότητες – βασικά αρχιτεκτονικά χαρακτηριστικά, MIPS, RISC/CISC, μπλοκ διάγραμμα, AVR CPU, ALU, καταχωρητές, μετρητής προγράμματος, στοίβα, χάρτης μνήμης)</w:t>
            </w:r>
          </w:p>
          <w:p w14:paraId="194C1E14"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 xml:space="preserve">Αρχιτεκτονική και Προγραμματισμός των Περιφερειακών Μονάδων του ATmega328 (I/O θύρες (χαρακτηριστικά, καταχωρητές ελέγχου, ψηφιακό διάγραμμα, ρύθμιση, άλλες λειτουργίες), ψηφιακές είσοδοι/έξοδοι, αναλογικές είσοδοι/έξοδοι (ADC διαδοχικής προσέγγισης), pulse width modulation (PWM) (fast PWM, phase correct PWM, PWM συχνότητες, prescaler), διαχείριση χρονιστών και διακοπών (interrupt </w:t>
            </w:r>
            <w:r w:rsidRPr="00123F93">
              <w:rPr>
                <w:rFonts w:cs="Arial"/>
                <w:sz w:val="20"/>
                <w:szCs w:val="20"/>
              </w:rPr>
              <w:lastRenderedPageBreak/>
              <w:t>vectors, εξωτερικές διακοπές), διαχείριση σειριακής θύρας, η διεπαφή TWI (ο δίαυλος I2C, το πρωτόκολλο I2C), SPI, εξοικονόμηση ενέργειας (sleep modes), αναλογικός συγκριτής, επικοινωνία μέσω Ethernet – Ethernet Shield</w:t>
            </w:r>
          </w:p>
          <w:p w14:paraId="182AAE53"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Συστήματα Λήψης και Καταγραφής Σημάτων στον Υπολογιστή, Εισαγωγή στο LabVIEW (Εργαλεία διαχείρισης, επεξεργασίας και καταγραφής σημάτων στον υπολογιστή, βασικά χαρακτηριστικά, οργάνωση και διαχείριση αρχείων πληροφορίας, LabVIEW και συστήματα συλλογής δεδομένων (βασικοί τύποι δεδομένων, ροή δεδομένων, βασικές δομές, τοπικές μεταβλητές, βασικές γραφικές παραστάσεις, subVIs, διαχείριση αρχείων, επικοινωνία μέσω σειριακής θύρας), παραδείγματα εφαρμογών και συστημάτων συλλογής δεδομένων (διασύνδεση EEPROM και real time clock με I2C πρωτόκολλο και διαχείριση μέσω LabVIEW), LabVIEW LINX Toolkit (ρυθμίσεις, παραδείγματα, συναρτήσεις))</w:t>
            </w:r>
          </w:p>
          <w:p w14:paraId="386E5D73" w14:textId="77777777" w:rsidR="00345F68" w:rsidRPr="00123F93" w:rsidRDefault="00345F68" w:rsidP="00345F68">
            <w:pPr>
              <w:pStyle w:val="ListParagraph"/>
              <w:numPr>
                <w:ilvl w:val="3"/>
                <w:numId w:val="1"/>
              </w:numPr>
              <w:spacing w:after="0" w:line="240" w:lineRule="auto"/>
              <w:ind w:left="709"/>
              <w:rPr>
                <w:rFonts w:cs="Arial"/>
                <w:sz w:val="20"/>
                <w:szCs w:val="20"/>
              </w:rPr>
            </w:pPr>
            <w:r w:rsidRPr="00123F93">
              <w:rPr>
                <w:rFonts w:cs="Arial"/>
                <w:sz w:val="20"/>
                <w:szCs w:val="20"/>
              </w:rPr>
              <w:t>Εισαγωγή στην Πλατφόρμα Raspberry Pi (Raspberry Pi 3 και αρχιτεκτονικές System on Chip (SoC), αρχιτεκτονικές IoT και συστήματα επίβλεψης και αναγνώρισης, λειτουργικά συστήματα και προγραμματισμός σε Python)</w:t>
            </w:r>
          </w:p>
        </w:tc>
      </w:tr>
    </w:tbl>
    <w:p w14:paraId="18CAE1B6" w14:textId="4178739C" w:rsidR="00345F68" w:rsidRPr="00234FF4" w:rsidRDefault="00742789" w:rsidP="00742789">
      <w:pPr>
        <w:widowControl w:val="0"/>
        <w:autoSpaceDE w:val="0"/>
        <w:autoSpaceDN w:val="0"/>
        <w:adjustRightInd w:val="0"/>
        <w:spacing w:before="120"/>
        <w:rPr>
          <w:rFonts w:cs="Arial"/>
          <w:b/>
          <w:lang w:val="el-GR"/>
        </w:rPr>
      </w:pPr>
      <w:r>
        <w:rPr>
          <w:rFonts w:cs="Arial"/>
          <w:b/>
          <w:lang w:val="el-GR"/>
        </w:rPr>
        <w:lastRenderedPageBreak/>
        <w:t>4.</w:t>
      </w:r>
      <w:r w:rsidR="00345F68"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45F68" w:rsidRPr="00961FC1" w14:paraId="5E247F48" w14:textId="77777777" w:rsidTr="00E606B4">
        <w:tc>
          <w:tcPr>
            <w:tcW w:w="3306" w:type="dxa"/>
            <w:shd w:val="clear" w:color="auto" w:fill="DDD9C3"/>
          </w:tcPr>
          <w:p w14:paraId="3A41BE16" w14:textId="77777777" w:rsidR="00345F68" w:rsidRPr="00AD2537" w:rsidRDefault="00345F68"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072629F6" w14:textId="77777777" w:rsidR="00345F68" w:rsidRPr="00404061" w:rsidRDefault="00345F68" w:rsidP="00E606B4">
            <w:pPr>
              <w:rPr>
                <w:rFonts w:cs="Arial"/>
                <w:sz w:val="20"/>
                <w:szCs w:val="20"/>
                <w:lang w:val="el-GR"/>
              </w:rPr>
            </w:pPr>
            <w:r>
              <w:rPr>
                <w:rFonts w:cs="Arial"/>
                <w:sz w:val="20"/>
                <w:szCs w:val="20"/>
                <w:lang w:val="el-GR"/>
              </w:rPr>
              <w:t>Πρόσωπο με πρόσωπο</w:t>
            </w:r>
          </w:p>
        </w:tc>
      </w:tr>
      <w:tr w:rsidR="00345F68" w:rsidRPr="0052308B" w14:paraId="098BC25F" w14:textId="77777777" w:rsidTr="00E606B4">
        <w:tc>
          <w:tcPr>
            <w:tcW w:w="3306" w:type="dxa"/>
            <w:shd w:val="clear" w:color="auto" w:fill="DDD9C3"/>
          </w:tcPr>
          <w:p w14:paraId="3933E0D9" w14:textId="77777777" w:rsidR="00345F68" w:rsidRPr="00AD2537" w:rsidRDefault="00345F68"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1645A9B2" w14:textId="77777777" w:rsidR="00345F68" w:rsidRPr="00AD2537" w:rsidRDefault="00345F68" w:rsidP="00E606B4">
            <w:pPr>
              <w:rPr>
                <w:rFonts w:cs="Arial"/>
                <w:sz w:val="20"/>
                <w:szCs w:val="20"/>
                <w:lang w:val="el-GR"/>
              </w:rPr>
            </w:pPr>
            <w:r w:rsidRPr="00EA63F1">
              <w:rPr>
                <w:rFonts w:cs="Arial"/>
                <w:sz w:val="20"/>
                <w:szCs w:val="20"/>
                <w:lang w:val="el-GR"/>
              </w:rPr>
              <w:t>Χρήση Τ.Π.Ε. στη Διδασκαλία</w:t>
            </w:r>
            <w:r>
              <w:rPr>
                <w:rFonts w:cs="Arial"/>
                <w:sz w:val="20"/>
                <w:szCs w:val="20"/>
                <w:lang w:val="el-GR"/>
              </w:rPr>
              <w:t xml:space="preserve">, </w:t>
            </w:r>
            <w:r w:rsidRPr="00EA63F1">
              <w:rPr>
                <w:rFonts w:cs="Arial"/>
                <w:sz w:val="20"/>
                <w:szCs w:val="20"/>
                <w:lang w:val="el-GR"/>
              </w:rPr>
              <w:t>στην Εργαστηριακή Εκπαίδευση, στην</w:t>
            </w:r>
            <w:r>
              <w:rPr>
                <w:rFonts w:cs="Arial"/>
                <w:sz w:val="20"/>
                <w:szCs w:val="20"/>
                <w:lang w:val="el-GR"/>
              </w:rPr>
              <w:t xml:space="preserve"> </w:t>
            </w:r>
            <w:r w:rsidRPr="00EA63F1">
              <w:rPr>
                <w:rFonts w:cs="Arial"/>
                <w:sz w:val="20"/>
                <w:szCs w:val="20"/>
                <w:lang w:val="el-GR"/>
              </w:rPr>
              <w:t>Επικοινωνία με τους φοιτητές</w:t>
            </w:r>
          </w:p>
        </w:tc>
      </w:tr>
      <w:tr w:rsidR="00345F68" w:rsidRPr="00961FC1" w14:paraId="38213CDE" w14:textId="77777777" w:rsidTr="00E606B4">
        <w:tc>
          <w:tcPr>
            <w:tcW w:w="3306" w:type="dxa"/>
            <w:shd w:val="clear" w:color="auto" w:fill="DDD9C3"/>
          </w:tcPr>
          <w:p w14:paraId="51AC6C89" w14:textId="77777777" w:rsidR="00345F68" w:rsidRPr="00AD2537" w:rsidRDefault="00345F68" w:rsidP="00E606B4">
            <w:pPr>
              <w:jc w:val="right"/>
              <w:rPr>
                <w:rFonts w:cs="Arial"/>
                <w:b/>
                <w:sz w:val="20"/>
                <w:szCs w:val="20"/>
                <w:lang w:val="el-GR"/>
              </w:rPr>
            </w:pPr>
            <w:r w:rsidRPr="00AD2537">
              <w:rPr>
                <w:rFonts w:cs="Arial"/>
                <w:b/>
                <w:sz w:val="20"/>
                <w:szCs w:val="20"/>
                <w:lang w:val="el-GR"/>
              </w:rPr>
              <w:t>ΟΡΓΑΝΩΣΗ ΔΙΔΑΣΚΑΛΙΑΣ</w:t>
            </w:r>
          </w:p>
          <w:p w14:paraId="5ECC9C2F"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A909DCC"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49029C6F" w14:textId="77777777" w:rsidR="00345F68" w:rsidRPr="00AD2537" w:rsidRDefault="00345F68" w:rsidP="00E606B4">
            <w:pPr>
              <w:jc w:val="both"/>
              <w:rPr>
                <w:rFonts w:cs="Arial"/>
                <w:i/>
                <w:sz w:val="16"/>
                <w:szCs w:val="16"/>
                <w:lang w:val="el-GR"/>
              </w:rPr>
            </w:pPr>
          </w:p>
          <w:p w14:paraId="04383BCC"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45F68" w:rsidRPr="00DE2BD5" w14:paraId="3D5EE99F"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C5AC30B" w14:textId="77777777" w:rsidR="00345F68" w:rsidRPr="00DE2BD5" w:rsidRDefault="00345F68"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0F97734" w14:textId="77777777" w:rsidR="00345F68" w:rsidRPr="00DE2BD5" w:rsidRDefault="00345F68" w:rsidP="00E606B4">
                  <w:pPr>
                    <w:jc w:val="center"/>
                    <w:rPr>
                      <w:rFonts w:cs="Arial"/>
                      <w:b/>
                      <w:i/>
                      <w:sz w:val="20"/>
                      <w:szCs w:val="20"/>
                    </w:rPr>
                  </w:pPr>
                  <w:r w:rsidRPr="00DE2BD5">
                    <w:rPr>
                      <w:rFonts w:cs="Arial"/>
                      <w:b/>
                      <w:i/>
                      <w:sz w:val="20"/>
                      <w:szCs w:val="20"/>
                    </w:rPr>
                    <w:t>Φόρτος</w:t>
                  </w:r>
                  <w:r>
                    <w:rPr>
                      <w:rFonts w:cs="Arial"/>
                      <w:b/>
                      <w:i/>
                      <w:sz w:val="20"/>
                      <w:szCs w:val="20"/>
                      <w:lang w:val="el-GR"/>
                    </w:rPr>
                    <w:t xml:space="preserve"> </w:t>
                  </w:r>
                  <w:r w:rsidRPr="00DE2BD5">
                    <w:rPr>
                      <w:rFonts w:cs="Arial"/>
                      <w:b/>
                      <w:i/>
                      <w:sz w:val="20"/>
                      <w:szCs w:val="20"/>
                    </w:rPr>
                    <w:t>Εργασίας Εξαμήνου</w:t>
                  </w:r>
                </w:p>
              </w:tc>
            </w:tr>
            <w:tr w:rsidR="00345F68" w:rsidRPr="00DE2BD5" w14:paraId="064C0D19" w14:textId="77777777" w:rsidTr="00E606B4">
              <w:tc>
                <w:tcPr>
                  <w:tcW w:w="3919" w:type="dxa"/>
                  <w:tcBorders>
                    <w:top w:val="single" w:sz="4" w:space="0" w:color="auto"/>
                    <w:left w:val="single" w:sz="4" w:space="0" w:color="auto"/>
                    <w:bottom w:val="single" w:sz="4" w:space="0" w:color="auto"/>
                    <w:right w:val="single" w:sz="4" w:space="0" w:color="auto"/>
                  </w:tcBorders>
                </w:tcPr>
                <w:p w14:paraId="7D354988" w14:textId="77777777" w:rsidR="00345F68" w:rsidRPr="00EA63F1" w:rsidRDefault="00345F68"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0052DF45" w14:textId="77777777" w:rsidR="00345F68" w:rsidRPr="00EA63F1" w:rsidRDefault="00345F68" w:rsidP="00E606B4">
                  <w:pPr>
                    <w:jc w:val="center"/>
                    <w:rPr>
                      <w:rFonts w:cs="Arial"/>
                      <w:sz w:val="20"/>
                      <w:szCs w:val="20"/>
                      <w:lang w:val="el-GR"/>
                    </w:rPr>
                  </w:pPr>
                  <w:r>
                    <w:rPr>
                      <w:rFonts w:cs="Arial"/>
                      <w:sz w:val="20"/>
                      <w:szCs w:val="20"/>
                      <w:lang w:val="el-GR"/>
                    </w:rPr>
                    <w:t>52</w:t>
                  </w:r>
                </w:p>
              </w:tc>
            </w:tr>
            <w:tr w:rsidR="00345F68" w:rsidRPr="00DE2BD5" w14:paraId="7C2C9349" w14:textId="77777777" w:rsidTr="00E606B4">
              <w:tc>
                <w:tcPr>
                  <w:tcW w:w="3919" w:type="dxa"/>
                  <w:tcBorders>
                    <w:top w:val="single" w:sz="4" w:space="0" w:color="auto"/>
                    <w:left w:val="single" w:sz="4" w:space="0" w:color="auto"/>
                    <w:bottom w:val="single" w:sz="4" w:space="0" w:color="auto"/>
                    <w:right w:val="single" w:sz="4" w:space="0" w:color="auto"/>
                  </w:tcBorders>
                </w:tcPr>
                <w:p w14:paraId="2E9F1FF2" w14:textId="77777777" w:rsidR="00345F68" w:rsidRPr="00EA63F1" w:rsidRDefault="00345F68" w:rsidP="00E606B4">
                  <w:pPr>
                    <w:rPr>
                      <w:rFonts w:cs="Arial"/>
                      <w:sz w:val="20"/>
                      <w:szCs w:val="20"/>
                      <w:lang w:val="el-GR"/>
                    </w:rPr>
                  </w:pPr>
                  <w:r>
                    <w:rPr>
                      <w:rFonts w:cs="Arial"/>
                      <w:sz w:val="20"/>
                      <w:szCs w:val="20"/>
                      <w:lang w:val="el-GR"/>
                    </w:rPr>
                    <w:t>Εργαστηριακή Άσκηση</w:t>
                  </w:r>
                </w:p>
              </w:tc>
              <w:tc>
                <w:tcPr>
                  <w:tcW w:w="2551" w:type="dxa"/>
                  <w:tcBorders>
                    <w:top w:val="single" w:sz="4" w:space="0" w:color="auto"/>
                    <w:left w:val="single" w:sz="4" w:space="0" w:color="auto"/>
                    <w:bottom w:val="single" w:sz="4" w:space="0" w:color="auto"/>
                    <w:right w:val="single" w:sz="4" w:space="0" w:color="auto"/>
                  </w:tcBorders>
                </w:tcPr>
                <w:p w14:paraId="2999610A" w14:textId="77777777" w:rsidR="00345F68" w:rsidRPr="00EA63F1" w:rsidRDefault="00345F68" w:rsidP="00E606B4">
                  <w:pPr>
                    <w:jc w:val="center"/>
                    <w:rPr>
                      <w:rFonts w:cs="Arial"/>
                      <w:sz w:val="20"/>
                      <w:szCs w:val="20"/>
                      <w:lang w:val="el-GR"/>
                    </w:rPr>
                  </w:pPr>
                  <w:r>
                    <w:rPr>
                      <w:rFonts w:cs="Arial"/>
                      <w:sz w:val="20"/>
                      <w:szCs w:val="20"/>
                      <w:lang w:val="el-GR"/>
                    </w:rPr>
                    <w:t>78</w:t>
                  </w:r>
                </w:p>
              </w:tc>
            </w:tr>
            <w:tr w:rsidR="00345F68" w:rsidRPr="00DE2BD5" w14:paraId="7E2BD347" w14:textId="77777777" w:rsidTr="00E606B4">
              <w:tc>
                <w:tcPr>
                  <w:tcW w:w="3919" w:type="dxa"/>
                  <w:tcBorders>
                    <w:top w:val="single" w:sz="4" w:space="0" w:color="auto"/>
                    <w:left w:val="single" w:sz="4" w:space="0" w:color="auto"/>
                    <w:bottom w:val="single" w:sz="4" w:space="0" w:color="auto"/>
                    <w:right w:val="single" w:sz="4" w:space="0" w:color="auto"/>
                  </w:tcBorders>
                </w:tcPr>
                <w:p w14:paraId="551B4720" w14:textId="77777777" w:rsidR="00345F68" w:rsidRPr="00EA63F1" w:rsidRDefault="00345F68" w:rsidP="00E606B4">
                  <w:pPr>
                    <w:rPr>
                      <w:rFonts w:cs="Arial"/>
                      <w:sz w:val="20"/>
                      <w:szCs w:val="20"/>
                      <w:lang w:val="el-GR"/>
                    </w:rPr>
                  </w:pPr>
                  <w:r>
                    <w:rPr>
                      <w:rFonts w:cs="Arial"/>
                      <w:sz w:val="20"/>
                      <w:szCs w:val="20"/>
                      <w:lang w:val="el-GR"/>
                    </w:rPr>
                    <w:t>Εκπόνηση μελέτης (</w:t>
                  </w:r>
                  <w:r>
                    <w:rPr>
                      <w:rFonts w:cs="Arial"/>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12847291" w14:textId="77777777" w:rsidR="00345F68" w:rsidRPr="00EA63F1" w:rsidRDefault="00345F68" w:rsidP="00E606B4">
                  <w:pPr>
                    <w:jc w:val="center"/>
                    <w:rPr>
                      <w:rFonts w:cs="Arial"/>
                      <w:sz w:val="20"/>
                      <w:szCs w:val="20"/>
                      <w:lang w:val="el-GR"/>
                    </w:rPr>
                  </w:pPr>
                  <w:r>
                    <w:rPr>
                      <w:rFonts w:cs="Arial"/>
                      <w:sz w:val="20"/>
                      <w:szCs w:val="20"/>
                      <w:lang w:val="el-GR"/>
                    </w:rPr>
                    <w:t>70</w:t>
                  </w:r>
                </w:p>
              </w:tc>
            </w:tr>
            <w:tr w:rsidR="00345F68" w:rsidRPr="00DE2BD5" w14:paraId="33AE6F21" w14:textId="77777777" w:rsidTr="00E606B4">
              <w:tc>
                <w:tcPr>
                  <w:tcW w:w="3919" w:type="dxa"/>
                  <w:tcBorders>
                    <w:top w:val="single" w:sz="4" w:space="0" w:color="auto"/>
                    <w:left w:val="single" w:sz="4" w:space="0" w:color="auto"/>
                    <w:bottom w:val="single" w:sz="4" w:space="0" w:color="auto"/>
                    <w:right w:val="single" w:sz="4" w:space="0" w:color="auto"/>
                  </w:tcBorders>
                </w:tcPr>
                <w:p w14:paraId="72554A3E"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D0E2BAD" w14:textId="77777777" w:rsidR="00345F68" w:rsidRPr="00DE2BD5" w:rsidRDefault="00345F68" w:rsidP="00E606B4">
                  <w:pPr>
                    <w:jc w:val="center"/>
                    <w:rPr>
                      <w:rFonts w:cs="Arial"/>
                      <w:sz w:val="20"/>
                      <w:szCs w:val="20"/>
                    </w:rPr>
                  </w:pPr>
                </w:p>
              </w:tc>
            </w:tr>
            <w:tr w:rsidR="00345F68" w:rsidRPr="00DE2BD5" w14:paraId="47A63196" w14:textId="77777777" w:rsidTr="00E606B4">
              <w:tc>
                <w:tcPr>
                  <w:tcW w:w="3919" w:type="dxa"/>
                  <w:tcBorders>
                    <w:top w:val="single" w:sz="4" w:space="0" w:color="auto"/>
                    <w:left w:val="single" w:sz="4" w:space="0" w:color="auto"/>
                    <w:bottom w:val="single" w:sz="4" w:space="0" w:color="auto"/>
                    <w:right w:val="single" w:sz="4" w:space="0" w:color="auto"/>
                  </w:tcBorders>
                </w:tcPr>
                <w:p w14:paraId="45EA1250"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FCD7249" w14:textId="77777777" w:rsidR="00345F68" w:rsidRPr="00DE2BD5" w:rsidRDefault="00345F68" w:rsidP="00E606B4">
                  <w:pPr>
                    <w:jc w:val="center"/>
                    <w:rPr>
                      <w:rFonts w:cs="Arial"/>
                      <w:sz w:val="20"/>
                      <w:szCs w:val="20"/>
                    </w:rPr>
                  </w:pPr>
                </w:p>
              </w:tc>
            </w:tr>
            <w:tr w:rsidR="00345F68" w:rsidRPr="00DE2BD5" w14:paraId="132089E6" w14:textId="77777777" w:rsidTr="00E606B4">
              <w:tc>
                <w:tcPr>
                  <w:tcW w:w="3919" w:type="dxa"/>
                  <w:tcBorders>
                    <w:top w:val="single" w:sz="4" w:space="0" w:color="auto"/>
                    <w:left w:val="single" w:sz="4" w:space="0" w:color="auto"/>
                    <w:bottom w:val="single" w:sz="4" w:space="0" w:color="auto"/>
                    <w:right w:val="single" w:sz="4" w:space="0" w:color="auto"/>
                  </w:tcBorders>
                </w:tcPr>
                <w:p w14:paraId="4DC923E1"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8724728" w14:textId="77777777" w:rsidR="00345F68" w:rsidRPr="00DE2BD5" w:rsidRDefault="00345F68" w:rsidP="00E606B4">
                  <w:pPr>
                    <w:rPr>
                      <w:rFonts w:cs="Arial"/>
                      <w:i/>
                      <w:sz w:val="16"/>
                      <w:szCs w:val="16"/>
                    </w:rPr>
                  </w:pPr>
                </w:p>
              </w:tc>
            </w:tr>
            <w:tr w:rsidR="00345F68" w:rsidRPr="00DE2BD5" w14:paraId="6F651F83" w14:textId="77777777" w:rsidTr="00E606B4">
              <w:tc>
                <w:tcPr>
                  <w:tcW w:w="3919" w:type="dxa"/>
                  <w:tcBorders>
                    <w:top w:val="single" w:sz="4" w:space="0" w:color="auto"/>
                    <w:left w:val="single" w:sz="4" w:space="0" w:color="auto"/>
                    <w:bottom w:val="single" w:sz="4" w:space="0" w:color="auto"/>
                    <w:right w:val="single" w:sz="4" w:space="0" w:color="auto"/>
                  </w:tcBorders>
                </w:tcPr>
                <w:p w14:paraId="6256F127"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C6E52A4" w14:textId="77777777" w:rsidR="00345F68" w:rsidRPr="00DE2BD5" w:rsidRDefault="00345F68" w:rsidP="00E606B4">
                  <w:pPr>
                    <w:rPr>
                      <w:rFonts w:cs="Arial"/>
                      <w:i/>
                      <w:sz w:val="16"/>
                      <w:szCs w:val="16"/>
                    </w:rPr>
                  </w:pPr>
                </w:p>
              </w:tc>
            </w:tr>
            <w:tr w:rsidR="00345F68" w:rsidRPr="00DE2BD5" w14:paraId="2B8ED7E1" w14:textId="77777777" w:rsidTr="00E606B4">
              <w:tc>
                <w:tcPr>
                  <w:tcW w:w="3919" w:type="dxa"/>
                  <w:tcBorders>
                    <w:top w:val="single" w:sz="4" w:space="0" w:color="auto"/>
                    <w:left w:val="single" w:sz="4" w:space="0" w:color="auto"/>
                    <w:bottom w:val="single" w:sz="4" w:space="0" w:color="auto"/>
                    <w:right w:val="single" w:sz="4" w:space="0" w:color="auto"/>
                  </w:tcBorders>
                </w:tcPr>
                <w:p w14:paraId="1576DECD"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C4E1BD8" w14:textId="77777777" w:rsidR="00345F68" w:rsidRPr="00DE2BD5" w:rsidRDefault="00345F68" w:rsidP="00E606B4">
                  <w:pPr>
                    <w:rPr>
                      <w:rFonts w:cs="Arial"/>
                      <w:i/>
                      <w:sz w:val="16"/>
                      <w:szCs w:val="16"/>
                    </w:rPr>
                  </w:pPr>
                </w:p>
              </w:tc>
            </w:tr>
            <w:tr w:rsidR="00345F68" w:rsidRPr="00DE2BD5" w14:paraId="0018C7CC" w14:textId="77777777" w:rsidTr="00E606B4">
              <w:tc>
                <w:tcPr>
                  <w:tcW w:w="3919" w:type="dxa"/>
                  <w:tcBorders>
                    <w:top w:val="single" w:sz="4" w:space="0" w:color="auto"/>
                    <w:left w:val="single" w:sz="4" w:space="0" w:color="auto"/>
                    <w:bottom w:val="single" w:sz="4" w:space="0" w:color="auto"/>
                    <w:right w:val="single" w:sz="4" w:space="0" w:color="auto"/>
                  </w:tcBorders>
                </w:tcPr>
                <w:p w14:paraId="21FCA53D" w14:textId="77777777" w:rsidR="00345F68" w:rsidRPr="00DE2BD5" w:rsidRDefault="00345F68"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5BC81C" w14:textId="77777777" w:rsidR="00345F68" w:rsidRPr="00DE2BD5" w:rsidRDefault="00345F68" w:rsidP="00E606B4">
                  <w:pPr>
                    <w:jc w:val="center"/>
                    <w:rPr>
                      <w:rFonts w:cs="Arial"/>
                      <w:sz w:val="20"/>
                      <w:szCs w:val="20"/>
                    </w:rPr>
                  </w:pPr>
                </w:p>
              </w:tc>
            </w:tr>
            <w:tr w:rsidR="00345F68" w:rsidRPr="00961FC1" w14:paraId="4A020C3A" w14:textId="77777777" w:rsidTr="00E606B4">
              <w:tc>
                <w:tcPr>
                  <w:tcW w:w="3919" w:type="dxa"/>
                  <w:tcBorders>
                    <w:top w:val="single" w:sz="4" w:space="0" w:color="auto"/>
                    <w:left w:val="single" w:sz="4" w:space="0" w:color="auto"/>
                    <w:bottom w:val="single" w:sz="4" w:space="0" w:color="auto"/>
                    <w:right w:val="single" w:sz="4" w:space="0" w:color="auto"/>
                  </w:tcBorders>
                </w:tcPr>
                <w:p w14:paraId="51B586B2" w14:textId="77777777" w:rsidR="00345F68" w:rsidRPr="00AD2537" w:rsidRDefault="00345F68" w:rsidP="00E606B4">
                  <w:pPr>
                    <w:rPr>
                      <w:rFonts w:cs="Arial"/>
                      <w:b/>
                      <w:i/>
                      <w:sz w:val="20"/>
                      <w:szCs w:val="20"/>
                      <w:lang w:val="el-GR"/>
                    </w:rPr>
                  </w:pPr>
                  <w:r w:rsidRPr="00AD2537">
                    <w:rPr>
                      <w:rFonts w:cs="Arial"/>
                      <w:b/>
                      <w:i/>
                      <w:sz w:val="20"/>
                      <w:szCs w:val="20"/>
                      <w:lang w:val="el-GR"/>
                    </w:rPr>
                    <w:t xml:space="preserve">Σύνολο Μαθήματος </w:t>
                  </w:r>
                </w:p>
                <w:p w14:paraId="3BFD2D3D" w14:textId="77777777" w:rsidR="00345F68" w:rsidRPr="00AD2537" w:rsidRDefault="00345F68"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ABD44B7" w14:textId="77777777" w:rsidR="00345F68" w:rsidRPr="00AD2537" w:rsidRDefault="00345F68" w:rsidP="00E606B4">
                  <w:pPr>
                    <w:jc w:val="center"/>
                    <w:rPr>
                      <w:rFonts w:cs="Arial"/>
                      <w:b/>
                      <w:i/>
                      <w:sz w:val="20"/>
                      <w:szCs w:val="20"/>
                      <w:lang w:val="el-GR"/>
                    </w:rPr>
                  </w:pPr>
                  <w:r>
                    <w:rPr>
                      <w:rFonts w:cs="Arial"/>
                      <w:b/>
                      <w:i/>
                      <w:sz w:val="20"/>
                      <w:szCs w:val="20"/>
                      <w:lang w:val="el-GR"/>
                    </w:rPr>
                    <w:t>200 ώρες</w:t>
                  </w:r>
                </w:p>
              </w:tc>
            </w:tr>
          </w:tbl>
          <w:p w14:paraId="4B9BEEB4" w14:textId="77777777" w:rsidR="00345F68" w:rsidRPr="00AD2537" w:rsidRDefault="00345F68" w:rsidP="00E606B4">
            <w:pPr>
              <w:rPr>
                <w:rFonts w:ascii="Tahoma" w:hAnsi="Tahoma" w:cs="Tahoma"/>
                <w:lang w:val="el-GR"/>
              </w:rPr>
            </w:pPr>
          </w:p>
        </w:tc>
      </w:tr>
      <w:tr w:rsidR="00345F68" w:rsidRPr="0052308B" w14:paraId="0BD3411E" w14:textId="77777777" w:rsidTr="00E606B4">
        <w:tc>
          <w:tcPr>
            <w:tcW w:w="3306" w:type="dxa"/>
          </w:tcPr>
          <w:p w14:paraId="6E28E371" w14:textId="77777777" w:rsidR="00345F68" w:rsidRPr="00AD2537" w:rsidRDefault="00345F68" w:rsidP="00E606B4">
            <w:pPr>
              <w:jc w:val="right"/>
              <w:rPr>
                <w:rFonts w:cs="Arial"/>
                <w:b/>
                <w:sz w:val="20"/>
                <w:szCs w:val="20"/>
                <w:lang w:val="el-GR"/>
              </w:rPr>
            </w:pPr>
            <w:r w:rsidRPr="00AD2537">
              <w:rPr>
                <w:rFonts w:cs="Arial"/>
                <w:b/>
                <w:sz w:val="20"/>
                <w:szCs w:val="20"/>
                <w:lang w:val="el-GR"/>
              </w:rPr>
              <w:t xml:space="preserve">ΑΞΙΟΛΟΓΗΣΗ ΦΟΙΤΗΤΩΝ </w:t>
            </w:r>
          </w:p>
          <w:p w14:paraId="31AA5B3D" w14:textId="77777777" w:rsidR="00345F68" w:rsidRPr="00AD2537" w:rsidRDefault="00345F68"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6F7B104B" w14:textId="77777777" w:rsidR="00345F68" w:rsidRPr="00AD2537" w:rsidRDefault="00345F68" w:rsidP="00E606B4">
            <w:pPr>
              <w:jc w:val="both"/>
              <w:rPr>
                <w:rFonts w:cs="Arial"/>
                <w:i/>
                <w:sz w:val="16"/>
                <w:szCs w:val="16"/>
                <w:lang w:val="el-GR"/>
              </w:rPr>
            </w:pPr>
          </w:p>
          <w:p w14:paraId="5F2D04FB" w14:textId="77777777" w:rsidR="00345F68" w:rsidRPr="00AD2537" w:rsidRDefault="00345F68"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24F536" w14:textId="77777777" w:rsidR="00345F68" w:rsidRPr="00AD2537" w:rsidRDefault="00345F68" w:rsidP="00E606B4">
            <w:pPr>
              <w:jc w:val="both"/>
              <w:rPr>
                <w:rFonts w:cs="Arial"/>
                <w:i/>
                <w:sz w:val="16"/>
                <w:szCs w:val="16"/>
                <w:lang w:val="el-GR"/>
              </w:rPr>
            </w:pPr>
          </w:p>
          <w:p w14:paraId="6DE00543" w14:textId="77777777" w:rsidR="00345F68" w:rsidRPr="00AD2537" w:rsidRDefault="00345F68"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636C3B7" w14:textId="77777777" w:rsidR="00345F68" w:rsidRDefault="00345F68" w:rsidP="00345F68">
            <w:pPr>
              <w:pStyle w:val="ListParagraph"/>
              <w:numPr>
                <w:ilvl w:val="0"/>
                <w:numId w:val="34"/>
              </w:numPr>
              <w:spacing w:after="0" w:line="240" w:lineRule="auto"/>
              <w:ind w:left="522" w:hanging="284"/>
              <w:rPr>
                <w:rFonts w:cs="Arial"/>
                <w:sz w:val="20"/>
                <w:szCs w:val="20"/>
              </w:rPr>
            </w:pPr>
            <w:r w:rsidRPr="00681A10">
              <w:rPr>
                <w:rFonts w:cs="Arial"/>
                <w:sz w:val="20"/>
                <w:szCs w:val="20"/>
              </w:rPr>
              <w:t>Γραπτή εξέταση στην Ελληνική (Αγγλική) γλώσσα που περιλαμβάνει ερωτήσεις με σύντομ</w:t>
            </w:r>
            <w:r>
              <w:rPr>
                <w:rFonts w:cs="Arial"/>
                <w:sz w:val="20"/>
                <w:szCs w:val="20"/>
              </w:rPr>
              <w:t>η</w:t>
            </w:r>
            <w:r w:rsidRPr="00681A10">
              <w:rPr>
                <w:rFonts w:cs="Arial"/>
                <w:sz w:val="20"/>
                <w:szCs w:val="20"/>
              </w:rPr>
              <w:t xml:space="preserve"> απάντηση και επίλυση προβλημάτων</w:t>
            </w:r>
            <w:r>
              <w:rPr>
                <w:rFonts w:cs="Arial"/>
                <w:sz w:val="20"/>
                <w:szCs w:val="20"/>
              </w:rPr>
              <w:t xml:space="preserve"> (50%)</w:t>
            </w:r>
          </w:p>
          <w:p w14:paraId="3DFF1E5E" w14:textId="77777777" w:rsidR="00345F68" w:rsidRPr="00681A10" w:rsidRDefault="00345F68" w:rsidP="00345F68">
            <w:pPr>
              <w:pStyle w:val="ListParagraph"/>
              <w:numPr>
                <w:ilvl w:val="0"/>
                <w:numId w:val="34"/>
              </w:numPr>
              <w:spacing w:after="0" w:line="240" w:lineRule="auto"/>
              <w:ind w:left="522" w:hanging="284"/>
              <w:rPr>
                <w:rFonts w:cs="Arial"/>
                <w:sz w:val="20"/>
                <w:szCs w:val="20"/>
              </w:rPr>
            </w:pPr>
            <w:r>
              <w:rPr>
                <w:rFonts w:cs="Arial"/>
                <w:sz w:val="20"/>
                <w:szCs w:val="20"/>
              </w:rPr>
              <w:t xml:space="preserve">Υλοποίηση εργαστηριακών ασκήσεων οι οποίες παραδίδονται μέσω </w:t>
            </w:r>
            <w:r>
              <w:rPr>
                <w:rFonts w:cs="Arial"/>
                <w:sz w:val="20"/>
                <w:szCs w:val="20"/>
                <w:lang w:val="en-US"/>
              </w:rPr>
              <w:t>eclass</w:t>
            </w:r>
            <w:r>
              <w:rPr>
                <w:rFonts w:cs="Arial"/>
                <w:sz w:val="20"/>
                <w:szCs w:val="20"/>
              </w:rPr>
              <w:t xml:space="preserve"> (50%)</w:t>
            </w:r>
          </w:p>
          <w:p w14:paraId="7F3CE2A6" w14:textId="77777777" w:rsidR="00345F68" w:rsidRPr="005B1FEB" w:rsidRDefault="00345F68" w:rsidP="00E606B4">
            <w:pPr>
              <w:rPr>
                <w:rFonts w:cs="Arial"/>
                <w:sz w:val="20"/>
                <w:szCs w:val="20"/>
                <w:lang w:val="el-GR"/>
              </w:rPr>
            </w:pPr>
          </w:p>
          <w:p w14:paraId="5DCFE6B9" w14:textId="77777777" w:rsidR="00345F68" w:rsidRPr="005B1FEB" w:rsidRDefault="00345F68" w:rsidP="00E606B4">
            <w:pPr>
              <w:rPr>
                <w:lang w:val="el-GR"/>
              </w:rPr>
            </w:pPr>
            <w:r>
              <w:rPr>
                <w:rFonts w:cs="Arial"/>
                <w:sz w:val="20"/>
                <w:szCs w:val="20"/>
                <w:lang w:val="el-GR"/>
              </w:rPr>
              <w:t xml:space="preserve">Απαιτείται η επίτευξη της βάσης σε καθένα από τα παραπάνω. Τα κριτήρια αναφέρονται ρητά στη σελίδα του μαθήματος στο </w:t>
            </w:r>
            <w:r>
              <w:rPr>
                <w:rFonts w:cs="Arial"/>
                <w:sz w:val="20"/>
                <w:szCs w:val="20"/>
              </w:rPr>
              <w:t>eclass</w:t>
            </w:r>
            <w:r w:rsidRPr="005B1FEB">
              <w:rPr>
                <w:rFonts w:cs="Arial"/>
                <w:sz w:val="20"/>
                <w:szCs w:val="20"/>
                <w:lang w:val="el-GR"/>
              </w:rPr>
              <w:t xml:space="preserve"> (</w:t>
            </w:r>
            <w:hyperlink r:id="rId9" w:history="1">
              <w:r w:rsidRPr="005B1FEB">
                <w:rPr>
                  <w:rStyle w:val="Hyperlink"/>
                  <w:rFonts w:cs="Arial"/>
                  <w:sz w:val="20"/>
                  <w:szCs w:val="20"/>
                </w:rPr>
                <w:t>https</w:t>
              </w:r>
              <w:r w:rsidRPr="005B1FEB">
                <w:rPr>
                  <w:rStyle w:val="Hyperlink"/>
                  <w:rFonts w:cs="Arial"/>
                  <w:sz w:val="20"/>
                  <w:szCs w:val="20"/>
                  <w:lang w:val="el-GR"/>
                </w:rPr>
                <w:t>://</w:t>
              </w:r>
              <w:r w:rsidRPr="005B1FEB">
                <w:rPr>
                  <w:rStyle w:val="Hyperlink"/>
                  <w:rFonts w:cs="Arial"/>
                  <w:sz w:val="20"/>
                  <w:szCs w:val="20"/>
                </w:rPr>
                <w:t>eclass</w:t>
              </w:r>
              <w:r w:rsidRPr="005B1FEB">
                <w:rPr>
                  <w:rStyle w:val="Hyperlink"/>
                  <w:rFonts w:cs="Arial"/>
                  <w:sz w:val="20"/>
                  <w:szCs w:val="20"/>
                  <w:lang w:val="el-GR"/>
                </w:rPr>
                <w:t>.</w:t>
              </w:r>
              <w:r w:rsidRPr="005B1FEB">
                <w:rPr>
                  <w:rStyle w:val="Hyperlink"/>
                  <w:rFonts w:cs="Arial"/>
                  <w:sz w:val="20"/>
                  <w:szCs w:val="20"/>
                </w:rPr>
                <w:t>upatras</w:t>
              </w:r>
              <w:r w:rsidRPr="005B1FEB">
                <w:rPr>
                  <w:rStyle w:val="Hyperlink"/>
                  <w:rFonts w:cs="Arial"/>
                  <w:sz w:val="20"/>
                  <w:szCs w:val="20"/>
                  <w:lang w:val="el-GR"/>
                </w:rPr>
                <w:t>.</w:t>
              </w:r>
              <w:r w:rsidRPr="005B1FEB">
                <w:rPr>
                  <w:rStyle w:val="Hyperlink"/>
                  <w:rFonts w:cs="Arial"/>
                  <w:sz w:val="20"/>
                  <w:szCs w:val="20"/>
                </w:rPr>
                <w:t>gr</w:t>
              </w:r>
              <w:r w:rsidRPr="005B1FEB">
                <w:rPr>
                  <w:rStyle w:val="Hyperlink"/>
                  <w:rFonts w:cs="Arial"/>
                  <w:sz w:val="20"/>
                  <w:szCs w:val="20"/>
                  <w:lang w:val="el-GR"/>
                </w:rPr>
                <w:t>/</w:t>
              </w:r>
              <w:r w:rsidRPr="005B1FEB">
                <w:rPr>
                  <w:rStyle w:val="Hyperlink"/>
                  <w:rFonts w:cs="Arial"/>
                  <w:sz w:val="20"/>
                  <w:szCs w:val="20"/>
                </w:rPr>
                <w:t>courses</w:t>
              </w:r>
              <w:r w:rsidRPr="005B1FEB">
                <w:rPr>
                  <w:rStyle w:val="Hyperlink"/>
                  <w:rFonts w:cs="Arial"/>
                  <w:sz w:val="20"/>
                  <w:szCs w:val="20"/>
                  <w:lang w:val="el-GR"/>
                </w:rPr>
                <w:t>/</w:t>
              </w:r>
              <w:r w:rsidRPr="005B1FEB">
                <w:rPr>
                  <w:rStyle w:val="Hyperlink"/>
                  <w:rFonts w:cs="Arial"/>
                  <w:sz w:val="20"/>
                  <w:szCs w:val="20"/>
                </w:rPr>
                <w:t>PHY</w:t>
              </w:r>
              <w:r w:rsidRPr="005B1FEB">
                <w:rPr>
                  <w:rStyle w:val="Hyperlink"/>
                  <w:rFonts w:cs="Arial"/>
                  <w:sz w:val="20"/>
                  <w:szCs w:val="20"/>
                  <w:lang w:val="el-GR"/>
                </w:rPr>
                <w:t>2054/</w:t>
              </w:r>
            </w:hyperlink>
            <w:r>
              <w:rPr>
                <w:sz w:val="20"/>
                <w:szCs w:val="20"/>
                <w:lang w:val="el-GR"/>
              </w:rPr>
              <w:t>)</w:t>
            </w:r>
          </w:p>
        </w:tc>
      </w:tr>
    </w:tbl>
    <w:p w14:paraId="4275E3AE" w14:textId="032D336B" w:rsidR="00345F68" w:rsidRPr="00DE2BD5" w:rsidRDefault="00742789" w:rsidP="00742789">
      <w:pPr>
        <w:widowControl w:val="0"/>
        <w:autoSpaceDE w:val="0"/>
        <w:autoSpaceDN w:val="0"/>
        <w:adjustRightInd w:val="0"/>
        <w:spacing w:before="240"/>
        <w:rPr>
          <w:rFonts w:cs="Arial"/>
          <w:b/>
        </w:rPr>
      </w:pPr>
      <w:r>
        <w:rPr>
          <w:rFonts w:cs="Arial"/>
          <w:b/>
          <w:lang w:val="el-GR"/>
        </w:rPr>
        <w:t>5.</w:t>
      </w:r>
      <w:r w:rsidR="00345F68"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45F68" w:rsidRPr="00DE2BD5" w14:paraId="205B6F7F" w14:textId="77777777" w:rsidTr="00E606B4">
        <w:tc>
          <w:tcPr>
            <w:tcW w:w="10031" w:type="dxa"/>
          </w:tcPr>
          <w:p w14:paraId="3FAC6480" w14:textId="77777777" w:rsidR="00345F68" w:rsidRPr="005B1FEB" w:rsidRDefault="00345F68" w:rsidP="00E606B4">
            <w:pPr>
              <w:jc w:val="both"/>
              <w:rPr>
                <w:rFonts w:cs="Arial"/>
                <w:i/>
                <w:sz w:val="16"/>
                <w:szCs w:val="16"/>
              </w:rPr>
            </w:pPr>
            <w:r w:rsidRPr="00DE2BD5">
              <w:rPr>
                <w:rFonts w:cs="Arial"/>
                <w:i/>
                <w:sz w:val="16"/>
                <w:szCs w:val="16"/>
              </w:rPr>
              <w:t>-ΠροτεινόμενηΒιβλιογραφία :</w:t>
            </w:r>
          </w:p>
          <w:p w14:paraId="5398579E"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lastRenderedPageBreak/>
              <w:t>Mathworks</w:t>
            </w:r>
            <w:proofErr w:type="spellEnd"/>
            <w:r w:rsidRPr="005B1FEB">
              <w:rPr>
                <w:rFonts w:asciiTheme="minorHAnsi" w:eastAsiaTheme="minorHAnsi" w:hAnsiTheme="minorHAnsi" w:cs="Arial"/>
                <w:i/>
                <w:noProof w:val="0"/>
                <w:sz w:val="16"/>
                <w:szCs w:val="16"/>
                <w:lang w:val="en-US"/>
              </w:rPr>
              <w:t xml:space="preserve">, </w:t>
            </w:r>
            <w:proofErr w:type="spellStart"/>
            <w:r w:rsidRPr="005B1FEB">
              <w:rPr>
                <w:rFonts w:asciiTheme="minorHAnsi" w:eastAsiaTheme="minorHAnsi" w:hAnsiTheme="minorHAnsi" w:cs="Arial"/>
                <w:i/>
                <w:noProof w:val="0"/>
                <w:sz w:val="16"/>
                <w:szCs w:val="16"/>
                <w:lang w:val="en-US"/>
              </w:rPr>
              <w:t>Matlab</w:t>
            </w:r>
            <w:proofErr w:type="spellEnd"/>
            <w:r w:rsidRPr="005B1FEB">
              <w:rPr>
                <w:rFonts w:asciiTheme="minorHAnsi" w:eastAsiaTheme="minorHAnsi" w:hAnsiTheme="minorHAnsi" w:cs="Arial"/>
                <w:i/>
                <w:noProof w:val="0"/>
                <w:sz w:val="16"/>
                <w:szCs w:val="16"/>
                <w:lang w:val="en-US"/>
              </w:rPr>
              <w:t xml:space="preserve"> Support Package for Arduino Hardware (User’s Guide, Reference, Release Notes) R2022b, 2022</w:t>
            </w:r>
          </w:p>
          <w:p w14:paraId="16662F6D"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Simulink Support Package for Arduino Hardware (User’s Guide, Reference, Release Notes) R2022b, 2022</w:t>
            </w:r>
          </w:p>
          <w:p w14:paraId="69363912"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xml:space="preserve">, </w:t>
            </w:r>
            <w:proofErr w:type="spellStart"/>
            <w:r w:rsidRPr="005B1FEB">
              <w:rPr>
                <w:rFonts w:asciiTheme="minorHAnsi" w:eastAsiaTheme="minorHAnsi" w:hAnsiTheme="minorHAnsi" w:cs="Arial"/>
                <w:i/>
                <w:noProof w:val="0"/>
                <w:sz w:val="16"/>
                <w:szCs w:val="16"/>
                <w:lang w:val="en-US"/>
              </w:rPr>
              <w:t>Matlab</w:t>
            </w:r>
            <w:proofErr w:type="spellEnd"/>
            <w:r w:rsidRPr="005B1FEB">
              <w:rPr>
                <w:rFonts w:asciiTheme="minorHAnsi" w:eastAsiaTheme="minorHAnsi" w:hAnsiTheme="minorHAnsi" w:cs="Arial"/>
                <w:i/>
                <w:noProof w:val="0"/>
                <w:sz w:val="16"/>
                <w:szCs w:val="16"/>
                <w:lang w:val="en-US"/>
              </w:rPr>
              <w:t xml:space="preserve"> Support Package for Raspberry Pi Hardware (User’s Guide, Reference, Release Notes) R2022b, 2022</w:t>
            </w:r>
          </w:p>
          <w:p w14:paraId="60384486"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Simulink Support Package for Raspberry Pi Hardware (User’s Guide, Reference, Release Notes) R2022b, 2022</w:t>
            </w:r>
          </w:p>
          <w:p w14:paraId="69A9B27A" w14:textId="77777777" w:rsidR="00345F68" w:rsidRPr="00A47708"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Π. Παπάζογλου &amp; Σ.-Π. </w:t>
            </w:r>
            <w:proofErr w:type="spellStart"/>
            <w:r w:rsidRPr="00A47708">
              <w:rPr>
                <w:rFonts w:asciiTheme="minorHAnsi" w:eastAsiaTheme="minorHAnsi" w:hAnsiTheme="minorHAnsi" w:cs="Arial"/>
                <w:i/>
                <w:noProof w:val="0"/>
                <w:sz w:val="16"/>
                <w:szCs w:val="16"/>
              </w:rPr>
              <w:t>Λιωνής</w:t>
            </w:r>
            <w:proofErr w:type="spellEnd"/>
            <w:r w:rsidRPr="00A47708">
              <w:rPr>
                <w:rFonts w:asciiTheme="minorHAnsi" w:eastAsiaTheme="minorHAnsi" w:hAnsiTheme="minorHAnsi" w:cs="Arial"/>
                <w:i/>
                <w:noProof w:val="0"/>
                <w:sz w:val="16"/>
                <w:szCs w:val="16"/>
              </w:rPr>
              <w:t xml:space="preserve">, Ανάπτυξη Εφαρμογών με το </w:t>
            </w:r>
            <w:r w:rsidRPr="005B1FEB">
              <w:rPr>
                <w:rFonts w:asciiTheme="minorHAnsi" w:eastAsiaTheme="minorHAnsi" w:hAnsiTheme="minorHAnsi" w:cs="Arial"/>
                <w:i/>
                <w:noProof w:val="0"/>
                <w:sz w:val="16"/>
                <w:szCs w:val="16"/>
                <w:lang w:val="en-US"/>
              </w:rPr>
              <w:t>Arduino</w:t>
            </w:r>
            <w:r w:rsidRPr="00A47708">
              <w:rPr>
                <w:rFonts w:asciiTheme="minorHAnsi" w:eastAsiaTheme="minorHAnsi" w:hAnsiTheme="minorHAnsi" w:cs="Arial"/>
                <w:i/>
                <w:noProof w:val="0"/>
                <w:sz w:val="16"/>
                <w:szCs w:val="16"/>
              </w:rPr>
              <w:t xml:space="preserve">, 3η Έκδοση, Εκδόσεις </w:t>
            </w:r>
            <w:proofErr w:type="spellStart"/>
            <w:r w:rsidRPr="00A47708">
              <w:rPr>
                <w:rFonts w:asciiTheme="minorHAnsi" w:eastAsiaTheme="minorHAnsi" w:hAnsiTheme="minorHAnsi" w:cs="Arial"/>
                <w:i/>
                <w:noProof w:val="0"/>
                <w:sz w:val="16"/>
                <w:szCs w:val="16"/>
              </w:rPr>
              <w:t>Τζιόλα</w:t>
            </w:r>
            <w:proofErr w:type="spellEnd"/>
            <w:r w:rsidRPr="00A47708">
              <w:rPr>
                <w:rFonts w:asciiTheme="minorHAnsi" w:eastAsiaTheme="minorHAnsi" w:hAnsiTheme="minorHAnsi" w:cs="Arial"/>
                <w:i/>
                <w:noProof w:val="0"/>
                <w:sz w:val="16"/>
                <w:szCs w:val="16"/>
              </w:rPr>
              <w:t>, 2021</w:t>
            </w:r>
          </w:p>
          <w:p w14:paraId="2E30DE7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Boxall, Arduino Workshop A Hands-On Introduction with 65 Projects, 2nd Edition, No Starch Press, 2021</w:t>
            </w:r>
          </w:p>
          <w:p w14:paraId="23D27303"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C. </w:t>
            </w:r>
            <w:proofErr w:type="spellStart"/>
            <w:r w:rsidRPr="005B1FEB">
              <w:rPr>
                <w:rFonts w:asciiTheme="minorHAnsi" w:eastAsiaTheme="minorHAnsi" w:hAnsiTheme="minorHAnsi" w:cs="Arial"/>
                <w:i/>
                <w:noProof w:val="0"/>
                <w:sz w:val="16"/>
                <w:szCs w:val="16"/>
                <w:lang w:val="en-US"/>
              </w:rPr>
              <w:t>Shovic</w:t>
            </w:r>
            <w:proofErr w:type="spellEnd"/>
            <w:r w:rsidRPr="005B1FEB">
              <w:rPr>
                <w:rFonts w:asciiTheme="minorHAnsi" w:eastAsiaTheme="minorHAnsi" w:hAnsiTheme="minorHAnsi" w:cs="Arial"/>
                <w:i/>
                <w:noProof w:val="0"/>
                <w:sz w:val="16"/>
                <w:szCs w:val="16"/>
                <w:lang w:val="en-US"/>
              </w:rPr>
              <w:t xml:space="preserve">, Raspberry Pi IoT Projects,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2021</w:t>
            </w:r>
          </w:p>
          <w:p w14:paraId="5B930B63"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A. </w:t>
            </w:r>
            <w:proofErr w:type="spellStart"/>
            <w:r w:rsidRPr="005B1FEB">
              <w:rPr>
                <w:rFonts w:asciiTheme="minorHAnsi" w:eastAsiaTheme="minorHAnsi" w:hAnsiTheme="minorHAnsi" w:cs="Arial"/>
                <w:i/>
                <w:noProof w:val="0"/>
                <w:sz w:val="16"/>
                <w:szCs w:val="16"/>
                <w:lang w:val="en-US"/>
              </w:rPr>
              <w:t>Pajankar</w:t>
            </w:r>
            <w:proofErr w:type="spellEnd"/>
            <w:r w:rsidRPr="005B1FEB">
              <w:rPr>
                <w:rFonts w:asciiTheme="minorHAnsi" w:eastAsiaTheme="minorHAnsi" w:hAnsiTheme="minorHAnsi" w:cs="Arial"/>
                <w:i/>
                <w:noProof w:val="0"/>
                <w:sz w:val="16"/>
                <w:szCs w:val="16"/>
                <w:lang w:val="en-US"/>
              </w:rPr>
              <w:t xml:space="preserve">, Practical Linux with Raspberry Pi OS,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2021</w:t>
            </w:r>
          </w:p>
          <w:p w14:paraId="3328B1E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S. F. Lott &amp; D. Phillips, Python Object-Oriented Programming, 4th Edition, </w:t>
            </w:r>
            <w:proofErr w:type="spellStart"/>
            <w:r w:rsidRPr="005B1FEB">
              <w:rPr>
                <w:rFonts w:asciiTheme="minorHAnsi" w:eastAsiaTheme="minorHAnsi" w:hAnsiTheme="minorHAnsi" w:cs="Arial"/>
                <w:i/>
                <w:noProof w:val="0"/>
                <w:sz w:val="16"/>
                <w:szCs w:val="16"/>
                <w:lang w:val="en-US"/>
              </w:rPr>
              <w:t>Packt</w:t>
            </w:r>
            <w:proofErr w:type="spellEnd"/>
            <w:r w:rsidRPr="005B1FEB">
              <w:rPr>
                <w:rFonts w:asciiTheme="minorHAnsi" w:eastAsiaTheme="minorHAnsi" w:hAnsiTheme="minorHAnsi" w:cs="Arial"/>
                <w:i/>
                <w:noProof w:val="0"/>
                <w:sz w:val="16"/>
                <w:szCs w:val="16"/>
                <w:lang w:val="en-US"/>
              </w:rPr>
              <w:t xml:space="preserve"> Publishing Ltd, 2021</w:t>
            </w:r>
          </w:p>
          <w:p w14:paraId="3B3CC135"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M. Fiore, Embedded Controllers Using C and Arduino, 2nd Edition, version 2.1.10, May 2021</w:t>
            </w:r>
          </w:p>
          <w:p w14:paraId="24CCD823"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M. Fiore, Embedded Controllers Using C and Arduino Laboratory Manual, 2nd Edition, version 2.3.5, April 2020</w:t>
            </w:r>
          </w:p>
          <w:p w14:paraId="618C6DEF"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Margolis, B. Jepson &amp; N. R. </w:t>
            </w:r>
            <w:proofErr w:type="spellStart"/>
            <w:r w:rsidRPr="005B1FEB">
              <w:rPr>
                <w:rFonts w:asciiTheme="minorHAnsi" w:eastAsiaTheme="minorHAnsi" w:hAnsiTheme="minorHAnsi" w:cs="Arial"/>
                <w:i/>
                <w:noProof w:val="0"/>
                <w:sz w:val="16"/>
                <w:szCs w:val="16"/>
                <w:lang w:val="en-US"/>
              </w:rPr>
              <w:t>Weldin</w:t>
            </w:r>
            <w:proofErr w:type="spellEnd"/>
            <w:r w:rsidRPr="005B1FEB">
              <w:rPr>
                <w:rFonts w:asciiTheme="minorHAnsi" w:eastAsiaTheme="minorHAnsi" w:hAnsiTheme="minorHAnsi" w:cs="Arial"/>
                <w:i/>
                <w:noProof w:val="0"/>
                <w:sz w:val="16"/>
                <w:szCs w:val="16"/>
                <w:lang w:val="en-US"/>
              </w:rPr>
              <w:t>, Arduino Cookbook, 3rd Edition, O’Reilly Media, 2020</w:t>
            </w:r>
          </w:p>
          <w:p w14:paraId="6362650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Blum, Exploring Arduino Tools and Techniques for Engineering </w:t>
            </w:r>
            <w:proofErr w:type="spellStart"/>
            <w:r w:rsidRPr="005B1FEB">
              <w:rPr>
                <w:rFonts w:asciiTheme="minorHAnsi" w:eastAsiaTheme="minorHAnsi" w:hAnsiTheme="minorHAnsi" w:cs="Arial"/>
                <w:i/>
                <w:noProof w:val="0"/>
                <w:sz w:val="16"/>
                <w:szCs w:val="16"/>
                <w:lang w:val="en-US"/>
              </w:rPr>
              <w:t>Wizardy</w:t>
            </w:r>
            <w:proofErr w:type="spellEnd"/>
            <w:r w:rsidRPr="005B1FEB">
              <w:rPr>
                <w:rFonts w:asciiTheme="minorHAnsi" w:eastAsiaTheme="minorHAnsi" w:hAnsiTheme="minorHAnsi" w:cs="Arial"/>
                <w:i/>
                <w:noProof w:val="0"/>
                <w:sz w:val="16"/>
                <w:szCs w:val="16"/>
                <w:lang w:val="en-US"/>
              </w:rPr>
              <w:t>, 2nd Edition, Wiley, 2020</w:t>
            </w:r>
          </w:p>
          <w:p w14:paraId="50C9C8E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N. Dunbar, Arduino Software Internals,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682C40B2"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G. Koch, The LEGO Arduino Cookbook,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04BAC828"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S. </w:t>
            </w:r>
            <w:proofErr w:type="spellStart"/>
            <w:r w:rsidRPr="005B1FEB">
              <w:rPr>
                <w:rFonts w:asciiTheme="minorHAnsi" w:eastAsiaTheme="minorHAnsi" w:hAnsiTheme="minorHAnsi" w:cs="Arial"/>
                <w:i/>
                <w:noProof w:val="0"/>
                <w:sz w:val="16"/>
                <w:szCs w:val="16"/>
                <w:lang w:val="en-US"/>
              </w:rPr>
              <w:t>Watkiss</w:t>
            </w:r>
            <w:proofErr w:type="spellEnd"/>
            <w:r w:rsidRPr="005B1FEB">
              <w:rPr>
                <w:rFonts w:asciiTheme="minorHAnsi" w:eastAsiaTheme="minorHAnsi" w:hAnsiTheme="minorHAnsi" w:cs="Arial"/>
                <w:i/>
                <w:noProof w:val="0"/>
                <w:sz w:val="16"/>
                <w:szCs w:val="16"/>
                <w:lang w:val="en-US"/>
              </w:rPr>
              <w:t xml:space="preserve">, Learn Electronics with Raspberry Pi Physical Computing with Circuits, Sensors, Outputs, and Projects,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0C9D51B2"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N. Cameron, Arduino Applied Comprehensive Projects for Everyday Electronics,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2019</w:t>
            </w:r>
          </w:p>
          <w:p w14:paraId="0A53BEC2"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Programming Arduino Next Steps Going Further with Sketches, 2nd Edition, McGraw Hill, 2019</w:t>
            </w:r>
          </w:p>
          <w:p w14:paraId="49C9C895"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R. Singh, A. </w:t>
            </w:r>
            <w:proofErr w:type="spellStart"/>
            <w:r w:rsidRPr="005B1FEB">
              <w:rPr>
                <w:rFonts w:asciiTheme="minorHAnsi" w:eastAsiaTheme="minorHAnsi" w:hAnsiTheme="minorHAnsi" w:cs="Arial"/>
                <w:i/>
                <w:noProof w:val="0"/>
                <w:sz w:val="16"/>
                <w:szCs w:val="16"/>
                <w:lang w:val="en-US"/>
              </w:rPr>
              <w:t>Gehlot</w:t>
            </w:r>
            <w:proofErr w:type="spellEnd"/>
            <w:r w:rsidRPr="005B1FEB">
              <w:rPr>
                <w:rFonts w:asciiTheme="minorHAnsi" w:eastAsiaTheme="minorHAnsi" w:hAnsiTheme="minorHAnsi" w:cs="Arial"/>
                <w:i/>
                <w:noProof w:val="0"/>
                <w:sz w:val="16"/>
                <w:szCs w:val="16"/>
                <w:lang w:val="en-US"/>
              </w:rPr>
              <w:t>, B. Singh &amp; S. Choudhury, Arduino-Based Embedded Systems, Interfacing, Simulation, and LabVIEW GUI, CRC Press, 2018</w:t>
            </w:r>
          </w:p>
          <w:p w14:paraId="5D20C72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W. </w:t>
            </w:r>
            <w:proofErr w:type="spellStart"/>
            <w:r w:rsidRPr="005B1FEB">
              <w:rPr>
                <w:rFonts w:asciiTheme="minorHAnsi" w:eastAsiaTheme="minorHAnsi" w:hAnsiTheme="minorHAnsi" w:cs="Arial"/>
                <w:i/>
                <w:noProof w:val="0"/>
                <w:sz w:val="16"/>
                <w:szCs w:val="16"/>
                <w:lang w:val="en-US"/>
              </w:rPr>
              <w:t>Donat</w:t>
            </w:r>
            <w:proofErr w:type="spellEnd"/>
            <w:r w:rsidRPr="005B1FEB">
              <w:rPr>
                <w:rFonts w:asciiTheme="minorHAnsi" w:eastAsiaTheme="minorHAnsi" w:hAnsiTheme="minorHAnsi" w:cs="Arial"/>
                <w:i/>
                <w:noProof w:val="0"/>
                <w:sz w:val="16"/>
                <w:szCs w:val="16"/>
                <w:lang w:val="en-US"/>
              </w:rPr>
              <w:t xml:space="preserve">, Learn Raspberry Pi Programming with Python,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2018</w:t>
            </w:r>
          </w:p>
          <w:p w14:paraId="4D84365F" w14:textId="77777777" w:rsidR="00345F68" w:rsidRPr="00A47708"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Ε. </w:t>
            </w:r>
            <w:proofErr w:type="spellStart"/>
            <w:r w:rsidRPr="00A47708">
              <w:rPr>
                <w:rFonts w:asciiTheme="minorHAnsi" w:eastAsiaTheme="minorHAnsi" w:hAnsiTheme="minorHAnsi" w:cs="Arial"/>
                <w:i/>
                <w:noProof w:val="0"/>
                <w:sz w:val="16"/>
                <w:szCs w:val="16"/>
              </w:rPr>
              <w:t>Ζυγούρης</w:t>
            </w:r>
            <w:proofErr w:type="spellEnd"/>
            <w:r w:rsidRPr="00A47708">
              <w:rPr>
                <w:rFonts w:asciiTheme="minorHAnsi" w:eastAsiaTheme="minorHAnsi" w:hAnsiTheme="minorHAnsi" w:cs="Arial"/>
                <w:i/>
                <w:noProof w:val="0"/>
                <w:sz w:val="16"/>
                <w:szCs w:val="16"/>
              </w:rPr>
              <w:t xml:space="preserve"> &amp; Α. </w:t>
            </w:r>
            <w:proofErr w:type="spellStart"/>
            <w:r w:rsidRPr="00A47708">
              <w:rPr>
                <w:rFonts w:asciiTheme="minorHAnsi" w:eastAsiaTheme="minorHAnsi" w:hAnsiTheme="minorHAnsi" w:cs="Arial"/>
                <w:i/>
                <w:noProof w:val="0"/>
                <w:sz w:val="16"/>
                <w:szCs w:val="16"/>
              </w:rPr>
              <w:t>Καλαντζόπουλος</w:t>
            </w:r>
            <w:proofErr w:type="spellEnd"/>
            <w:r w:rsidRPr="00A47708">
              <w:rPr>
                <w:rFonts w:asciiTheme="minorHAnsi" w:eastAsiaTheme="minorHAnsi" w:hAnsiTheme="minorHAnsi" w:cs="Arial"/>
                <w:i/>
                <w:noProof w:val="0"/>
                <w:sz w:val="16"/>
                <w:szCs w:val="16"/>
              </w:rPr>
              <w:t xml:space="preserve">, Σχεδίαση Συστημάτων με </w:t>
            </w:r>
            <w:proofErr w:type="spellStart"/>
            <w:r w:rsidRPr="00A47708">
              <w:rPr>
                <w:rFonts w:asciiTheme="minorHAnsi" w:eastAsiaTheme="minorHAnsi" w:hAnsiTheme="minorHAnsi" w:cs="Arial"/>
                <w:i/>
                <w:noProof w:val="0"/>
                <w:sz w:val="16"/>
                <w:szCs w:val="16"/>
              </w:rPr>
              <w:t>Μικροελεγκτές</w:t>
            </w:r>
            <w:proofErr w:type="spellEnd"/>
            <w:r w:rsidRPr="00A47708">
              <w:rPr>
                <w:rFonts w:asciiTheme="minorHAnsi" w:eastAsiaTheme="minorHAnsi" w:hAnsiTheme="minorHAnsi" w:cs="Arial"/>
                <w:i/>
                <w:noProof w:val="0"/>
                <w:sz w:val="16"/>
                <w:szCs w:val="16"/>
              </w:rPr>
              <w:t>, Εργαστηριακές Ασκήσεις 1-9, Εργαστήριο Ηλεκτρονικής, Τμήμα Φυσικής, Πανεπιστήμιο Πατρών, 2017</w:t>
            </w:r>
          </w:p>
          <w:p w14:paraId="6426BE3D" w14:textId="77777777" w:rsidR="00345F68" w:rsidRPr="00A47708"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Π. Παπάζογλου, Αρχιτεκτονική και Προγραμματισμός του </w:t>
            </w:r>
            <w:proofErr w:type="spellStart"/>
            <w:r w:rsidRPr="00A47708">
              <w:rPr>
                <w:rFonts w:asciiTheme="minorHAnsi" w:eastAsiaTheme="minorHAnsi" w:hAnsiTheme="minorHAnsi" w:cs="Arial"/>
                <w:i/>
                <w:noProof w:val="0"/>
                <w:sz w:val="16"/>
                <w:szCs w:val="16"/>
              </w:rPr>
              <w:t>Μικροελεγκτή</w:t>
            </w:r>
            <w:proofErr w:type="spellEnd"/>
            <w:r w:rsidRPr="00A47708">
              <w:rPr>
                <w:rFonts w:asciiTheme="minorHAnsi" w:eastAsiaTheme="minorHAnsi" w:hAnsiTheme="minorHAnsi" w:cs="Arial"/>
                <w:i/>
                <w:noProof w:val="0"/>
                <w:sz w:val="16"/>
                <w:szCs w:val="16"/>
              </w:rPr>
              <w:t xml:space="preserve"> </w:t>
            </w:r>
            <w:r w:rsidRPr="005B1FEB">
              <w:rPr>
                <w:rFonts w:asciiTheme="minorHAnsi" w:eastAsiaTheme="minorHAnsi" w:hAnsiTheme="minorHAnsi" w:cs="Arial"/>
                <w:i/>
                <w:noProof w:val="0"/>
                <w:sz w:val="16"/>
                <w:szCs w:val="16"/>
                <w:lang w:val="en-US"/>
              </w:rPr>
              <w:t>AVR</w:t>
            </w:r>
            <w:r w:rsidRPr="00A47708">
              <w:rPr>
                <w:rFonts w:asciiTheme="minorHAnsi" w:eastAsiaTheme="minorHAnsi" w:hAnsiTheme="minorHAnsi" w:cs="Arial"/>
                <w:i/>
                <w:noProof w:val="0"/>
                <w:sz w:val="16"/>
                <w:szCs w:val="16"/>
              </w:rPr>
              <w:t xml:space="preserve">, Εκδόσεις </w:t>
            </w:r>
            <w:proofErr w:type="spellStart"/>
            <w:r w:rsidRPr="00A47708">
              <w:rPr>
                <w:rFonts w:asciiTheme="minorHAnsi" w:eastAsiaTheme="minorHAnsi" w:hAnsiTheme="minorHAnsi" w:cs="Arial"/>
                <w:i/>
                <w:noProof w:val="0"/>
                <w:sz w:val="16"/>
                <w:szCs w:val="16"/>
              </w:rPr>
              <w:t>Τζιόλα</w:t>
            </w:r>
            <w:proofErr w:type="spellEnd"/>
            <w:r w:rsidRPr="00A47708">
              <w:rPr>
                <w:rFonts w:asciiTheme="minorHAnsi" w:eastAsiaTheme="minorHAnsi" w:hAnsiTheme="minorHAnsi" w:cs="Arial"/>
                <w:i/>
                <w:noProof w:val="0"/>
                <w:sz w:val="16"/>
                <w:szCs w:val="16"/>
              </w:rPr>
              <w:t>, 2017</w:t>
            </w:r>
          </w:p>
          <w:p w14:paraId="3D5D214C"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Electronics Cookbook Practical Electronic Recipes with Arduino &amp; Raspberry Pi, O’Reilly Media, 2017</w:t>
            </w:r>
          </w:p>
          <w:p w14:paraId="38D3331B"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w:t>
            </w:r>
            <w:proofErr w:type="spellStart"/>
            <w:r w:rsidRPr="005B1FEB">
              <w:rPr>
                <w:rFonts w:asciiTheme="minorHAnsi" w:eastAsiaTheme="minorHAnsi" w:hAnsiTheme="minorHAnsi" w:cs="Arial"/>
                <w:i/>
                <w:noProof w:val="0"/>
                <w:sz w:val="16"/>
                <w:szCs w:val="16"/>
                <w:lang w:val="en-US"/>
              </w:rPr>
              <w:t>Culkin</w:t>
            </w:r>
            <w:proofErr w:type="spellEnd"/>
            <w:r w:rsidRPr="005B1FEB">
              <w:rPr>
                <w:rFonts w:asciiTheme="minorHAnsi" w:eastAsiaTheme="minorHAnsi" w:hAnsiTheme="minorHAnsi" w:cs="Arial"/>
                <w:i/>
                <w:noProof w:val="0"/>
                <w:sz w:val="16"/>
                <w:szCs w:val="16"/>
                <w:lang w:val="en-US"/>
              </w:rPr>
              <w:t xml:space="preserve"> &amp; E. Hagan, Learn Electronics with Arduino An Illustrated Beginner’s Guide to Physical Computing, Maker Media, 2017</w:t>
            </w:r>
          </w:p>
          <w:p w14:paraId="195C6C20"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Programming Arduino Getting Started with Sketches, 2nd Edition, McGraw Hill, 2016</w:t>
            </w:r>
          </w:p>
          <w:p w14:paraId="09ACCEE3"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Atmel, 8-bit AVR Microcontrollers ATmega328/P Datasheet Complete, 2016</w:t>
            </w:r>
          </w:p>
          <w:p w14:paraId="458983FA" w14:textId="77777777" w:rsidR="00345F68" w:rsidRPr="00A47708"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Ε. </w:t>
            </w:r>
            <w:proofErr w:type="spellStart"/>
            <w:r w:rsidRPr="00A47708">
              <w:rPr>
                <w:rFonts w:asciiTheme="minorHAnsi" w:eastAsiaTheme="minorHAnsi" w:hAnsiTheme="minorHAnsi" w:cs="Arial"/>
                <w:i/>
                <w:noProof w:val="0"/>
                <w:sz w:val="16"/>
                <w:szCs w:val="16"/>
              </w:rPr>
              <w:t>Πουλάκης</w:t>
            </w:r>
            <w:proofErr w:type="spellEnd"/>
            <w:r w:rsidRPr="00A47708">
              <w:rPr>
                <w:rFonts w:asciiTheme="minorHAnsi" w:eastAsiaTheme="minorHAnsi" w:hAnsiTheme="minorHAnsi" w:cs="Arial"/>
                <w:i/>
                <w:noProof w:val="0"/>
                <w:sz w:val="16"/>
                <w:szCs w:val="16"/>
              </w:rPr>
              <w:t xml:space="preserve">, Προγραμματίζοντας με τον </w:t>
            </w:r>
            <w:proofErr w:type="spellStart"/>
            <w:r w:rsidRPr="00A47708">
              <w:rPr>
                <w:rFonts w:asciiTheme="minorHAnsi" w:eastAsiaTheme="minorHAnsi" w:hAnsiTheme="minorHAnsi" w:cs="Arial"/>
                <w:i/>
                <w:noProof w:val="0"/>
                <w:sz w:val="16"/>
                <w:szCs w:val="16"/>
              </w:rPr>
              <w:t>Μικροελεγκτή</w:t>
            </w:r>
            <w:proofErr w:type="spellEnd"/>
            <w:r w:rsidRPr="00A47708">
              <w:rPr>
                <w:rFonts w:asciiTheme="minorHAnsi" w:eastAsiaTheme="minorHAnsi" w:hAnsiTheme="minorHAnsi" w:cs="Arial"/>
                <w:i/>
                <w:noProof w:val="0"/>
                <w:sz w:val="16"/>
                <w:szCs w:val="16"/>
              </w:rPr>
              <w:t xml:space="preserve"> </w:t>
            </w:r>
            <w:r w:rsidRPr="005B1FEB">
              <w:rPr>
                <w:rFonts w:asciiTheme="minorHAnsi" w:eastAsiaTheme="minorHAnsi" w:hAnsiTheme="minorHAnsi" w:cs="Arial"/>
                <w:i/>
                <w:noProof w:val="0"/>
                <w:sz w:val="16"/>
                <w:szCs w:val="16"/>
                <w:lang w:val="en-US"/>
              </w:rPr>
              <w:t>Arduino</w:t>
            </w:r>
            <w:r w:rsidRPr="00A47708">
              <w:rPr>
                <w:rFonts w:asciiTheme="minorHAnsi" w:eastAsiaTheme="minorHAnsi" w:hAnsiTheme="minorHAnsi" w:cs="Arial"/>
                <w:i/>
                <w:noProof w:val="0"/>
                <w:sz w:val="16"/>
                <w:szCs w:val="16"/>
              </w:rPr>
              <w:t>, 2015</w:t>
            </w:r>
          </w:p>
          <w:p w14:paraId="4798D96C"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Atmel, ATmega328P 8-bit AVR Microcontroller with 32K Bytes In-System Programmable Flash Datasheet, 2015</w:t>
            </w:r>
          </w:p>
          <w:p w14:paraId="4DD9E8A3"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Schwartz &amp; O. </w:t>
            </w:r>
            <w:proofErr w:type="spellStart"/>
            <w:r w:rsidRPr="005B1FEB">
              <w:rPr>
                <w:rFonts w:asciiTheme="minorHAnsi" w:eastAsiaTheme="minorHAnsi" w:hAnsiTheme="minorHAnsi" w:cs="Arial"/>
                <w:i/>
                <w:noProof w:val="0"/>
                <w:sz w:val="16"/>
                <w:szCs w:val="16"/>
                <w:lang w:val="en-US"/>
              </w:rPr>
              <w:t>Manickum</w:t>
            </w:r>
            <w:proofErr w:type="spellEnd"/>
            <w:r w:rsidRPr="005B1FEB">
              <w:rPr>
                <w:rFonts w:asciiTheme="minorHAnsi" w:eastAsiaTheme="minorHAnsi" w:hAnsiTheme="minorHAnsi" w:cs="Arial"/>
                <w:i/>
                <w:noProof w:val="0"/>
                <w:sz w:val="16"/>
                <w:szCs w:val="16"/>
                <w:lang w:val="en-US"/>
              </w:rPr>
              <w:t xml:space="preserve">, Programming Arduino with LabVIEW, </w:t>
            </w:r>
            <w:proofErr w:type="spellStart"/>
            <w:r w:rsidRPr="005B1FEB">
              <w:rPr>
                <w:rFonts w:asciiTheme="minorHAnsi" w:eastAsiaTheme="minorHAnsi" w:hAnsiTheme="minorHAnsi" w:cs="Arial"/>
                <w:i/>
                <w:noProof w:val="0"/>
                <w:sz w:val="16"/>
                <w:szCs w:val="16"/>
                <w:lang w:val="en-US"/>
              </w:rPr>
              <w:t>Packt</w:t>
            </w:r>
            <w:proofErr w:type="spellEnd"/>
            <w:r w:rsidRPr="005B1FEB">
              <w:rPr>
                <w:rFonts w:asciiTheme="minorHAnsi" w:eastAsiaTheme="minorHAnsi" w:hAnsiTheme="minorHAnsi" w:cs="Arial"/>
                <w:i/>
                <w:noProof w:val="0"/>
                <w:sz w:val="16"/>
                <w:szCs w:val="16"/>
                <w:lang w:val="en-US"/>
              </w:rPr>
              <w:t xml:space="preserve"> Publishing Ltd, 2015</w:t>
            </w:r>
          </w:p>
          <w:p w14:paraId="3BBE9E57"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w:t>
            </w:r>
            <w:proofErr w:type="spellStart"/>
            <w:r w:rsidRPr="005B1FEB">
              <w:rPr>
                <w:rFonts w:asciiTheme="minorHAnsi" w:eastAsiaTheme="minorHAnsi" w:hAnsiTheme="minorHAnsi" w:cs="Arial"/>
                <w:i/>
                <w:noProof w:val="0"/>
                <w:sz w:val="16"/>
                <w:szCs w:val="16"/>
                <w:lang w:val="en-US"/>
              </w:rPr>
              <w:t>Banzi</w:t>
            </w:r>
            <w:proofErr w:type="spellEnd"/>
            <w:r w:rsidRPr="005B1FEB">
              <w:rPr>
                <w:rFonts w:asciiTheme="minorHAnsi" w:eastAsiaTheme="minorHAnsi" w:hAnsiTheme="minorHAnsi" w:cs="Arial"/>
                <w:i/>
                <w:noProof w:val="0"/>
                <w:sz w:val="16"/>
                <w:szCs w:val="16"/>
                <w:lang w:val="en-US"/>
              </w:rPr>
              <w:t xml:space="preserve"> &amp; M. Shiloh, Getting Started with Arduino, 3rd Edition, Maker Media, 2015</w:t>
            </w:r>
          </w:p>
          <w:p w14:paraId="1ACD4361"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K. </w:t>
            </w:r>
            <w:proofErr w:type="spellStart"/>
            <w:r w:rsidRPr="005B1FEB">
              <w:rPr>
                <w:rFonts w:asciiTheme="minorHAnsi" w:eastAsiaTheme="minorHAnsi" w:hAnsiTheme="minorHAnsi" w:cs="Arial"/>
                <w:i/>
                <w:noProof w:val="0"/>
                <w:sz w:val="16"/>
                <w:szCs w:val="16"/>
                <w:lang w:val="en-US"/>
              </w:rPr>
              <w:t>Karvinen</w:t>
            </w:r>
            <w:proofErr w:type="spellEnd"/>
            <w:r w:rsidRPr="005B1FEB">
              <w:rPr>
                <w:rFonts w:asciiTheme="minorHAnsi" w:eastAsiaTheme="minorHAnsi" w:hAnsiTheme="minorHAnsi" w:cs="Arial"/>
                <w:i/>
                <w:noProof w:val="0"/>
                <w:sz w:val="16"/>
                <w:szCs w:val="16"/>
                <w:lang w:val="en-US"/>
              </w:rPr>
              <w:t xml:space="preserve"> &amp; T. </w:t>
            </w:r>
            <w:proofErr w:type="spellStart"/>
            <w:r w:rsidRPr="005B1FEB">
              <w:rPr>
                <w:rFonts w:asciiTheme="minorHAnsi" w:eastAsiaTheme="minorHAnsi" w:hAnsiTheme="minorHAnsi" w:cs="Arial"/>
                <w:i/>
                <w:noProof w:val="0"/>
                <w:sz w:val="16"/>
                <w:szCs w:val="16"/>
                <w:lang w:val="en-US"/>
              </w:rPr>
              <w:t>Karvinen</w:t>
            </w:r>
            <w:proofErr w:type="spellEnd"/>
            <w:r w:rsidRPr="005B1FEB">
              <w:rPr>
                <w:rFonts w:asciiTheme="minorHAnsi" w:eastAsiaTheme="minorHAnsi" w:hAnsiTheme="minorHAnsi" w:cs="Arial"/>
                <w:i/>
                <w:noProof w:val="0"/>
                <w:sz w:val="16"/>
                <w:szCs w:val="16"/>
                <w:lang w:val="en-US"/>
              </w:rPr>
              <w:t>, Getting Started with Sensors Measure the World with Electronics, Arduino, and Raspberry Pi, Maker Media, 2014</w:t>
            </w:r>
          </w:p>
          <w:p w14:paraId="4F9E9690"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w:t>
            </w:r>
            <w:proofErr w:type="spellStart"/>
            <w:r w:rsidRPr="005B1FEB">
              <w:rPr>
                <w:rFonts w:asciiTheme="minorHAnsi" w:eastAsiaTheme="minorHAnsi" w:hAnsiTheme="minorHAnsi" w:cs="Arial"/>
                <w:i/>
                <w:noProof w:val="0"/>
                <w:sz w:val="16"/>
                <w:szCs w:val="16"/>
                <w:lang w:val="en-US"/>
              </w:rPr>
              <w:t>McRoberts</w:t>
            </w:r>
            <w:proofErr w:type="spellEnd"/>
            <w:r w:rsidRPr="005B1FEB">
              <w:rPr>
                <w:rFonts w:asciiTheme="minorHAnsi" w:eastAsiaTheme="minorHAnsi" w:hAnsiTheme="minorHAnsi" w:cs="Arial"/>
                <w:i/>
                <w:noProof w:val="0"/>
                <w:sz w:val="16"/>
                <w:szCs w:val="16"/>
                <w:lang w:val="en-US"/>
              </w:rPr>
              <w:t xml:space="preserve">, Beginning Arduino,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2013</w:t>
            </w:r>
          </w:p>
          <w:p w14:paraId="1202E03E" w14:textId="77777777" w:rsidR="00345F68" w:rsidRPr="005B1FEB"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Fitzgerald &amp; M. Shiloh, Arduino Projects Book, 2012</w:t>
            </w:r>
          </w:p>
          <w:p w14:paraId="13615A68" w14:textId="77777777" w:rsidR="00345F68" w:rsidRPr="00A47708" w:rsidRDefault="00345F68" w:rsidP="00345F68">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Α. Αργυρίου, Αισθητήρες Ημιαγωγών, Αισθητήρες Θερμικοί, Μηχανικοί, Μαγνητικοί, Αισθητήρες Ακτινοβολίας και Χημικοί Αισθητήρες, Πανεπιστημιακές Σημειώσεις, Τμήμα Φυσικής, Πανεπιστήμιο Πατρών, 2004</w:t>
            </w:r>
          </w:p>
          <w:p w14:paraId="18D5FDE2" w14:textId="77777777" w:rsidR="00345F68" w:rsidRPr="005B1FEB" w:rsidRDefault="00345F68" w:rsidP="00E606B4">
            <w:pPr>
              <w:jc w:val="both"/>
              <w:rPr>
                <w:rFonts w:cs="Arial"/>
                <w:i/>
                <w:sz w:val="16"/>
                <w:szCs w:val="16"/>
                <w:lang w:val="el-GR"/>
              </w:rPr>
            </w:pPr>
          </w:p>
          <w:p w14:paraId="6479801F" w14:textId="77777777" w:rsidR="00345F68" w:rsidRPr="00DE2BD5" w:rsidRDefault="00345F68" w:rsidP="00E606B4">
            <w:pPr>
              <w:jc w:val="both"/>
              <w:rPr>
                <w:rFonts w:cs="Arial"/>
                <w:i/>
                <w:sz w:val="16"/>
                <w:szCs w:val="16"/>
              </w:rPr>
            </w:pPr>
            <w:r w:rsidRPr="00DE2BD5">
              <w:rPr>
                <w:rFonts w:cs="Arial"/>
                <w:i/>
                <w:sz w:val="16"/>
                <w:szCs w:val="16"/>
              </w:rPr>
              <w:t>-Συναφή επιστημονικά περιοδικά:</w:t>
            </w:r>
          </w:p>
          <w:p w14:paraId="243507DF" w14:textId="77777777" w:rsidR="00345F68" w:rsidRDefault="00345F68" w:rsidP="00E606B4">
            <w:pPr>
              <w:jc w:val="both"/>
              <w:rPr>
                <w:rFonts w:cstheme="minorHAnsi"/>
                <w:i/>
                <w:sz w:val="16"/>
                <w:szCs w:val="16"/>
              </w:rPr>
            </w:pPr>
            <w:r>
              <w:rPr>
                <w:rFonts w:cstheme="minorHAnsi"/>
                <w:i/>
                <w:sz w:val="16"/>
                <w:szCs w:val="16"/>
              </w:rPr>
              <w:t>I</w:t>
            </w:r>
            <w:r w:rsidRPr="00EB2DA5">
              <w:rPr>
                <w:rFonts w:cstheme="minorHAnsi"/>
                <w:i/>
                <w:sz w:val="16"/>
                <w:szCs w:val="16"/>
              </w:rPr>
              <w:t>EEE Transactions on Circuits and Systems (Part I and II)</w:t>
            </w:r>
          </w:p>
          <w:p w14:paraId="217BAAFD" w14:textId="77777777" w:rsidR="00345F68" w:rsidRPr="005B1FEB" w:rsidRDefault="00345F68" w:rsidP="00E606B4">
            <w:pPr>
              <w:jc w:val="both"/>
              <w:rPr>
                <w:rFonts w:cs="Arial"/>
                <w:i/>
                <w:sz w:val="16"/>
                <w:szCs w:val="16"/>
              </w:rPr>
            </w:pPr>
            <w:r w:rsidRPr="00EB2DA5">
              <w:rPr>
                <w:rFonts w:cstheme="minorHAnsi"/>
                <w:i/>
                <w:sz w:val="16"/>
                <w:szCs w:val="16"/>
              </w:rPr>
              <w:t>International Journal of Circuit Theory and Applications</w:t>
            </w:r>
          </w:p>
        </w:tc>
      </w:tr>
    </w:tbl>
    <w:p w14:paraId="6ED12ED4" w14:textId="77777777" w:rsidR="00345F68" w:rsidRPr="008343A9" w:rsidRDefault="00345F68" w:rsidP="00E606B4">
      <w:pPr>
        <w:jc w:val="both"/>
        <w:rPr>
          <w:rFonts w:ascii="Cambria" w:hAnsi="Cambria"/>
          <w:sz w:val="20"/>
        </w:rPr>
      </w:pPr>
    </w:p>
    <w:p w14:paraId="69FE7718" w14:textId="77777777" w:rsidR="00345F68" w:rsidRPr="005B1FEB" w:rsidRDefault="00345F68" w:rsidP="00E606B4">
      <w:pPr>
        <w:rPr>
          <w:rFonts w:ascii="Times New Roman" w:hAnsi="Times New Roman"/>
        </w:rPr>
      </w:pPr>
    </w:p>
    <w:p w14:paraId="622BCC20" w14:textId="77777777" w:rsidR="00345F68" w:rsidRPr="005B1FEB" w:rsidRDefault="00345F68" w:rsidP="00E606B4">
      <w:pPr>
        <w:rPr>
          <w:rFonts w:ascii="Times New Roman" w:hAnsi="Times New Roman"/>
        </w:rPr>
      </w:pPr>
    </w:p>
    <w:p w14:paraId="4542E3DB" w14:textId="77777777" w:rsidR="00345F68" w:rsidRPr="005B1FEB" w:rsidRDefault="00345F68" w:rsidP="00E606B4">
      <w:pPr>
        <w:rPr>
          <w:rFonts w:ascii="Times New Roman" w:hAnsi="Times New Roman"/>
        </w:rPr>
      </w:pPr>
    </w:p>
    <w:p w14:paraId="322C288B" w14:textId="77777777" w:rsidR="00345F68" w:rsidRPr="005B1FEB" w:rsidRDefault="00345F68" w:rsidP="00E606B4">
      <w:pPr>
        <w:rPr>
          <w:rFonts w:ascii="Times New Roman" w:hAnsi="Times New Roman"/>
        </w:rPr>
      </w:pPr>
    </w:p>
    <w:p w14:paraId="631C2A1F" w14:textId="77777777" w:rsidR="00345F68" w:rsidRPr="005B1FEB" w:rsidRDefault="00345F68" w:rsidP="00E606B4">
      <w:pPr>
        <w:rPr>
          <w:rFonts w:ascii="Times New Roman" w:hAnsi="Times New Roman"/>
        </w:rPr>
      </w:pPr>
    </w:p>
    <w:p w14:paraId="3F93D099" w14:textId="707BCF48" w:rsidR="00345F68" w:rsidRDefault="00345F68" w:rsidP="00E606B4">
      <w:pPr>
        <w:spacing w:before="120" w:line="276" w:lineRule="auto"/>
        <w:ind w:firstLine="357"/>
        <w:rPr>
          <w:rFonts w:asciiTheme="majorHAnsi" w:hAnsiTheme="majorHAnsi" w:cs="Arial"/>
          <w:b/>
          <w:lang w:val="en-GB"/>
        </w:rPr>
      </w:pP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58CBF5CA" w14:textId="23A1314F" w:rsidR="00345F68" w:rsidRDefault="00345F68" w:rsidP="00E606B4">
      <w:pPr>
        <w:spacing w:before="120" w:line="276" w:lineRule="auto"/>
        <w:ind w:firstLine="357"/>
        <w:rPr>
          <w:rFonts w:asciiTheme="majorHAnsi" w:hAnsiTheme="majorHAnsi" w:cs="Arial"/>
          <w:b/>
          <w:lang w:val="en-GB"/>
        </w:rPr>
      </w:pPr>
    </w:p>
    <w:p w14:paraId="79ED5EE4" w14:textId="225E3DB3" w:rsidR="00345F68" w:rsidRDefault="00345F68" w:rsidP="00E606B4">
      <w:pPr>
        <w:spacing w:before="120" w:line="276" w:lineRule="auto"/>
        <w:ind w:firstLine="357"/>
        <w:rPr>
          <w:rFonts w:asciiTheme="majorHAnsi" w:hAnsiTheme="majorHAnsi" w:cs="Arial"/>
          <w:b/>
          <w:lang w:val="en-GB"/>
        </w:rPr>
      </w:pPr>
    </w:p>
    <w:p w14:paraId="1471D306" w14:textId="77777777" w:rsidR="00345F68" w:rsidRDefault="00345F68" w:rsidP="00E606B4">
      <w:pPr>
        <w:spacing w:before="120" w:line="276" w:lineRule="auto"/>
        <w:ind w:firstLine="357"/>
        <w:rPr>
          <w:rFonts w:asciiTheme="majorHAnsi" w:hAnsiTheme="majorHAnsi" w:cs="Arial"/>
          <w:b/>
          <w:lang w:val="en-GB"/>
        </w:rPr>
      </w:pPr>
    </w:p>
    <w:p w14:paraId="24B65420" w14:textId="77777777" w:rsidR="00345F68" w:rsidRPr="006403CB" w:rsidRDefault="00345F68"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01C6219A" w14:textId="3D73426C"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345F68"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45F68" w:rsidRPr="006403CB" w14:paraId="163934A4" w14:textId="77777777" w:rsidTr="00E606B4">
        <w:tc>
          <w:tcPr>
            <w:tcW w:w="3205" w:type="dxa"/>
            <w:shd w:val="clear" w:color="auto" w:fill="D0CECE" w:themeFill="background2" w:themeFillShade="E6"/>
          </w:tcPr>
          <w:p w14:paraId="2903B97C"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0EEF87CB"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345F68" w:rsidRPr="006403CB" w14:paraId="31B222E6" w14:textId="77777777" w:rsidTr="00E606B4">
        <w:tc>
          <w:tcPr>
            <w:tcW w:w="3205" w:type="dxa"/>
            <w:shd w:val="clear" w:color="auto" w:fill="D0CECE" w:themeFill="background2" w:themeFillShade="E6"/>
          </w:tcPr>
          <w:p w14:paraId="2BA52C67" w14:textId="77777777" w:rsidR="00345F68" w:rsidRPr="00DC466A" w:rsidRDefault="00345F68" w:rsidP="00E606B4">
            <w:pPr>
              <w:jc w:val="right"/>
              <w:rPr>
                <w:rFonts w:asciiTheme="majorHAnsi" w:hAnsiTheme="majorHAnsi" w:cs="Arial"/>
                <w:b/>
                <w:sz w:val="20"/>
                <w:szCs w:val="20"/>
              </w:rPr>
            </w:pPr>
            <w:r w:rsidRPr="006403CB">
              <w:rPr>
                <w:rFonts w:asciiTheme="majorHAnsi" w:hAnsiTheme="majorHAnsi" w:cs="Arial"/>
                <w:b/>
                <w:sz w:val="20"/>
                <w:szCs w:val="20"/>
                <w:lang w:val="en-GB"/>
              </w:rPr>
              <w:lastRenderedPageBreak/>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7AA5476D"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345F68" w:rsidRPr="006403CB" w14:paraId="67DE372C" w14:textId="77777777" w:rsidTr="00E606B4">
        <w:tc>
          <w:tcPr>
            <w:tcW w:w="3205" w:type="dxa"/>
            <w:shd w:val="clear" w:color="auto" w:fill="D0CECE" w:themeFill="background2" w:themeFillShade="E6"/>
          </w:tcPr>
          <w:p w14:paraId="19F1A69A"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6911BA3"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660B137F" w14:textId="77777777" w:rsidTr="00E606B4">
        <w:tc>
          <w:tcPr>
            <w:tcW w:w="3205" w:type="dxa"/>
            <w:shd w:val="clear" w:color="auto" w:fill="D0CECE" w:themeFill="background2" w:themeFillShade="E6"/>
          </w:tcPr>
          <w:p w14:paraId="52F76F98" w14:textId="77777777" w:rsidR="00345F68" w:rsidRPr="00DC466A" w:rsidRDefault="00345F68"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79810789"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Applications of Physics in the Atmosphere and in Electronics – Specialisation A: Electronics – Circuits and Systems</w:t>
            </w:r>
          </w:p>
        </w:tc>
      </w:tr>
      <w:tr w:rsidR="00345F68" w:rsidRPr="006403CB" w14:paraId="3E1527AA" w14:textId="77777777" w:rsidTr="00E606B4">
        <w:tc>
          <w:tcPr>
            <w:tcW w:w="3205" w:type="dxa"/>
            <w:shd w:val="clear" w:color="auto" w:fill="D0CECE" w:themeFill="background2" w:themeFillShade="E6"/>
          </w:tcPr>
          <w:p w14:paraId="51F7CB5F"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2A41EC5B"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MSc</w:t>
            </w:r>
          </w:p>
        </w:tc>
      </w:tr>
      <w:tr w:rsidR="00345F68" w:rsidRPr="006403CB" w14:paraId="733E6D73" w14:textId="77777777" w:rsidTr="00E606B4">
        <w:tc>
          <w:tcPr>
            <w:tcW w:w="3205" w:type="dxa"/>
            <w:shd w:val="clear" w:color="auto" w:fill="D0CECE" w:themeFill="background2" w:themeFillShade="E6"/>
          </w:tcPr>
          <w:p w14:paraId="4C9F7EF9"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1DD6E49C" w14:textId="77777777" w:rsidR="00345F68" w:rsidRPr="006403CB" w:rsidRDefault="00345F68" w:rsidP="00E606B4">
            <w:pPr>
              <w:rPr>
                <w:rFonts w:asciiTheme="majorHAnsi" w:hAnsiTheme="majorHAnsi" w:cs="Arial"/>
                <w:b/>
                <w:sz w:val="20"/>
                <w:szCs w:val="20"/>
                <w:lang w:val="en-GB"/>
              </w:rPr>
            </w:pPr>
            <w:r>
              <w:rPr>
                <w:rFonts w:asciiTheme="majorHAnsi" w:hAnsiTheme="majorHAnsi" w:cs="Arial"/>
                <w:b/>
                <w:sz w:val="20"/>
                <w:szCs w:val="20"/>
                <w:lang w:val="en-GB"/>
              </w:rPr>
              <w:t>ECS04</w:t>
            </w:r>
          </w:p>
        </w:tc>
        <w:tc>
          <w:tcPr>
            <w:tcW w:w="2505" w:type="dxa"/>
            <w:gridSpan w:val="2"/>
            <w:shd w:val="clear" w:color="auto" w:fill="D0CECE" w:themeFill="background2" w:themeFillShade="E6"/>
          </w:tcPr>
          <w:p w14:paraId="580CF974"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04CACD9B" w14:textId="77777777" w:rsidR="00345F68" w:rsidRPr="006403CB" w:rsidRDefault="00345F68" w:rsidP="00E606B4">
            <w:pPr>
              <w:rPr>
                <w:rFonts w:asciiTheme="majorHAnsi" w:hAnsiTheme="majorHAnsi" w:cs="Arial"/>
                <w:b/>
                <w:sz w:val="20"/>
                <w:szCs w:val="20"/>
                <w:lang w:val="en-GB"/>
              </w:rPr>
            </w:pPr>
            <w:r>
              <w:rPr>
                <w:rFonts w:asciiTheme="majorHAnsi" w:hAnsiTheme="majorHAnsi" w:cs="Arial"/>
                <w:b/>
                <w:sz w:val="20"/>
                <w:szCs w:val="20"/>
                <w:lang w:val="en-GB"/>
              </w:rPr>
              <w:t>1</w:t>
            </w:r>
          </w:p>
        </w:tc>
      </w:tr>
      <w:tr w:rsidR="00345F68" w:rsidRPr="006403CB" w14:paraId="1FE80772" w14:textId="77777777" w:rsidTr="00E606B4">
        <w:trPr>
          <w:trHeight w:val="375"/>
        </w:trPr>
        <w:tc>
          <w:tcPr>
            <w:tcW w:w="3205" w:type="dxa"/>
            <w:shd w:val="clear" w:color="auto" w:fill="D0CECE" w:themeFill="background2" w:themeFillShade="E6"/>
            <w:vAlign w:val="center"/>
          </w:tcPr>
          <w:p w14:paraId="3CF9D32F"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7277608" w14:textId="77777777" w:rsidR="00345F68" w:rsidRPr="006403CB" w:rsidRDefault="00345F68" w:rsidP="00E606B4">
            <w:pPr>
              <w:rPr>
                <w:rFonts w:asciiTheme="majorHAnsi" w:hAnsiTheme="majorHAnsi" w:cs="Arial"/>
                <w:sz w:val="20"/>
                <w:szCs w:val="20"/>
                <w:lang w:val="en-GB"/>
              </w:rPr>
            </w:pPr>
            <w:r>
              <w:rPr>
                <w:rFonts w:asciiTheme="majorHAnsi" w:hAnsiTheme="majorHAnsi" w:cs="Arial"/>
                <w:sz w:val="20"/>
                <w:szCs w:val="20"/>
                <w:lang w:val="en-GB"/>
              </w:rPr>
              <w:t>Systems Design with Microcontrollers</w:t>
            </w:r>
          </w:p>
        </w:tc>
      </w:tr>
      <w:tr w:rsidR="00345F68" w:rsidRPr="006403CB" w14:paraId="06200409" w14:textId="77777777" w:rsidTr="00E606B4">
        <w:trPr>
          <w:trHeight w:val="196"/>
        </w:trPr>
        <w:tc>
          <w:tcPr>
            <w:tcW w:w="5637" w:type="dxa"/>
            <w:gridSpan w:val="3"/>
            <w:shd w:val="clear" w:color="auto" w:fill="D0CECE" w:themeFill="background2" w:themeFillShade="E6"/>
            <w:vAlign w:val="center"/>
          </w:tcPr>
          <w:p w14:paraId="23726187"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76144BF6"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03B306FF" w14:textId="77777777" w:rsidR="00345F68" w:rsidRPr="006403CB" w:rsidRDefault="00345F68"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345F68" w:rsidRPr="006403CB" w14:paraId="63FA327B" w14:textId="77777777" w:rsidTr="00E606B4">
        <w:trPr>
          <w:trHeight w:val="194"/>
        </w:trPr>
        <w:tc>
          <w:tcPr>
            <w:tcW w:w="5637" w:type="dxa"/>
            <w:gridSpan w:val="3"/>
          </w:tcPr>
          <w:p w14:paraId="154784DF" w14:textId="77777777" w:rsidR="00345F68" w:rsidRPr="006403CB" w:rsidRDefault="00345F68" w:rsidP="00E606B4">
            <w:pPr>
              <w:jc w:val="right"/>
              <w:rPr>
                <w:rFonts w:asciiTheme="majorHAnsi" w:hAnsiTheme="majorHAnsi" w:cs="Arial"/>
                <w:color w:val="002060"/>
                <w:sz w:val="20"/>
                <w:szCs w:val="20"/>
                <w:lang w:val="en-GB"/>
              </w:rPr>
            </w:pPr>
          </w:p>
        </w:tc>
        <w:tc>
          <w:tcPr>
            <w:tcW w:w="1559" w:type="dxa"/>
            <w:gridSpan w:val="2"/>
          </w:tcPr>
          <w:p w14:paraId="73C109F1" w14:textId="77777777" w:rsidR="00345F68" w:rsidRPr="006403CB" w:rsidRDefault="00345F68"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40" w:type="dxa"/>
          </w:tcPr>
          <w:p w14:paraId="4FA765D3" w14:textId="77777777" w:rsidR="00345F68" w:rsidRPr="006403CB" w:rsidRDefault="00345F68"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8</w:t>
            </w:r>
          </w:p>
        </w:tc>
      </w:tr>
      <w:tr w:rsidR="00345F68" w:rsidRPr="006403CB" w14:paraId="4066D4D8" w14:textId="77777777" w:rsidTr="00E606B4">
        <w:trPr>
          <w:trHeight w:val="194"/>
        </w:trPr>
        <w:tc>
          <w:tcPr>
            <w:tcW w:w="5637" w:type="dxa"/>
            <w:gridSpan w:val="3"/>
          </w:tcPr>
          <w:p w14:paraId="106F88EE" w14:textId="77777777" w:rsidR="00345F68" w:rsidRPr="006403CB" w:rsidRDefault="00345F68" w:rsidP="00E606B4">
            <w:pPr>
              <w:jc w:val="right"/>
              <w:rPr>
                <w:rFonts w:asciiTheme="majorHAnsi" w:hAnsiTheme="majorHAnsi" w:cs="Arial"/>
                <w:b/>
                <w:color w:val="002060"/>
                <w:sz w:val="20"/>
                <w:szCs w:val="20"/>
                <w:lang w:val="en-GB"/>
              </w:rPr>
            </w:pPr>
          </w:p>
        </w:tc>
        <w:tc>
          <w:tcPr>
            <w:tcW w:w="1559" w:type="dxa"/>
            <w:gridSpan w:val="2"/>
          </w:tcPr>
          <w:p w14:paraId="21E4C9AF"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611A1364"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7BBAE467" w14:textId="77777777" w:rsidTr="00E606B4">
        <w:trPr>
          <w:trHeight w:val="194"/>
        </w:trPr>
        <w:tc>
          <w:tcPr>
            <w:tcW w:w="5637" w:type="dxa"/>
            <w:gridSpan w:val="3"/>
          </w:tcPr>
          <w:p w14:paraId="4400436D" w14:textId="77777777" w:rsidR="00345F68" w:rsidRPr="006403CB" w:rsidRDefault="00345F68" w:rsidP="00E606B4">
            <w:pPr>
              <w:rPr>
                <w:rFonts w:asciiTheme="majorHAnsi" w:hAnsiTheme="majorHAnsi" w:cs="Arial"/>
                <w:b/>
                <w:color w:val="002060"/>
                <w:sz w:val="20"/>
                <w:szCs w:val="20"/>
                <w:lang w:val="en-GB"/>
              </w:rPr>
            </w:pPr>
          </w:p>
        </w:tc>
        <w:tc>
          <w:tcPr>
            <w:tcW w:w="1559" w:type="dxa"/>
            <w:gridSpan w:val="2"/>
          </w:tcPr>
          <w:p w14:paraId="59278815"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5C9C8583"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066F805E" w14:textId="77777777" w:rsidTr="00E606B4">
        <w:trPr>
          <w:trHeight w:val="194"/>
        </w:trPr>
        <w:tc>
          <w:tcPr>
            <w:tcW w:w="5637" w:type="dxa"/>
            <w:gridSpan w:val="3"/>
            <w:shd w:val="clear" w:color="auto" w:fill="D0CECE" w:themeFill="background2" w:themeFillShade="E6"/>
          </w:tcPr>
          <w:p w14:paraId="4BD94040" w14:textId="77777777" w:rsidR="00345F68" w:rsidRPr="006403CB" w:rsidRDefault="00345F68"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6882A267" w14:textId="77777777" w:rsidR="00345F68" w:rsidRPr="006403CB" w:rsidRDefault="00345F68" w:rsidP="00E606B4">
            <w:pPr>
              <w:jc w:val="right"/>
              <w:rPr>
                <w:rFonts w:asciiTheme="majorHAnsi" w:hAnsiTheme="majorHAnsi" w:cs="Arial"/>
                <w:color w:val="002060"/>
                <w:sz w:val="20"/>
                <w:szCs w:val="20"/>
                <w:lang w:val="en-GB"/>
              </w:rPr>
            </w:pPr>
          </w:p>
        </w:tc>
        <w:tc>
          <w:tcPr>
            <w:tcW w:w="1240" w:type="dxa"/>
          </w:tcPr>
          <w:p w14:paraId="769D2A5F" w14:textId="77777777" w:rsidR="00345F68" w:rsidRPr="006403CB" w:rsidRDefault="00345F68" w:rsidP="00E606B4">
            <w:pPr>
              <w:rPr>
                <w:rFonts w:asciiTheme="majorHAnsi" w:hAnsiTheme="majorHAnsi" w:cs="Arial"/>
                <w:color w:val="002060"/>
                <w:sz w:val="20"/>
                <w:szCs w:val="20"/>
                <w:lang w:val="en-GB"/>
              </w:rPr>
            </w:pPr>
          </w:p>
        </w:tc>
      </w:tr>
      <w:tr w:rsidR="00345F68" w:rsidRPr="006403CB" w14:paraId="0A6F3FBD" w14:textId="77777777" w:rsidTr="00E606B4">
        <w:trPr>
          <w:trHeight w:val="599"/>
        </w:trPr>
        <w:tc>
          <w:tcPr>
            <w:tcW w:w="3205" w:type="dxa"/>
            <w:shd w:val="clear" w:color="auto" w:fill="D0CECE" w:themeFill="background2" w:themeFillShade="E6"/>
          </w:tcPr>
          <w:p w14:paraId="7E9C4161"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14:paraId="4B851F06"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4D03FB87" w14:textId="77777777" w:rsidR="00345F68"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Specialised general knowledge</w:t>
            </w:r>
          </w:p>
          <w:p w14:paraId="2CD5356C"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Skills development</w:t>
            </w:r>
          </w:p>
        </w:tc>
      </w:tr>
      <w:tr w:rsidR="00345F68" w:rsidRPr="006403CB" w14:paraId="6D295449" w14:textId="77777777" w:rsidTr="00E606B4">
        <w:tc>
          <w:tcPr>
            <w:tcW w:w="3205" w:type="dxa"/>
            <w:shd w:val="clear" w:color="auto" w:fill="D0CECE" w:themeFill="background2" w:themeFillShade="E6"/>
          </w:tcPr>
          <w:p w14:paraId="68ECDE6B"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621DA7E1" w14:textId="77777777" w:rsidR="00345F68" w:rsidRPr="006403CB" w:rsidRDefault="00345F68" w:rsidP="00E606B4">
            <w:pPr>
              <w:jc w:val="right"/>
              <w:rPr>
                <w:rFonts w:asciiTheme="majorHAnsi" w:hAnsiTheme="majorHAnsi" w:cs="Arial"/>
                <w:b/>
                <w:sz w:val="20"/>
                <w:szCs w:val="20"/>
                <w:lang w:val="en-GB"/>
              </w:rPr>
            </w:pPr>
          </w:p>
        </w:tc>
        <w:tc>
          <w:tcPr>
            <w:tcW w:w="5231" w:type="dxa"/>
            <w:gridSpan w:val="5"/>
          </w:tcPr>
          <w:p w14:paraId="26BE49FE"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345F68" w:rsidRPr="006403CB" w14:paraId="2AF9E694" w14:textId="77777777" w:rsidTr="00E606B4">
        <w:tc>
          <w:tcPr>
            <w:tcW w:w="3205" w:type="dxa"/>
            <w:shd w:val="clear" w:color="auto" w:fill="D0CECE" w:themeFill="background2" w:themeFillShade="E6"/>
          </w:tcPr>
          <w:p w14:paraId="65936B81"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3901EC9"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345F68" w:rsidRPr="006403CB" w14:paraId="3632BAC8" w14:textId="77777777" w:rsidTr="00E606B4">
        <w:tc>
          <w:tcPr>
            <w:tcW w:w="3205" w:type="dxa"/>
            <w:shd w:val="clear" w:color="auto" w:fill="D0CECE" w:themeFill="background2" w:themeFillShade="E6"/>
          </w:tcPr>
          <w:p w14:paraId="500F8246" w14:textId="77777777" w:rsidR="00345F68" w:rsidRPr="006403CB" w:rsidRDefault="00345F68"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7E058E58" w14:textId="77777777" w:rsidR="00345F68" w:rsidRPr="006403CB" w:rsidRDefault="00345F68"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345F68" w:rsidRPr="006403CB" w14:paraId="6F384587" w14:textId="77777777" w:rsidTr="00E606B4">
        <w:tc>
          <w:tcPr>
            <w:tcW w:w="3205" w:type="dxa"/>
            <w:shd w:val="clear" w:color="auto" w:fill="D0CECE" w:themeFill="background2" w:themeFillShade="E6"/>
          </w:tcPr>
          <w:p w14:paraId="53346B63"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1D08A1EA" w14:textId="77777777" w:rsidR="00345F68" w:rsidRPr="00B45F4F" w:rsidRDefault="00E606B4" w:rsidP="00E606B4">
            <w:pPr>
              <w:spacing w:after="200" w:line="276" w:lineRule="auto"/>
              <w:rPr>
                <w:rFonts w:eastAsia="Calibri" w:cstheme="minorHAnsi"/>
                <w:color w:val="002060"/>
                <w:sz w:val="20"/>
                <w:szCs w:val="20"/>
                <w:lang w:val="en-GB"/>
              </w:rPr>
            </w:pPr>
            <w:hyperlink r:id="rId10" w:history="1">
              <w:r w:rsidR="00345F68" w:rsidRPr="00B45F4F">
                <w:rPr>
                  <w:rStyle w:val="Hyperlink"/>
                  <w:rFonts w:cstheme="minorHAnsi"/>
                  <w:sz w:val="20"/>
                  <w:szCs w:val="20"/>
                </w:rPr>
                <w:t>https://eclass.upatras.gr/courses/PHY2054/</w:t>
              </w:r>
            </w:hyperlink>
          </w:p>
        </w:tc>
      </w:tr>
    </w:tbl>
    <w:p w14:paraId="5CD03CBC" w14:textId="77777777" w:rsidR="00345F68" w:rsidRPr="00CD7260" w:rsidRDefault="00345F68" w:rsidP="00E606B4">
      <w:pPr>
        <w:widowControl w:val="0"/>
        <w:autoSpaceDE w:val="0"/>
        <w:autoSpaceDN w:val="0"/>
        <w:adjustRightInd w:val="0"/>
        <w:rPr>
          <w:rFonts w:asciiTheme="majorHAnsi" w:hAnsiTheme="majorHAnsi" w:cs="Arial"/>
          <w:b/>
          <w:color w:val="000000"/>
          <w:sz w:val="20"/>
          <w:szCs w:val="20"/>
          <w:lang w:val="el-GR"/>
        </w:rPr>
      </w:pPr>
      <w:r w:rsidRPr="00B45F4F">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3BB6D954" w14:textId="77777777" w:rsidR="00345F68" w:rsidRPr="00CD7260" w:rsidRDefault="00345F68"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70BC4DF8" w14:textId="1ED2BEB1" w:rsidR="00345F68"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345F68"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45F68" w:rsidRPr="006403CB" w14:paraId="6861C1D2" w14:textId="77777777" w:rsidTr="00E606B4">
        <w:tc>
          <w:tcPr>
            <w:tcW w:w="8472" w:type="dxa"/>
            <w:gridSpan w:val="2"/>
            <w:tcBorders>
              <w:bottom w:val="nil"/>
            </w:tcBorders>
            <w:shd w:val="clear" w:color="auto" w:fill="D0CECE" w:themeFill="background2" w:themeFillShade="E6"/>
          </w:tcPr>
          <w:p w14:paraId="030816DD"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345F68" w:rsidRPr="006403CB" w14:paraId="304C6BD8" w14:textId="77777777" w:rsidTr="00E606B4">
        <w:tc>
          <w:tcPr>
            <w:tcW w:w="8472" w:type="dxa"/>
            <w:gridSpan w:val="2"/>
            <w:tcBorders>
              <w:top w:val="nil"/>
            </w:tcBorders>
            <w:shd w:val="clear" w:color="auto" w:fill="D0CECE" w:themeFill="background2" w:themeFillShade="E6"/>
          </w:tcPr>
          <w:p w14:paraId="09559593"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3357CB52" w14:textId="77777777" w:rsidR="00345F68" w:rsidRPr="006403CB" w:rsidRDefault="00345F68"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A1FD4FE"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423AE3B3"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683E122E" w14:textId="77777777" w:rsidR="00345F68" w:rsidRPr="006403CB" w:rsidRDefault="00345F68" w:rsidP="00345F68">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345F68" w:rsidRPr="00EB3919" w14:paraId="0DFC96B1" w14:textId="77777777" w:rsidTr="00E606B4">
        <w:tc>
          <w:tcPr>
            <w:tcW w:w="8472" w:type="dxa"/>
            <w:gridSpan w:val="2"/>
          </w:tcPr>
          <w:p w14:paraId="7ED1FDFA" w14:textId="77777777" w:rsidR="00345F68" w:rsidRDefault="00345F68" w:rsidP="00E606B4">
            <w:pPr>
              <w:rPr>
                <w:rFonts w:cstheme="minorHAnsi"/>
                <w:sz w:val="20"/>
                <w:szCs w:val="20"/>
              </w:rPr>
            </w:pPr>
            <w:r w:rsidRPr="0081314D">
              <w:rPr>
                <w:rFonts w:cstheme="minorHAnsi"/>
                <w:sz w:val="20"/>
                <w:szCs w:val="20"/>
              </w:rPr>
              <w:t>After successful</w:t>
            </w:r>
            <w:r>
              <w:rPr>
                <w:rFonts w:cstheme="minorHAnsi"/>
                <w:sz w:val="20"/>
                <w:szCs w:val="20"/>
              </w:rPr>
              <w:t xml:space="preserve"> </w:t>
            </w:r>
            <w:r w:rsidRPr="0081314D">
              <w:rPr>
                <w:rFonts w:cstheme="minorHAnsi"/>
                <w:sz w:val="20"/>
                <w:szCs w:val="20"/>
              </w:rPr>
              <w:t>completion of the course the student will be able to:</w:t>
            </w:r>
          </w:p>
          <w:p w14:paraId="59096F15"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fundamentals of the Internet of Things (IoT) and embedded systems</w:t>
            </w:r>
          </w:p>
          <w:p w14:paraId="59F75DDB"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distinguish the differences between microprocessors and microcontrollers</w:t>
            </w:r>
          </w:p>
          <w:p w14:paraId="01D8839D"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in general the architecture, characteristics and advantages of microcontrollers</w:t>
            </w:r>
          </w:p>
          <w:p w14:paraId="6A3DC479"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in detail the architecture and characteristics of the ATmega328 microcontroller (AVR CPU, ALU, registers, I/O ports, timer and interrupt management, etc.)</w:t>
            </w:r>
          </w:p>
          <w:p w14:paraId="5EA736C4"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process of converting an analog signal to digital (A/D) and vice versa (D/A)</w:t>
            </w:r>
          </w:p>
          <w:p w14:paraId="4FECE1C2"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process of generating PWM (Pulse Width Modulation) signals</w:t>
            </w:r>
          </w:p>
          <w:p w14:paraId="4D9DA02D"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and use various versions of the Arduino platform</w:t>
            </w:r>
          </w:p>
          <w:p w14:paraId="3316A9E0"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lastRenderedPageBreak/>
              <w:t>describe and use the UART, I</w:t>
            </w:r>
            <w:r w:rsidRPr="00E606B4">
              <w:rPr>
                <w:rFonts w:asciiTheme="minorHAnsi" w:hAnsiTheme="minorHAnsi" w:cstheme="minorHAnsi"/>
                <w:sz w:val="20"/>
                <w:szCs w:val="20"/>
                <w:vertAlign w:val="superscript"/>
                <w:lang w:val="en-US"/>
              </w:rPr>
              <w:t>2</w:t>
            </w:r>
            <w:r w:rsidRPr="00E606B4">
              <w:rPr>
                <w:rFonts w:asciiTheme="minorHAnsi" w:hAnsiTheme="minorHAnsi" w:cstheme="minorHAnsi"/>
                <w:sz w:val="20"/>
                <w:szCs w:val="20"/>
                <w:lang w:val="en-US"/>
              </w:rPr>
              <w:t>C and SPI communication protocols</w:t>
            </w:r>
          </w:p>
          <w:p w14:paraId="077FD3D0"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install and use the Arduino IDE environment</w:t>
            </w:r>
          </w:p>
          <w:p w14:paraId="4DED9972"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design tools (eg Fritzing)</w:t>
            </w:r>
          </w:p>
          <w:p w14:paraId="2F247DD0"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online simulation tools (eg Tinkercad, Wokwi)</w:t>
            </w:r>
          </w:p>
          <w:p w14:paraId="25FB4E69" w14:textId="77777777" w:rsidR="00345F68" w:rsidRDefault="00345F68" w:rsidP="00345F68">
            <w:pPr>
              <w:pStyle w:val="ListParagraph"/>
              <w:numPr>
                <w:ilvl w:val="0"/>
                <w:numId w:val="36"/>
              </w:numPr>
              <w:spacing w:after="0" w:line="240" w:lineRule="auto"/>
              <w:rPr>
                <w:rFonts w:asciiTheme="minorHAnsi" w:hAnsiTheme="minorHAnsi" w:cstheme="minorHAnsi"/>
                <w:sz w:val="20"/>
                <w:szCs w:val="20"/>
              </w:rPr>
            </w:pPr>
            <w:r w:rsidRPr="00EB3919">
              <w:rPr>
                <w:rFonts w:asciiTheme="minorHAnsi" w:hAnsiTheme="minorHAnsi" w:cstheme="minorHAnsi"/>
                <w:sz w:val="20"/>
                <w:szCs w:val="20"/>
              </w:rPr>
              <w:t>program in Arduino programming language</w:t>
            </w:r>
          </w:p>
          <w:p w14:paraId="34FBCE50"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manage the analog and digital inputs/outputs of the Arduino</w:t>
            </w:r>
          </w:p>
          <w:p w14:paraId="3B26A76F"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connect, program and implement projects with various sensors (e.g. temperature, pressure, ultrasound, infrared, etc.)</w:t>
            </w:r>
          </w:p>
          <w:p w14:paraId="54F21508"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connect, program and implement projects with various add-ons (e.g. lcd screen, servo, EEPROM, real time clock, ethernet shield, wifi module, bluetooth module, etc.)</w:t>
            </w:r>
          </w:p>
          <w:p w14:paraId="661DA739"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and implement projects with tools for managing, processing and recording signals on the computer (LabVIEW)</w:t>
            </w:r>
          </w:p>
          <w:p w14:paraId="1AA53550"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program Arduino through LabVIEW (LabVIEW LINX Toolkit)</w:t>
            </w:r>
          </w:p>
          <w:p w14:paraId="4EFAFE5A" w14:textId="77777777" w:rsidR="00345F68" w:rsidRPr="00E606B4" w:rsidRDefault="00345F68" w:rsidP="00345F68">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program and use the Raspberry Pi platform</w:t>
            </w:r>
          </w:p>
        </w:tc>
      </w:tr>
      <w:tr w:rsidR="00345F68" w:rsidRPr="006403CB" w14:paraId="2E7F55F8"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E2DCF88"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345F68" w:rsidRPr="006403CB" w14:paraId="57299AC3" w14:textId="77777777" w:rsidTr="00E606B4">
        <w:tc>
          <w:tcPr>
            <w:tcW w:w="8472" w:type="dxa"/>
            <w:gridSpan w:val="2"/>
            <w:tcBorders>
              <w:top w:val="nil"/>
              <w:bottom w:val="nil"/>
            </w:tcBorders>
            <w:shd w:val="clear" w:color="auto" w:fill="D0CECE" w:themeFill="background2" w:themeFillShade="E6"/>
          </w:tcPr>
          <w:p w14:paraId="6611E275" w14:textId="77777777" w:rsidR="00345F68" w:rsidRPr="006403CB" w:rsidRDefault="00345F68"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345F68" w:rsidRPr="006403CB" w14:paraId="4F56119C"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7223192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7881594"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AB09BB7"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452AA39"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22593862"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3D4BBD3"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23367EA5"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CA5567B"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6DF3A504"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370E7FDE"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424C3367"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005CC266"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019A7D94" w14:textId="77777777" w:rsidR="00345F68" w:rsidRPr="006403CB" w:rsidRDefault="00345F68"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1ED044ED"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6F0F5C0"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5510A802" w14:textId="77777777" w:rsidR="00345F68" w:rsidRPr="006403CB" w:rsidRDefault="00345F68"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7B0A25B9" w14:textId="77777777" w:rsidR="00345F68" w:rsidRPr="006403CB" w:rsidRDefault="00345F68"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345F68" w:rsidRPr="006403CB" w14:paraId="50DD6489" w14:textId="77777777" w:rsidTr="00E606B4">
        <w:tc>
          <w:tcPr>
            <w:tcW w:w="8472" w:type="dxa"/>
            <w:gridSpan w:val="2"/>
            <w:tcBorders>
              <w:bottom w:val="single" w:sz="4" w:space="0" w:color="auto"/>
            </w:tcBorders>
          </w:tcPr>
          <w:p w14:paraId="33EE5AA0" w14:textId="77777777" w:rsidR="00345F68" w:rsidRDefault="00345F68" w:rsidP="00E606B4">
            <w:pPr>
              <w:pStyle w:val="1"/>
              <w:spacing w:after="0" w:line="240" w:lineRule="auto"/>
              <w:ind w:left="0"/>
              <w:jc w:val="both"/>
              <w:rPr>
                <w:rFonts w:asciiTheme="minorHAnsi" w:hAnsiTheme="minorHAnsi" w:cstheme="minorHAnsi"/>
                <w:sz w:val="20"/>
                <w:szCs w:val="20"/>
                <w:lang w:val="en-US"/>
              </w:rPr>
            </w:pPr>
            <w:r w:rsidRPr="005658A3">
              <w:rPr>
                <w:rFonts w:asciiTheme="minorHAnsi" w:hAnsiTheme="minorHAnsi" w:cstheme="minorHAnsi"/>
                <w:sz w:val="20"/>
                <w:szCs w:val="20"/>
                <w:lang w:val="en-US"/>
              </w:rPr>
              <w:t>Search for, analysis and synthesis of data and information, with the use of the necessary technology</w:t>
            </w:r>
          </w:p>
          <w:p w14:paraId="5A177481" w14:textId="77777777" w:rsidR="00345F68" w:rsidRPr="005658A3" w:rsidRDefault="00345F68" w:rsidP="00E606B4">
            <w:pPr>
              <w:pStyle w:val="1"/>
              <w:spacing w:after="0" w:line="240" w:lineRule="auto"/>
              <w:ind w:left="0"/>
              <w:jc w:val="both"/>
              <w:rPr>
                <w:rFonts w:asciiTheme="minorHAnsi" w:hAnsiTheme="minorHAnsi" w:cstheme="minorHAnsi"/>
                <w:sz w:val="20"/>
                <w:szCs w:val="20"/>
                <w:lang w:val="en-US"/>
              </w:rPr>
            </w:pPr>
            <w:r>
              <w:rPr>
                <w:rFonts w:asciiTheme="minorHAnsi" w:hAnsiTheme="minorHAnsi" w:cstheme="minorHAnsi"/>
                <w:sz w:val="20"/>
                <w:szCs w:val="20"/>
                <w:lang w:val="en-US"/>
              </w:rPr>
              <w:t>Working independently</w:t>
            </w:r>
          </w:p>
        </w:tc>
      </w:tr>
    </w:tbl>
    <w:p w14:paraId="5866B648" w14:textId="12502078"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345F68"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1E04BCEA" w14:textId="77777777" w:rsidTr="00E606B4">
        <w:tc>
          <w:tcPr>
            <w:tcW w:w="8472" w:type="dxa"/>
          </w:tcPr>
          <w:p w14:paraId="776BD22D"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Microcontrollers (Microcomputers, microprocessors (architecture, characteristics, categories), microcontrollers (architecture, advantages), embedded systems, internet of things, A/D and D/A conversion, pulse width modulation)</w:t>
            </w:r>
          </w:p>
          <w:p w14:paraId="7E6B095F"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The Arduino Platform (Introduction, advantages, development and versions, version comparison, add-ons, Arduino UNO R3 description (structure, characteristics), UART/I2C/SPI protocols)</w:t>
            </w:r>
          </w:p>
          <w:p w14:paraId="6B53799F"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Arduino Programming (Arduino IDE and other tools/emulators (Fritzing, Tinkercad, Wokwi, etc.), the Arduino programming language, programming microcontrollers in C, structure of a Sketch, data types/operators, variables, development and calling functions, calling functions from a library, creating a library, bitwise operators and managing registers)</w:t>
            </w:r>
          </w:p>
          <w:p w14:paraId="7C6DA931"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Sensors (Microcontrollers and sensors, temperature, pressure, ultrasonic, infrared sensors, etc., infrared communication)</w:t>
            </w:r>
          </w:p>
          <w:p w14:paraId="1600B450"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The Architecture of ATmega328 (Structure – characteristics – key architectural features, MIPS, RISC/CISC, block diagram, AVR CPU, ALU, registers, program counter, stack, memory map)</w:t>
            </w:r>
          </w:p>
          <w:p w14:paraId="3412301D"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Architecture and Programming of Peripheral Units of ATmega328 (I/O ports (characteristics, control registers, digital diagram, setting, other functions), digital inputs/outputs, analog inputs/outputs (successive approximation ADC), pulse width modulation (PWM ) (fast PWM, phase correct PWM, PWM frequencies, prescaler), timer and interrupt management (interrupt vectors, external interrupts), serial port management, the TWI interface (the I2C bus, the I2C protocol), SPI, energy saving (sleep modes), analog comparator, Ethernet communication – Ethernet Shield</w:t>
            </w:r>
          </w:p>
          <w:p w14:paraId="38CC9437"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lastRenderedPageBreak/>
              <w:t>Computer Signal Acquisition and Recording Systems, Introduction to LabVIEW (Computer signal management, processing and recording tools, basic features, organization and management of information files, LabVIEW and data collection systems (basic data types, data flow, basic structures, local variables, basic graphics, subVIs, file management, communication via serial port), examples of applications and data acquisition systems (interfacing EEPROM and real time clock with I2C protocol and management via LabVIEW), LabVIEW LINX Toolkit (settings, examples, functions))</w:t>
            </w:r>
          </w:p>
          <w:p w14:paraId="1B5EC6FE" w14:textId="77777777" w:rsidR="00345F68" w:rsidRPr="00E606B4" w:rsidRDefault="00345F68" w:rsidP="00345F68">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the Raspberry Pi Platform (Raspberry Pi 3 and System on Chip (SoC) architectures, IoT architectures and surveillance and recognition systems, operating systems and programming in Python)</w:t>
            </w:r>
          </w:p>
        </w:tc>
      </w:tr>
    </w:tbl>
    <w:p w14:paraId="36D03127" w14:textId="77777777" w:rsidR="00345F68" w:rsidRDefault="00345F68"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6BFA7E55" w14:textId="5F444D1D" w:rsidR="00345F68"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742789">
        <w:rPr>
          <w:rFonts w:asciiTheme="majorHAnsi" w:hAnsiTheme="majorHAnsi" w:cs="Arial"/>
          <w:b/>
          <w:color w:val="000000"/>
          <w:sz w:val="22"/>
          <w:szCs w:val="22"/>
          <w:lang w:val="en-US"/>
        </w:rPr>
        <w:t>4.</w:t>
      </w:r>
      <w:r w:rsidR="00345F68"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5F68" w:rsidRPr="006403CB" w14:paraId="4E4554AF" w14:textId="77777777" w:rsidTr="00E606B4">
        <w:tc>
          <w:tcPr>
            <w:tcW w:w="3306" w:type="dxa"/>
            <w:shd w:val="clear" w:color="auto" w:fill="D0CECE" w:themeFill="background2" w:themeFillShade="E6"/>
          </w:tcPr>
          <w:p w14:paraId="03CD6291"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794B0680" w14:textId="77777777" w:rsidR="00345F68" w:rsidRPr="006728BD" w:rsidRDefault="00345F68" w:rsidP="00E606B4">
            <w:pPr>
              <w:spacing w:after="200" w:line="276" w:lineRule="auto"/>
              <w:rPr>
                <w:rFonts w:asciiTheme="majorHAnsi" w:eastAsia="Calibri" w:hAnsiTheme="majorHAnsi"/>
                <w:iCs/>
                <w:color w:val="002060"/>
                <w:sz w:val="20"/>
                <w:szCs w:val="20"/>
                <w:lang w:val="en-GB"/>
              </w:rPr>
            </w:pPr>
            <w:r w:rsidRPr="006728BD">
              <w:rPr>
                <w:rFonts w:asciiTheme="majorHAnsi" w:eastAsia="Calibri" w:hAnsiTheme="majorHAnsi"/>
                <w:iCs/>
                <w:color w:val="002060"/>
                <w:sz w:val="20"/>
                <w:szCs w:val="20"/>
                <w:lang w:val="en-GB"/>
              </w:rPr>
              <w:t>Face-to-face</w:t>
            </w:r>
          </w:p>
        </w:tc>
      </w:tr>
      <w:tr w:rsidR="00345F68" w:rsidRPr="006403CB" w14:paraId="056B256C" w14:textId="77777777" w:rsidTr="00E606B4">
        <w:tc>
          <w:tcPr>
            <w:tcW w:w="3306" w:type="dxa"/>
            <w:shd w:val="clear" w:color="auto" w:fill="D0CECE" w:themeFill="background2" w:themeFillShade="E6"/>
          </w:tcPr>
          <w:p w14:paraId="54CEA4E6" w14:textId="77777777" w:rsidR="00345F68" w:rsidRPr="006403CB" w:rsidRDefault="00345F68"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698F7E7" w14:textId="77777777" w:rsidR="00345F68" w:rsidRPr="006728BD" w:rsidRDefault="00345F68" w:rsidP="00E606B4">
            <w:pPr>
              <w:spacing w:after="200" w:line="276" w:lineRule="auto"/>
              <w:rPr>
                <w:rFonts w:asciiTheme="majorHAnsi" w:hAnsiTheme="majorHAnsi" w:cs="Arial"/>
                <w:b/>
                <w:color w:val="002060"/>
                <w:sz w:val="20"/>
                <w:szCs w:val="20"/>
                <w:lang w:val="en-GB"/>
              </w:rPr>
            </w:pPr>
            <w:r w:rsidRPr="006728BD">
              <w:rPr>
                <w:rFonts w:asciiTheme="majorHAnsi" w:eastAsia="Calibri" w:hAnsiTheme="majorHAnsi"/>
                <w:iCs/>
                <w:color w:val="002060"/>
                <w:sz w:val="20"/>
                <w:szCs w:val="20"/>
                <w:lang w:val="en-GB"/>
              </w:rPr>
              <w:t>Use of ICT in teaching, laboratory education, communication with students</w:t>
            </w:r>
          </w:p>
        </w:tc>
      </w:tr>
      <w:tr w:rsidR="00345F68" w:rsidRPr="006403CB" w14:paraId="0526929B" w14:textId="77777777" w:rsidTr="00E606B4">
        <w:tc>
          <w:tcPr>
            <w:tcW w:w="3306" w:type="dxa"/>
            <w:shd w:val="clear" w:color="auto" w:fill="D0CECE" w:themeFill="background2" w:themeFillShade="E6"/>
          </w:tcPr>
          <w:p w14:paraId="7A87652A"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374100A8"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53C3055F"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BB1ED44" w14:textId="77777777" w:rsidR="00345F68" w:rsidRPr="006403CB" w:rsidRDefault="00345F68" w:rsidP="00E606B4">
            <w:pPr>
              <w:jc w:val="both"/>
              <w:rPr>
                <w:rFonts w:asciiTheme="majorHAnsi" w:hAnsiTheme="majorHAnsi" w:cs="Arial"/>
                <w:i/>
                <w:sz w:val="16"/>
                <w:szCs w:val="16"/>
                <w:lang w:val="en-GB"/>
              </w:rPr>
            </w:pPr>
          </w:p>
          <w:p w14:paraId="73E84F26"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45F68" w:rsidRPr="006403CB" w14:paraId="32D32516" w14:textId="77777777" w:rsidTr="00E606B4">
              <w:tc>
                <w:tcPr>
                  <w:tcW w:w="2467" w:type="dxa"/>
                  <w:shd w:val="clear" w:color="auto" w:fill="D0CECE" w:themeFill="background2" w:themeFillShade="E6"/>
                  <w:vAlign w:val="center"/>
                </w:tcPr>
                <w:p w14:paraId="323151FA"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2922B053" w14:textId="77777777" w:rsidR="00345F68" w:rsidRPr="006403CB" w:rsidRDefault="00345F68"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345F68" w:rsidRPr="006403CB" w14:paraId="75CA64FC" w14:textId="77777777" w:rsidTr="00E606B4">
              <w:tc>
                <w:tcPr>
                  <w:tcW w:w="2467" w:type="dxa"/>
                </w:tcPr>
                <w:p w14:paraId="69429B06" w14:textId="77777777" w:rsidR="00345F68" w:rsidRPr="006403CB" w:rsidRDefault="00345F68" w:rsidP="00E606B4">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14:paraId="3B4233CF" w14:textId="77777777" w:rsidR="00345F68" w:rsidRPr="006403CB" w:rsidRDefault="00345F68" w:rsidP="00E606B4">
                  <w:pPr>
                    <w:jc w:val="center"/>
                    <w:rPr>
                      <w:rFonts w:asciiTheme="majorHAnsi" w:hAnsiTheme="majorHAnsi" w:cs="Arial"/>
                      <w:color w:val="002060"/>
                      <w:lang w:val="en-GB"/>
                    </w:rPr>
                  </w:pPr>
                  <w:r>
                    <w:rPr>
                      <w:rFonts w:asciiTheme="majorHAnsi" w:hAnsiTheme="majorHAnsi" w:cs="Arial"/>
                      <w:color w:val="002060"/>
                      <w:lang w:val="en-GB"/>
                    </w:rPr>
                    <w:t>52</w:t>
                  </w:r>
                </w:p>
              </w:tc>
            </w:tr>
            <w:tr w:rsidR="00345F68" w:rsidRPr="006403CB" w14:paraId="26EAA709" w14:textId="77777777" w:rsidTr="00E606B4">
              <w:tc>
                <w:tcPr>
                  <w:tcW w:w="2467" w:type="dxa"/>
                  <w:shd w:val="clear" w:color="auto" w:fill="auto"/>
                </w:tcPr>
                <w:p w14:paraId="7091211D" w14:textId="77777777" w:rsidR="00345F68" w:rsidRPr="006403CB" w:rsidRDefault="00345F68" w:rsidP="00E606B4">
                  <w:pPr>
                    <w:rPr>
                      <w:rFonts w:asciiTheme="majorHAnsi" w:hAnsiTheme="majorHAnsi"/>
                      <w:iCs/>
                      <w:color w:val="002060"/>
                      <w:sz w:val="22"/>
                      <w:szCs w:val="22"/>
                      <w:lang w:val="en-GB"/>
                    </w:rPr>
                  </w:pPr>
                  <w:r>
                    <w:rPr>
                      <w:rFonts w:asciiTheme="majorHAnsi" w:hAnsiTheme="majorHAnsi"/>
                      <w:iCs/>
                      <w:color w:val="002060"/>
                      <w:sz w:val="22"/>
                      <w:szCs w:val="22"/>
                      <w:lang w:val="en-GB"/>
                    </w:rPr>
                    <w:t>Laboratory practice</w:t>
                  </w:r>
                </w:p>
              </w:tc>
              <w:tc>
                <w:tcPr>
                  <w:tcW w:w="2468" w:type="dxa"/>
                </w:tcPr>
                <w:p w14:paraId="0AB04242" w14:textId="77777777" w:rsidR="00345F68" w:rsidRPr="006403CB" w:rsidRDefault="00345F68" w:rsidP="00E606B4">
                  <w:pPr>
                    <w:jc w:val="center"/>
                    <w:rPr>
                      <w:rFonts w:asciiTheme="majorHAnsi" w:hAnsiTheme="majorHAnsi" w:cs="Arial"/>
                      <w:color w:val="002060"/>
                      <w:lang w:val="en-GB"/>
                    </w:rPr>
                  </w:pPr>
                  <w:r>
                    <w:rPr>
                      <w:rFonts w:asciiTheme="majorHAnsi" w:hAnsiTheme="majorHAnsi" w:cs="Arial"/>
                      <w:color w:val="002060"/>
                      <w:lang w:val="en-GB"/>
                    </w:rPr>
                    <w:t>78</w:t>
                  </w:r>
                </w:p>
              </w:tc>
            </w:tr>
            <w:tr w:rsidR="00345F68" w:rsidRPr="006403CB" w14:paraId="62DAED43" w14:textId="77777777" w:rsidTr="00E606B4">
              <w:tc>
                <w:tcPr>
                  <w:tcW w:w="2467" w:type="dxa"/>
                  <w:shd w:val="clear" w:color="auto" w:fill="auto"/>
                </w:tcPr>
                <w:p w14:paraId="1316BB92" w14:textId="77777777" w:rsidR="00345F68" w:rsidRPr="006403CB" w:rsidRDefault="00345F68" w:rsidP="00E606B4">
                  <w:pPr>
                    <w:rPr>
                      <w:rFonts w:asciiTheme="majorHAnsi" w:hAnsiTheme="majorHAnsi"/>
                      <w:iCs/>
                      <w:color w:val="002060"/>
                      <w:sz w:val="22"/>
                      <w:szCs w:val="22"/>
                      <w:lang w:val="en-GB"/>
                    </w:rPr>
                  </w:pPr>
                  <w:r>
                    <w:rPr>
                      <w:rFonts w:asciiTheme="majorHAnsi" w:hAnsiTheme="majorHAnsi"/>
                      <w:iCs/>
                      <w:color w:val="002060"/>
                      <w:sz w:val="22"/>
                      <w:szCs w:val="22"/>
                      <w:lang w:val="en-GB"/>
                    </w:rPr>
                    <w:t>Project</w:t>
                  </w:r>
                </w:p>
              </w:tc>
              <w:tc>
                <w:tcPr>
                  <w:tcW w:w="2468" w:type="dxa"/>
                </w:tcPr>
                <w:p w14:paraId="6A268576" w14:textId="77777777" w:rsidR="00345F68" w:rsidRPr="006403CB" w:rsidRDefault="00345F68" w:rsidP="00E606B4">
                  <w:pPr>
                    <w:jc w:val="center"/>
                    <w:rPr>
                      <w:rFonts w:asciiTheme="majorHAnsi" w:hAnsiTheme="majorHAnsi" w:cs="Arial"/>
                      <w:color w:val="002060"/>
                      <w:lang w:val="en-GB"/>
                    </w:rPr>
                  </w:pPr>
                  <w:r>
                    <w:rPr>
                      <w:rFonts w:asciiTheme="majorHAnsi" w:hAnsiTheme="majorHAnsi" w:cs="Arial"/>
                      <w:color w:val="002060"/>
                      <w:lang w:val="en-GB"/>
                    </w:rPr>
                    <w:t>70</w:t>
                  </w:r>
                </w:p>
              </w:tc>
            </w:tr>
            <w:tr w:rsidR="00345F68" w:rsidRPr="006403CB" w14:paraId="0785A910" w14:textId="77777777" w:rsidTr="00E606B4">
              <w:tc>
                <w:tcPr>
                  <w:tcW w:w="2467" w:type="dxa"/>
                  <w:shd w:val="clear" w:color="auto" w:fill="auto"/>
                </w:tcPr>
                <w:p w14:paraId="03CD04AD" w14:textId="77777777" w:rsidR="00345F68" w:rsidRPr="006403CB" w:rsidRDefault="00345F68" w:rsidP="00E606B4">
                  <w:pPr>
                    <w:rPr>
                      <w:rFonts w:asciiTheme="majorHAnsi" w:hAnsiTheme="majorHAnsi"/>
                      <w:iCs/>
                      <w:color w:val="002060"/>
                      <w:sz w:val="22"/>
                      <w:szCs w:val="22"/>
                      <w:lang w:val="en-GB"/>
                    </w:rPr>
                  </w:pPr>
                </w:p>
              </w:tc>
              <w:tc>
                <w:tcPr>
                  <w:tcW w:w="2468" w:type="dxa"/>
                </w:tcPr>
                <w:p w14:paraId="6B391273" w14:textId="77777777" w:rsidR="00345F68" w:rsidRPr="006403CB" w:rsidRDefault="00345F68" w:rsidP="00E606B4">
                  <w:pPr>
                    <w:jc w:val="center"/>
                    <w:rPr>
                      <w:rFonts w:asciiTheme="majorHAnsi" w:hAnsiTheme="majorHAnsi" w:cs="Arial"/>
                      <w:color w:val="002060"/>
                      <w:lang w:val="en-GB"/>
                    </w:rPr>
                  </w:pPr>
                </w:p>
              </w:tc>
            </w:tr>
            <w:tr w:rsidR="00345F68" w:rsidRPr="006403CB" w14:paraId="658CAD20" w14:textId="77777777" w:rsidTr="00E606B4">
              <w:tc>
                <w:tcPr>
                  <w:tcW w:w="2467" w:type="dxa"/>
                  <w:shd w:val="clear" w:color="auto" w:fill="auto"/>
                </w:tcPr>
                <w:p w14:paraId="2DB371DA" w14:textId="77777777" w:rsidR="00345F68" w:rsidRPr="006403CB" w:rsidRDefault="00345F68" w:rsidP="00E606B4">
                  <w:pPr>
                    <w:rPr>
                      <w:rFonts w:asciiTheme="majorHAnsi" w:hAnsiTheme="majorHAnsi"/>
                      <w:iCs/>
                      <w:color w:val="002060"/>
                      <w:sz w:val="22"/>
                      <w:szCs w:val="22"/>
                      <w:lang w:val="en-GB"/>
                    </w:rPr>
                  </w:pPr>
                </w:p>
              </w:tc>
              <w:tc>
                <w:tcPr>
                  <w:tcW w:w="2468" w:type="dxa"/>
                </w:tcPr>
                <w:p w14:paraId="58238406" w14:textId="77777777" w:rsidR="00345F68" w:rsidRPr="006403CB" w:rsidRDefault="00345F68" w:rsidP="00E606B4">
                  <w:pPr>
                    <w:jc w:val="center"/>
                    <w:rPr>
                      <w:rFonts w:asciiTheme="majorHAnsi" w:hAnsiTheme="majorHAnsi" w:cs="Arial"/>
                      <w:color w:val="002060"/>
                      <w:lang w:val="en-GB"/>
                    </w:rPr>
                  </w:pPr>
                </w:p>
              </w:tc>
            </w:tr>
            <w:tr w:rsidR="00345F68" w:rsidRPr="006403CB" w14:paraId="2B42D50B" w14:textId="77777777" w:rsidTr="00E606B4">
              <w:tc>
                <w:tcPr>
                  <w:tcW w:w="2467" w:type="dxa"/>
                  <w:shd w:val="clear" w:color="auto" w:fill="auto"/>
                </w:tcPr>
                <w:p w14:paraId="60DA8162" w14:textId="77777777" w:rsidR="00345F68" w:rsidRPr="006403CB" w:rsidRDefault="00345F68" w:rsidP="00E606B4">
                  <w:pPr>
                    <w:rPr>
                      <w:rFonts w:asciiTheme="majorHAnsi" w:hAnsiTheme="majorHAnsi"/>
                      <w:iCs/>
                      <w:color w:val="002060"/>
                      <w:sz w:val="22"/>
                      <w:szCs w:val="22"/>
                      <w:lang w:val="en-GB"/>
                    </w:rPr>
                  </w:pPr>
                </w:p>
              </w:tc>
              <w:tc>
                <w:tcPr>
                  <w:tcW w:w="2468" w:type="dxa"/>
                </w:tcPr>
                <w:p w14:paraId="39A287DC"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2FF89E86" w14:textId="77777777" w:rsidTr="00E606B4">
              <w:tc>
                <w:tcPr>
                  <w:tcW w:w="2467" w:type="dxa"/>
                  <w:shd w:val="clear" w:color="auto" w:fill="auto"/>
                </w:tcPr>
                <w:p w14:paraId="3DF3E3D5" w14:textId="77777777" w:rsidR="00345F68" w:rsidRPr="006403CB" w:rsidRDefault="00345F68" w:rsidP="00E606B4">
                  <w:pPr>
                    <w:rPr>
                      <w:rFonts w:asciiTheme="majorHAnsi" w:hAnsiTheme="majorHAnsi"/>
                      <w:iCs/>
                      <w:color w:val="002060"/>
                      <w:sz w:val="22"/>
                      <w:szCs w:val="22"/>
                      <w:lang w:val="en-GB"/>
                    </w:rPr>
                  </w:pPr>
                </w:p>
              </w:tc>
              <w:tc>
                <w:tcPr>
                  <w:tcW w:w="2468" w:type="dxa"/>
                </w:tcPr>
                <w:p w14:paraId="50783E3E"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48AEB774" w14:textId="77777777" w:rsidTr="00E606B4">
              <w:tc>
                <w:tcPr>
                  <w:tcW w:w="2467" w:type="dxa"/>
                  <w:shd w:val="clear" w:color="auto" w:fill="auto"/>
                </w:tcPr>
                <w:p w14:paraId="6FE657E3" w14:textId="77777777" w:rsidR="00345F68" w:rsidRPr="006403CB" w:rsidRDefault="00345F68" w:rsidP="00E606B4">
                  <w:pPr>
                    <w:rPr>
                      <w:rFonts w:asciiTheme="majorHAnsi" w:hAnsiTheme="majorHAnsi"/>
                      <w:iCs/>
                      <w:color w:val="002060"/>
                      <w:sz w:val="22"/>
                      <w:szCs w:val="22"/>
                      <w:lang w:val="en-GB"/>
                    </w:rPr>
                  </w:pPr>
                </w:p>
              </w:tc>
              <w:tc>
                <w:tcPr>
                  <w:tcW w:w="2468" w:type="dxa"/>
                </w:tcPr>
                <w:p w14:paraId="72C69E2A" w14:textId="77777777" w:rsidR="00345F68" w:rsidRPr="006403CB" w:rsidRDefault="00345F68" w:rsidP="00E606B4">
                  <w:pPr>
                    <w:rPr>
                      <w:rFonts w:asciiTheme="majorHAnsi" w:hAnsiTheme="majorHAnsi" w:cs="Arial"/>
                      <w:i/>
                      <w:color w:val="002060"/>
                      <w:sz w:val="16"/>
                      <w:szCs w:val="16"/>
                      <w:lang w:val="en-GB"/>
                    </w:rPr>
                  </w:pPr>
                </w:p>
              </w:tc>
            </w:tr>
            <w:tr w:rsidR="00345F68" w:rsidRPr="006403CB" w14:paraId="7E9C5D2A" w14:textId="77777777" w:rsidTr="00E606B4">
              <w:tc>
                <w:tcPr>
                  <w:tcW w:w="2467" w:type="dxa"/>
                  <w:shd w:val="clear" w:color="auto" w:fill="auto"/>
                </w:tcPr>
                <w:p w14:paraId="71C0C344" w14:textId="77777777" w:rsidR="00345F68" w:rsidRPr="006403CB" w:rsidRDefault="00345F68" w:rsidP="00E606B4">
                  <w:pPr>
                    <w:rPr>
                      <w:rFonts w:asciiTheme="majorHAnsi" w:hAnsiTheme="majorHAnsi"/>
                      <w:iCs/>
                      <w:color w:val="002060"/>
                      <w:sz w:val="22"/>
                      <w:szCs w:val="22"/>
                      <w:lang w:val="en-GB"/>
                    </w:rPr>
                  </w:pPr>
                </w:p>
              </w:tc>
              <w:tc>
                <w:tcPr>
                  <w:tcW w:w="2468" w:type="dxa"/>
                </w:tcPr>
                <w:p w14:paraId="0B0FF7A6" w14:textId="77777777" w:rsidR="00345F68" w:rsidRPr="006403CB" w:rsidRDefault="00345F68" w:rsidP="00E606B4">
                  <w:pPr>
                    <w:jc w:val="center"/>
                    <w:rPr>
                      <w:rFonts w:asciiTheme="majorHAnsi" w:hAnsiTheme="majorHAnsi" w:cs="Arial"/>
                      <w:color w:val="002060"/>
                      <w:lang w:val="en-GB"/>
                    </w:rPr>
                  </w:pPr>
                </w:p>
              </w:tc>
            </w:tr>
            <w:tr w:rsidR="00345F68" w:rsidRPr="006403CB" w14:paraId="34E0EC2E" w14:textId="77777777" w:rsidTr="00E606B4">
              <w:tc>
                <w:tcPr>
                  <w:tcW w:w="2467" w:type="dxa"/>
                </w:tcPr>
                <w:p w14:paraId="4FAF077F" w14:textId="77777777" w:rsidR="00345F68" w:rsidRPr="006403CB" w:rsidRDefault="00345F68"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08BF7B11" w14:textId="77777777" w:rsidR="00345F68" w:rsidRPr="006403CB" w:rsidRDefault="00345F68" w:rsidP="00E606B4">
                  <w:pPr>
                    <w:jc w:val="center"/>
                    <w:rPr>
                      <w:rFonts w:asciiTheme="majorHAnsi" w:hAnsiTheme="majorHAnsi" w:cs="Arial"/>
                      <w:b/>
                      <w:i/>
                      <w:color w:val="002060"/>
                      <w:lang w:val="en-GB"/>
                    </w:rPr>
                  </w:pPr>
                  <w:r>
                    <w:rPr>
                      <w:rFonts w:asciiTheme="majorHAnsi" w:hAnsiTheme="majorHAnsi" w:cs="Arial"/>
                      <w:b/>
                      <w:i/>
                      <w:color w:val="002060"/>
                      <w:lang w:val="en-GB"/>
                    </w:rPr>
                    <w:t>200 hours</w:t>
                  </w:r>
                </w:p>
              </w:tc>
            </w:tr>
          </w:tbl>
          <w:p w14:paraId="33D1729C" w14:textId="77777777" w:rsidR="00345F68" w:rsidRPr="006403CB" w:rsidRDefault="00345F68" w:rsidP="00E606B4">
            <w:pPr>
              <w:rPr>
                <w:rFonts w:asciiTheme="majorHAnsi" w:hAnsiTheme="majorHAnsi" w:cs="Tahoma"/>
                <w:lang w:val="en-GB"/>
              </w:rPr>
            </w:pPr>
          </w:p>
        </w:tc>
      </w:tr>
      <w:tr w:rsidR="00345F68" w:rsidRPr="004D3732" w14:paraId="0C9B8122" w14:textId="77777777" w:rsidTr="00E606B4">
        <w:tc>
          <w:tcPr>
            <w:tcW w:w="3306" w:type="dxa"/>
          </w:tcPr>
          <w:p w14:paraId="33D3062C" w14:textId="77777777" w:rsidR="00345F68" w:rsidRPr="006403CB" w:rsidRDefault="00345F68"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41A092DC"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482EE9B3" w14:textId="77777777" w:rsidR="00345F68" w:rsidRPr="006403CB" w:rsidRDefault="00345F68" w:rsidP="00E606B4">
            <w:pPr>
              <w:jc w:val="both"/>
              <w:rPr>
                <w:rFonts w:asciiTheme="majorHAnsi" w:hAnsiTheme="majorHAnsi" w:cs="Arial"/>
                <w:i/>
                <w:sz w:val="16"/>
                <w:szCs w:val="16"/>
                <w:lang w:val="en-GB"/>
              </w:rPr>
            </w:pPr>
          </w:p>
          <w:p w14:paraId="4AC84175"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83FFA4" w14:textId="77777777" w:rsidR="00345F68" w:rsidRPr="006403CB" w:rsidRDefault="00345F68" w:rsidP="00E606B4">
            <w:pPr>
              <w:jc w:val="both"/>
              <w:rPr>
                <w:rFonts w:asciiTheme="majorHAnsi" w:hAnsiTheme="majorHAnsi" w:cs="Arial"/>
                <w:i/>
                <w:sz w:val="16"/>
                <w:szCs w:val="16"/>
                <w:lang w:val="en-GB"/>
              </w:rPr>
            </w:pPr>
          </w:p>
          <w:p w14:paraId="05F32421"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5BBDA8AE" w14:textId="77777777" w:rsidR="00345F68" w:rsidRPr="00E606B4" w:rsidRDefault="00345F68" w:rsidP="00345F68">
            <w:pPr>
              <w:pStyle w:val="ListParagraph"/>
              <w:numPr>
                <w:ilvl w:val="0"/>
                <w:numId w:val="34"/>
              </w:numPr>
              <w:spacing w:after="0" w:line="240" w:lineRule="auto"/>
              <w:ind w:left="522" w:hanging="284"/>
              <w:rPr>
                <w:rFonts w:asciiTheme="minorHAnsi" w:hAnsiTheme="minorHAnsi" w:cstheme="minorHAnsi"/>
                <w:sz w:val="20"/>
                <w:szCs w:val="20"/>
                <w:lang w:val="en-US"/>
              </w:rPr>
            </w:pPr>
            <w:r w:rsidRPr="00E606B4">
              <w:rPr>
                <w:rFonts w:asciiTheme="minorHAnsi" w:hAnsiTheme="minorHAnsi" w:cstheme="minorHAnsi"/>
                <w:sz w:val="20"/>
                <w:szCs w:val="20"/>
                <w:lang w:val="en-US"/>
              </w:rPr>
              <w:t>Written examination in Greek (English) language containing short answer questions and problem solving (50%)</w:t>
            </w:r>
          </w:p>
          <w:p w14:paraId="15FCF8E0" w14:textId="77777777" w:rsidR="00345F68" w:rsidRPr="00E606B4" w:rsidRDefault="00345F68" w:rsidP="00345F68">
            <w:pPr>
              <w:pStyle w:val="ListParagraph"/>
              <w:numPr>
                <w:ilvl w:val="0"/>
                <w:numId w:val="34"/>
              </w:numPr>
              <w:spacing w:after="0" w:line="240" w:lineRule="auto"/>
              <w:ind w:left="522" w:hanging="284"/>
              <w:rPr>
                <w:rFonts w:asciiTheme="minorHAnsi" w:hAnsiTheme="minorHAnsi" w:cstheme="minorHAnsi"/>
                <w:sz w:val="20"/>
                <w:szCs w:val="20"/>
                <w:lang w:val="en-US"/>
              </w:rPr>
            </w:pPr>
            <w:r w:rsidRPr="00E606B4">
              <w:rPr>
                <w:rFonts w:asciiTheme="minorHAnsi" w:hAnsiTheme="minorHAnsi" w:cstheme="minorHAnsi"/>
                <w:sz w:val="20"/>
                <w:szCs w:val="20"/>
                <w:lang w:val="en-US"/>
              </w:rPr>
              <w:t>Implementation of laboratory exercises delivered via eclass (50%)</w:t>
            </w:r>
          </w:p>
          <w:p w14:paraId="24E45ECD" w14:textId="77777777" w:rsidR="00345F68" w:rsidRPr="004D3732" w:rsidRDefault="00345F68" w:rsidP="00E606B4">
            <w:pPr>
              <w:rPr>
                <w:rFonts w:cstheme="minorHAnsi"/>
                <w:sz w:val="20"/>
                <w:szCs w:val="20"/>
              </w:rPr>
            </w:pPr>
          </w:p>
          <w:p w14:paraId="6815A581" w14:textId="77777777" w:rsidR="00345F68" w:rsidRPr="004D3732" w:rsidRDefault="00345F68" w:rsidP="00E606B4">
            <w:pPr>
              <w:rPr>
                <w:rFonts w:cstheme="minorHAnsi"/>
                <w:sz w:val="20"/>
                <w:szCs w:val="20"/>
              </w:rPr>
            </w:pPr>
          </w:p>
          <w:p w14:paraId="217B2733" w14:textId="77777777" w:rsidR="00345F68" w:rsidRPr="004D3732" w:rsidRDefault="00345F68" w:rsidP="00E606B4">
            <w:pPr>
              <w:rPr>
                <w:rFonts w:cstheme="minorHAnsi"/>
                <w:color w:val="002060"/>
                <w:sz w:val="20"/>
                <w:szCs w:val="20"/>
              </w:rPr>
            </w:pPr>
            <w:r w:rsidRPr="004D3732">
              <w:rPr>
                <w:rFonts w:cstheme="minorHAnsi"/>
                <w:sz w:val="20"/>
                <w:szCs w:val="20"/>
              </w:rPr>
              <w:t>A foundation in each of the above is required. The criteria are explicitly stated on the course page in eclass (</w:t>
            </w:r>
            <w:hyperlink r:id="rId11" w:history="1">
              <w:r w:rsidRPr="004D3732">
                <w:rPr>
                  <w:rStyle w:val="Hyperlink"/>
                  <w:rFonts w:cstheme="minorHAnsi"/>
                  <w:sz w:val="20"/>
                  <w:szCs w:val="20"/>
                </w:rPr>
                <w:t>https://eclass.upatras.gr/courses/PHY2054/</w:t>
              </w:r>
            </w:hyperlink>
            <w:r w:rsidRPr="004D3732">
              <w:rPr>
                <w:rFonts w:cstheme="minorHAnsi"/>
                <w:sz w:val="20"/>
                <w:szCs w:val="20"/>
              </w:rPr>
              <w:t>)</w:t>
            </w:r>
          </w:p>
        </w:tc>
      </w:tr>
    </w:tbl>
    <w:p w14:paraId="44B5B245" w14:textId="45DD9A7D" w:rsidR="00345F68"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345F68">
        <w:rPr>
          <w:rFonts w:asciiTheme="majorHAnsi" w:hAnsiTheme="majorHAnsi" w:cs="Arial"/>
          <w:b/>
          <w:color w:val="000000"/>
          <w:sz w:val="22"/>
          <w:szCs w:val="22"/>
        </w:rPr>
        <w:t xml:space="preserve">RECOMMENDED </w:t>
      </w:r>
      <w:r w:rsidR="00345F68"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F68" w:rsidRPr="006403CB" w14:paraId="6D15214F" w14:textId="77777777" w:rsidTr="00E606B4">
        <w:tc>
          <w:tcPr>
            <w:tcW w:w="8472" w:type="dxa"/>
          </w:tcPr>
          <w:p w14:paraId="0984CE65" w14:textId="77777777" w:rsidR="00345F68"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46EEBD8D"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Matlab Support Package for Arduino Hardware (User’s Guide, Reference, Release Notes) R2022b, 2022</w:t>
            </w:r>
          </w:p>
          <w:p w14:paraId="4FEAA14A"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Simulink Support Package for Arduino Hardware (User’s Guide, Reference, Release Notes) R2022b, 2022</w:t>
            </w:r>
          </w:p>
          <w:p w14:paraId="773A7044"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Matlab Support Package for Raspberry Pi Hardware (User’s Guide, Reference, Release Notes) R2022b, 2022</w:t>
            </w:r>
          </w:p>
          <w:p w14:paraId="17F1DF7C"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Simulink Support Package for Raspberry Pi Hardware (User’s Guide, Reference, Release Notes) R2022b, 2022</w:t>
            </w:r>
          </w:p>
          <w:p w14:paraId="35175869"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lastRenderedPageBreak/>
              <w:t>P. Papazoglou &amp; S.-P. Lionis, Developing Applications with Arduino, 3</w:t>
            </w:r>
            <w:r w:rsidRPr="004D3732">
              <w:rPr>
                <w:rFonts w:asciiTheme="minorHAnsi" w:eastAsiaTheme="minorHAnsi" w:hAnsiTheme="minorHAnsi" w:cs="Arial"/>
                <w:i/>
                <w:sz w:val="16"/>
                <w:szCs w:val="16"/>
              </w:rPr>
              <w:t>η</w:t>
            </w:r>
            <w:r w:rsidRPr="00E606B4">
              <w:rPr>
                <w:rFonts w:asciiTheme="minorHAnsi" w:eastAsiaTheme="minorHAnsi" w:hAnsiTheme="minorHAnsi" w:cs="Arial"/>
                <w:i/>
                <w:sz w:val="16"/>
                <w:szCs w:val="16"/>
                <w:lang w:val="en-US"/>
              </w:rPr>
              <w:t xml:space="preserve"> Edition, Tziolas Press, 2021 (in Greek)</w:t>
            </w:r>
          </w:p>
          <w:p w14:paraId="5BA78F1B"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Boxall, Arduino Workshop A Hands-On Introduction with 65 Projects, 2nd Edition, No Starch Press, 2021</w:t>
            </w:r>
          </w:p>
          <w:p w14:paraId="4629EC47"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C. Shovic, Raspberry Pi IoT Projects, 2nd Edition, Apress, 2021</w:t>
            </w:r>
          </w:p>
          <w:p w14:paraId="515A4818"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 Pajankar, Practical Linux with Raspberry Pi OS, Apress, 2021</w:t>
            </w:r>
          </w:p>
          <w:p w14:paraId="0F8C9491"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F. Lott &amp; D. Phillips, Python Object-Oriented Programming, 4th Edition, Packt Publishing Ltd, 2021</w:t>
            </w:r>
          </w:p>
          <w:p w14:paraId="1F2C3BF8"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M. Fiore, Embedded Controllers Using C and Arduino, 2nd Edition, version 2.1.10, May 2021</w:t>
            </w:r>
          </w:p>
          <w:p w14:paraId="7F0562E5"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M. Fiore, Embedded Controllers Using C and Arduino Laboratory Manual, 2nd Edition, version 2.3.5, April 2020</w:t>
            </w:r>
          </w:p>
          <w:p w14:paraId="0CAFE82D"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Margolis, B. Jepson &amp; N. R. Weldin, Arduino Cookbook, 3rd Edition, O’Reilly Media, 2020</w:t>
            </w:r>
          </w:p>
          <w:p w14:paraId="536AB8EC"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Blum, Exploring Arduino Tools and Techniques for Engineering Wizardy, 2nd Edition, Wiley, 2020</w:t>
            </w:r>
          </w:p>
          <w:p w14:paraId="404526E0"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N. Dunbar, Arduino Software Internals, Apress, 2020</w:t>
            </w:r>
          </w:p>
          <w:p w14:paraId="37F143DB"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G. Koch, The LEGO Arduino Cookbook, Apress, 2020</w:t>
            </w:r>
          </w:p>
          <w:p w14:paraId="3DC4F24A"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Watkiss, Learn Electronics with Raspberry Pi Physical Computing with Circuits, Sensors, Outputs, and Projects, 2nd Edition, Apress, 2020</w:t>
            </w:r>
          </w:p>
          <w:p w14:paraId="478FD088"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N. Cameron, Arduino Applied Comprehensive Projects for Everyday Electronics, Apress, 2019</w:t>
            </w:r>
          </w:p>
          <w:p w14:paraId="733FCE77"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Programming Arduino Next Steps Going Further with Sketches, 2nd Edition, McGraw Hill, 2019</w:t>
            </w:r>
          </w:p>
          <w:p w14:paraId="71E09BFF"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R. Singh, A. Gehlot, B. Singh &amp; S. Choudhury, Arduino-Based Embedded Systems, Interfacing, Simulation, and LabVIEW GUI, CRC Press, 2018</w:t>
            </w:r>
          </w:p>
          <w:p w14:paraId="50CD6DB6"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W. Donat, Learn Raspberry Pi Programming with Python, 2nd Edition, Apress, 2018</w:t>
            </w:r>
          </w:p>
          <w:p w14:paraId="73F6C47E"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Ε</w:t>
            </w:r>
            <w:r w:rsidRPr="00E606B4">
              <w:rPr>
                <w:rFonts w:asciiTheme="minorHAnsi" w:eastAsiaTheme="minorHAnsi" w:hAnsiTheme="minorHAnsi" w:cs="Arial"/>
                <w:i/>
                <w:sz w:val="16"/>
                <w:szCs w:val="16"/>
                <w:lang w:val="en-US"/>
              </w:rPr>
              <w:t xml:space="preserve">. Zigouris &amp; </w:t>
            </w:r>
            <w:r w:rsidRPr="004D3732">
              <w:rPr>
                <w:rFonts w:asciiTheme="minorHAnsi" w:eastAsiaTheme="minorHAnsi" w:hAnsiTheme="minorHAnsi" w:cs="Arial"/>
                <w:i/>
                <w:sz w:val="16"/>
                <w:szCs w:val="16"/>
              </w:rPr>
              <w:t>Α</w:t>
            </w:r>
            <w:r w:rsidRPr="00E606B4">
              <w:rPr>
                <w:rFonts w:asciiTheme="minorHAnsi" w:eastAsiaTheme="minorHAnsi" w:hAnsiTheme="minorHAnsi" w:cs="Arial"/>
                <w:i/>
                <w:sz w:val="16"/>
                <w:szCs w:val="16"/>
                <w:lang w:val="en-US"/>
              </w:rPr>
              <w:t>. Kalantzopoulos, Designing Systems with Microcontrollers, Laboratory Exercises 1-9, Electronics Laboratory, Department of Physics, University of Patras, 2017 (in Greek)</w:t>
            </w:r>
          </w:p>
          <w:p w14:paraId="5CDD0CC2"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P. Papazoglou, Architecture and Programming of AVR Microcontroller, Tziolas Press, 2017 (in Greek)</w:t>
            </w:r>
          </w:p>
          <w:p w14:paraId="273F5967"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Electronics Cookbook Practical Electronic Recipes with Arduino &amp; Raspberry Pi, O’Reilly Media, 2017</w:t>
            </w:r>
          </w:p>
          <w:p w14:paraId="44557F9D"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Culkin &amp; E. Hagan, Learn Electronics with Arduino An Illustrated Beginner’s Guide to Physical Computing, Maker Media, 2017</w:t>
            </w:r>
          </w:p>
          <w:p w14:paraId="1F0D708C"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Programming Arduino Getting Started with Sketches, 2nd Edition, McGraw Hill, 2016</w:t>
            </w:r>
          </w:p>
          <w:p w14:paraId="61A35B69"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Atmel, 8-bit AVR Microcontrollers ATmega328/P Datasheet Complete, 2016</w:t>
            </w:r>
          </w:p>
          <w:p w14:paraId="52F6BFF5"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Ε</w:t>
            </w:r>
            <w:r w:rsidRPr="00E606B4">
              <w:rPr>
                <w:rFonts w:asciiTheme="minorHAnsi" w:eastAsiaTheme="minorHAnsi" w:hAnsiTheme="minorHAnsi" w:cs="Arial"/>
                <w:i/>
                <w:sz w:val="16"/>
                <w:szCs w:val="16"/>
                <w:lang w:val="en-US"/>
              </w:rPr>
              <w:t>. Poulakis, Programming with the Arduino Microcontroller, 2015 (in Greek)</w:t>
            </w:r>
          </w:p>
          <w:p w14:paraId="5F2EFAA9"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Atmel, ATmega328P 8-bit AVR Microcontroller with 32K Bytes In-System Programmable Flash Datasheet, 2015</w:t>
            </w:r>
          </w:p>
          <w:p w14:paraId="28530B60"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Schwartz &amp; O. Manickum, Programming Arduino with LabVIEW, Packt Publishing Ltd, 2015</w:t>
            </w:r>
          </w:p>
          <w:p w14:paraId="14E81D85"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Banzi &amp; M. Shiloh, Getting Started with Arduino, 3rd Edition, Maker Media, 2015</w:t>
            </w:r>
          </w:p>
          <w:p w14:paraId="27C14146"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K. Karvinen &amp; T. Karvinen, Getting Started with Sensors Measure the World with Electronics, Arduino, and Raspberry Pi, Maker Media, 2014</w:t>
            </w:r>
          </w:p>
          <w:p w14:paraId="3BF1D89F"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McRoberts, Beginning Arduino, 2nd Edition, Apress, 2013</w:t>
            </w:r>
          </w:p>
          <w:p w14:paraId="48101C76"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Fitzgerald &amp; M. Shiloh, Arduino Projects Book, 2012</w:t>
            </w:r>
          </w:p>
          <w:p w14:paraId="2D20A665" w14:textId="77777777" w:rsidR="00345F68" w:rsidRPr="00E606B4" w:rsidRDefault="00345F68" w:rsidP="00345F68">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Α</w:t>
            </w:r>
            <w:r w:rsidRPr="00E606B4">
              <w:rPr>
                <w:rFonts w:asciiTheme="minorHAnsi" w:eastAsiaTheme="minorHAnsi" w:hAnsiTheme="minorHAnsi" w:cs="Arial"/>
                <w:i/>
                <w:sz w:val="16"/>
                <w:szCs w:val="16"/>
                <w:lang w:val="en-US"/>
              </w:rPr>
              <w:t>. Argiriou, Semiconductor Sensors, Thermal, Mechanical, Magnetic Sensors, Radiation Sensors and Chemical Sensors, University Notes, Department of Physics, University of Patras, 2004 (in Greek)</w:t>
            </w:r>
          </w:p>
          <w:p w14:paraId="589C4E20" w14:textId="77777777" w:rsidR="00345F68" w:rsidRPr="00930DEB" w:rsidRDefault="00345F68" w:rsidP="00E606B4">
            <w:pPr>
              <w:jc w:val="both"/>
              <w:rPr>
                <w:rFonts w:asciiTheme="majorHAnsi" w:hAnsiTheme="majorHAnsi" w:cs="Arial"/>
                <w:i/>
                <w:sz w:val="16"/>
                <w:szCs w:val="16"/>
              </w:rPr>
            </w:pPr>
          </w:p>
          <w:p w14:paraId="7F6E0EDE" w14:textId="77777777" w:rsidR="00345F68" w:rsidRPr="006403CB" w:rsidRDefault="00345F68"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3C3D5468" w14:textId="77777777" w:rsidR="00345F68" w:rsidRPr="004D3732" w:rsidRDefault="00345F68" w:rsidP="00E606B4">
            <w:pPr>
              <w:jc w:val="both"/>
              <w:rPr>
                <w:rFonts w:asciiTheme="majorHAnsi" w:hAnsiTheme="majorHAnsi" w:cs="Arial"/>
                <w:i/>
                <w:sz w:val="16"/>
                <w:szCs w:val="16"/>
                <w:lang w:val="en-GB"/>
              </w:rPr>
            </w:pPr>
            <w:r w:rsidRPr="004D3732">
              <w:rPr>
                <w:rFonts w:asciiTheme="majorHAnsi" w:hAnsiTheme="majorHAnsi" w:cs="Arial"/>
                <w:i/>
                <w:sz w:val="16"/>
                <w:szCs w:val="16"/>
                <w:lang w:val="en-GB"/>
              </w:rPr>
              <w:t>IEEE Transactions on Circuits and Systems (Part I and II)</w:t>
            </w:r>
          </w:p>
          <w:p w14:paraId="17DBFA11" w14:textId="77777777" w:rsidR="00345F68" w:rsidRPr="006403CB" w:rsidRDefault="00345F68" w:rsidP="00E606B4">
            <w:pPr>
              <w:jc w:val="both"/>
              <w:rPr>
                <w:rFonts w:asciiTheme="majorHAnsi" w:hAnsiTheme="majorHAnsi" w:cs="Arial"/>
                <w:b/>
                <w:lang w:val="en-GB"/>
              </w:rPr>
            </w:pPr>
            <w:r w:rsidRPr="004D3732">
              <w:rPr>
                <w:rFonts w:asciiTheme="majorHAnsi" w:hAnsiTheme="majorHAnsi" w:cs="Arial"/>
                <w:i/>
                <w:sz w:val="16"/>
                <w:szCs w:val="16"/>
                <w:lang w:val="en-GB"/>
              </w:rPr>
              <w:t>International Journal of Circuit Theory and Applications</w:t>
            </w:r>
          </w:p>
        </w:tc>
      </w:tr>
    </w:tbl>
    <w:p w14:paraId="5EABCA4F" w14:textId="77777777" w:rsidR="00345F68" w:rsidRDefault="00345F68"/>
    <w:p w14:paraId="4A88C7FE" w14:textId="77777777" w:rsidR="00345F68" w:rsidRPr="005B1FEB" w:rsidRDefault="00345F68" w:rsidP="00E606B4">
      <w:pPr>
        <w:rPr>
          <w:rFonts w:ascii="Times New Roman" w:hAnsi="Times New Roman"/>
        </w:rPr>
      </w:pPr>
    </w:p>
    <w:p w14:paraId="7C6D4837" w14:textId="77777777" w:rsidR="00345F68" w:rsidRPr="005B1FEB" w:rsidRDefault="00345F68" w:rsidP="00E606B4">
      <w:pPr>
        <w:rPr>
          <w:rFonts w:ascii="Times New Roman" w:hAnsi="Times New Roman"/>
        </w:rPr>
      </w:pPr>
    </w:p>
    <w:p w14:paraId="2D2A42DF" w14:textId="77777777" w:rsidR="00921086" w:rsidRPr="00E606B4" w:rsidRDefault="00921086" w:rsidP="004947A6">
      <w:pPr>
        <w:rPr>
          <w:b/>
          <w:bCs/>
          <w:sz w:val="44"/>
          <w:szCs w:val="44"/>
          <w:lang w:val="en-US"/>
        </w:rPr>
      </w:pPr>
    </w:p>
    <w:p w14:paraId="337C8B65" w14:textId="77777777" w:rsidR="00B16503" w:rsidRPr="00E606B4" w:rsidRDefault="00B16503" w:rsidP="004947A6">
      <w:pPr>
        <w:jc w:val="center"/>
        <w:rPr>
          <w:b/>
          <w:bCs/>
          <w:sz w:val="40"/>
          <w:szCs w:val="40"/>
          <w:u w:val="single"/>
          <w:lang w:val="en-US"/>
        </w:rPr>
      </w:pPr>
    </w:p>
    <w:p w14:paraId="315AF3B9" w14:textId="77777777" w:rsidR="00B16503" w:rsidRPr="00E606B4" w:rsidRDefault="00B16503" w:rsidP="004947A6">
      <w:pPr>
        <w:jc w:val="center"/>
        <w:rPr>
          <w:b/>
          <w:bCs/>
          <w:sz w:val="40"/>
          <w:szCs w:val="40"/>
          <w:u w:val="single"/>
          <w:lang w:val="en-US"/>
        </w:rPr>
      </w:pPr>
    </w:p>
    <w:p w14:paraId="31CCABC4" w14:textId="77777777" w:rsidR="00B16503" w:rsidRPr="00E606B4" w:rsidRDefault="00B16503" w:rsidP="004947A6">
      <w:pPr>
        <w:jc w:val="center"/>
        <w:rPr>
          <w:b/>
          <w:bCs/>
          <w:sz w:val="40"/>
          <w:szCs w:val="40"/>
          <w:u w:val="single"/>
          <w:lang w:val="en-US"/>
        </w:rPr>
      </w:pPr>
    </w:p>
    <w:p w14:paraId="495420CE" w14:textId="0944DC86" w:rsidR="00921086" w:rsidRPr="004947A6" w:rsidRDefault="00921086" w:rsidP="00742789">
      <w:pPr>
        <w:pStyle w:val="Heading2"/>
        <w:rPr>
          <w:lang w:val="el-GR"/>
        </w:rPr>
      </w:pPr>
      <w:bookmarkStart w:id="7" w:name="_Toc125662050"/>
      <w:r w:rsidRPr="004947A6">
        <w:rPr>
          <w:lang w:val="el-GR"/>
        </w:rPr>
        <w:t>2</w:t>
      </w:r>
      <w:r w:rsidRPr="004947A6">
        <w:rPr>
          <w:lang w:val="en-US"/>
        </w:rPr>
        <w:t xml:space="preserve">o </w:t>
      </w:r>
      <w:r w:rsidRPr="004947A6">
        <w:rPr>
          <w:lang w:val="el-GR"/>
        </w:rPr>
        <w:t>εξάμηνο</w:t>
      </w:r>
      <w:bookmarkEnd w:id="7"/>
    </w:p>
    <w:p w14:paraId="39B3F9B5" w14:textId="487F6F7E" w:rsidR="00921086" w:rsidRDefault="00921086" w:rsidP="00921086">
      <w:pPr>
        <w:rPr>
          <w:b/>
          <w:bCs/>
          <w:sz w:val="32"/>
          <w:szCs w:val="32"/>
          <w:u w:val="single"/>
          <w:lang w:val="el-GR"/>
        </w:rPr>
      </w:pPr>
    </w:p>
    <w:p w14:paraId="63D1967E" w14:textId="77777777" w:rsidR="00921086" w:rsidRPr="00234FF4" w:rsidRDefault="00921086" w:rsidP="00E606B4">
      <w:pPr>
        <w:spacing w:before="120"/>
        <w:jc w:val="center"/>
        <w:rPr>
          <w:rFonts w:cs="Arial"/>
          <w:lang w:val="el-GR"/>
        </w:rPr>
      </w:pPr>
      <w:r w:rsidRPr="00234FF4">
        <w:rPr>
          <w:rFonts w:cs="Arial"/>
          <w:b/>
          <w:lang w:val="el-GR"/>
        </w:rPr>
        <w:t>ΠΕΡΙΓΡΑΜΜΑ ΜΑΘΗΜΑΤΟΣ</w:t>
      </w:r>
    </w:p>
    <w:p w14:paraId="7A873C75" w14:textId="2565A2AA" w:rsidR="00921086" w:rsidRPr="00DE2BD5" w:rsidRDefault="00742789" w:rsidP="00742789">
      <w:pPr>
        <w:widowControl w:val="0"/>
        <w:autoSpaceDE w:val="0"/>
        <w:autoSpaceDN w:val="0"/>
        <w:adjustRightInd w:val="0"/>
        <w:spacing w:before="120"/>
        <w:rPr>
          <w:rFonts w:cs="Arial"/>
          <w:b/>
        </w:rPr>
      </w:pPr>
      <w:r>
        <w:rPr>
          <w:rFonts w:cs="Arial"/>
          <w:b/>
          <w:lang w:val="el-GR"/>
        </w:rPr>
        <w:t>1.</w:t>
      </w:r>
      <w:r w:rsidR="00921086"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921086" w:rsidRPr="00B260F9" w14:paraId="358EEB5F" w14:textId="77777777" w:rsidTr="00E606B4">
        <w:tc>
          <w:tcPr>
            <w:tcW w:w="3205" w:type="dxa"/>
            <w:shd w:val="clear" w:color="auto" w:fill="DDD9C3"/>
          </w:tcPr>
          <w:p w14:paraId="312748CB" w14:textId="77777777" w:rsidR="00921086" w:rsidRDefault="00921086" w:rsidP="00E606B4">
            <w:pPr>
              <w:jc w:val="right"/>
              <w:rPr>
                <w:rFonts w:cs="Arial"/>
                <w:b/>
                <w:sz w:val="20"/>
                <w:szCs w:val="20"/>
                <w:lang w:val="el-GR"/>
              </w:rPr>
            </w:pPr>
            <w:r>
              <w:rPr>
                <w:rFonts w:cs="Arial"/>
                <w:b/>
                <w:sz w:val="20"/>
                <w:szCs w:val="20"/>
                <w:lang w:val="el-GR"/>
              </w:rPr>
              <w:t>ΣΧΟΛΗ</w:t>
            </w:r>
          </w:p>
        </w:tc>
        <w:tc>
          <w:tcPr>
            <w:tcW w:w="6826" w:type="dxa"/>
            <w:gridSpan w:val="5"/>
          </w:tcPr>
          <w:p w14:paraId="4B2069FD" w14:textId="77777777" w:rsidR="00921086" w:rsidRPr="00841256" w:rsidRDefault="00921086" w:rsidP="00E606B4">
            <w:pPr>
              <w:rPr>
                <w:rFonts w:cs="Arial"/>
                <w:b/>
                <w:bCs/>
                <w:sz w:val="20"/>
                <w:szCs w:val="20"/>
                <w:lang w:val="el-GR"/>
              </w:rPr>
            </w:pPr>
            <w:r w:rsidRPr="00841256">
              <w:rPr>
                <w:rFonts w:cs="Arial"/>
                <w:b/>
                <w:bCs/>
                <w:sz w:val="20"/>
                <w:szCs w:val="20"/>
                <w:lang w:val="el-GR"/>
              </w:rPr>
              <w:t>Θετικών Επιστημών</w:t>
            </w:r>
          </w:p>
        </w:tc>
      </w:tr>
      <w:tr w:rsidR="00921086" w:rsidRPr="00DE2BD5" w14:paraId="39A3055D" w14:textId="77777777" w:rsidTr="00E606B4">
        <w:tc>
          <w:tcPr>
            <w:tcW w:w="3205" w:type="dxa"/>
            <w:shd w:val="clear" w:color="auto" w:fill="DDD9C3"/>
          </w:tcPr>
          <w:p w14:paraId="46E87AE5" w14:textId="77777777" w:rsidR="00921086" w:rsidRPr="00844711" w:rsidRDefault="00921086" w:rsidP="00E606B4">
            <w:pPr>
              <w:jc w:val="right"/>
              <w:rPr>
                <w:rFonts w:cs="Arial"/>
                <w:b/>
                <w:sz w:val="20"/>
                <w:szCs w:val="20"/>
                <w:lang w:val="el-GR"/>
              </w:rPr>
            </w:pPr>
            <w:r>
              <w:rPr>
                <w:rFonts w:cs="Arial"/>
                <w:b/>
                <w:sz w:val="20"/>
                <w:szCs w:val="20"/>
                <w:lang w:val="el-GR"/>
              </w:rPr>
              <w:lastRenderedPageBreak/>
              <w:t>ΤΜΗΜΑ/ΣΥΜΜΕΤΕΧΟΝΤΑ ΤΜΗΜΑΤΑ*</w:t>
            </w:r>
          </w:p>
        </w:tc>
        <w:tc>
          <w:tcPr>
            <w:tcW w:w="6826" w:type="dxa"/>
            <w:gridSpan w:val="5"/>
          </w:tcPr>
          <w:p w14:paraId="5FBF85CC" w14:textId="77777777" w:rsidR="00921086" w:rsidRDefault="00921086" w:rsidP="00E606B4">
            <w:pPr>
              <w:rPr>
                <w:rFonts w:cs="Arial"/>
                <w:sz w:val="20"/>
                <w:szCs w:val="20"/>
              </w:rPr>
            </w:pPr>
          </w:p>
          <w:p w14:paraId="517CBE72" w14:textId="77777777" w:rsidR="00921086" w:rsidRPr="00864E35" w:rsidRDefault="00921086" w:rsidP="00E606B4">
            <w:pPr>
              <w:rPr>
                <w:rFonts w:cs="Arial"/>
                <w:b/>
                <w:bCs/>
                <w:sz w:val="20"/>
                <w:szCs w:val="20"/>
                <w:lang w:val="el-GR"/>
              </w:rPr>
            </w:pPr>
            <w:r w:rsidRPr="00864E35">
              <w:rPr>
                <w:rFonts w:cs="Arial"/>
                <w:b/>
                <w:bCs/>
                <w:sz w:val="20"/>
                <w:szCs w:val="20"/>
                <w:lang w:val="el-GR"/>
              </w:rPr>
              <w:t>Τμήμα Φυσικής</w:t>
            </w:r>
          </w:p>
        </w:tc>
      </w:tr>
      <w:tr w:rsidR="00921086" w:rsidRPr="00DE2BD5" w14:paraId="3BA12977" w14:textId="77777777" w:rsidTr="00E606B4">
        <w:tc>
          <w:tcPr>
            <w:tcW w:w="3205" w:type="dxa"/>
            <w:shd w:val="clear" w:color="auto" w:fill="DDD9C3"/>
          </w:tcPr>
          <w:p w14:paraId="3E11947B" w14:textId="77777777" w:rsidR="00921086" w:rsidRPr="00DE2BD5" w:rsidRDefault="00921086"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437A0867" w14:textId="77777777" w:rsidR="00921086" w:rsidRPr="00DE2BD5" w:rsidRDefault="00921086" w:rsidP="00E606B4">
            <w:pPr>
              <w:rPr>
                <w:rFonts w:cs="Arial"/>
                <w:sz w:val="20"/>
                <w:szCs w:val="20"/>
              </w:rPr>
            </w:pPr>
          </w:p>
        </w:tc>
      </w:tr>
      <w:tr w:rsidR="00921086" w:rsidRPr="00031E2A" w14:paraId="71A79534" w14:textId="77777777" w:rsidTr="00E606B4">
        <w:tc>
          <w:tcPr>
            <w:tcW w:w="3205" w:type="dxa"/>
            <w:shd w:val="clear" w:color="auto" w:fill="DDD9C3"/>
          </w:tcPr>
          <w:p w14:paraId="30C09019" w14:textId="77777777" w:rsidR="00921086" w:rsidRPr="00844711" w:rsidRDefault="00921086"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6664EF10" w14:textId="77777777" w:rsidR="00921086" w:rsidRPr="00D3673D" w:rsidRDefault="00921086"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49342CCD" w14:textId="77777777" w:rsidR="00921086" w:rsidRPr="00D3673D" w:rsidRDefault="00921086"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w:t>
            </w:r>
            <w:r w:rsidRPr="00031E2A">
              <w:rPr>
                <w:rFonts w:cs="Arial"/>
                <w:b/>
                <w:bCs/>
                <w:sz w:val="20"/>
                <w:szCs w:val="20"/>
                <w:lang w:val="el-GR"/>
              </w:rPr>
              <w:t xml:space="preserve">, </w:t>
            </w:r>
            <w:r>
              <w:rPr>
                <w:rFonts w:cs="Arial"/>
                <w:b/>
                <w:bCs/>
                <w:sz w:val="20"/>
                <w:szCs w:val="20"/>
                <w:lang w:val="el-GR"/>
              </w:rPr>
              <w:t>Κυκλώματα και Συστήματα</w:t>
            </w:r>
          </w:p>
        </w:tc>
      </w:tr>
      <w:tr w:rsidR="00921086" w:rsidRPr="00DE2BD5" w14:paraId="3104158F" w14:textId="77777777" w:rsidTr="00E606B4">
        <w:tc>
          <w:tcPr>
            <w:tcW w:w="3205" w:type="dxa"/>
            <w:shd w:val="clear" w:color="auto" w:fill="DDD9C3"/>
          </w:tcPr>
          <w:p w14:paraId="4513D8D6" w14:textId="77777777" w:rsidR="00921086" w:rsidRPr="00DE2BD5" w:rsidRDefault="00921086"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257267C7" w14:textId="77777777" w:rsidR="00921086" w:rsidRPr="00A11BBD" w:rsidRDefault="00921086"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921086" w:rsidRPr="00DE2BD5" w14:paraId="29DADA73" w14:textId="77777777" w:rsidTr="00E606B4">
        <w:tc>
          <w:tcPr>
            <w:tcW w:w="3205" w:type="dxa"/>
            <w:shd w:val="clear" w:color="auto" w:fill="DDD9C3"/>
          </w:tcPr>
          <w:p w14:paraId="04BBE7BE" w14:textId="77777777" w:rsidR="00921086" w:rsidRPr="00DE2BD5" w:rsidRDefault="00921086" w:rsidP="00E606B4">
            <w:pPr>
              <w:jc w:val="right"/>
              <w:rPr>
                <w:rFonts w:cs="Arial"/>
                <w:b/>
                <w:sz w:val="20"/>
                <w:szCs w:val="20"/>
              </w:rPr>
            </w:pPr>
            <w:r w:rsidRPr="00DE2BD5">
              <w:rPr>
                <w:rFonts w:cs="Arial"/>
                <w:b/>
                <w:sz w:val="20"/>
                <w:szCs w:val="20"/>
              </w:rPr>
              <w:t>ΚΩΔΙΚΟΣ ΜΑΘΗΜΑΤΟΣ</w:t>
            </w:r>
          </w:p>
        </w:tc>
        <w:tc>
          <w:tcPr>
            <w:tcW w:w="1135" w:type="dxa"/>
          </w:tcPr>
          <w:p w14:paraId="37B620DE" w14:textId="77777777" w:rsidR="00921086" w:rsidRPr="00DE2BD5" w:rsidRDefault="00921086" w:rsidP="00E606B4">
            <w:pPr>
              <w:rPr>
                <w:rFonts w:cs="Arial"/>
                <w:b/>
                <w:sz w:val="20"/>
                <w:szCs w:val="20"/>
              </w:rPr>
            </w:pPr>
            <w:r>
              <w:rPr>
                <w:rFonts w:cs="Arial"/>
                <w:b/>
                <w:sz w:val="20"/>
                <w:szCs w:val="20"/>
              </w:rPr>
              <w:t>ECS05</w:t>
            </w:r>
          </w:p>
        </w:tc>
        <w:tc>
          <w:tcPr>
            <w:tcW w:w="2505" w:type="dxa"/>
            <w:gridSpan w:val="2"/>
            <w:shd w:val="clear" w:color="auto" w:fill="DDD9C3"/>
          </w:tcPr>
          <w:p w14:paraId="6117AB01" w14:textId="77777777" w:rsidR="00921086" w:rsidRPr="00DE2BD5" w:rsidRDefault="00921086" w:rsidP="00E606B4">
            <w:pPr>
              <w:jc w:val="right"/>
              <w:rPr>
                <w:rFonts w:cs="Arial"/>
                <w:b/>
                <w:sz w:val="20"/>
                <w:szCs w:val="20"/>
              </w:rPr>
            </w:pPr>
            <w:r w:rsidRPr="00DE2BD5">
              <w:rPr>
                <w:rFonts w:cs="Arial"/>
                <w:b/>
                <w:sz w:val="20"/>
                <w:szCs w:val="20"/>
              </w:rPr>
              <w:t>ΕΞΑΜΗΝΟ ΣΠΟΥΔΩΝ</w:t>
            </w:r>
          </w:p>
        </w:tc>
        <w:tc>
          <w:tcPr>
            <w:tcW w:w="3186" w:type="dxa"/>
            <w:gridSpan w:val="2"/>
          </w:tcPr>
          <w:p w14:paraId="640834B4" w14:textId="77777777" w:rsidR="00921086" w:rsidRPr="00EF16DB" w:rsidRDefault="00921086" w:rsidP="00E606B4">
            <w:pPr>
              <w:rPr>
                <w:rFonts w:cs="Arial"/>
                <w:b/>
                <w:bCs/>
                <w:sz w:val="20"/>
                <w:szCs w:val="20"/>
                <w:lang w:val="el-GR"/>
              </w:rPr>
            </w:pPr>
            <w:r w:rsidRPr="00EF16DB">
              <w:rPr>
                <w:rFonts w:cs="Arial"/>
                <w:b/>
                <w:bCs/>
                <w:sz w:val="20"/>
                <w:szCs w:val="20"/>
              </w:rPr>
              <w:t>2</w:t>
            </w:r>
            <w:r w:rsidRPr="00EF16DB">
              <w:rPr>
                <w:rFonts w:cs="Arial"/>
                <w:b/>
                <w:bCs/>
                <w:sz w:val="20"/>
                <w:szCs w:val="20"/>
                <w:vertAlign w:val="superscript"/>
                <w:lang w:val="el-GR"/>
              </w:rPr>
              <w:t>ο</w:t>
            </w:r>
            <w:r w:rsidRPr="00EF16DB">
              <w:rPr>
                <w:rFonts w:cs="Arial"/>
                <w:b/>
                <w:bCs/>
                <w:sz w:val="20"/>
                <w:szCs w:val="20"/>
                <w:lang w:val="el-GR"/>
              </w:rPr>
              <w:t xml:space="preserve">  (Εαρινό)</w:t>
            </w:r>
          </w:p>
        </w:tc>
      </w:tr>
      <w:tr w:rsidR="00921086" w:rsidRPr="00031E2A" w14:paraId="5E55270D" w14:textId="77777777" w:rsidTr="00E606B4">
        <w:trPr>
          <w:trHeight w:val="375"/>
        </w:trPr>
        <w:tc>
          <w:tcPr>
            <w:tcW w:w="3205" w:type="dxa"/>
            <w:shd w:val="clear" w:color="auto" w:fill="DDD9C3"/>
            <w:vAlign w:val="center"/>
          </w:tcPr>
          <w:p w14:paraId="4BFB2752" w14:textId="77777777" w:rsidR="00921086" w:rsidRPr="00DE2BD5" w:rsidRDefault="00921086"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7D2061CE" w14:textId="77777777" w:rsidR="00921086" w:rsidRPr="00EF16DB" w:rsidRDefault="00921086" w:rsidP="00E606B4">
            <w:pPr>
              <w:rPr>
                <w:rFonts w:cs="Arial"/>
                <w:b/>
                <w:bCs/>
                <w:sz w:val="20"/>
                <w:szCs w:val="20"/>
                <w:lang w:val="el-GR"/>
              </w:rPr>
            </w:pPr>
            <w:r w:rsidRPr="00EF16DB">
              <w:rPr>
                <w:rFonts w:cs="Arial"/>
                <w:b/>
                <w:bCs/>
                <w:sz w:val="20"/>
                <w:szCs w:val="20"/>
                <w:lang w:val="el-GR"/>
              </w:rPr>
              <w:t>Ευφυής Ανάλυση Δεδομένων - Αναγνώριση Προτύπων</w:t>
            </w:r>
          </w:p>
        </w:tc>
      </w:tr>
      <w:tr w:rsidR="00921086" w:rsidRPr="00DE2BD5" w14:paraId="2D4C8483" w14:textId="77777777" w:rsidTr="00E606B4">
        <w:trPr>
          <w:trHeight w:val="196"/>
        </w:trPr>
        <w:tc>
          <w:tcPr>
            <w:tcW w:w="5637" w:type="dxa"/>
            <w:gridSpan w:val="3"/>
            <w:shd w:val="clear" w:color="auto" w:fill="DDD9C3"/>
            <w:vAlign w:val="center"/>
          </w:tcPr>
          <w:p w14:paraId="03C80A73" w14:textId="77777777" w:rsidR="00921086" w:rsidRPr="00AD2537" w:rsidRDefault="00921086"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C458065" w14:textId="77777777" w:rsidR="00921086" w:rsidRPr="00DE2BD5" w:rsidRDefault="00921086"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015B7963" w14:textId="77777777" w:rsidR="00921086" w:rsidRPr="00DE2BD5" w:rsidRDefault="00921086" w:rsidP="00E606B4">
            <w:pPr>
              <w:jc w:val="center"/>
              <w:rPr>
                <w:rFonts w:cs="Arial"/>
                <w:b/>
                <w:sz w:val="20"/>
                <w:szCs w:val="20"/>
              </w:rPr>
            </w:pPr>
            <w:r w:rsidRPr="00DE2BD5">
              <w:rPr>
                <w:rFonts w:cs="Arial"/>
                <w:b/>
                <w:sz w:val="20"/>
                <w:szCs w:val="20"/>
              </w:rPr>
              <w:t>ΠΙΣΤΩΤΙΚΕΣ ΜΟΝΑΔΕΣ</w:t>
            </w:r>
          </w:p>
        </w:tc>
      </w:tr>
      <w:tr w:rsidR="00921086" w:rsidRPr="00DE2BD5" w14:paraId="396512FE" w14:textId="77777777" w:rsidTr="00E606B4">
        <w:trPr>
          <w:trHeight w:val="194"/>
        </w:trPr>
        <w:tc>
          <w:tcPr>
            <w:tcW w:w="5637" w:type="dxa"/>
            <w:gridSpan w:val="3"/>
          </w:tcPr>
          <w:p w14:paraId="6B845C3F" w14:textId="77777777" w:rsidR="00921086" w:rsidRPr="00DE2BD5" w:rsidRDefault="00921086" w:rsidP="00E606B4">
            <w:pPr>
              <w:jc w:val="right"/>
              <w:rPr>
                <w:rFonts w:cs="Arial"/>
                <w:sz w:val="20"/>
                <w:szCs w:val="20"/>
              </w:rPr>
            </w:pPr>
          </w:p>
        </w:tc>
        <w:tc>
          <w:tcPr>
            <w:tcW w:w="1559" w:type="dxa"/>
            <w:gridSpan w:val="2"/>
          </w:tcPr>
          <w:p w14:paraId="4FD3CD3E" w14:textId="77777777" w:rsidR="00921086" w:rsidRPr="00E15745" w:rsidRDefault="00921086" w:rsidP="00E606B4">
            <w:pPr>
              <w:jc w:val="center"/>
              <w:rPr>
                <w:rFonts w:cs="Arial"/>
                <w:b/>
                <w:bCs/>
                <w:sz w:val="20"/>
                <w:szCs w:val="20"/>
                <w:lang w:val="el-GR"/>
              </w:rPr>
            </w:pPr>
            <w:r w:rsidRPr="00E15745">
              <w:rPr>
                <w:rFonts w:cs="Arial"/>
                <w:b/>
                <w:bCs/>
                <w:sz w:val="20"/>
                <w:szCs w:val="20"/>
                <w:lang w:val="el-GR"/>
              </w:rPr>
              <w:t>3</w:t>
            </w:r>
          </w:p>
        </w:tc>
        <w:tc>
          <w:tcPr>
            <w:tcW w:w="2835" w:type="dxa"/>
          </w:tcPr>
          <w:p w14:paraId="0B75986C" w14:textId="77777777" w:rsidR="00921086" w:rsidRPr="00E15745" w:rsidRDefault="00921086" w:rsidP="00E606B4">
            <w:pPr>
              <w:jc w:val="center"/>
              <w:rPr>
                <w:rFonts w:cs="Arial"/>
                <w:b/>
                <w:bCs/>
                <w:sz w:val="20"/>
                <w:szCs w:val="20"/>
                <w:lang w:val="el-GR"/>
              </w:rPr>
            </w:pPr>
            <w:r w:rsidRPr="00E15745">
              <w:rPr>
                <w:rFonts w:cs="Arial"/>
                <w:b/>
                <w:bCs/>
                <w:sz w:val="20"/>
                <w:szCs w:val="20"/>
                <w:lang w:val="el-GR"/>
              </w:rPr>
              <w:t>8</w:t>
            </w:r>
          </w:p>
        </w:tc>
      </w:tr>
      <w:tr w:rsidR="00921086" w:rsidRPr="00DE2BD5" w14:paraId="40AD7005" w14:textId="77777777" w:rsidTr="00E606B4">
        <w:trPr>
          <w:trHeight w:val="194"/>
        </w:trPr>
        <w:tc>
          <w:tcPr>
            <w:tcW w:w="5637" w:type="dxa"/>
            <w:gridSpan w:val="3"/>
          </w:tcPr>
          <w:p w14:paraId="7596771B" w14:textId="77777777" w:rsidR="00921086" w:rsidRPr="00DE2BD5" w:rsidRDefault="00921086" w:rsidP="00E606B4">
            <w:pPr>
              <w:jc w:val="right"/>
              <w:rPr>
                <w:rFonts w:cs="Arial"/>
                <w:b/>
                <w:sz w:val="20"/>
                <w:szCs w:val="20"/>
              </w:rPr>
            </w:pPr>
          </w:p>
        </w:tc>
        <w:tc>
          <w:tcPr>
            <w:tcW w:w="1559" w:type="dxa"/>
            <w:gridSpan w:val="2"/>
          </w:tcPr>
          <w:p w14:paraId="28644909" w14:textId="77777777" w:rsidR="00921086" w:rsidRPr="00DE2BD5" w:rsidRDefault="00921086" w:rsidP="00E606B4">
            <w:pPr>
              <w:jc w:val="center"/>
              <w:rPr>
                <w:rFonts w:cs="Arial"/>
                <w:sz w:val="20"/>
                <w:szCs w:val="20"/>
              </w:rPr>
            </w:pPr>
          </w:p>
        </w:tc>
        <w:tc>
          <w:tcPr>
            <w:tcW w:w="2835" w:type="dxa"/>
          </w:tcPr>
          <w:p w14:paraId="2A52AC6C" w14:textId="77777777" w:rsidR="00921086" w:rsidRPr="00DE2BD5" w:rsidRDefault="00921086" w:rsidP="00E606B4">
            <w:pPr>
              <w:jc w:val="center"/>
              <w:rPr>
                <w:rFonts w:cs="Arial"/>
                <w:sz w:val="20"/>
                <w:szCs w:val="20"/>
              </w:rPr>
            </w:pPr>
          </w:p>
        </w:tc>
      </w:tr>
      <w:tr w:rsidR="00921086" w:rsidRPr="00DE2BD5" w14:paraId="6BDC3185" w14:textId="77777777" w:rsidTr="00E606B4">
        <w:trPr>
          <w:trHeight w:val="194"/>
        </w:trPr>
        <w:tc>
          <w:tcPr>
            <w:tcW w:w="5637" w:type="dxa"/>
            <w:gridSpan w:val="3"/>
          </w:tcPr>
          <w:p w14:paraId="58AF3FEA" w14:textId="77777777" w:rsidR="00921086" w:rsidRPr="00DE2BD5" w:rsidRDefault="00921086" w:rsidP="00E606B4">
            <w:pPr>
              <w:rPr>
                <w:rFonts w:cs="Arial"/>
                <w:b/>
                <w:sz w:val="20"/>
                <w:szCs w:val="20"/>
              </w:rPr>
            </w:pPr>
          </w:p>
        </w:tc>
        <w:tc>
          <w:tcPr>
            <w:tcW w:w="1559" w:type="dxa"/>
            <w:gridSpan w:val="2"/>
          </w:tcPr>
          <w:p w14:paraId="5633D484" w14:textId="77777777" w:rsidR="00921086" w:rsidRPr="00DE2BD5" w:rsidRDefault="00921086" w:rsidP="00E606B4">
            <w:pPr>
              <w:jc w:val="right"/>
              <w:rPr>
                <w:rFonts w:cs="Arial"/>
                <w:sz w:val="20"/>
                <w:szCs w:val="20"/>
              </w:rPr>
            </w:pPr>
          </w:p>
        </w:tc>
        <w:tc>
          <w:tcPr>
            <w:tcW w:w="2835" w:type="dxa"/>
          </w:tcPr>
          <w:p w14:paraId="1D6CA3FF" w14:textId="77777777" w:rsidR="00921086" w:rsidRPr="00DE2BD5" w:rsidRDefault="00921086" w:rsidP="00E606B4">
            <w:pPr>
              <w:rPr>
                <w:rFonts w:cs="Arial"/>
                <w:sz w:val="20"/>
                <w:szCs w:val="20"/>
              </w:rPr>
            </w:pPr>
          </w:p>
        </w:tc>
      </w:tr>
      <w:tr w:rsidR="00921086" w:rsidRPr="00031E2A" w14:paraId="445F89F2" w14:textId="77777777" w:rsidTr="00E606B4">
        <w:trPr>
          <w:trHeight w:val="194"/>
        </w:trPr>
        <w:tc>
          <w:tcPr>
            <w:tcW w:w="5637" w:type="dxa"/>
            <w:gridSpan w:val="3"/>
            <w:shd w:val="clear" w:color="auto" w:fill="DDD9C3"/>
          </w:tcPr>
          <w:p w14:paraId="7964AAE2" w14:textId="77777777" w:rsidR="00921086" w:rsidRPr="00AD2537" w:rsidRDefault="00921086"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FC8BC7" w14:textId="77777777" w:rsidR="00921086" w:rsidRPr="00AD2537" w:rsidRDefault="00921086" w:rsidP="00E606B4">
            <w:pPr>
              <w:jc w:val="right"/>
              <w:rPr>
                <w:rFonts w:cs="Arial"/>
                <w:sz w:val="20"/>
                <w:szCs w:val="20"/>
                <w:lang w:val="el-GR"/>
              </w:rPr>
            </w:pPr>
          </w:p>
        </w:tc>
        <w:tc>
          <w:tcPr>
            <w:tcW w:w="2835" w:type="dxa"/>
          </w:tcPr>
          <w:p w14:paraId="648B0584" w14:textId="77777777" w:rsidR="00921086" w:rsidRPr="00AD2537" w:rsidRDefault="00921086" w:rsidP="00E606B4">
            <w:pPr>
              <w:rPr>
                <w:rFonts w:cs="Arial"/>
                <w:sz w:val="20"/>
                <w:szCs w:val="20"/>
                <w:lang w:val="el-GR"/>
              </w:rPr>
            </w:pPr>
          </w:p>
        </w:tc>
      </w:tr>
      <w:tr w:rsidR="00921086" w:rsidRPr="00031E2A" w14:paraId="366F1108" w14:textId="77777777" w:rsidTr="00E606B4">
        <w:trPr>
          <w:trHeight w:val="599"/>
        </w:trPr>
        <w:tc>
          <w:tcPr>
            <w:tcW w:w="3205" w:type="dxa"/>
            <w:shd w:val="clear" w:color="auto" w:fill="DDD9C3"/>
          </w:tcPr>
          <w:p w14:paraId="203BDF75" w14:textId="77777777" w:rsidR="00921086" w:rsidRPr="00AD2537" w:rsidRDefault="00921086"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33F85D7A" w14:textId="77777777" w:rsidR="00921086" w:rsidRPr="00AD2537" w:rsidRDefault="00921086"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5A26E038" w14:textId="77777777" w:rsidR="00921086" w:rsidRPr="009A1DE2" w:rsidRDefault="00921086" w:rsidP="00E606B4">
            <w:pPr>
              <w:rPr>
                <w:rFonts w:cs="Arial"/>
                <w:b/>
                <w:bCs/>
                <w:sz w:val="20"/>
                <w:szCs w:val="20"/>
                <w:lang w:val="el-GR"/>
              </w:rPr>
            </w:pPr>
            <w:r w:rsidRPr="009A1DE2">
              <w:rPr>
                <w:rFonts w:cs="Arial"/>
                <w:b/>
                <w:bCs/>
                <w:sz w:val="20"/>
                <w:szCs w:val="20"/>
                <w:lang w:val="el-GR"/>
              </w:rPr>
              <w:t xml:space="preserve">Υποβάθρου σε </w:t>
            </w:r>
          </w:p>
          <w:p w14:paraId="2074A873" w14:textId="77777777" w:rsidR="00921086" w:rsidRPr="009A1DE2" w:rsidRDefault="00921086" w:rsidP="00E606B4">
            <w:pPr>
              <w:rPr>
                <w:rFonts w:cs="Arial"/>
                <w:b/>
                <w:bCs/>
                <w:sz w:val="20"/>
                <w:szCs w:val="20"/>
                <w:lang w:val="el-GR"/>
              </w:rPr>
            </w:pPr>
            <w:r w:rsidRPr="009A1DE2">
              <w:rPr>
                <w:rFonts w:cs="Arial"/>
                <w:b/>
                <w:bCs/>
                <w:sz w:val="20"/>
                <w:szCs w:val="20"/>
                <w:lang w:val="el-GR"/>
              </w:rPr>
              <w:t xml:space="preserve">Θεωρία ταξινόμησης, ανίχνευσης, Δικτύων </w:t>
            </w:r>
            <w:proofErr w:type="spellStart"/>
            <w:r w:rsidRPr="009A1DE2">
              <w:rPr>
                <w:rFonts w:cs="Arial"/>
                <w:b/>
                <w:bCs/>
                <w:sz w:val="20"/>
                <w:szCs w:val="20"/>
                <w:lang w:val="el-GR"/>
              </w:rPr>
              <w:t>Νευρωνίων</w:t>
            </w:r>
            <w:proofErr w:type="spellEnd"/>
            <w:r w:rsidRPr="009A1DE2">
              <w:rPr>
                <w:rFonts w:cs="Arial"/>
                <w:b/>
                <w:bCs/>
                <w:sz w:val="20"/>
                <w:szCs w:val="20"/>
                <w:lang w:val="el-GR"/>
              </w:rPr>
              <w:t xml:space="preserve"> και ειδικά θέματα σε Μηχανική Όραση. </w:t>
            </w:r>
          </w:p>
        </w:tc>
      </w:tr>
      <w:tr w:rsidR="00921086" w:rsidRPr="00DE2BD5" w14:paraId="3F28B8B3" w14:textId="77777777" w:rsidTr="00E606B4">
        <w:tc>
          <w:tcPr>
            <w:tcW w:w="3205" w:type="dxa"/>
            <w:shd w:val="clear" w:color="auto" w:fill="DDD9C3"/>
          </w:tcPr>
          <w:p w14:paraId="5DED1DCC" w14:textId="77777777" w:rsidR="00921086" w:rsidRPr="00DE2BD5" w:rsidRDefault="00921086" w:rsidP="00E606B4">
            <w:pPr>
              <w:jc w:val="right"/>
              <w:rPr>
                <w:rFonts w:cs="Arial"/>
                <w:b/>
                <w:sz w:val="20"/>
                <w:szCs w:val="20"/>
              </w:rPr>
            </w:pPr>
            <w:r w:rsidRPr="00DE2BD5">
              <w:rPr>
                <w:rFonts w:cs="Arial"/>
                <w:b/>
                <w:sz w:val="20"/>
                <w:szCs w:val="20"/>
              </w:rPr>
              <w:t>ΠΡΟΑΠΑΙΤΟΥΜΕΝΑ ΜΑΘΗΜΑΤΑ:</w:t>
            </w:r>
          </w:p>
          <w:p w14:paraId="6C9CF64B" w14:textId="77777777" w:rsidR="00921086" w:rsidRPr="00DE2BD5" w:rsidRDefault="00921086" w:rsidP="00E606B4">
            <w:pPr>
              <w:jc w:val="right"/>
              <w:rPr>
                <w:rFonts w:cs="Arial"/>
                <w:b/>
                <w:sz w:val="20"/>
                <w:szCs w:val="20"/>
              </w:rPr>
            </w:pPr>
          </w:p>
        </w:tc>
        <w:tc>
          <w:tcPr>
            <w:tcW w:w="6826" w:type="dxa"/>
            <w:gridSpan w:val="5"/>
          </w:tcPr>
          <w:p w14:paraId="5CA19D9F" w14:textId="77777777" w:rsidR="00921086" w:rsidRPr="006E516E" w:rsidRDefault="00921086" w:rsidP="00E606B4">
            <w:pPr>
              <w:rPr>
                <w:rFonts w:cs="Arial"/>
                <w:b/>
                <w:bCs/>
                <w:sz w:val="20"/>
                <w:szCs w:val="20"/>
                <w:lang w:val="el-GR"/>
              </w:rPr>
            </w:pPr>
            <w:r w:rsidRPr="006E516E">
              <w:rPr>
                <w:rFonts w:cs="Arial"/>
                <w:b/>
                <w:bCs/>
                <w:sz w:val="20"/>
                <w:szCs w:val="20"/>
                <w:lang w:val="el-GR"/>
              </w:rPr>
              <w:t>Ψηφιακή επεξεργασία εικόνας</w:t>
            </w:r>
          </w:p>
        </w:tc>
      </w:tr>
      <w:tr w:rsidR="00921086" w:rsidRPr="00DE2BD5" w14:paraId="5BE0E6C1" w14:textId="77777777" w:rsidTr="00E606B4">
        <w:tc>
          <w:tcPr>
            <w:tcW w:w="3205" w:type="dxa"/>
            <w:shd w:val="clear" w:color="auto" w:fill="DDD9C3"/>
          </w:tcPr>
          <w:p w14:paraId="18428000" w14:textId="77777777" w:rsidR="00921086" w:rsidRPr="00DE2BD5" w:rsidRDefault="00921086"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A3532BA" w14:textId="77777777" w:rsidR="00921086" w:rsidRPr="00547D56" w:rsidRDefault="00921086" w:rsidP="00E606B4">
            <w:pPr>
              <w:rPr>
                <w:rFonts w:cs="Arial"/>
                <w:b/>
                <w:bCs/>
                <w:sz w:val="20"/>
                <w:szCs w:val="20"/>
              </w:rPr>
            </w:pPr>
          </w:p>
          <w:p w14:paraId="75E7E248" w14:textId="77777777" w:rsidR="00921086" w:rsidRPr="00547D56" w:rsidRDefault="00921086" w:rsidP="00E606B4">
            <w:pPr>
              <w:tabs>
                <w:tab w:val="left" w:pos="1545"/>
              </w:tabs>
              <w:rPr>
                <w:rFonts w:cs="Arial"/>
                <w:b/>
                <w:bCs/>
                <w:sz w:val="20"/>
                <w:szCs w:val="20"/>
                <w:lang w:val="el-GR"/>
              </w:rPr>
            </w:pPr>
            <w:r w:rsidRPr="00547D56">
              <w:rPr>
                <w:rFonts w:cs="Arial"/>
                <w:b/>
                <w:bCs/>
                <w:sz w:val="20"/>
                <w:szCs w:val="20"/>
                <w:lang w:val="el-GR"/>
              </w:rPr>
              <w:t>Ελληνικά</w:t>
            </w:r>
          </w:p>
        </w:tc>
      </w:tr>
      <w:tr w:rsidR="00921086" w:rsidRPr="00690328" w14:paraId="339E01C7" w14:textId="77777777" w:rsidTr="00E606B4">
        <w:tc>
          <w:tcPr>
            <w:tcW w:w="3205" w:type="dxa"/>
            <w:shd w:val="clear" w:color="auto" w:fill="DDD9C3"/>
          </w:tcPr>
          <w:p w14:paraId="5E016B07" w14:textId="77777777" w:rsidR="00921086" w:rsidRPr="00AD2537" w:rsidRDefault="00921086"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7773E17A" w14:textId="77777777" w:rsidR="00921086" w:rsidRPr="00547D56" w:rsidRDefault="00921086" w:rsidP="00E606B4">
            <w:pPr>
              <w:rPr>
                <w:rFonts w:cs="Arial"/>
                <w:b/>
                <w:bCs/>
                <w:sz w:val="20"/>
                <w:szCs w:val="20"/>
                <w:lang w:val="el-GR"/>
              </w:rPr>
            </w:pPr>
            <w:r w:rsidRPr="00547D56">
              <w:rPr>
                <w:rFonts w:cs="Arial"/>
                <w:b/>
                <w:bCs/>
                <w:sz w:val="20"/>
                <w:szCs w:val="20"/>
                <w:lang w:val="el-GR"/>
              </w:rPr>
              <w:t>Ναι</w:t>
            </w:r>
          </w:p>
        </w:tc>
      </w:tr>
      <w:tr w:rsidR="00921086" w:rsidRPr="00713BA2" w14:paraId="6B64C6F8" w14:textId="77777777" w:rsidTr="00E606B4">
        <w:tc>
          <w:tcPr>
            <w:tcW w:w="3205" w:type="dxa"/>
            <w:shd w:val="clear" w:color="auto" w:fill="DDD9C3"/>
          </w:tcPr>
          <w:p w14:paraId="4FB6FDE4" w14:textId="77777777" w:rsidR="00921086" w:rsidRPr="00DE2BD5" w:rsidRDefault="00921086"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3A37026C" w14:textId="77777777" w:rsidR="00921086" w:rsidRPr="00547D56" w:rsidRDefault="00921086" w:rsidP="00E606B4">
            <w:pPr>
              <w:rPr>
                <w:rFonts w:cs="Arial"/>
                <w:b/>
                <w:bCs/>
                <w:sz w:val="20"/>
                <w:szCs w:val="20"/>
              </w:rPr>
            </w:pPr>
            <w:r w:rsidRPr="00547D56">
              <w:rPr>
                <w:rFonts w:cs="Arial"/>
                <w:b/>
                <w:bCs/>
                <w:sz w:val="20"/>
                <w:szCs w:val="20"/>
              </w:rPr>
              <w:t>https://eclass.upatras.gr/courses/PHY2009/</w:t>
            </w:r>
          </w:p>
        </w:tc>
      </w:tr>
      <w:tr w:rsidR="00921086" w:rsidRPr="00713BA2" w14:paraId="7FBAED41" w14:textId="77777777" w:rsidTr="00E606B4">
        <w:tc>
          <w:tcPr>
            <w:tcW w:w="3205" w:type="dxa"/>
            <w:shd w:val="clear" w:color="auto" w:fill="DDD9C3"/>
          </w:tcPr>
          <w:p w14:paraId="1431FADA" w14:textId="77777777" w:rsidR="00921086" w:rsidRPr="00DE2BD5" w:rsidRDefault="00921086" w:rsidP="00E606B4">
            <w:pPr>
              <w:rPr>
                <w:rFonts w:cs="Arial"/>
                <w:b/>
                <w:sz w:val="20"/>
                <w:szCs w:val="20"/>
              </w:rPr>
            </w:pPr>
          </w:p>
        </w:tc>
        <w:tc>
          <w:tcPr>
            <w:tcW w:w="6826" w:type="dxa"/>
            <w:gridSpan w:val="5"/>
          </w:tcPr>
          <w:p w14:paraId="5C714041" w14:textId="77777777" w:rsidR="00921086" w:rsidRPr="00713BA2" w:rsidRDefault="00921086" w:rsidP="00E606B4">
            <w:pPr>
              <w:rPr>
                <w:rFonts w:cs="Arial"/>
                <w:sz w:val="20"/>
                <w:szCs w:val="20"/>
              </w:rPr>
            </w:pPr>
          </w:p>
        </w:tc>
      </w:tr>
    </w:tbl>
    <w:p w14:paraId="412CC92E" w14:textId="77777777" w:rsidR="00921086" w:rsidRPr="00B260F9" w:rsidRDefault="00921086"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6E2EB935" w14:textId="77777777" w:rsidR="00921086" w:rsidRPr="00B260F9" w:rsidRDefault="00921086"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1841BBF" w14:textId="77777777" w:rsidR="00921086" w:rsidRPr="00844711" w:rsidRDefault="00921086" w:rsidP="00E606B4">
      <w:pPr>
        <w:pStyle w:val="ListParagraph"/>
        <w:widowControl w:val="0"/>
        <w:autoSpaceDE w:val="0"/>
        <w:autoSpaceDN w:val="0"/>
        <w:adjustRightInd w:val="0"/>
        <w:spacing w:before="120" w:after="0" w:line="240" w:lineRule="auto"/>
        <w:ind w:left="357"/>
        <w:rPr>
          <w:rFonts w:cs="Arial"/>
          <w:b/>
        </w:rPr>
      </w:pPr>
    </w:p>
    <w:p w14:paraId="14291AAC" w14:textId="01F87D82" w:rsidR="00921086" w:rsidRPr="00DE2BD5" w:rsidRDefault="00742789" w:rsidP="00742789">
      <w:pPr>
        <w:widowControl w:val="0"/>
        <w:autoSpaceDE w:val="0"/>
        <w:autoSpaceDN w:val="0"/>
        <w:adjustRightInd w:val="0"/>
        <w:spacing w:before="120"/>
        <w:rPr>
          <w:rFonts w:cs="Arial"/>
          <w:b/>
        </w:rPr>
      </w:pPr>
      <w:r>
        <w:rPr>
          <w:rFonts w:cs="Arial"/>
          <w:b/>
          <w:lang w:val="el-GR"/>
        </w:rPr>
        <w:t>2.</w:t>
      </w:r>
      <w:r w:rsidR="00921086"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21086" w:rsidRPr="00DE2BD5" w14:paraId="429B96E4" w14:textId="77777777" w:rsidTr="00E606B4">
        <w:tc>
          <w:tcPr>
            <w:tcW w:w="10031" w:type="dxa"/>
            <w:gridSpan w:val="2"/>
            <w:tcBorders>
              <w:bottom w:val="nil"/>
            </w:tcBorders>
            <w:shd w:val="clear" w:color="auto" w:fill="DDD9C3"/>
          </w:tcPr>
          <w:p w14:paraId="07F0F960" w14:textId="77777777" w:rsidR="00921086" w:rsidRPr="00DE2BD5" w:rsidRDefault="00921086" w:rsidP="00E606B4">
            <w:pPr>
              <w:rPr>
                <w:rFonts w:cs="Arial"/>
                <w:i/>
                <w:sz w:val="16"/>
                <w:szCs w:val="16"/>
              </w:rPr>
            </w:pPr>
            <w:r w:rsidRPr="00DE2BD5">
              <w:rPr>
                <w:rFonts w:cs="Arial"/>
                <w:b/>
                <w:sz w:val="20"/>
                <w:szCs w:val="20"/>
              </w:rPr>
              <w:t>Μαθησιακά Αποτελέσματα</w:t>
            </w:r>
          </w:p>
        </w:tc>
      </w:tr>
      <w:tr w:rsidR="00921086" w:rsidRPr="00031E2A" w14:paraId="0F2167F3" w14:textId="77777777" w:rsidTr="00E606B4">
        <w:tc>
          <w:tcPr>
            <w:tcW w:w="10031" w:type="dxa"/>
            <w:gridSpan w:val="2"/>
            <w:tcBorders>
              <w:top w:val="nil"/>
            </w:tcBorders>
            <w:shd w:val="clear" w:color="auto" w:fill="DDD9C3"/>
          </w:tcPr>
          <w:p w14:paraId="65F87973" w14:textId="77777777" w:rsidR="00921086" w:rsidRPr="00AD2537" w:rsidRDefault="00921086"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8581BB4" w14:textId="77777777" w:rsidR="00921086" w:rsidRPr="00AD2537" w:rsidRDefault="00921086"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372B8396" w14:textId="77777777" w:rsidR="00921086" w:rsidRPr="00AD2537" w:rsidRDefault="00921086" w:rsidP="00921086">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B63D801" w14:textId="77777777" w:rsidR="00921086" w:rsidRPr="00AD2537" w:rsidRDefault="00921086" w:rsidP="00921086">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0624EEA" w14:textId="77777777" w:rsidR="00921086" w:rsidRPr="00DE2BD5" w:rsidRDefault="00921086"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367A5BD2" w14:textId="77777777" w:rsidR="00921086" w:rsidRPr="00AD2537" w:rsidRDefault="00921086" w:rsidP="00921086">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921086" w:rsidRPr="00031E2A" w14:paraId="3B4F684D" w14:textId="77777777" w:rsidTr="00E606B4">
        <w:tc>
          <w:tcPr>
            <w:tcW w:w="10031" w:type="dxa"/>
            <w:gridSpan w:val="2"/>
          </w:tcPr>
          <w:p w14:paraId="0F9D94E5" w14:textId="77777777" w:rsidR="00921086" w:rsidRPr="00AD2537" w:rsidRDefault="00921086" w:rsidP="00E606B4">
            <w:pPr>
              <w:rPr>
                <w:rFonts w:cs="Arial"/>
                <w:i/>
                <w:sz w:val="16"/>
                <w:szCs w:val="16"/>
                <w:lang w:val="el-GR"/>
              </w:rPr>
            </w:pPr>
            <w:r w:rsidRPr="00AD2537">
              <w:rPr>
                <w:rFonts w:cs="Arial"/>
                <w:i/>
                <w:sz w:val="16"/>
                <w:szCs w:val="16"/>
                <w:lang w:val="el-GR"/>
              </w:rPr>
              <w:t xml:space="preserve">      </w:t>
            </w:r>
          </w:p>
          <w:p w14:paraId="2B65D0D6" w14:textId="77777777" w:rsidR="00921086" w:rsidRPr="00AD2537" w:rsidRDefault="00921086" w:rsidP="00E606B4">
            <w:pPr>
              <w:rPr>
                <w:rFonts w:cs="Arial"/>
                <w:i/>
                <w:sz w:val="16"/>
                <w:szCs w:val="16"/>
                <w:lang w:val="el-GR"/>
              </w:rPr>
            </w:pPr>
          </w:p>
          <w:p w14:paraId="7C096BB1" w14:textId="77777777" w:rsidR="00921086" w:rsidRPr="00647399" w:rsidRDefault="00921086" w:rsidP="00E606B4">
            <w:pPr>
              <w:rPr>
                <w:rFonts w:cs="Arial"/>
                <w:b/>
                <w:bCs/>
                <w:iCs/>
                <w:sz w:val="16"/>
                <w:szCs w:val="16"/>
                <w:lang w:val="el-GR"/>
              </w:rPr>
            </w:pPr>
            <w:r w:rsidRPr="00647399">
              <w:rPr>
                <w:rFonts w:cs="Arial"/>
                <w:b/>
                <w:bCs/>
                <w:iCs/>
                <w:sz w:val="16"/>
                <w:szCs w:val="16"/>
                <w:lang w:val="el-GR"/>
              </w:rPr>
              <w:t xml:space="preserve">Ο φοιτητής θα μπορεί να κατανοήσει τον χώρο των χαρακτηριστικών σε ένα πρόβλημα ταξινόμησης και να διαχωρίσει ποια χαρακτηριστικά είναι σημαντικά και πως θα χαράξει τις καμπύλες διαχωρισμού των πληθυσμών. </w:t>
            </w:r>
          </w:p>
          <w:p w14:paraId="10757039" w14:textId="77777777" w:rsidR="00921086" w:rsidRPr="00647399" w:rsidRDefault="00921086" w:rsidP="00E606B4">
            <w:pPr>
              <w:rPr>
                <w:rFonts w:cs="Arial"/>
                <w:b/>
                <w:bCs/>
                <w:iCs/>
                <w:sz w:val="16"/>
                <w:szCs w:val="16"/>
                <w:lang w:val="el-GR"/>
              </w:rPr>
            </w:pPr>
          </w:p>
          <w:p w14:paraId="045EE532" w14:textId="77777777" w:rsidR="00921086" w:rsidRPr="00647399" w:rsidRDefault="00921086" w:rsidP="00E606B4">
            <w:pPr>
              <w:rPr>
                <w:rFonts w:cs="Arial"/>
                <w:b/>
                <w:bCs/>
                <w:iCs/>
                <w:sz w:val="16"/>
                <w:szCs w:val="16"/>
                <w:lang w:val="el-GR"/>
              </w:rPr>
            </w:pPr>
            <w:r w:rsidRPr="00647399">
              <w:rPr>
                <w:rFonts w:cs="Arial"/>
                <w:b/>
                <w:bCs/>
                <w:iCs/>
                <w:sz w:val="16"/>
                <w:szCs w:val="16"/>
                <w:lang w:val="el-GR"/>
              </w:rPr>
              <w:t xml:space="preserve">Επιπλέον θα γνωρίζει τον τρόπο που συμπεριφέρονται τα δίκτυα </w:t>
            </w:r>
            <w:proofErr w:type="spellStart"/>
            <w:r w:rsidRPr="00647399">
              <w:rPr>
                <w:rFonts w:cs="Arial"/>
                <w:b/>
                <w:bCs/>
                <w:iCs/>
                <w:sz w:val="16"/>
                <w:szCs w:val="16"/>
                <w:lang w:val="el-GR"/>
              </w:rPr>
              <w:t>νευρωνίων</w:t>
            </w:r>
            <w:proofErr w:type="spellEnd"/>
            <w:r w:rsidRPr="00647399">
              <w:rPr>
                <w:rFonts w:cs="Arial"/>
                <w:b/>
                <w:bCs/>
                <w:iCs/>
                <w:sz w:val="16"/>
                <w:szCs w:val="16"/>
                <w:lang w:val="el-GR"/>
              </w:rPr>
              <w:t xml:space="preserve"> και πως χωρίζουν τον χώρο των χαρακτηριστικών σε περιοχές συγκεκριμένων πληθυσμών. </w:t>
            </w:r>
          </w:p>
          <w:p w14:paraId="478B6244" w14:textId="77777777" w:rsidR="00921086" w:rsidRPr="00647399" w:rsidRDefault="00921086" w:rsidP="00E606B4">
            <w:pPr>
              <w:rPr>
                <w:rFonts w:cs="Arial"/>
                <w:b/>
                <w:bCs/>
                <w:iCs/>
                <w:sz w:val="16"/>
                <w:szCs w:val="16"/>
                <w:lang w:val="el-GR"/>
              </w:rPr>
            </w:pPr>
          </w:p>
          <w:p w14:paraId="49459FE5" w14:textId="77777777" w:rsidR="00921086" w:rsidRPr="00647399" w:rsidRDefault="00921086" w:rsidP="00E606B4">
            <w:pPr>
              <w:rPr>
                <w:rFonts w:cs="Arial"/>
                <w:b/>
                <w:bCs/>
                <w:iCs/>
                <w:sz w:val="16"/>
                <w:szCs w:val="16"/>
                <w:lang w:val="el-GR"/>
              </w:rPr>
            </w:pPr>
            <w:r w:rsidRPr="00647399">
              <w:rPr>
                <w:rFonts w:cs="Arial"/>
                <w:b/>
                <w:bCs/>
                <w:iCs/>
                <w:sz w:val="16"/>
                <w:szCs w:val="16"/>
                <w:lang w:val="el-GR"/>
              </w:rPr>
              <w:t xml:space="preserve">Θα γνωρίζει επίσης βασικά θέματα ανίχνευσης σημάτων σε θόρυβο. </w:t>
            </w:r>
          </w:p>
          <w:p w14:paraId="0F140230" w14:textId="77777777" w:rsidR="00921086" w:rsidRPr="00647399" w:rsidRDefault="00921086" w:rsidP="00E606B4">
            <w:pPr>
              <w:rPr>
                <w:rFonts w:cs="Arial"/>
                <w:b/>
                <w:bCs/>
                <w:iCs/>
                <w:sz w:val="16"/>
                <w:szCs w:val="16"/>
                <w:lang w:val="el-GR"/>
              </w:rPr>
            </w:pPr>
          </w:p>
          <w:p w14:paraId="0DA4B7CB" w14:textId="77777777" w:rsidR="00921086" w:rsidRPr="0010135A" w:rsidRDefault="00921086" w:rsidP="00E606B4">
            <w:pPr>
              <w:rPr>
                <w:rFonts w:cs="Arial"/>
                <w:i/>
                <w:sz w:val="16"/>
                <w:szCs w:val="16"/>
                <w:lang w:val="el-GR"/>
              </w:rPr>
            </w:pPr>
            <w:r w:rsidRPr="00647399">
              <w:rPr>
                <w:rFonts w:cs="Arial"/>
                <w:b/>
                <w:bCs/>
                <w:iCs/>
                <w:sz w:val="16"/>
                <w:szCs w:val="16"/>
                <w:lang w:val="el-GR"/>
              </w:rPr>
              <w:t xml:space="preserve">Τέλος θα έλθει σε επαφή με θέματα μαθηματικής μορφολογίας αλλά και σύνθεσης πληροφορίας σε διάφορα επίπεδα (Χαρακτηριστικά, </w:t>
            </w:r>
            <w:r w:rsidRPr="00647399">
              <w:rPr>
                <w:rFonts w:cs="Arial"/>
                <w:b/>
                <w:bCs/>
                <w:iCs/>
                <w:sz w:val="16"/>
                <w:szCs w:val="16"/>
              </w:rPr>
              <w:t>raw</w:t>
            </w:r>
            <w:r w:rsidRPr="00647399">
              <w:rPr>
                <w:rFonts w:cs="Arial"/>
                <w:b/>
                <w:bCs/>
                <w:iCs/>
                <w:sz w:val="16"/>
                <w:szCs w:val="16"/>
                <w:lang w:val="el-GR"/>
              </w:rPr>
              <w:t xml:space="preserve"> </w:t>
            </w:r>
            <w:r w:rsidRPr="00647399">
              <w:rPr>
                <w:rFonts w:cs="Arial"/>
                <w:b/>
                <w:bCs/>
                <w:iCs/>
                <w:sz w:val="16"/>
                <w:szCs w:val="16"/>
              </w:rPr>
              <w:t>data</w:t>
            </w:r>
            <w:r w:rsidRPr="00647399">
              <w:rPr>
                <w:rFonts w:cs="Arial"/>
                <w:b/>
                <w:bCs/>
                <w:iCs/>
                <w:sz w:val="16"/>
                <w:szCs w:val="16"/>
                <w:lang w:val="el-GR"/>
              </w:rPr>
              <w:t>, αποφάσεις</w:t>
            </w:r>
            <w:r>
              <w:rPr>
                <w:rFonts w:cs="Arial"/>
                <w:i/>
                <w:sz w:val="16"/>
                <w:szCs w:val="16"/>
                <w:lang w:val="el-GR"/>
              </w:rPr>
              <w:t xml:space="preserve">. </w:t>
            </w:r>
          </w:p>
          <w:p w14:paraId="032B9DBF" w14:textId="77777777" w:rsidR="00921086" w:rsidRPr="00AD2537" w:rsidRDefault="00921086" w:rsidP="00E606B4">
            <w:pPr>
              <w:rPr>
                <w:rFonts w:cs="Arial"/>
                <w:i/>
                <w:sz w:val="16"/>
                <w:szCs w:val="16"/>
                <w:lang w:val="el-GR"/>
              </w:rPr>
            </w:pPr>
          </w:p>
        </w:tc>
      </w:tr>
      <w:tr w:rsidR="00921086" w:rsidRPr="00DE2BD5" w14:paraId="5A81973F"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061297D" w14:textId="77777777" w:rsidR="00921086" w:rsidRPr="00DE2BD5" w:rsidRDefault="00921086" w:rsidP="00E606B4">
            <w:pPr>
              <w:rPr>
                <w:rFonts w:cs="Arial"/>
                <w:b/>
                <w:sz w:val="20"/>
                <w:szCs w:val="20"/>
              </w:rPr>
            </w:pPr>
            <w:r w:rsidRPr="00DE2BD5">
              <w:rPr>
                <w:rFonts w:cs="Arial"/>
                <w:b/>
                <w:sz w:val="20"/>
                <w:szCs w:val="20"/>
              </w:rPr>
              <w:lastRenderedPageBreak/>
              <w:t>Γενικές Ικανότητες</w:t>
            </w:r>
          </w:p>
        </w:tc>
      </w:tr>
      <w:tr w:rsidR="00921086" w:rsidRPr="00031E2A" w14:paraId="26F69C8E" w14:textId="77777777" w:rsidTr="00E606B4">
        <w:tc>
          <w:tcPr>
            <w:tcW w:w="10031" w:type="dxa"/>
            <w:gridSpan w:val="2"/>
            <w:tcBorders>
              <w:top w:val="nil"/>
              <w:bottom w:val="nil"/>
            </w:tcBorders>
            <w:shd w:val="clear" w:color="auto" w:fill="DDD9C3"/>
          </w:tcPr>
          <w:p w14:paraId="38942906" w14:textId="77777777" w:rsidR="00921086" w:rsidRPr="00AD2537" w:rsidRDefault="00921086"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086" w:rsidRPr="00031E2A" w14:paraId="27EB381A" w14:textId="77777777" w:rsidTr="00E606B4">
        <w:tblPrEx>
          <w:tblLook w:val="0000" w:firstRow="0" w:lastRow="0" w:firstColumn="0" w:lastColumn="0" w:noHBand="0" w:noVBand="0"/>
        </w:tblPrEx>
        <w:tc>
          <w:tcPr>
            <w:tcW w:w="3964" w:type="dxa"/>
            <w:tcBorders>
              <w:top w:val="nil"/>
              <w:right w:val="nil"/>
            </w:tcBorders>
            <w:shd w:val="clear" w:color="auto" w:fill="DDD9C3"/>
          </w:tcPr>
          <w:p w14:paraId="5DE0B11A"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FF71128"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1459F5CA"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5A36FA15"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0A24DE36"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436D6448"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56ACED81"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4320556A"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A799E65"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36BE6F32"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42BC973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5802392D"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68585A86"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2095A517" w14:textId="77777777" w:rsidR="00921086" w:rsidRPr="00AD2537" w:rsidRDefault="00921086"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921086" w:rsidRPr="00031E2A" w14:paraId="09872D6E" w14:textId="77777777" w:rsidTr="00E606B4">
        <w:tc>
          <w:tcPr>
            <w:tcW w:w="10031" w:type="dxa"/>
            <w:gridSpan w:val="2"/>
          </w:tcPr>
          <w:p w14:paraId="05D401A2" w14:textId="77777777" w:rsidR="00921086" w:rsidRPr="00624FEF" w:rsidRDefault="00921086"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Αναζήτηση, ανάλυση και σύνθεση δεδομένων και πληροφοριών, με τη χρήση και των απαραίτητων τεχνολογιών </w:t>
            </w:r>
          </w:p>
          <w:p w14:paraId="314F6291" w14:textId="77777777" w:rsidR="00921086" w:rsidRPr="00624FEF" w:rsidRDefault="00921086"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Εργασία σε διεπιστημονικό περιβάλλον </w:t>
            </w:r>
          </w:p>
          <w:p w14:paraId="4D852FCA" w14:textId="77777777" w:rsidR="00921086" w:rsidRPr="00624FEF" w:rsidRDefault="00921086" w:rsidP="00E606B4">
            <w:pPr>
              <w:widowControl w:val="0"/>
              <w:autoSpaceDE w:val="0"/>
              <w:autoSpaceDN w:val="0"/>
              <w:adjustRightInd w:val="0"/>
              <w:rPr>
                <w:rFonts w:cs="Arial"/>
                <w:i/>
                <w:sz w:val="16"/>
                <w:szCs w:val="16"/>
                <w:lang w:val="el-GR"/>
              </w:rPr>
            </w:pPr>
            <w:r w:rsidRPr="00624FEF">
              <w:rPr>
                <w:rFonts w:cs="Arial"/>
                <w:b/>
                <w:bCs/>
                <w:iCs/>
                <w:sz w:val="16"/>
                <w:szCs w:val="16"/>
                <w:lang w:val="el-GR"/>
              </w:rPr>
              <w:t>Αυτόνομη εργασία</w:t>
            </w:r>
            <w:r w:rsidRPr="00AD2537">
              <w:rPr>
                <w:rFonts w:cs="Arial"/>
                <w:i/>
                <w:sz w:val="16"/>
                <w:szCs w:val="16"/>
                <w:lang w:val="el-GR"/>
              </w:rPr>
              <w:t xml:space="preserve"> </w:t>
            </w:r>
          </w:p>
        </w:tc>
      </w:tr>
    </w:tbl>
    <w:p w14:paraId="21E68EA8" w14:textId="12E4A7F1" w:rsidR="00921086" w:rsidRPr="00DE2BD5" w:rsidRDefault="00742789" w:rsidP="00742789">
      <w:pPr>
        <w:widowControl w:val="0"/>
        <w:autoSpaceDE w:val="0"/>
        <w:autoSpaceDN w:val="0"/>
        <w:adjustRightInd w:val="0"/>
        <w:spacing w:before="120"/>
        <w:rPr>
          <w:rFonts w:cs="Arial"/>
          <w:b/>
        </w:rPr>
      </w:pPr>
      <w:r>
        <w:rPr>
          <w:rFonts w:cs="Arial"/>
          <w:b/>
          <w:lang w:val="el-GR"/>
        </w:rPr>
        <w:t>3.</w:t>
      </w:r>
      <w:r w:rsidR="00921086"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1E1C1B" w14:paraId="667A43A7" w14:textId="77777777" w:rsidTr="00E606B4">
        <w:trPr>
          <w:trHeight w:val="838"/>
        </w:trPr>
        <w:tc>
          <w:tcPr>
            <w:tcW w:w="10031" w:type="dxa"/>
          </w:tcPr>
          <w:p w14:paraId="24FB97A1"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F43DF4">
              <w:rPr>
                <w:rFonts w:cs="Arial"/>
                <w:sz w:val="20"/>
                <w:szCs w:val="20"/>
                <w:lang w:val="el-GR"/>
              </w:rPr>
              <w:t xml:space="preserve">  </w:t>
            </w:r>
            <w:r w:rsidRPr="001E1C1B">
              <w:rPr>
                <w:lang w:val="el-GR"/>
              </w:rPr>
              <w:t xml:space="preserve">1. </w:t>
            </w:r>
            <w:r w:rsidRPr="001E1C1B">
              <w:rPr>
                <w:rFonts w:ascii="Calibri" w:hAnsi="Calibri" w:cs="Calibri"/>
                <w:b/>
                <w:bCs/>
                <w:lang w:val="el-GR"/>
              </w:rPr>
              <w:t xml:space="preserve">Βασικές έννοιες στην κλασσική θεωρία </w:t>
            </w:r>
            <w:proofErr w:type="spellStart"/>
            <w:r w:rsidRPr="001E1C1B">
              <w:rPr>
                <w:rFonts w:ascii="Calibri" w:hAnsi="Calibri" w:cs="Calibri"/>
                <w:b/>
                <w:bCs/>
                <w:lang w:val="el-GR"/>
              </w:rPr>
              <w:t>ταξινόμισης</w:t>
            </w:r>
            <w:proofErr w:type="spellEnd"/>
            <w:r w:rsidRPr="001E1C1B">
              <w:rPr>
                <w:rFonts w:ascii="Calibri" w:hAnsi="Calibri" w:cs="Calibri"/>
                <w:b/>
                <w:bCs/>
                <w:lang w:val="el-GR"/>
              </w:rPr>
              <w:t xml:space="preserve"> (</w:t>
            </w:r>
            <w:r>
              <w:rPr>
                <w:rFonts w:ascii="AAAAAI+Calibri-Bold" w:hAnsi="AAAAAI+Calibri-Bold" w:cs="AAAAAI+Calibri-Bold"/>
                <w:b/>
                <w:bCs/>
              </w:rPr>
              <w:t>Bayes</w:t>
            </w:r>
            <w:r w:rsidRPr="001E1C1B">
              <w:rPr>
                <w:rFonts w:ascii="AAAAAI+Calibri-Bold" w:hAnsi="AAAAAI+Calibri-Bold" w:cs="AAAAAI+Calibri-Bold"/>
                <w:b/>
                <w:bCs/>
                <w:lang w:val="el-GR"/>
              </w:rPr>
              <w:t xml:space="preserve">). </w:t>
            </w:r>
            <w:r w:rsidRPr="001E1C1B">
              <w:rPr>
                <w:rFonts w:ascii="Calibri" w:hAnsi="Calibri" w:cs="Calibri"/>
                <w:lang w:val="el-GR"/>
              </w:rPr>
              <w:t xml:space="preserve">Ο λόγος </w:t>
            </w:r>
            <w:proofErr w:type="spellStart"/>
            <w:r w:rsidRPr="001E1C1B">
              <w:rPr>
                <w:rFonts w:ascii="Calibri" w:hAnsi="Calibri" w:cs="Calibri"/>
                <w:lang w:val="el-GR"/>
              </w:rPr>
              <w:t>πιθανοφάνειας</w:t>
            </w:r>
            <w:proofErr w:type="spellEnd"/>
            <w:r w:rsidRPr="001E1C1B">
              <w:rPr>
                <w:rFonts w:ascii="Calibri" w:hAnsi="Calibri" w:cs="Calibri"/>
                <w:lang w:val="el-GR"/>
              </w:rPr>
              <w:t xml:space="preserve"> σαν κριτήριο διαχωρισμού πληθυσμών. Εφαρμογή της θεωρίας σε κανονικές (</w:t>
            </w:r>
            <w:r>
              <w:t>Gaussian</w:t>
            </w:r>
            <w:r w:rsidRPr="001E1C1B">
              <w:rPr>
                <w:rFonts w:ascii="Calibri" w:hAnsi="Calibri" w:cs="Calibri"/>
                <w:lang w:val="el-GR"/>
              </w:rPr>
              <w:t xml:space="preserve">)στατιστικές συμπεριφορές πληθυσμών. </w:t>
            </w:r>
          </w:p>
          <w:p w14:paraId="62F4B1BC"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2. </w:t>
            </w:r>
            <w:r w:rsidRPr="001E1C1B">
              <w:rPr>
                <w:rFonts w:ascii="Calibri" w:hAnsi="Calibri" w:cs="Calibri"/>
                <w:b/>
                <w:bCs/>
                <w:lang w:val="el-GR"/>
              </w:rPr>
              <w:t xml:space="preserve">Απόσταση </w:t>
            </w:r>
            <w:r>
              <w:rPr>
                <w:rFonts w:ascii="AAAAAI+Calibri-Bold" w:hAnsi="AAAAAI+Calibri-Bold" w:cs="AAAAAI+Calibri-Bold"/>
                <w:b/>
                <w:bCs/>
              </w:rPr>
              <w:t>Mahalanobis</w:t>
            </w:r>
            <w:r w:rsidRPr="001E1C1B">
              <w:rPr>
                <w:rFonts w:ascii="AAAAAI+Calibri-Bold" w:hAnsi="AAAAAI+Calibri-Bold" w:cs="AAAAAI+Calibri-Bold"/>
                <w:b/>
                <w:bCs/>
                <w:lang w:val="el-GR"/>
              </w:rPr>
              <w:t xml:space="preserve">. </w:t>
            </w:r>
            <w:r w:rsidRPr="001E1C1B">
              <w:rPr>
                <w:rFonts w:ascii="Calibri" w:hAnsi="Calibri" w:cs="Calibri"/>
                <w:lang w:val="el-GR"/>
              </w:rPr>
              <w:t xml:space="preserve">Διαχωρισμός του χώρου των χαρακτηριστικών ανάλογα με τα στατιστικά στοιχεία των πληθυσμών και τη συσχέτιση των χαρακτηριστικών. </w:t>
            </w:r>
          </w:p>
          <w:p w14:paraId="6053669E"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3. </w:t>
            </w:r>
            <w:r w:rsidRPr="001E1C1B">
              <w:rPr>
                <w:rFonts w:ascii="Calibri" w:hAnsi="Calibri" w:cs="Calibri"/>
                <w:b/>
                <w:bCs/>
                <w:lang w:val="el-GR"/>
              </w:rPr>
              <w:t>Συσχέτιση χαρακτηριστικών πληθυσμού</w:t>
            </w:r>
            <w:r w:rsidRPr="001E1C1B">
              <w:rPr>
                <w:rFonts w:ascii="Calibri" w:hAnsi="Calibri" w:cs="Calibri"/>
                <w:lang w:val="el-GR"/>
              </w:rPr>
              <w:t xml:space="preserve">. Βαθμός συσχέτισης. Σπουδαιότητα χαρακτηριστικών. </w:t>
            </w:r>
            <w:proofErr w:type="spellStart"/>
            <w:r w:rsidRPr="001E1C1B">
              <w:rPr>
                <w:rFonts w:ascii="Calibri" w:hAnsi="Calibri" w:cs="Calibri"/>
                <w:lang w:val="el-GR"/>
              </w:rPr>
              <w:t>Διαστατικότητα</w:t>
            </w:r>
            <w:proofErr w:type="spellEnd"/>
            <w:r w:rsidRPr="001E1C1B">
              <w:rPr>
                <w:rFonts w:ascii="Calibri" w:hAnsi="Calibri" w:cs="Calibri"/>
                <w:lang w:val="el-GR"/>
              </w:rPr>
              <w:t xml:space="preserve"> ενός προβλήματος ταξινόμησης. Υποβιβασμός </w:t>
            </w:r>
            <w:proofErr w:type="spellStart"/>
            <w:r w:rsidRPr="001E1C1B">
              <w:rPr>
                <w:rFonts w:ascii="Calibri" w:hAnsi="Calibri" w:cs="Calibri"/>
                <w:lang w:val="el-GR"/>
              </w:rPr>
              <w:t>διαστατικότητας</w:t>
            </w:r>
            <w:proofErr w:type="spellEnd"/>
            <w:r w:rsidRPr="001E1C1B">
              <w:rPr>
                <w:rFonts w:ascii="Calibri" w:hAnsi="Calibri" w:cs="Calibri"/>
                <w:lang w:val="el-GR"/>
              </w:rPr>
              <w:t xml:space="preserve"> και σημαντικές διαστάσεις. </w:t>
            </w:r>
            <w:r w:rsidRPr="001E1C1B">
              <w:rPr>
                <w:lang w:val="el-GR"/>
              </w:rPr>
              <w:t xml:space="preserve">4. </w:t>
            </w:r>
            <w:r w:rsidRPr="001E1C1B">
              <w:rPr>
                <w:rFonts w:ascii="Calibri" w:hAnsi="Calibri" w:cs="Calibri"/>
                <w:b/>
                <w:bCs/>
                <w:lang w:val="el-GR"/>
              </w:rPr>
              <w:t xml:space="preserve">Τεχνητά Δίκτυα </w:t>
            </w:r>
            <w:proofErr w:type="spellStart"/>
            <w:r w:rsidRPr="001E1C1B">
              <w:rPr>
                <w:rFonts w:ascii="Calibri" w:hAnsi="Calibri" w:cs="Calibri"/>
                <w:b/>
                <w:bCs/>
                <w:lang w:val="el-GR"/>
              </w:rPr>
              <w:t>Νευρωνίων</w:t>
            </w:r>
            <w:proofErr w:type="spellEnd"/>
            <w:r w:rsidRPr="001E1C1B">
              <w:rPr>
                <w:rFonts w:ascii="Calibri" w:hAnsi="Calibri" w:cs="Calibri"/>
                <w:b/>
                <w:bCs/>
                <w:lang w:val="el-GR"/>
              </w:rPr>
              <w:t xml:space="preserve">. </w:t>
            </w:r>
            <w:r w:rsidRPr="001E1C1B">
              <w:rPr>
                <w:rFonts w:ascii="Calibri" w:hAnsi="Calibri" w:cs="Calibri"/>
                <w:lang w:val="el-GR"/>
              </w:rPr>
              <w:t xml:space="preserve">Προβλήματα που μπορούν να λύσουν. Απλές δομές </w:t>
            </w:r>
            <w:proofErr w:type="spellStart"/>
            <w:r w:rsidRPr="001E1C1B">
              <w:rPr>
                <w:rFonts w:ascii="Calibri" w:hAnsi="Calibri" w:cs="Calibri"/>
                <w:lang w:val="el-GR"/>
              </w:rPr>
              <w:t>Νευρωνικών</w:t>
            </w:r>
            <w:proofErr w:type="spellEnd"/>
            <w:r w:rsidRPr="001E1C1B">
              <w:rPr>
                <w:rFonts w:ascii="Calibri" w:hAnsi="Calibri" w:cs="Calibri"/>
                <w:lang w:val="el-GR"/>
              </w:rPr>
              <w:t xml:space="preserve"> Δικτύων. </w:t>
            </w:r>
          </w:p>
          <w:p w14:paraId="7A9495C2"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lang w:val="el-GR"/>
              </w:rPr>
            </w:pPr>
            <w:r w:rsidRPr="001E1C1B">
              <w:rPr>
                <w:lang w:val="el-GR"/>
              </w:rPr>
              <w:t xml:space="preserve">5. </w:t>
            </w:r>
            <w:r w:rsidRPr="001E1C1B">
              <w:rPr>
                <w:rFonts w:ascii="Calibri" w:hAnsi="Calibri" w:cs="Calibri"/>
                <w:b/>
                <w:bCs/>
                <w:lang w:val="el-GR"/>
              </w:rPr>
              <w:t xml:space="preserve">Εκτίμηση Παραμέτρων. Υπολογισμός κατανομής εξαρτημένων τυχαίων μεταβλητών. </w:t>
            </w:r>
          </w:p>
          <w:p w14:paraId="314235EE"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lang w:val="el-GR"/>
              </w:rPr>
            </w:pPr>
            <w:r w:rsidRPr="001E1C1B">
              <w:rPr>
                <w:lang w:val="el-GR"/>
              </w:rPr>
              <w:t xml:space="preserve">6. </w:t>
            </w:r>
            <w:r w:rsidRPr="001E1C1B">
              <w:rPr>
                <w:rFonts w:ascii="Calibri" w:hAnsi="Calibri" w:cs="Calibri"/>
                <w:b/>
                <w:bCs/>
                <w:lang w:val="el-GR"/>
              </w:rPr>
              <w:t xml:space="preserve">Μαθηματική Μορφολογία. </w:t>
            </w:r>
          </w:p>
          <w:p w14:paraId="541BA814"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7. </w:t>
            </w:r>
            <w:r w:rsidRPr="001E1C1B">
              <w:rPr>
                <w:rFonts w:ascii="Calibri" w:hAnsi="Calibri" w:cs="Calibri"/>
                <w:b/>
                <w:bCs/>
                <w:lang w:val="el-GR"/>
              </w:rPr>
              <w:t xml:space="preserve">Θεωρία ανίχνευσης σήματος. </w:t>
            </w:r>
            <w:r w:rsidRPr="001E1C1B">
              <w:rPr>
                <w:rFonts w:ascii="Calibri" w:hAnsi="Calibri" w:cs="Calibri"/>
                <w:lang w:val="el-GR"/>
              </w:rPr>
              <w:t>Βασικές</w:t>
            </w:r>
            <w:r w:rsidRPr="00031E2A">
              <w:rPr>
                <w:rFonts w:ascii="Calibri" w:hAnsi="Calibri" w:cs="Calibri"/>
              </w:rPr>
              <w:t xml:space="preserve"> </w:t>
            </w:r>
            <w:r w:rsidRPr="001E1C1B">
              <w:rPr>
                <w:rFonts w:ascii="Calibri" w:hAnsi="Calibri" w:cs="Calibri"/>
                <w:lang w:val="el-GR"/>
              </w:rPr>
              <w:t>έννοιες</w:t>
            </w:r>
            <w:r w:rsidRPr="00031E2A">
              <w:rPr>
                <w:rFonts w:ascii="Calibri" w:hAnsi="Calibri" w:cs="Calibri"/>
              </w:rPr>
              <w:t xml:space="preserve">. </w:t>
            </w:r>
            <w:r>
              <w:t>Neyman</w:t>
            </w:r>
            <w:r w:rsidRPr="00031E2A">
              <w:t>-</w:t>
            </w:r>
            <w:r>
              <w:t>Pearson</w:t>
            </w:r>
            <w:r w:rsidRPr="00031E2A">
              <w:t xml:space="preserve"> </w:t>
            </w:r>
            <w:r>
              <w:t>criterion</w:t>
            </w:r>
            <w:r w:rsidRPr="00031E2A">
              <w:t xml:space="preserve">. </w:t>
            </w:r>
            <w:r w:rsidRPr="001E1C1B">
              <w:rPr>
                <w:rFonts w:ascii="Calibri" w:hAnsi="Calibri" w:cs="Calibri"/>
                <w:lang w:val="el-GR"/>
              </w:rPr>
              <w:t xml:space="preserve">Ανιχνευτές σταθερού ρυθμού εσφαλμένου συναγερμού. </w:t>
            </w:r>
          </w:p>
          <w:p w14:paraId="440BDF15"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E1C1B">
              <w:rPr>
                <w:lang w:val="el-GR"/>
              </w:rPr>
              <w:t xml:space="preserve">8. </w:t>
            </w:r>
            <w:r w:rsidRPr="001E1C1B">
              <w:rPr>
                <w:rFonts w:ascii="Calibri" w:hAnsi="Calibri" w:cs="Calibri"/>
                <w:b/>
                <w:bCs/>
                <w:lang w:val="el-GR"/>
              </w:rPr>
              <w:t>Σύνθεση πληροφορίας, σε απλά δεδομένα, σε χαρακτηριστικά και σε αποφάσεις</w:t>
            </w:r>
            <w:r w:rsidRPr="001E1C1B">
              <w:rPr>
                <w:lang w:val="el-GR"/>
              </w:rPr>
              <w:t xml:space="preserve">. </w:t>
            </w:r>
          </w:p>
          <w:p w14:paraId="1679FDFA" w14:textId="77777777" w:rsidR="00921086"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E1C1B">
              <w:rPr>
                <w:lang w:val="el-GR"/>
              </w:rPr>
              <w:t>10.</w:t>
            </w:r>
            <w:r w:rsidRPr="001E1C1B">
              <w:rPr>
                <w:rFonts w:ascii="Calibri" w:hAnsi="Calibri" w:cs="Calibri"/>
                <w:b/>
                <w:bCs/>
                <w:lang w:val="el-GR"/>
              </w:rPr>
              <w:t xml:space="preserve">Παραδείγματα σύνθεσης πληροφορίας σε </w:t>
            </w:r>
            <w:proofErr w:type="spellStart"/>
            <w:r w:rsidRPr="001E1C1B">
              <w:rPr>
                <w:rFonts w:ascii="Calibri" w:hAnsi="Calibri" w:cs="Calibri"/>
                <w:b/>
                <w:bCs/>
                <w:lang w:val="el-GR"/>
              </w:rPr>
              <w:t>Τηλεπισκόπηση</w:t>
            </w:r>
            <w:proofErr w:type="spellEnd"/>
            <w:r w:rsidRPr="001E1C1B">
              <w:rPr>
                <w:lang w:val="el-GR"/>
              </w:rPr>
              <w:t xml:space="preserve">. </w:t>
            </w:r>
          </w:p>
          <w:p w14:paraId="61110F06" w14:textId="77777777" w:rsidR="00921086" w:rsidRPr="001E1C1B"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1E1C1B">
              <w:rPr>
                <w:lang w:val="el-GR"/>
              </w:rPr>
              <w:t>11.</w:t>
            </w:r>
            <w:r w:rsidRPr="001E1C1B">
              <w:rPr>
                <w:rFonts w:ascii="Calibri" w:hAnsi="Calibri" w:cs="Calibri"/>
                <w:b/>
                <w:bCs/>
                <w:lang w:val="el-GR"/>
              </w:rPr>
              <w:t>Σύνθεση αποφάσεων</w:t>
            </w:r>
          </w:p>
        </w:tc>
      </w:tr>
    </w:tbl>
    <w:p w14:paraId="23012F0C" w14:textId="77777777" w:rsidR="00742789" w:rsidRDefault="00742789" w:rsidP="00742789">
      <w:pPr>
        <w:widowControl w:val="0"/>
        <w:autoSpaceDE w:val="0"/>
        <w:autoSpaceDN w:val="0"/>
        <w:adjustRightInd w:val="0"/>
        <w:spacing w:before="120"/>
        <w:rPr>
          <w:rFonts w:cs="Arial"/>
          <w:b/>
          <w:lang w:val="el-GR"/>
        </w:rPr>
      </w:pPr>
    </w:p>
    <w:p w14:paraId="59BB52F4" w14:textId="77777777" w:rsidR="00742789" w:rsidRDefault="00742789" w:rsidP="00742789">
      <w:pPr>
        <w:widowControl w:val="0"/>
        <w:autoSpaceDE w:val="0"/>
        <w:autoSpaceDN w:val="0"/>
        <w:adjustRightInd w:val="0"/>
        <w:spacing w:before="120"/>
        <w:rPr>
          <w:rFonts w:cs="Arial"/>
          <w:b/>
          <w:lang w:val="el-GR"/>
        </w:rPr>
      </w:pPr>
    </w:p>
    <w:p w14:paraId="7B823BC6" w14:textId="24A7F052" w:rsidR="00921086" w:rsidRPr="00234FF4" w:rsidRDefault="00742789" w:rsidP="00742789">
      <w:pPr>
        <w:widowControl w:val="0"/>
        <w:autoSpaceDE w:val="0"/>
        <w:autoSpaceDN w:val="0"/>
        <w:adjustRightInd w:val="0"/>
        <w:spacing w:before="120"/>
        <w:rPr>
          <w:rFonts w:cs="Arial"/>
          <w:b/>
          <w:lang w:val="el-GR"/>
        </w:rPr>
      </w:pPr>
      <w:r>
        <w:rPr>
          <w:rFonts w:cs="Arial"/>
          <w:b/>
          <w:lang w:val="el-GR"/>
        </w:rPr>
        <w:t>4.</w:t>
      </w:r>
      <w:r w:rsidR="00921086"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21086" w:rsidRPr="00690328" w14:paraId="0F3C9C92" w14:textId="77777777" w:rsidTr="00E606B4">
        <w:tc>
          <w:tcPr>
            <w:tcW w:w="3306" w:type="dxa"/>
            <w:shd w:val="clear" w:color="auto" w:fill="DDD9C3"/>
          </w:tcPr>
          <w:p w14:paraId="4E3C2087" w14:textId="77777777" w:rsidR="00921086" w:rsidRPr="00AD2537" w:rsidRDefault="00921086"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73B8AFC9" w14:textId="77777777" w:rsidR="00921086" w:rsidRPr="00FD0F7B" w:rsidRDefault="00921086" w:rsidP="00E606B4">
            <w:pPr>
              <w:rPr>
                <w:rFonts w:cs="Arial"/>
                <w:b/>
                <w:bCs/>
                <w:iCs/>
                <w:sz w:val="20"/>
                <w:szCs w:val="20"/>
                <w:lang w:val="el-GR"/>
              </w:rPr>
            </w:pPr>
            <w:r w:rsidRPr="00FD0F7B">
              <w:rPr>
                <w:rFonts w:cs="Arial"/>
                <w:b/>
                <w:bCs/>
                <w:iCs/>
                <w:sz w:val="20"/>
                <w:szCs w:val="20"/>
                <w:lang w:val="el-GR"/>
              </w:rPr>
              <w:t>Πρόσωπο με πρόσωπο</w:t>
            </w:r>
          </w:p>
        </w:tc>
      </w:tr>
      <w:tr w:rsidR="00921086" w:rsidRPr="00031E2A" w14:paraId="433C3D00" w14:textId="77777777" w:rsidTr="00E606B4">
        <w:tc>
          <w:tcPr>
            <w:tcW w:w="3306" w:type="dxa"/>
            <w:shd w:val="clear" w:color="auto" w:fill="DDD9C3"/>
          </w:tcPr>
          <w:p w14:paraId="234F4BE8" w14:textId="77777777" w:rsidR="00921086" w:rsidRPr="00AD2537" w:rsidRDefault="00921086"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 xml:space="preserve">Χρήση Τ.Π.Ε. στη Διδασκαλία, στην </w:t>
            </w:r>
            <w:r w:rsidRPr="00AD2537">
              <w:rPr>
                <w:rFonts w:cs="Arial"/>
                <w:i/>
                <w:sz w:val="16"/>
                <w:szCs w:val="16"/>
                <w:lang w:val="el-GR"/>
              </w:rPr>
              <w:lastRenderedPageBreak/>
              <w:t>Εργαστηριακή Εκπαίδευση, στην Επικοινωνία με τους φοιτητές</w:t>
            </w:r>
          </w:p>
        </w:tc>
        <w:tc>
          <w:tcPr>
            <w:tcW w:w="6725" w:type="dxa"/>
          </w:tcPr>
          <w:p w14:paraId="341FC5F8" w14:textId="77777777" w:rsidR="00921086" w:rsidRDefault="00921086" w:rsidP="00E606B4">
            <w:pPr>
              <w:rPr>
                <w:rFonts w:cs="Arial"/>
                <w:sz w:val="20"/>
                <w:szCs w:val="20"/>
                <w:lang w:val="el-GR"/>
              </w:rPr>
            </w:pPr>
            <w:r>
              <w:rPr>
                <w:rFonts w:cs="Arial"/>
                <w:sz w:val="20"/>
                <w:szCs w:val="20"/>
                <w:lang w:val="el-GR"/>
              </w:rPr>
              <w:lastRenderedPageBreak/>
              <w:t>Χρησιμοποιούνται όλα τα μέσα ανάλογα που είναι απαραίτητα</w:t>
            </w:r>
            <w:r w:rsidRPr="00E05C76">
              <w:rPr>
                <w:rFonts w:cs="Arial"/>
                <w:sz w:val="20"/>
                <w:szCs w:val="20"/>
                <w:lang w:val="el-GR"/>
              </w:rPr>
              <w:t>.</w:t>
            </w:r>
          </w:p>
          <w:p w14:paraId="41FA87E5" w14:textId="77777777" w:rsidR="00921086" w:rsidRPr="00E05C76" w:rsidRDefault="00921086" w:rsidP="00E606B4">
            <w:pPr>
              <w:rPr>
                <w:rFonts w:cs="Arial"/>
                <w:sz w:val="20"/>
                <w:szCs w:val="20"/>
                <w:lang w:val="el-GR"/>
              </w:rPr>
            </w:pPr>
            <w:r>
              <w:rPr>
                <w:rFonts w:cs="Arial"/>
                <w:sz w:val="20"/>
                <w:szCs w:val="20"/>
                <w:lang w:val="el-GR"/>
              </w:rPr>
              <w:t xml:space="preserve">Κυρίως στην εργαστηριακή εκπαίδευση με το </w:t>
            </w:r>
            <w:r>
              <w:rPr>
                <w:rFonts w:cs="Arial"/>
                <w:sz w:val="20"/>
                <w:szCs w:val="20"/>
              </w:rPr>
              <w:t>MATLAB</w:t>
            </w:r>
          </w:p>
        </w:tc>
      </w:tr>
      <w:tr w:rsidR="00921086" w:rsidRPr="00690328" w14:paraId="271F4A94" w14:textId="77777777" w:rsidTr="00E606B4">
        <w:tc>
          <w:tcPr>
            <w:tcW w:w="3306" w:type="dxa"/>
            <w:shd w:val="clear" w:color="auto" w:fill="DDD9C3"/>
          </w:tcPr>
          <w:p w14:paraId="78FCF68C" w14:textId="77777777" w:rsidR="00921086" w:rsidRPr="00AD2537" w:rsidRDefault="00921086" w:rsidP="00E606B4">
            <w:pPr>
              <w:jc w:val="right"/>
              <w:rPr>
                <w:rFonts w:cs="Arial"/>
                <w:b/>
                <w:sz w:val="20"/>
                <w:szCs w:val="20"/>
                <w:lang w:val="el-GR"/>
              </w:rPr>
            </w:pPr>
            <w:r w:rsidRPr="00AD2537">
              <w:rPr>
                <w:rFonts w:cs="Arial"/>
                <w:b/>
                <w:sz w:val="20"/>
                <w:szCs w:val="20"/>
                <w:lang w:val="el-GR"/>
              </w:rPr>
              <w:lastRenderedPageBreak/>
              <w:t>ΟΡΓΑΝΩΣΗ ΔΙΔΑΣΚΑΛΙΑΣ</w:t>
            </w:r>
          </w:p>
          <w:p w14:paraId="1B8B58FD" w14:textId="77777777" w:rsidR="00921086" w:rsidRPr="00AD2537" w:rsidRDefault="00921086"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4BE1ACC3"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2BADA04A" w14:textId="77777777" w:rsidR="00921086" w:rsidRPr="00AD2537" w:rsidRDefault="00921086" w:rsidP="00E606B4">
            <w:pPr>
              <w:jc w:val="both"/>
              <w:rPr>
                <w:rFonts w:cs="Arial"/>
                <w:i/>
                <w:sz w:val="16"/>
                <w:szCs w:val="16"/>
                <w:lang w:val="el-GR"/>
              </w:rPr>
            </w:pPr>
          </w:p>
          <w:p w14:paraId="3EEAFC7E"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1086" w:rsidRPr="00DE2BD5" w14:paraId="2FD3807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57E53DCC" w14:textId="77777777" w:rsidR="00921086" w:rsidRPr="00DE2BD5" w:rsidRDefault="00921086"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08094A7" w14:textId="77777777" w:rsidR="00921086" w:rsidRPr="00DE2BD5" w:rsidRDefault="00921086" w:rsidP="00E606B4">
                  <w:pPr>
                    <w:jc w:val="center"/>
                    <w:rPr>
                      <w:rFonts w:cs="Arial"/>
                      <w:b/>
                      <w:i/>
                      <w:sz w:val="20"/>
                      <w:szCs w:val="20"/>
                    </w:rPr>
                  </w:pPr>
                  <w:r w:rsidRPr="00DE2BD5">
                    <w:rPr>
                      <w:rFonts w:cs="Arial"/>
                      <w:b/>
                      <w:i/>
                      <w:sz w:val="20"/>
                      <w:szCs w:val="20"/>
                    </w:rPr>
                    <w:t>Φόρτος Εργασίας Εξαμήνου</w:t>
                  </w:r>
                </w:p>
              </w:tc>
            </w:tr>
            <w:tr w:rsidR="00921086" w:rsidRPr="00DE2BD5" w14:paraId="1A98509C" w14:textId="77777777" w:rsidTr="00E606B4">
              <w:tc>
                <w:tcPr>
                  <w:tcW w:w="3919" w:type="dxa"/>
                  <w:tcBorders>
                    <w:top w:val="single" w:sz="4" w:space="0" w:color="auto"/>
                    <w:left w:val="single" w:sz="4" w:space="0" w:color="auto"/>
                    <w:bottom w:val="single" w:sz="4" w:space="0" w:color="auto"/>
                    <w:right w:val="single" w:sz="4" w:space="0" w:color="auto"/>
                  </w:tcBorders>
                </w:tcPr>
                <w:p w14:paraId="5FF43F1A" w14:textId="77777777" w:rsidR="00921086" w:rsidRPr="00FA7D45" w:rsidRDefault="00921086"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3825BB89" w14:textId="77777777" w:rsidR="00921086" w:rsidRPr="00B4404B" w:rsidRDefault="00921086" w:rsidP="00E606B4">
                  <w:pPr>
                    <w:jc w:val="center"/>
                    <w:rPr>
                      <w:rFonts w:cs="Arial"/>
                      <w:sz w:val="20"/>
                      <w:szCs w:val="20"/>
                      <w:lang w:val="el-GR"/>
                    </w:rPr>
                  </w:pPr>
                  <w:r>
                    <w:rPr>
                      <w:rFonts w:cs="Arial"/>
                      <w:sz w:val="20"/>
                      <w:szCs w:val="20"/>
                      <w:lang w:val="el-GR"/>
                    </w:rPr>
                    <w:t>39 ώρες</w:t>
                  </w:r>
                </w:p>
              </w:tc>
            </w:tr>
            <w:tr w:rsidR="00921086" w:rsidRPr="00DE2BD5" w14:paraId="1AB4AEA6" w14:textId="77777777" w:rsidTr="00E606B4">
              <w:tc>
                <w:tcPr>
                  <w:tcW w:w="3919" w:type="dxa"/>
                  <w:tcBorders>
                    <w:top w:val="single" w:sz="4" w:space="0" w:color="auto"/>
                    <w:left w:val="single" w:sz="4" w:space="0" w:color="auto"/>
                    <w:bottom w:val="single" w:sz="4" w:space="0" w:color="auto"/>
                    <w:right w:val="single" w:sz="4" w:space="0" w:color="auto"/>
                  </w:tcBorders>
                </w:tcPr>
                <w:p w14:paraId="60594258" w14:textId="77777777" w:rsidR="00921086" w:rsidRPr="00FA7D45" w:rsidRDefault="00921086"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5B53035B" w14:textId="77777777" w:rsidR="00921086" w:rsidRPr="00A950ED" w:rsidRDefault="00921086" w:rsidP="00E606B4">
                  <w:pPr>
                    <w:jc w:val="center"/>
                    <w:rPr>
                      <w:rFonts w:cs="Arial"/>
                      <w:sz w:val="20"/>
                      <w:szCs w:val="20"/>
                      <w:lang w:val="el-GR"/>
                    </w:rPr>
                  </w:pPr>
                  <w:r>
                    <w:rPr>
                      <w:rFonts w:cs="Arial"/>
                      <w:sz w:val="20"/>
                      <w:szCs w:val="20"/>
                      <w:lang w:val="el-GR"/>
                    </w:rPr>
                    <w:t>111 ώρες</w:t>
                  </w:r>
                </w:p>
              </w:tc>
            </w:tr>
            <w:tr w:rsidR="00921086" w:rsidRPr="00DE2BD5" w14:paraId="373DA77B" w14:textId="77777777" w:rsidTr="00E606B4">
              <w:tc>
                <w:tcPr>
                  <w:tcW w:w="3919" w:type="dxa"/>
                  <w:tcBorders>
                    <w:top w:val="single" w:sz="4" w:space="0" w:color="auto"/>
                    <w:left w:val="single" w:sz="4" w:space="0" w:color="auto"/>
                    <w:bottom w:val="single" w:sz="4" w:space="0" w:color="auto"/>
                    <w:right w:val="single" w:sz="4" w:space="0" w:color="auto"/>
                  </w:tcBorders>
                </w:tcPr>
                <w:p w14:paraId="209CE20F" w14:textId="77777777" w:rsidR="00921086" w:rsidRPr="00FA7D45" w:rsidRDefault="00921086"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3D99256D" w14:textId="77777777" w:rsidR="00921086" w:rsidRPr="00A950ED" w:rsidRDefault="00921086" w:rsidP="00E606B4">
                  <w:pPr>
                    <w:jc w:val="center"/>
                    <w:rPr>
                      <w:rFonts w:cs="Arial"/>
                      <w:sz w:val="20"/>
                      <w:szCs w:val="20"/>
                      <w:lang w:val="el-GR"/>
                    </w:rPr>
                  </w:pPr>
                  <w:r>
                    <w:rPr>
                      <w:rFonts w:cs="Arial"/>
                      <w:sz w:val="20"/>
                      <w:szCs w:val="20"/>
                      <w:lang w:val="el-GR"/>
                    </w:rPr>
                    <w:t>50 ώρες</w:t>
                  </w:r>
                </w:p>
              </w:tc>
            </w:tr>
            <w:tr w:rsidR="00921086" w:rsidRPr="00DE2BD5" w14:paraId="420E50D9" w14:textId="77777777" w:rsidTr="00E606B4">
              <w:tc>
                <w:tcPr>
                  <w:tcW w:w="3919" w:type="dxa"/>
                  <w:tcBorders>
                    <w:top w:val="single" w:sz="4" w:space="0" w:color="auto"/>
                    <w:left w:val="single" w:sz="4" w:space="0" w:color="auto"/>
                    <w:bottom w:val="single" w:sz="4" w:space="0" w:color="auto"/>
                    <w:right w:val="single" w:sz="4" w:space="0" w:color="auto"/>
                  </w:tcBorders>
                </w:tcPr>
                <w:p w14:paraId="534EEE34"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151689" w14:textId="77777777" w:rsidR="00921086" w:rsidRPr="00DE2BD5" w:rsidRDefault="00921086" w:rsidP="00E606B4">
                  <w:pPr>
                    <w:jc w:val="center"/>
                    <w:rPr>
                      <w:rFonts w:cs="Arial"/>
                      <w:sz w:val="20"/>
                      <w:szCs w:val="20"/>
                    </w:rPr>
                  </w:pPr>
                </w:p>
              </w:tc>
            </w:tr>
            <w:tr w:rsidR="00921086" w:rsidRPr="00DE2BD5" w14:paraId="6F0141B3" w14:textId="77777777" w:rsidTr="00E606B4">
              <w:tc>
                <w:tcPr>
                  <w:tcW w:w="3919" w:type="dxa"/>
                  <w:tcBorders>
                    <w:top w:val="single" w:sz="4" w:space="0" w:color="auto"/>
                    <w:left w:val="single" w:sz="4" w:space="0" w:color="auto"/>
                    <w:bottom w:val="single" w:sz="4" w:space="0" w:color="auto"/>
                    <w:right w:val="single" w:sz="4" w:space="0" w:color="auto"/>
                  </w:tcBorders>
                </w:tcPr>
                <w:p w14:paraId="3A406ED2"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4E84DE6" w14:textId="77777777" w:rsidR="00921086" w:rsidRPr="00DE2BD5" w:rsidRDefault="00921086" w:rsidP="00E606B4">
                  <w:pPr>
                    <w:jc w:val="center"/>
                    <w:rPr>
                      <w:rFonts w:cs="Arial"/>
                      <w:sz w:val="20"/>
                      <w:szCs w:val="20"/>
                    </w:rPr>
                  </w:pPr>
                </w:p>
              </w:tc>
            </w:tr>
            <w:tr w:rsidR="00921086" w:rsidRPr="00DE2BD5" w14:paraId="1202FFCC" w14:textId="77777777" w:rsidTr="00E606B4">
              <w:tc>
                <w:tcPr>
                  <w:tcW w:w="3919" w:type="dxa"/>
                  <w:tcBorders>
                    <w:top w:val="single" w:sz="4" w:space="0" w:color="auto"/>
                    <w:left w:val="single" w:sz="4" w:space="0" w:color="auto"/>
                    <w:bottom w:val="single" w:sz="4" w:space="0" w:color="auto"/>
                    <w:right w:val="single" w:sz="4" w:space="0" w:color="auto"/>
                  </w:tcBorders>
                </w:tcPr>
                <w:p w14:paraId="1E42655E"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378C01" w14:textId="77777777" w:rsidR="00921086" w:rsidRPr="00DE2BD5" w:rsidRDefault="00921086" w:rsidP="00E606B4">
                  <w:pPr>
                    <w:rPr>
                      <w:rFonts w:cs="Arial"/>
                      <w:i/>
                      <w:sz w:val="16"/>
                      <w:szCs w:val="16"/>
                    </w:rPr>
                  </w:pPr>
                </w:p>
              </w:tc>
            </w:tr>
            <w:tr w:rsidR="00921086" w:rsidRPr="00DE2BD5" w14:paraId="5645CCB6" w14:textId="77777777" w:rsidTr="00E606B4">
              <w:tc>
                <w:tcPr>
                  <w:tcW w:w="3919" w:type="dxa"/>
                  <w:tcBorders>
                    <w:top w:val="single" w:sz="4" w:space="0" w:color="auto"/>
                    <w:left w:val="single" w:sz="4" w:space="0" w:color="auto"/>
                    <w:bottom w:val="single" w:sz="4" w:space="0" w:color="auto"/>
                    <w:right w:val="single" w:sz="4" w:space="0" w:color="auto"/>
                  </w:tcBorders>
                </w:tcPr>
                <w:p w14:paraId="181BEB49"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21E0F83" w14:textId="77777777" w:rsidR="00921086" w:rsidRPr="00DE2BD5" w:rsidRDefault="00921086" w:rsidP="00E606B4">
                  <w:pPr>
                    <w:rPr>
                      <w:rFonts w:cs="Arial"/>
                      <w:i/>
                      <w:sz w:val="16"/>
                      <w:szCs w:val="16"/>
                    </w:rPr>
                  </w:pPr>
                </w:p>
              </w:tc>
            </w:tr>
            <w:tr w:rsidR="00921086" w:rsidRPr="00DE2BD5" w14:paraId="0BC850CE" w14:textId="77777777" w:rsidTr="00E606B4">
              <w:tc>
                <w:tcPr>
                  <w:tcW w:w="3919" w:type="dxa"/>
                  <w:tcBorders>
                    <w:top w:val="single" w:sz="4" w:space="0" w:color="auto"/>
                    <w:left w:val="single" w:sz="4" w:space="0" w:color="auto"/>
                    <w:bottom w:val="single" w:sz="4" w:space="0" w:color="auto"/>
                    <w:right w:val="single" w:sz="4" w:space="0" w:color="auto"/>
                  </w:tcBorders>
                </w:tcPr>
                <w:p w14:paraId="4ECB3DD5"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0FEB72" w14:textId="77777777" w:rsidR="00921086" w:rsidRPr="00DE2BD5" w:rsidRDefault="00921086" w:rsidP="00E606B4">
                  <w:pPr>
                    <w:rPr>
                      <w:rFonts w:cs="Arial"/>
                      <w:i/>
                      <w:sz w:val="16"/>
                      <w:szCs w:val="16"/>
                    </w:rPr>
                  </w:pPr>
                </w:p>
              </w:tc>
            </w:tr>
            <w:tr w:rsidR="00921086" w:rsidRPr="00DE2BD5" w14:paraId="09EF31C4" w14:textId="77777777" w:rsidTr="00E606B4">
              <w:tc>
                <w:tcPr>
                  <w:tcW w:w="3919" w:type="dxa"/>
                  <w:tcBorders>
                    <w:top w:val="single" w:sz="4" w:space="0" w:color="auto"/>
                    <w:left w:val="single" w:sz="4" w:space="0" w:color="auto"/>
                    <w:bottom w:val="single" w:sz="4" w:space="0" w:color="auto"/>
                    <w:right w:val="single" w:sz="4" w:space="0" w:color="auto"/>
                  </w:tcBorders>
                </w:tcPr>
                <w:p w14:paraId="1ED0A0E4"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B90B31" w14:textId="77777777" w:rsidR="00921086" w:rsidRPr="00DE2BD5" w:rsidRDefault="00921086" w:rsidP="00E606B4">
                  <w:pPr>
                    <w:jc w:val="center"/>
                    <w:rPr>
                      <w:rFonts w:cs="Arial"/>
                      <w:sz w:val="20"/>
                      <w:szCs w:val="20"/>
                    </w:rPr>
                  </w:pPr>
                </w:p>
              </w:tc>
            </w:tr>
            <w:tr w:rsidR="00921086" w:rsidRPr="00690328" w14:paraId="23199F20" w14:textId="77777777" w:rsidTr="00E606B4">
              <w:tc>
                <w:tcPr>
                  <w:tcW w:w="3919" w:type="dxa"/>
                  <w:tcBorders>
                    <w:top w:val="single" w:sz="4" w:space="0" w:color="auto"/>
                    <w:left w:val="single" w:sz="4" w:space="0" w:color="auto"/>
                    <w:bottom w:val="single" w:sz="4" w:space="0" w:color="auto"/>
                    <w:right w:val="single" w:sz="4" w:space="0" w:color="auto"/>
                  </w:tcBorders>
                </w:tcPr>
                <w:p w14:paraId="3854F350" w14:textId="77777777" w:rsidR="00921086" w:rsidRPr="00AD2537" w:rsidRDefault="00921086" w:rsidP="00E606B4">
                  <w:pPr>
                    <w:rPr>
                      <w:rFonts w:cs="Arial"/>
                      <w:b/>
                      <w:i/>
                      <w:sz w:val="20"/>
                      <w:szCs w:val="20"/>
                      <w:lang w:val="el-GR"/>
                    </w:rPr>
                  </w:pPr>
                  <w:r w:rsidRPr="00AD2537">
                    <w:rPr>
                      <w:rFonts w:cs="Arial"/>
                      <w:b/>
                      <w:i/>
                      <w:sz w:val="20"/>
                      <w:szCs w:val="20"/>
                      <w:lang w:val="el-GR"/>
                    </w:rPr>
                    <w:t xml:space="preserve">Σύνολο Μαθήματος </w:t>
                  </w:r>
                </w:p>
                <w:p w14:paraId="2E070600" w14:textId="77777777" w:rsidR="00921086" w:rsidRPr="00AD2537" w:rsidRDefault="00921086"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5E7E01D8" w14:textId="77777777" w:rsidR="00921086" w:rsidRPr="00AD2537" w:rsidRDefault="00921086" w:rsidP="00E606B4">
                  <w:pPr>
                    <w:jc w:val="center"/>
                    <w:rPr>
                      <w:rFonts w:cs="Arial"/>
                      <w:b/>
                      <w:i/>
                      <w:sz w:val="20"/>
                      <w:szCs w:val="20"/>
                      <w:lang w:val="el-GR"/>
                    </w:rPr>
                  </w:pPr>
                  <w:r>
                    <w:rPr>
                      <w:rFonts w:cs="Arial"/>
                      <w:b/>
                      <w:i/>
                      <w:sz w:val="20"/>
                      <w:szCs w:val="20"/>
                      <w:lang w:val="el-GR"/>
                    </w:rPr>
                    <w:t>200 ώρες</w:t>
                  </w:r>
                </w:p>
              </w:tc>
            </w:tr>
          </w:tbl>
          <w:p w14:paraId="28FA586E" w14:textId="77777777" w:rsidR="00921086" w:rsidRPr="00AD2537" w:rsidRDefault="00921086" w:rsidP="00E606B4">
            <w:pPr>
              <w:rPr>
                <w:rFonts w:ascii="Tahoma" w:hAnsi="Tahoma" w:cs="Tahoma"/>
                <w:lang w:val="el-GR"/>
              </w:rPr>
            </w:pPr>
          </w:p>
        </w:tc>
      </w:tr>
      <w:tr w:rsidR="00921086" w:rsidRPr="00690328" w14:paraId="256631A4" w14:textId="77777777" w:rsidTr="00E606B4">
        <w:tc>
          <w:tcPr>
            <w:tcW w:w="3306" w:type="dxa"/>
          </w:tcPr>
          <w:p w14:paraId="767CE8B4" w14:textId="77777777" w:rsidR="00921086" w:rsidRPr="00AD2537" w:rsidRDefault="00921086" w:rsidP="00E606B4">
            <w:pPr>
              <w:jc w:val="right"/>
              <w:rPr>
                <w:rFonts w:cs="Arial"/>
                <w:b/>
                <w:sz w:val="20"/>
                <w:szCs w:val="20"/>
                <w:lang w:val="el-GR"/>
              </w:rPr>
            </w:pPr>
            <w:r w:rsidRPr="00AD2537">
              <w:rPr>
                <w:rFonts w:cs="Arial"/>
                <w:b/>
                <w:sz w:val="20"/>
                <w:szCs w:val="20"/>
                <w:lang w:val="el-GR"/>
              </w:rPr>
              <w:t xml:space="preserve">ΑΞΙΟΛΟΓΗΣΗ ΦΟΙΤΗΤΩΝ </w:t>
            </w:r>
          </w:p>
          <w:p w14:paraId="30F83289" w14:textId="77777777" w:rsidR="00921086" w:rsidRPr="00AD2537" w:rsidRDefault="00921086"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CB77009" w14:textId="77777777" w:rsidR="00921086" w:rsidRPr="00AD2537" w:rsidRDefault="00921086" w:rsidP="00E606B4">
            <w:pPr>
              <w:jc w:val="both"/>
              <w:rPr>
                <w:rFonts w:cs="Arial"/>
                <w:i/>
                <w:sz w:val="16"/>
                <w:szCs w:val="16"/>
                <w:lang w:val="el-GR"/>
              </w:rPr>
            </w:pPr>
          </w:p>
          <w:p w14:paraId="6451E0EF" w14:textId="77777777" w:rsidR="00921086" w:rsidRPr="00AD2537" w:rsidRDefault="00921086"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2F1E98" w14:textId="77777777" w:rsidR="00921086" w:rsidRPr="00AD2537" w:rsidRDefault="00921086" w:rsidP="00E606B4">
            <w:pPr>
              <w:jc w:val="both"/>
              <w:rPr>
                <w:rFonts w:cs="Arial"/>
                <w:i/>
                <w:sz w:val="16"/>
                <w:szCs w:val="16"/>
                <w:lang w:val="el-GR"/>
              </w:rPr>
            </w:pPr>
          </w:p>
          <w:p w14:paraId="0EB58B08"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65A37544" w14:textId="77777777" w:rsidR="00921086" w:rsidRDefault="00921086" w:rsidP="00E606B4">
            <w:pPr>
              <w:rPr>
                <w:lang w:val="el-GR"/>
              </w:rPr>
            </w:pPr>
            <w:r>
              <w:rPr>
                <w:lang w:val="el-GR"/>
              </w:rPr>
              <w:t xml:space="preserve">Γραπτή εξέταση με θεωρητικές ερωτήσεις και προβλήματα στα θέματα του μαθήματος. </w:t>
            </w:r>
          </w:p>
          <w:p w14:paraId="4AD696DB" w14:textId="77777777" w:rsidR="00921086" w:rsidRPr="00AD2537" w:rsidRDefault="00921086" w:rsidP="00E606B4">
            <w:pPr>
              <w:rPr>
                <w:lang w:val="el-GR"/>
              </w:rPr>
            </w:pPr>
            <w:r>
              <w:rPr>
                <w:lang w:val="el-GR"/>
              </w:rPr>
              <w:t xml:space="preserve">Συμβολή κατά 25% της μελέτης. </w:t>
            </w:r>
          </w:p>
        </w:tc>
      </w:tr>
    </w:tbl>
    <w:p w14:paraId="5C8B3180" w14:textId="6B3AF2BA" w:rsidR="00921086" w:rsidRPr="00DE2BD5" w:rsidRDefault="00742789" w:rsidP="00742789">
      <w:pPr>
        <w:widowControl w:val="0"/>
        <w:autoSpaceDE w:val="0"/>
        <w:autoSpaceDN w:val="0"/>
        <w:adjustRightInd w:val="0"/>
        <w:spacing w:before="240"/>
        <w:rPr>
          <w:rFonts w:cs="Arial"/>
          <w:b/>
        </w:rPr>
      </w:pPr>
      <w:r>
        <w:rPr>
          <w:rFonts w:cs="Arial"/>
          <w:b/>
          <w:lang w:val="el-GR"/>
        </w:rPr>
        <w:t>5.</w:t>
      </w:r>
      <w:r w:rsidR="00921086"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E05C76" w14:paraId="351EB97D" w14:textId="77777777" w:rsidTr="00E606B4">
        <w:tc>
          <w:tcPr>
            <w:tcW w:w="10031" w:type="dxa"/>
          </w:tcPr>
          <w:p w14:paraId="62F6DBEE" w14:textId="77777777" w:rsidR="00921086" w:rsidRPr="00DE2BD5" w:rsidRDefault="00921086" w:rsidP="00E606B4">
            <w:pPr>
              <w:jc w:val="both"/>
              <w:rPr>
                <w:rFonts w:cs="Arial"/>
                <w:i/>
                <w:sz w:val="16"/>
                <w:szCs w:val="16"/>
              </w:rPr>
            </w:pPr>
            <w:r w:rsidRPr="00DE2BD5">
              <w:rPr>
                <w:rFonts w:cs="Arial"/>
                <w:i/>
                <w:sz w:val="16"/>
                <w:szCs w:val="16"/>
              </w:rPr>
              <w:t>-Προτεινόμενη Βιβλιογραφία :</w:t>
            </w:r>
          </w:p>
          <w:p w14:paraId="336030E6" w14:textId="77777777" w:rsidR="00921086" w:rsidRPr="00DE2BD5" w:rsidRDefault="00921086" w:rsidP="00E606B4">
            <w:pPr>
              <w:jc w:val="both"/>
              <w:rPr>
                <w:rFonts w:cs="Arial"/>
                <w:i/>
                <w:sz w:val="16"/>
                <w:szCs w:val="16"/>
              </w:rPr>
            </w:pPr>
            <w:r w:rsidRPr="00DE2BD5">
              <w:rPr>
                <w:rFonts w:cs="Arial"/>
                <w:i/>
                <w:sz w:val="16"/>
                <w:szCs w:val="16"/>
              </w:rPr>
              <w:t>-Συναφή επιστημονικά περιοδικά:</w:t>
            </w:r>
          </w:p>
          <w:p w14:paraId="0C40AF90" w14:textId="77777777" w:rsidR="00921086" w:rsidRPr="00DE2BD5" w:rsidRDefault="00921086" w:rsidP="00E606B4">
            <w:pPr>
              <w:jc w:val="both"/>
              <w:rPr>
                <w:rFonts w:cs="Arial"/>
                <w:sz w:val="20"/>
                <w:szCs w:val="20"/>
              </w:rPr>
            </w:pPr>
          </w:p>
          <w:p w14:paraId="289BF025" w14:textId="77777777" w:rsidR="00921086" w:rsidRDefault="00921086" w:rsidP="00E606B4">
            <w:pPr>
              <w:pStyle w:val="1"/>
              <w:spacing w:after="0" w:line="240" w:lineRule="auto"/>
              <w:ind w:left="0"/>
              <w:jc w:val="both"/>
              <w:rPr>
                <w:rFonts w:cs="Arial"/>
                <w:b/>
                <w:sz w:val="20"/>
                <w:szCs w:val="20"/>
                <w:lang w:val="en-US"/>
              </w:rPr>
            </w:pPr>
            <w:r w:rsidRPr="00660751">
              <w:rPr>
                <w:rFonts w:cs="Arial"/>
                <w:b/>
                <w:sz w:val="20"/>
                <w:szCs w:val="20"/>
                <w:lang w:val="en-US"/>
              </w:rPr>
              <w:t xml:space="preserve">R.O. </w:t>
            </w:r>
            <w:proofErr w:type="spellStart"/>
            <w:r w:rsidRPr="00660751">
              <w:rPr>
                <w:rFonts w:cs="Arial"/>
                <w:b/>
                <w:sz w:val="20"/>
                <w:szCs w:val="20"/>
                <w:lang w:val="en-US"/>
              </w:rPr>
              <w:t>Duda</w:t>
            </w:r>
            <w:proofErr w:type="spellEnd"/>
            <w:r w:rsidRPr="00660751">
              <w:rPr>
                <w:rFonts w:cs="Arial"/>
                <w:b/>
                <w:sz w:val="20"/>
                <w:szCs w:val="20"/>
                <w:lang w:val="en-US"/>
              </w:rPr>
              <w:t xml:space="preserve">, P.E. Hart and D. G. Stork, “Pattern Classification”, Wiley, 2nd Edition, 2001. </w:t>
            </w:r>
          </w:p>
          <w:p w14:paraId="01588433" w14:textId="77777777" w:rsidR="00921086" w:rsidRDefault="00921086" w:rsidP="00E606B4">
            <w:pPr>
              <w:pStyle w:val="1"/>
              <w:spacing w:after="0" w:line="240" w:lineRule="auto"/>
              <w:ind w:left="0"/>
              <w:jc w:val="both"/>
              <w:rPr>
                <w:rFonts w:cs="Arial"/>
                <w:b/>
                <w:sz w:val="20"/>
                <w:szCs w:val="20"/>
                <w:lang w:val="en-US"/>
              </w:rPr>
            </w:pPr>
          </w:p>
          <w:p w14:paraId="3BD45A51" w14:textId="77777777" w:rsidR="00921086" w:rsidRDefault="00921086" w:rsidP="00E606B4">
            <w:pPr>
              <w:pStyle w:val="1"/>
              <w:spacing w:after="0" w:line="240" w:lineRule="auto"/>
              <w:ind w:left="0"/>
              <w:jc w:val="both"/>
              <w:rPr>
                <w:rFonts w:cs="Arial"/>
                <w:b/>
                <w:sz w:val="20"/>
                <w:szCs w:val="20"/>
                <w:lang w:val="en-US"/>
              </w:rPr>
            </w:pPr>
            <w:r w:rsidRPr="00660751">
              <w:rPr>
                <w:rFonts w:cs="Arial"/>
                <w:b/>
                <w:sz w:val="20"/>
                <w:szCs w:val="20"/>
                <w:lang w:val="en-US"/>
              </w:rPr>
              <w:t xml:space="preserve">H. L. Van Trees, “Detection, Estimation and Modulation Theory”, Wiley, 1971. </w:t>
            </w:r>
          </w:p>
          <w:p w14:paraId="5C999B55" w14:textId="77777777" w:rsidR="00921086" w:rsidRDefault="00921086" w:rsidP="00E606B4">
            <w:pPr>
              <w:pStyle w:val="1"/>
              <w:spacing w:after="0" w:line="240" w:lineRule="auto"/>
              <w:ind w:left="0"/>
              <w:jc w:val="both"/>
              <w:rPr>
                <w:rFonts w:cs="Arial"/>
                <w:b/>
                <w:sz w:val="20"/>
                <w:szCs w:val="20"/>
                <w:lang w:val="en-US"/>
              </w:rPr>
            </w:pPr>
          </w:p>
          <w:p w14:paraId="0BE9033E" w14:textId="77777777" w:rsidR="00921086" w:rsidRPr="009C7E58" w:rsidRDefault="00921086" w:rsidP="00E606B4">
            <w:pPr>
              <w:pStyle w:val="1"/>
              <w:spacing w:after="0" w:line="240" w:lineRule="auto"/>
              <w:ind w:left="0"/>
              <w:jc w:val="both"/>
              <w:rPr>
                <w:rFonts w:cs="Arial"/>
                <w:b/>
                <w:sz w:val="20"/>
                <w:szCs w:val="20"/>
              </w:rPr>
            </w:pPr>
            <w:r w:rsidRPr="009C7E58">
              <w:rPr>
                <w:rFonts w:cs="Arial"/>
                <w:b/>
                <w:sz w:val="20"/>
                <w:szCs w:val="20"/>
              </w:rPr>
              <w:t>Σημειώσεις ή δημοσιεύσεις στην υπόλοιπη ύλη.</w:t>
            </w:r>
          </w:p>
          <w:p w14:paraId="052E2291" w14:textId="77777777" w:rsidR="00921086" w:rsidRPr="009C7E58" w:rsidRDefault="00921086" w:rsidP="00E606B4">
            <w:pPr>
              <w:pStyle w:val="1"/>
              <w:spacing w:after="0" w:line="240" w:lineRule="auto"/>
              <w:ind w:left="0"/>
              <w:jc w:val="both"/>
              <w:rPr>
                <w:rFonts w:cs="Arial"/>
                <w:b/>
                <w:sz w:val="20"/>
                <w:szCs w:val="20"/>
              </w:rPr>
            </w:pPr>
          </w:p>
          <w:p w14:paraId="55F0BB43" w14:textId="77777777" w:rsidR="00921086" w:rsidRPr="00E05C76" w:rsidRDefault="00921086" w:rsidP="00E606B4">
            <w:pPr>
              <w:pStyle w:val="1"/>
              <w:spacing w:after="0" w:line="240" w:lineRule="auto"/>
              <w:ind w:left="0"/>
              <w:jc w:val="both"/>
              <w:rPr>
                <w:rFonts w:cs="Arial"/>
                <w:b/>
                <w:sz w:val="20"/>
                <w:szCs w:val="20"/>
                <w:lang w:val="en-US"/>
              </w:rPr>
            </w:pPr>
            <w:r>
              <w:rPr>
                <w:rFonts w:cs="Arial"/>
                <w:b/>
                <w:sz w:val="20"/>
                <w:szCs w:val="20"/>
              </w:rPr>
              <w:t>Όλα</w:t>
            </w:r>
            <w:r w:rsidRPr="00E05C76">
              <w:rPr>
                <w:rFonts w:cs="Arial"/>
                <w:b/>
                <w:sz w:val="20"/>
                <w:szCs w:val="20"/>
                <w:lang w:val="en-US"/>
              </w:rPr>
              <w:t xml:space="preserve"> </w:t>
            </w:r>
            <w:r>
              <w:rPr>
                <w:rFonts w:cs="Arial"/>
                <w:b/>
                <w:sz w:val="20"/>
                <w:szCs w:val="20"/>
              </w:rPr>
              <w:t>τα</w:t>
            </w:r>
            <w:r w:rsidRPr="00E05C76">
              <w:rPr>
                <w:rFonts w:cs="Arial"/>
                <w:b/>
                <w:sz w:val="20"/>
                <w:szCs w:val="20"/>
                <w:lang w:val="en-US"/>
              </w:rPr>
              <w:t xml:space="preserve"> </w:t>
            </w:r>
            <w:r>
              <w:rPr>
                <w:rFonts w:cs="Arial"/>
                <w:b/>
                <w:sz w:val="20"/>
                <w:szCs w:val="20"/>
              </w:rPr>
              <w:t>διεθνή</w:t>
            </w:r>
            <w:r w:rsidRPr="00E05C76">
              <w:rPr>
                <w:rFonts w:cs="Arial"/>
                <w:b/>
                <w:sz w:val="20"/>
                <w:szCs w:val="20"/>
                <w:lang w:val="en-US"/>
              </w:rPr>
              <w:t xml:space="preserve"> </w:t>
            </w:r>
            <w:r>
              <w:rPr>
                <w:rFonts w:cs="Arial"/>
                <w:b/>
                <w:sz w:val="20"/>
                <w:szCs w:val="20"/>
              </w:rPr>
              <w:t>περιοδικά</w:t>
            </w:r>
            <w:r w:rsidRPr="00E05C76">
              <w:rPr>
                <w:rFonts w:cs="Arial"/>
                <w:b/>
                <w:sz w:val="20"/>
                <w:szCs w:val="20"/>
                <w:lang w:val="en-US"/>
              </w:rPr>
              <w:t xml:space="preserve"> </w:t>
            </w:r>
            <w:r>
              <w:rPr>
                <w:rFonts w:cs="Arial"/>
                <w:b/>
                <w:sz w:val="20"/>
                <w:szCs w:val="20"/>
              </w:rPr>
              <w:t>σχετικά</w:t>
            </w:r>
            <w:r w:rsidRPr="00E05C76">
              <w:rPr>
                <w:rFonts w:cs="Arial"/>
                <w:b/>
                <w:sz w:val="20"/>
                <w:szCs w:val="20"/>
                <w:lang w:val="en-US"/>
              </w:rPr>
              <w:t xml:space="preserve"> </w:t>
            </w:r>
            <w:r>
              <w:rPr>
                <w:rFonts w:cs="Arial"/>
                <w:b/>
                <w:sz w:val="20"/>
                <w:szCs w:val="20"/>
              </w:rPr>
              <w:t>με</w:t>
            </w:r>
            <w:r w:rsidRPr="00E05C76">
              <w:rPr>
                <w:rFonts w:cs="Arial"/>
                <w:b/>
                <w:sz w:val="20"/>
                <w:szCs w:val="20"/>
                <w:lang w:val="en-US"/>
              </w:rPr>
              <w:t xml:space="preserve"> </w:t>
            </w:r>
            <w:r>
              <w:rPr>
                <w:rFonts w:cs="Arial"/>
                <w:b/>
                <w:sz w:val="20"/>
                <w:szCs w:val="20"/>
                <w:lang w:val="en-US"/>
              </w:rPr>
              <w:t>Pattern</w:t>
            </w:r>
            <w:r w:rsidRPr="00E05C76">
              <w:rPr>
                <w:rFonts w:cs="Arial"/>
                <w:b/>
                <w:sz w:val="20"/>
                <w:szCs w:val="20"/>
                <w:lang w:val="en-US"/>
              </w:rPr>
              <w:t xml:space="preserve"> </w:t>
            </w:r>
            <w:r>
              <w:rPr>
                <w:rFonts w:cs="Arial"/>
                <w:b/>
                <w:sz w:val="20"/>
                <w:szCs w:val="20"/>
                <w:lang w:val="en-US"/>
              </w:rPr>
              <w:t>recognition</w:t>
            </w:r>
            <w:r w:rsidRPr="00E05C76">
              <w:rPr>
                <w:rFonts w:cs="Arial"/>
                <w:b/>
                <w:sz w:val="20"/>
                <w:szCs w:val="20"/>
                <w:lang w:val="en-US"/>
              </w:rPr>
              <w:t xml:space="preserve">, </w:t>
            </w:r>
            <w:r>
              <w:rPr>
                <w:rFonts w:cs="Arial"/>
                <w:b/>
                <w:sz w:val="20"/>
                <w:szCs w:val="20"/>
                <w:lang w:val="en-US"/>
              </w:rPr>
              <w:t>artificial</w:t>
            </w:r>
            <w:r w:rsidRPr="00E05C76">
              <w:rPr>
                <w:rFonts w:cs="Arial"/>
                <w:b/>
                <w:sz w:val="20"/>
                <w:szCs w:val="20"/>
                <w:lang w:val="en-US"/>
              </w:rPr>
              <w:t xml:space="preserve"> </w:t>
            </w:r>
            <w:r>
              <w:rPr>
                <w:rFonts w:cs="Arial"/>
                <w:b/>
                <w:sz w:val="20"/>
                <w:szCs w:val="20"/>
                <w:lang w:val="en-US"/>
              </w:rPr>
              <w:t xml:space="preserve">intelligence </w:t>
            </w:r>
            <w:r>
              <w:rPr>
                <w:rFonts w:cs="Arial"/>
                <w:b/>
                <w:sz w:val="20"/>
                <w:szCs w:val="20"/>
              </w:rPr>
              <w:t>και</w:t>
            </w:r>
            <w:r w:rsidRPr="00E05C76">
              <w:rPr>
                <w:rFonts w:cs="Arial"/>
                <w:b/>
                <w:sz w:val="20"/>
                <w:szCs w:val="20"/>
                <w:lang w:val="en-US"/>
              </w:rPr>
              <w:t xml:space="preserve"> </w:t>
            </w:r>
            <w:r>
              <w:rPr>
                <w:rFonts w:cs="Arial"/>
                <w:b/>
                <w:sz w:val="20"/>
                <w:szCs w:val="20"/>
                <w:lang w:val="en-US"/>
              </w:rPr>
              <w:t>information fusion.</w:t>
            </w:r>
          </w:p>
          <w:p w14:paraId="0F4CE816" w14:textId="77777777" w:rsidR="00921086" w:rsidRPr="00E05C76" w:rsidRDefault="00921086" w:rsidP="00E606B4">
            <w:pPr>
              <w:pStyle w:val="1"/>
              <w:spacing w:after="0" w:line="240" w:lineRule="auto"/>
              <w:ind w:left="0"/>
              <w:jc w:val="both"/>
              <w:rPr>
                <w:rFonts w:cs="Arial"/>
                <w:b/>
                <w:sz w:val="20"/>
                <w:szCs w:val="20"/>
                <w:lang w:val="en-US"/>
              </w:rPr>
            </w:pPr>
          </w:p>
          <w:p w14:paraId="1470594E" w14:textId="77777777" w:rsidR="00921086" w:rsidRPr="00E05C76" w:rsidRDefault="00921086" w:rsidP="00E606B4">
            <w:pPr>
              <w:pStyle w:val="1"/>
              <w:spacing w:after="0" w:line="240" w:lineRule="auto"/>
              <w:ind w:left="0"/>
              <w:jc w:val="both"/>
              <w:rPr>
                <w:rFonts w:cs="Arial"/>
                <w:b/>
                <w:sz w:val="20"/>
                <w:szCs w:val="20"/>
                <w:lang w:val="en-US"/>
              </w:rPr>
            </w:pPr>
          </w:p>
        </w:tc>
      </w:tr>
    </w:tbl>
    <w:p w14:paraId="76BEB411" w14:textId="77777777" w:rsidR="00921086" w:rsidRPr="00E05C76" w:rsidRDefault="00921086" w:rsidP="00E606B4">
      <w:pPr>
        <w:jc w:val="both"/>
        <w:rPr>
          <w:rFonts w:ascii="Cambria" w:hAnsi="Cambria"/>
          <w:sz w:val="20"/>
        </w:rPr>
      </w:pPr>
    </w:p>
    <w:p w14:paraId="0D0EF135" w14:textId="77777777" w:rsidR="00921086" w:rsidRPr="00E05C76" w:rsidRDefault="00921086" w:rsidP="00E606B4">
      <w:pPr>
        <w:rPr>
          <w:rFonts w:ascii="Times New Roman" w:hAnsi="Times New Roman"/>
        </w:rPr>
      </w:pPr>
    </w:p>
    <w:p w14:paraId="0A614F76" w14:textId="17A25A9D" w:rsidR="00921086" w:rsidRDefault="00921086" w:rsidP="00E606B4">
      <w:pPr>
        <w:spacing w:before="120" w:line="276" w:lineRule="auto"/>
        <w:ind w:firstLine="357"/>
        <w:rPr>
          <w:rFonts w:asciiTheme="majorHAnsi" w:hAnsiTheme="majorHAnsi" w:cs="Arial"/>
          <w:b/>
          <w:lang w:val="en-GB"/>
        </w:rPr>
      </w:pPr>
      <w:r>
        <w:rPr>
          <w:rFonts w:asciiTheme="majorHAnsi" w:hAnsiTheme="majorHAnsi" w:cs="Arial"/>
          <w:b/>
          <w:lang w:val="en-GB"/>
        </w:rPr>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52321A96" w14:textId="77777777" w:rsidR="00921086" w:rsidRPr="006403CB" w:rsidRDefault="00921086"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6732D996" w14:textId="73559AD2"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921086"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21086" w:rsidRPr="006403CB" w14:paraId="48C9075F" w14:textId="77777777" w:rsidTr="00E606B4">
        <w:tc>
          <w:tcPr>
            <w:tcW w:w="3205" w:type="dxa"/>
            <w:shd w:val="clear" w:color="auto" w:fill="D0CECE" w:themeFill="background2" w:themeFillShade="E6"/>
          </w:tcPr>
          <w:p w14:paraId="24D23B51"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03A5484" w14:textId="77777777" w:rsidR="00921086" w:rsidRPr="00DB7F35" w:rsidRDefault="00921086"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921086" w:rsidRPr="006403CB" w14:paraId="56EB5E3E" w14:textId="77777777" w:rsidTr="00E606B4">
        <w:tc>
          <w:tcPr>
            <w:tcW w:w="3205" w:type="dxa"/>
            <w:shd w:val="clear" w:color="auto" w:fill="D0CECE" w:themeFill="background2" w:themeFillShade="E6"/>
          </w:tcPr>
          <w:p w14:paraId="632CA2EC" w14:textId="77777777" w:rsidR="00921086" w:rsidRPr="00DC466A" w:rsidRDefault="00921086" w:rsidP="00E606B4">
            <w:pPr>
              <w:jc w:val="right"/>
              <w:rPr>
                <w:rFonts w:asciiTheme="majorHAnsi" w:hAnsiTheme="majorHAnsi" w:cs="Arial"/>
                <w:b/>
                <w:sz w:val="20"/>
                <w:szCs w:val="20"/>
              </w:rPr>
            </w:pPr>
            <w:r w:rsidRPr="006403CB">
              <w:rPr>
                <w:rFonts w:asciiTheme="majorHAnsi" w:hAnsiTheme="majorHAnsi" w:cs="Arial"/>
                <w:b/>
                <w:sz w:val="20"/>
                <w:szCs w:val="20"/>
                <w:lang w:val="en-GB"/>
              </w:rPr>
              <w:lastRenderedPageBreak/>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427328A7" w14:textId="77777777" w:rsidR="00921086" w:rsidRPr="00DB7F35" w:rsidRDefault="00921086"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921086" w:rsidRPr="006403CB" w14:paraId="69BAEA5C" w14:textId="77777777" w:rsidTr="00E606B4">
        <w:tc>
          <w:tcPr>
            <w:tcW w:w="3205" w:type="dxa"/>
            <w:shd w:val="clear" w:color="auto" w:fill="D0CECE" w:themeFill="background2" w:themeFillShade="E6"/>
          </w:tcPr>
          <w:p w14:paraId="1E8B469E" w14:textId="77777777" w:rsidR="00921086" w:rsidRPr="00DC466A" w:rsidRDefault="00921086"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020E9EC" w14:textId="77777777" w:rsidR="00921086" w:rsidRPr="00DB7F35" w:rsidRDefault="00921086"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921086" w:rsidRPr="006403CB" w14:paraId="732907C7" w14:textId="77777777" w:rsidTr="00E606B4">
        <w:tc>
          <w:tcPr>
            <w:tcW w:w="3205" w:type="dxa"/>
            <w:shd w:val="clear" w:color="auto" w:fill="D0CECE" w:themeFill="background2" w:themeFillShade="E6"/>
          </w:tcPr>
          <w:p w14:paraId="42BDAD47" w14:textId="77777777" w:rsidR="00921086" w:rsidRPr="00DC466A" w:rsidRDefault="00921086"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01AD5F2E" w14:textId="77777777" w:rsidR="00921086" w:rsidRPr="00C353E2" w:rsidRDefault="00921086"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sidRPr="00DB7F35">
              <w:rPr>
                <w:rFonts w:asciiTheme="majorHAnsi" w:hAnsiTheme="majorHAnsi" w:cs="Arial"/>
                <w:b/>
                <w:bCs/>
                <w:color w:val="000000" w:themeColor="text1"/>
                <w:sz w:val="20"/>
                <w:szCs w:val="20"/>
              </w:rPr>
              <w:t>ELECTRONICS</w:t>
            </w:r>
            <w:r w:rsidRPr="00C353E2">
              <w:rPr>
                <w:rFonts w:asciiTheme="majorHAnsi" w:hAnsiTheme="majorHAnsi" w:cs="Arial"/>
                <w:b/>
                <w:bCs/>
                <w:color w:val="000000" w:themeColor="text1"/>
                <w:sz w:val="20"/>
                <w:szCs w:val="20"/>
              </w:rPr>
              <w:t xml:space="preserve">, </w:t>
            </w:r>
            <w:r>
              <w:rPr>
                <w:rFonts w:asciiTheme="majorHAnsi" w:hAnsiTheme="majorHAnsi" w:cs="Arial"/>
                <w:b/>
                <w:bCs/>
                <w:color w:val="000000" w:themeColor="text1"/>
                <w:sz w:val="20"/>
                <w:szCs w:val="20"/>
              </w:rPr>
              <w:t>CIRCUITS AND SYSTEMS</w:t>
            </w:r>
          </w:p>
        </w:tc>
      </w:tr>
      <w:tr w:rsidR="00921086" w:rsidRPr="006403CB" w14:paraId="09059752" w14:textId="77777777" w:rsidTr="00E606B4">
        <w:tc>
          <w:tcPr>
            <w:tcW w:w="3205" w:type="dxa"/>
            <w:shd w:val="clear" w:color="auto" w:fill="D0CECE" w:themeFill="background2" w:themeFillShade="E6"/>
          </w:tcPr>
          <w:p w14:paraId="081C539C"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41C04AE2" w14:textId="77777777" w:rsidR="00921086" w:rsidRPr="00DB7F35" w:rsidRDefault="00921086"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921086" w:rsidRPr="006403CB" w14:paraId="416B4F65" w14:textId="77777777" w:rsidTr="00E606B4">
        <w:tc>
          <w:tcPr>
            <w:tcW w:w="3205" w:type="dxa"/>
            <w:shd w:val="clear" w:color="auto" w:fill="D0CECE" w:themeFill="background2" w:themeFillShade="E6"/>
          </w:tcPr>
          <w:p w14:paraId="368AE8C0"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0A0FDDED" w14:textId="77777777" w:rsidR="00921086" w:rsidRPr="006403CB" w:rsidRDefault="00921086" w:rsidP="00E606B4">
            <w:pPr>
              <w:rPr>
                <w:rFonts w:asciiTheme="majorHAnsi" w:hAnsiTheme="majorHAnsi" w:cs="Arial"/>
                <w:b/>
                <w:sz w:val="20"/>
                <w:szCs w:val="20"/>
                <w:lang w:val="en-GB"/>
              </w:rPr>
            </w:pPr>
            <w:r w:rsidRPr="00620117">
              <w:rPr>
                <w:rFonts w:ascii="Calibri" w:eastAsia="Calibri" w:hAnsi="Calibri" w:cs="Arial"/>
                <w:b/>
                <w:sz w:val="20"/>
                <w:szCs w:val="20"/>
              </w:rPr>
              <w:t>ECS0</w:t>
            </w:r>
            <w:r>
              <w:rPr>
                <w:rFonts w:ascii="Calibri" w:eastAsia="Calibri" w:hAnsi="Calibri" w:cs="Arial"/>
                <w:b/>
                <w:sz w:val="20"/>
                <w:szCs w:val="20"/>
              </w:rPr>
              <w:t>5</w:t>
            </w:r>
          </w:p>
        </w:tc>
        <w:tc>
          <w:tcPr>
            <w:tcW w:w="2505" w:type="dxa"/>
            <w:gridSpan w:val="2"/>
            <w:shd w:val="clear" w:color="auto" w:fill="D0CECE" w:themeFill="background2" w:themeFillShade="E6"/>
          </w:tcPr>
          <w:p w14:paraId="1DC18E36"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2579818A" w14:textId="77777777" w:rsidR="00921086" w:rsidRPr="006403CB" w:rsidRDefault="00921086" w:rsidP="00E606B4">
            <w:pPr>
              <w:rPr>
                <w:rFonts w:asciiTheme="majorHAnsi" w:hAnsiTheme="majorHAnsi" w:cs="Arial"/>
                <w:b/>
                <w:sz w:val="20"/>
                <w:szCs w:val="20"/>
                <w:lang w:val="en-GB"/>
              </w:rPr>
            </w:pPr>
            <w:r>
              <w:rPr>
                <w:rFonts w:asciiTheme="majorHAnsi" w:hAnsiTheme="majorHAnsi" w:cs="Arial"/>
                <w:b/>
                <w:sz w:val="20"/>
                <w:szCs w:val="20"/>
                <w:lang w:val="en-GB"/>
              </w:rPr>
              <w:t>2</w:t>
            </w:r>
            <w:r w:rsidRPr="0089173E">
              <w:rPr>
                <w:rFonts w:asciiTheme="majorHAnsi" w:hAnsiTheme="majorHAnsi" w:cs="Arial"/>
                <w:b/>
                <w:sz w:val="20"/>
                <w:szCs w:val="20"/>
                <w:vertAlign w:val="superscript"/>
                <w:lang w:val="en-GB"/>
              </w:rPr>
              <w:t>nd</w:t>
            </w:r>
            <w:r>
              <w:rPr>
                <w:rFonts w:asciiTheme="majorHAnsi" w:hAnsiTheme="majorHAnsi" w:cs="Arial"/>
                <w:b/>
                <w:sz w:val="20"/>
                <w:szCs w:val="20"/>
                <w:lang w:val="en-GB"/>
              </w:rPr>
              <w:t xml:space="preserve">  (Spring)</w:t>
            </w:r>
          </w:p>
        </w:tc>
      </w:tr>
      <w:tr w:rsidR="00921086" w:rsidRPr="006403CB" w14:paraId="33898211" w14:textId="77777777" w:rsidTr="00E606B4">
        <w:trPr>
          <w:trHeight w:val="375"/>
        </w:trPr>
        <w:tc>
          <w:tcPr>
            <w:tcW w:w="3205" w:type="dxa"/>
            <w:shd w:val="clear" w:color="auto" w:fill="D0CECE" w:themeFill="background2" w:themeFillShade="E6"/>
            <w:vAlign w:val="center"/>
          </w:tcPr>
          <w:p w14:paraId="4CD19B60"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204288DE" w14:textId="77777777" w:rsidR="00921086" w:rsidRPr="00DB7F35" w:rsidRDefault="00921086" w:rsidP="00E606B4">
            <w:pPr>
              <w:rPr>
                <w:rFonts w:asciiTheme="majorHAnsi" w:hAnsiTheme="majorHAnsi" w:cs="Arial"/>
                <w:b/>
                <w:bCs/>
                <w:sz w:val="20"/>
                <w:szCs w:val="20"/>
              </w:rPr>
            </w:pPr>
            <w:r>
              <w:rPr>
                <w:rFonts w:asciiTheme="majorHAnsi" w:hAnsiTheme="majorHAnsi" w:cs="Arial"/>
                <w:b/>
                <w:bCs/>
                <w:color w:val="000000" w:themeColor="text1"/>
                <w:sz w:val="20"/>
                <w:szCs w:val="20"/>
              </w:rPr>
              <w:t>Intelligent data analysis and Pattern recognition</w:t>
            </w:r>
          </w:p>
        </w:tc>
      </w:tr>
      <w:tr w:rsidR="00921086" w:rsidRPr="006403CB" w14:paraId="47C5C2FA" w14:textId="77777777" w:rsidTr="00E606B4">
        <w:trPr>
          <w:trHeight w:val="196"/>
        </w:trPr>
        <w:tc>
          <w:tcPr>
            <w:tcW w:w="5637" w:type="dxa"/>
            <w:gridSpan w:val="3"/>
            <w:shd w:val="clear" w:color="auto" w:fill="D0CECE" w:themeFill="background2" w:themeFillShade="E6"/>
            <w:vAlign w:val="center"/>
          </w:tcPr>
          <w:p w14:paraId="3D4FA2B6"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33220678"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3B5F0814"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921086" w:rsidRPr="006403CB" w14:paraId="280DDAF8" w14:textId="77777777" w:rsidTr="00E606B4">
        <w:trPr>
          <w:trHeight w:val="194"/>
        </w:trPr>
        <w:tc>
          <w:tcPr>
            <w:tcW w:w="5637" w:type="dxa"/>
            <w:gridSpan w:val="3"/>
          </w:tcPr>
          <w:p w14:paraId="08D5D740" w14:textId="77777777" w:rsidR="00921086" w:rsidRPr="006403CB" w:rsidRDefault="00921086" w:rsidP="00E606B4">
            <w:pPr>
              <w:jc w:val="right"/>
              <w:rPr>
                <w:rFonts w:asciiTheme="majorHAnsi" w:hAnsiTheme="majorHAnsi" w:cs="Arial"/>
                <w:color w:val="002060"/>
                <w:sz w:val="20"/>
                <w:szCs w:val="20"/>
                <w:lang w:val="en-GB"/>
              </w:rPr>
            </w:pPr>
          </w:p>
        </w:tc>
        <w:tc>
          <w:tcPr>
            <w:tcW w:w="1559" w:type="dxa"/>
            <w:gridSpan w:val="2"/>
          </w:tcPr>
          <w:p w14:paraId="0EAF7158" w14:textId="77777777" w:rsidR="00921086" w:rsidRPr="00293BAF" w:rsidRDefault="00921086"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3</w:t>
            </w:r>
          </w:p>
        </w:tc>
        <w:tc>
          <w:tcPr>
            <w:tcW w:w="1240" w:type="dxa"/>
          </w:tcPr>
          <w:p w14:paraId="7B9BEE31" w14:textId="77777777" w:rsidR="00921086" w:rsidRPr="00293BAF" w:rsidRDefault="00921086"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8</w:t>
            </w:r>
          </w:p>
        </w:tc>
      </w:tr>
      <w:tr w:rsidR="00921086" w:rsidRPr="006403CB" w14:paraId="34CD6F5A" w14:textId="77777777" w:rsidTr="00E606B4">
        <w:trPr>
          <w:trHeight w:val="194"/>
        </w:trPr>
        <w:tc>
          <w:tcPr>
            <w:tcW w:w="5637" w:type="dxa"/>
            <w:gridSpan w:val="3"/>
          </w:tcPr>
          <w:p w14:paraId="369617AA" w14:textId="77777777" w:rsidR="00921086" w:rsidRPr="006403CB" w:rsidRDefault="00921086" w:rsidP="00E606B4">
            <w:pPr>
              <w:jc w:val="right"/>
              <w:rPr>
                <w:rFonts w:asciiTheme="majorHAnsi" w:hAnsiTheme="majorHAnsi" w:cs="Arial"/>
                <w:b/>
                <w:color w:val="002060"/>
                <w:sz w:val="20"/>
                <w:szCs w:val="20"/>
                <w:lang w:val="en-GB"/>
              </w:rPr>
            </w:pPr>
          </w:p>
        </w:tc>
        <w:tc>
          <w:tcPr>
            <w:tcW w:w="1559" w:type="dxa"/>
            <w:gridSpan w:val="2"/>
          </w:tcPr>
          <w:p w14:paraId="371697BF"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78C83CB2"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78AA7613" w14:textId="77777777" w:rsidTr="00E606B4">
        <w:trPr>
          <w:trHeight w:val="194"/>
        </w:trPr>
        <w:tc>
          <w:tcPr>
            <w:tcW w:w="5637" w:type="dxa"/>
            <w:gridSpan w:val="3"/>
          </w:tcPr>
          <w:p w14:paraId="48359EBF" w14:textId="77777777" w:rsidR="00921086" w:rsidRPr="006403CB" w:rsidRDefault="00921086" w:rsidP="00E606B4">
            <w:pPr>
              <w:rPr>
                <w:rFonts w:asciiTheme="majorHAnsi" w:hAnsiTheme="majorHAnsi" w:cs="Arial"/>
                <w:b/>
                <w:color w:val="002060"/>
                <w:sz w:val="20"/>
                <w:szCs w:val="20"/>
                <w:lang w:val="en-GB"/>
              </w:rPr>
            </w:pPr>
          </w:p>
        </w:tc>
        <w:tc>
          <w:tcPr>
            <w:tcW w:w="1559" w:type="dxa"/>
            <w:gridSpan w:val="2"/>
          </w:tcPr>
          <w:p w14:paraId="4C17D110"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48BC3E2F"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409D819C" w14:textId="77777777" w:rsidTr="00E606B4">
        <w:trPr>
          <w:trHeight w:val="194"/>
        </w:trPr>
        <w:tc>
          <w:tcPr>
            <w:tcW w:w="5637" w:type="dxa"/>
            <w:gridSpan w:val="3"/>
            <w:shd w:val="clear" w:color="auto" w:fill="D0CECE" w:themeFill="background2" w:themeFillShade="E6"/>
          </w:tcPr>
          <w:p w14:paraId="3E80B169" w14:textId="77777777" w:rsidR="00921086" w:rsidRPr="006403CB" w:rsidRDefault="00921086"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6A22E262"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5753B041"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42A19295" w14:textId="77777777" w:rsidTr="00E606B4">
        <w:trPr>
          <w:trHeight w:val="599"/>
        </w:trPr>
        <w:tc>
          <w:tcPr>
            <w:tcW w:w="3205" w:type="dxa"/>
            <w:shd w:val="clear" w:color="auto" w:fill="D0CECE" w:themeFill="background2" w:themeFillShade="E6"/>
          </w:tcPr>
          <w:p w14:paraId="758208E6" w14:textId="77777777" w:rsidR="00921086" w:rsidRPr="006403CB" w:rsidRDefault="00921086"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189C477C"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E6F1120" w14:textId="77777777" w:rsidR="00921086" w:rsidRPr="001727D0" w:rsidRDefault="00921086" w:rsidP="00E606B4">
            <w:pPr>
              <w:rPr>
                <w:rFonts w:cstheme="minorHAnsi"/>
                <w:iCs/>
                <w:color w:val="000000" w:themeColor="text1"/>
                <w:sz w:val="20"/>
                <w:szCs w:val="20"/>
                <w:lang w:val="en-GB"/>
              </w:rPr>
            </w:pPr>
            <w:r w:rsidRPr="001727D0">
              <w:rPr>
                <w:rFonts w:cstheme="minorHAnsi"/>
                <w:iCs/>
                <w:color w:val="000000" w:themeColor="text1"/>
                <w:sz w:val="20"/>
                <w:szCs w:val="20"/>
                <w:lang w:val="en-GB"/>
              </w:rPr>
              <w:t>General background</w:t>
            </w:r>
          </w:p>
          <w:p w14:paraId="45F0D17D" w14:textId="77777777" w:rsidR="00921086" w:rsidRPr="00293BAF" w:rsidRDefault="00921086" w:rsidP="00E606B4">
            <w:pPr>
              <w:rPr>
                <w:rFonts w:asciiTheme="majorHAnsi" w:hAnsiTheme="majorHAnsi" w:cs="Arial"/>
                <w:b/>
                <w:bCs/>
                <w:color w:val="000000" w:themeColor="text1"/>
                <w:sz w:val="20"/>
                <w:szCs w:val="20"/>
                <w:lang w:val="en-GB"/>
              </w:rPr>
            </w:pPr>
            <w:r>
              <w:rPr>
                <w:rFonts w:cstheme="minorHAnsi"/>
                <w:iCs/>
                <w:color w:val="000000" w:themeColor="text1"/>
                <w:sz w:val="20"/>
                <w:szCs w:val="20"/>
              </w:rPr>
              <w:t>Classification theory, Detection, Neural networks, Special topics in Machine Vision</w:t>
            </w:r>
          </w:p>
        </w:tc>
      </w:tr>
      <w:tr w:rsidR="00921086" w:rsidRPr="006403CB" w14:paraId="0E8ECB64" w14:textId="77777777" w:rsidTr="00E606B4">
        <w:tc>
          <w:tcPr>
            <w:tcW w:w="3205" w:type="dxa"/>
            <w:shd w:val="clear" w:color="auto" w:fill="D0CECE" w:themeFill="background2" w:themeFillShade="E6"/>
          </w:tcPr>
          <w:p w14:paraId="4B8146BA"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39833D4A" w14:textId="77777777" w:rsidR="00921086" w:rsidRPr="006403CB" w:rsidRDefault="00921086" w:rsidP="00E606B4">
            <w:pPr>
              <w:jc w:val="right"/>
              <w:rPr>
                <w:rFonts w:asciiTheme="majorHAnsi" w:hAnsiTheme="majorHAnsi" w:cs="Arial"/>
                <w:b/>
                <w:sz w:val="20"/>
                <w:szCs w:val="20"/>
                <w:lang w:val="en-GB"/>
              </w:rPr>
            </w:pPr>
          </w:p>
        </w:tc>
        <w:tc>
          <w:tcPr>
            <w:tcW w:w="5231" w:type="dxa"/>
            <w:gridSpan w:val="5"/>
          </w:tcPr>
          <w:p w14:paraId="7AD3130D" w14:textId="77777777" w:rsidR="00921086" w:rsidRPr="00491682" w:rsidRDefault="00921086"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Digital Image Processing</w:t>
            </w:r>
          </w:p>
        </w:tc>
      </w:tr>
      <w:tr w:rsidR="00921086" w:rsidRPr="006403CB" w14:paraId="620147C8" w14:textId="77777777" w:rsidTr="00E606B4">
        <w:tc>
          <w:tcPr>
            <w:tcW w:w="3205" w:type="dxa"/>
            <w:shd w:val="clear" w:color="auto" w:fill="D0CECE" w:themeFill="background2" w:themeFillShade="E6"/>
          </w:tcPr>
          <w:p w14:paraId="171D83F0"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25B4209" w14:textId="77777777" w:rsidR="00921086" w:rsidRPr="00491682" w:rsidRDefault="00921086"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Greek</w:t>
            </w:r>
          </w:p>
        </w:tc>
      </w:tr>
      <w:tr w:rsidR="00921086" w:rsidRPr="006403CB" w14:paraId="3FA48555" w14:textId="77777777" w:rsidTr="00E606B4">
        <w:tc>
          <w:tcPr>
            <w:tcW w:w="3205" w:type="dxa"/>
            <w:shd w:val="clear" w:color="auto" w:fill="D0CECE" w:themeFill="background2" w:themeFillShade="E6"/>
          </w:tcPr>
          <w:p w14:paraId="662BAECD" w14:textId="77777777" w:rsidR="00921086" w:rsidRPr="006403CB" w:rsidRDefault="00921086"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34DDE4EF" w14:textId="77777777" w:rsidR="00921086" w:rsidRPr="00491682" w:rsidRDefault="00921086"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Yes</w:t>
            </w:r>
          </w:p>
        </w:tc>
      </w:tr>
      <w:tr w:rsidR="00921086" w:rsidRPr="006403CB" w14:paraId="1AFE66F8" w14:textId="77777777" w:rsidTr="00E606B4">
        <w:tc>
          <w:tcPr>
            <w:tcW w:w="3205" w:type="dxa"/>
            <w:shd w:val="clear" w:color="auto" w:fill="D0CECE" w:themeFill="background2" w:themeFillShade="E6"/>
          </w:tcPr>
          <w:p w14:paraId="259BE5EC"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68D0529E" w14:textId="77777777" w:rsidR="00921086" w:rsidRPr="00491682" w:rsidRDefault="00921086" w:rsidP="00E606B4">
            <w:pPr>
              <w:spacing w:after="200" w:line="276" w:lineRule="auto"/>
              <w:rPr>
                <w:rFonts w:asciiTheme="majorHAnsi" w:eastAsia="Calibri" w:hAnsiTheme="majorHAnsi" w:cs="Arial"/>
                <w:color w:val="000000" w:themeColor="text1"/>
                <w:sz w:val="20"/>
                <w:szCs w:val="20"/>
                <w:lang w:val="en-GB"/>
              </w:rPr>
            </w:pPr>
            <w:r w:rsidRPr="00491682">
              <w:rPr>
                <w:rFonts w:asciiTheme="majorHAnsi" w:eastAsia="Calibri" w:hAnsiTheme="majorHAnsi" w:cs="Arial"/>
                <w:b/>
                <w:bCs/>
                <w:color w:val="000000" w:themeColor="text1"/>
                <w:sz w:val="20"/>
                <w:szCs w:val="20"/>
              </w:rPr>
              <w:t>https://eclass.upatras.gr/cources/phy2009</w:t>
            </w:r>
          </w:p>
        </w:tc>
      </w:tr>
    </w:tbl>
    <w:p w14:paraId="2CC0FD54" w14:textId="77777777" w:rsidR="00921086" w:rsidRPr="00CD7260" w:rsidRDefault="00921086" w:rsidP="00E606B4">
      <w:pPr>
        <w:widowControl w:val="0"/>
        <w:autoSpaceDE w:val="0"/>
        <w:autoSpaceDN w:val="0"/>
        <w:adjustRightInd w:val="0"/>
        <w:rPr>
          <w:rFonts w:asciiTheme="majorHAnsi" w:hAnsiTheme="majorHAnsi" w:cs="Arial"/>
          <w:b/>
          <w:color w:val="000000"/>
          <w:sz w:val="20"/>
          <w:szCs w:val="20"/>
          <w:lang w:val="el-GR"/>
        </w:rPr>
      </w:pPr>
      <w:r w:rsidRPr="00E030D0">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02C35311" w14:textId="77777777" w:rsidR="00921086" w:rsidRPr="00CD7260" w:rsidRDefault="00921086"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1A565499" w14:textId="48310CE4" w:rsidR="00921086"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921086"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21086" w:rsidRPr="006403CB" w14:paraId="56C3D859" w14:textId="77777777" w:rsidTr="00E606B4">
        <w:tc>
          <w:tcPr>
            <w:tcW w:w="8472" w:type="dxa"/>
            <w:gridSpan w:val="2"/>
            <w:tcBorders>
              <w:bottom w:val="nil"/>
            </w:tcBorders>
            <w:shd w:val="clear" w:color="auto" w:fill="D0CECE" w:themeFill="background2" w:themeFillShade="E6"/>
          </w:tcPr>
          <w:p w14:paraId="7CF82582"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921086" w:rsidRPr="006403CB" w14:paraId="40E19893" w14:textId="77777777" w:rsidTr="00E606B4">
        <w:tc>
          <w:tcPr>
            <w:tcW w:w="8472" w:type="dxa"/>
            <w:gridSpan w:val="2"/>
            <w:tcBorders>
              <w:top w:val="nil"/>
            </w:tcBorders>
            <w:shd w:val="clear" w:color="auto" w:fill="D0CECE" w:themeFill="background2" w:themeFillShade="E6"/>
          </w:tcPr>
          <w:p w14:paraId="324FAC5E"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35946A6A" w14:textId="77777777" w:rsidR="00921086" w:rsidRPr="006403CB" w:rsidRDefault="00921086"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19C33D4D"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72136FD0"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6EB56B48"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921086" w:rsidRPr="006403CB" w14:paraId="13C3745C" w14:textId="77777777" w:rsidTr="00E606B4">
        <w:tc>
          <w:tcPr>
            <w:tcW w:w="8472" w:type="dxa"/>
            <w:gridSpan w:val="2"/>
          </w:tcPr>
          <w:p w14:paraId="29A71D24" w14:textId="77777777" w:rsidR="00921086" w:rsidRDefault="00921086" w:rsidP="00E606B4">
            <w:pPr>
              <w:widowControl w:val="0"/>
              <w:autoSpaceDE w:val="0"/>
              <w:autoSpaceDN w:val="0"/>
              <w:adjustRightInd w:val="0"/>
              <w:rPr>
                <w:rFonts w:ascii="Calibri" w:eastAsia="Calibri" w:hAnsi="Calibri"/>
                <w:bCs/>
                <w:color w:val="000000" w:themeColor="text1"/>
                <w:sz w:val="20"/>
                <w:szCs w:val="20"/>
                <w:lang w:val="en"/>
              </w:rPr>
            </w:pPr>
            <w:r w:rsidRPr="001B20CC">
              <w:rPr>
                <w:rFonts w:ascii="Calibri" w:eastAsia="Calibri" w:hAnsi="Calibri"/>
                <w:bCs/>
                <w:color w:val="000000" w:themeColor="text1"/>
                <w:sz w:val="20"/>
                <w:szCs w:val="20"/>
                <w:lang w:val="en"/>
              </w:rPr>
              <w:t xml:space="preserve">The student will be able to understand </w:t>
            </w:r>
            <w:r>
              <w:rPr>
                <w:rFonts w:ascii="Calibri" w:eastAsia="Calibri" w:hAnsi="Calibri"/>
                <w:bCs/>
                <w:color w:val="000000" w:themeColor="text1"/>
                <w:sz w:val="20"/>
                <w:szCs w:val="20"/>
                <w:lang w:val="en"/>
              </w:rPr>
              <w:t xml:space="preserve">the feature space in classification problems and the importance of the available features. Additionally, will understand the way the neural networks separate the feature space. </w:t>
            </w:r>
          </w:p>
          <w:p w14:paraId="0B15AA79" w14:textId="77777777" w:rsidR="00921086" w:rsidRDefault="00921086" w:rsidP="00E606B4">
            <w:pPr>
              <w:widowControl w:val="0"/>
              <w:autoSpaceDE w:val="0"/>
              <w:autoSpaceDN w:val="0"/>
              <w:adjustRightInd w:val="0"/>
              <w:rPr>
                <w:rFonts w:ascii="Calibri" w:eastAsia="Calibri" w:hAnsi="Calibri"/>
                <w:bCs/>
                <w:color w:val="000000" w:themeColor="text1"/>
                <w:sz w:val="20"/>
                <w:szCs w:val="20"/>
                <w:lang w:val="en"/>
              </w:rPr>
            </w:pPr>
            <w:r>
              <w:rPr>
                <w:rFonts w:ascii="Calibri" w:eastAsia="Calibri" w:hAnsi="Calibri"/>
                <w:bCs/>
                <w:color w:val="000000" w:themeColor="text1"/>
                <w:sz w:val="20"/>
                <w:szCs w:val="20"/>
                <w:lang w:val="en"/>
              </w:rPr>
              <w:t xml:space="preserve">The student will be familiar with the basics in signal detection and information fusion. </w:t>
            </w:r>
          </w:p>
          <w:p w14:paraId="5939A6DE" w14:textId="77777777" w:rsidR="00921086" w:rsidRPr="00D90AB3" w:rsidRDefault="00921086" w:rsidP="00E606B4">
            <w:pPr>
              <w:widowControl w:val="0"/>
              <w:autoSpaceDE w:val="0"/>
              <w:autoSpaceDN w:val="0"/>
              <w:adjustRightInd w:val="0"/>
              <w:rPr>
                <w:rFonts w:ascii="Calibri" w:eastAsia="Calibri" w:hAnsi="Calibri"/>
                <w:bCs/>
                <w:color w:val="000000" w:themeColor="text1"/>
                <w:sz w:val="20"/>
                <w:szCs w:val="20"/>
                <w:lang w:val="en"/>
              </w:rPr>
            </w:pPr>
            <w:r>
              <w:rPr>
                <w:rFonts w:ascii="Calibri" w:eastAsia="Calibri" w:hAnsi="Calibri"/>
                <w:bCs/>
                <w:color w:val="000000" w:themeColor="text1"/>
                <w:sz w:val="20"/>
                <w:szCs w:val="20"/>
                <w:lang w:val="en"/>
              </w:rPr>
              <w:t>Mathematical morphology and machine vision will be analytically explained.</w:t>
            </w:r>
          </w:p>
        </w:tc>
      </w:tr>
      <w:tr w:rsidR="00921086" w:rsidRPr="006403CB" w14:paraId="3E81728A"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C539B81" w14:textId="77777777" w:rsidR="00921086" w:rsidRPr="006403CB" w:rsidRDefault="00921086"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921086" w:rsidRPr="006403CB" w14:paraId="219E817F" w14:textId="77777777" w:rsidTr="00E606B4">
        <w:tc>
          <w:tcPr>
            <w:tcW w:w="8472" w:type="dxa"/>
            <w:gridSpan w:val="2"/>
            <w:tcBorders>
              <w:top w:val="nil"/>
              <w:bottom w:val="nil"/>
            </w:tcBorders>
            <w:shd w:val="clear" w:color="auto" w:fill="D0CECE" w:themeFill="background2" w:themeFillShade="E6"/>
          </w:tcPr>
          <w:p w14:paraId="0713E756"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921086" w:rsidRPr="006403CB" w14:paraId="7F5FD14F"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58DAA1E7"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68200AB"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Adapting to new situations </w:t>
            </w:r>
          </w:p>
          <w:p w14:paraId="54609396"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80AB7D0"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E3A63A0"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10CF2C0"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8C992E1"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814A77D"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B6A5A05"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3A0C7C6F"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0C0E89AA"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the natural environment </w:t>
            </w:r>
          </w:p>
          <w:p w14:paraId="24C40258"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0E9ABDAB"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16AF879"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5FCB325D"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11581605"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7B51776F" w14:textId="77777777" w:rsidR="00921086" w:rsidRPr="006403CB" w:rsidRDefault="00921086"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921086" w:rsidRPr="006403CB" w14:paraId="53BAD8A0" w14:textId="77777777" w:rsidTr="00E606B4">
        <w:tc>
          <w:tcPr>
            <w:tcW w:w="8472" w:type="dxa"/>
            <w:gridSpan w:val="2"/>
            <w:tcBorders>
              <w:bottom w:val="single" w:sz="4" w:space="0" w:color="auto"/>
            </w:tcBorders>
          </w:tcPr>
          <w:p w14:paraId="19EDCACC" w14:textId="77777777" w:rsidR="00921086" w:rsidRPr="007937AE" w:rsidRDefault="00921086" w:rsidP="00E606B4">
            <w:pPr>
              <w:rPr>
                <w:rFonts w:ascii="Calibri" w:hAnsi="Calibri" w:cs="Arial"/>
                <w:color w:val="002060"/>
                <w:sz w:val="20"/>
                <w:szCs w:val="20"/>
              </w:rPr>
            </w:pPr>
          </w:p>
          <w:p w14:paraId="5289BAC4" w14:textId="77777777" w:rsidR="00921086" w:rsidRPr="002F434E" w:rsidRDefault="00921086"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Search for, analysis and synthesis of data and information, with the use of the necessary technology</w:t>
            </w:r>
          </w:p>
          <w:p w14:paraId="08CED60F" w14:textId="77777777" w:rsidR="00921086" w:rsidRPr="002F434E" w:rsidRDefault="00921086"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Working in an interdisciplinary environment</w:t>
            </w:r>
          </w:p>
          <w:p w14:paraId="01F6C3A9" w14:textId="77777777" w:rsidR="00921086" w:rsidRPr="002F434E" w:rsidRDefault="00921086"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Working independently</w:t>
            </w:r>
          </w:p>
          <w:p w14:paraId="72BCE56F"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p>
        </w:tc>
      </w:tr>
    </w:tbl>
    <w:p w14:paraId="421541ED" w14:textId="09A7D0B3"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921086"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6403CB" w14:paraId="6C36A289" w14:textId="77777777" w:rsidTr="00E606B4">
        <w:tc>
          <w:tcPr>
            <w:tcW w:w="8472" w:type="dxa"/>
          </w:tcPr>
          <w:p w14:paraId="448EE5BB"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Bayesian classification</w:t>
            </w:r>
          </w:p>
          <w:p w14:paraId="39101F76"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Mahalanobis distance</w:t>
            </w:r>
          </w:p>
          <w:p w14:paraId="3A93B441"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Feature correlation among populations</w:t>
            </w:r>
          </w:p>
          <w:p w14:paraId="4F76F8E7"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Neural networks</w:t>
            </w:r>
          </w:p>
          <w:p w14:paraId="2237A736"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Parameter estimation</w:t>
            </w:r>
          </w:p>
          <w:p w14:paraId="4C168EAB"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Mathematical morphology</w:t>
            </w:r>
          </w:p>
          <w:p w14:paraId="186C1DF9"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Signal detection</w:t>
            </w:r>
          </w:p>
          <w:p w14:paraId="06C6A9DC"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Information Fusion</w:t>
            </w:r>
          </w:p>
          <w:p w14:paraId="0E6F0C94" w14:textId="77777777" w:rsidR="00921086"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Fusion in remote sensing data</w:t>
            </w:r>
          </w:p>
          <w:p w14:paraId="55425152" w14:textId="77777777" w:rsidR="00921086" w:rsidRPr="001C00F4" w:rsidRDefault="00921086" w:rsidP="00921086">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Fusion of decisions</w:t>
            </w:r>
          </w:p>
        </w:tc>
      </w:tr>
    </w:tbl>
    <w:p w14:paraId="164ED43B" w14:textId="5E78B054"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742789">
        <w:rPr>
          <w:rFonts w:asciiTheme="majorHAnsi" w:hAnsiTheme="majorHAnsi" w:cs="Arial"/>
          <w:b/>
          <w:color w:val="000000"/>
          <w:sz w:val="22"/>
          <w:szCs w:val="22"/>
          <w:lang w:val="en-US"/>
        </w:rPr>
        <w:t>4.</w:t>
      </w:r>
      <w:r w:rsidR="00921086"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21086" w:rsidRPr="006403CB" w14:paraId="6748DCE5" w14:textId="77777777" w:rsidTr="00E606B4">
        <w:tc>
          <w:tcPr>
            <w:tcW w:w="3306" w:type="dxa"/>
            <w:shd w:val="clear" w:color="auto" w:fill="D0CECE" w:themeFill="background2" w:themeFillShade="E6"/>
          </w:tcPr>
          <w:p w14:paraId="69309713"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820A439" w14:textId="77777777" w:rsidR="00921086" w:rsidRPr="006403CB" w:rsidRDefault="00921086"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921086" w:rsidRPr="006403CB" w14:paraId="38911DD6" w14:textId="77777777" w:rsidTr="00E606B4">
        <w:tc>
          <w:tcPr>
            <w:tcW w:w="3306" w:type="dxa"/>
            <w:shd w:val="clear" w:color="auto" w:fill="D0CECE" w:themeFill="background2" w:themeFillShade="E6"/>
          </w:tcPr>
          <w:p w14:paraId="714F3440" w14:textId="77777777" w:rsidR="00921086" w:rsidRPr="006403CB" w:rsidRDefault="00921086"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06946D25" w14:textId="77777777" w:rsidR="00921086" w:rsidRPr="00A14D78" w:rsidRDefault="00921086"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072BDB84" w14:textId="77777777" w:rsidR="00921086" w:rsidRPr="006403CB" w:rsidRDefault="00921086" w:rsidP="00E606B4">
            <w:pPr>
              <w:rPr>
                <w:rFonts w:asciiTheme="majorHAnsi" w:hAnsiTheme="majorHAnsi" w:cs="Arial"/>
                <w:b/>
                <w:color w:val="002060"/>
                <w:sz w:val="20"/>
                <w:szCs w:val="20"/>
                <w:lang w:val="en-GB"/>
              </w:rPr>
            </w:pPr>
            <w:r w:rsidRPr="00A14D78">
              <w:rPr>
                <w:rFonts w:cstheme="minorHAnsi"/>
                <w:sz w:val="20"/>
                <w:szCs w:val="20"/>
              </w:rPr>
              <w:t xml:space="preserve">Particularly MATLAB in laboratory training. </w:t>
            </w:r>
          </w:p>
        </w:tc>
      </w:tr>
      <w:tr w:rsidR="00921086" w:rsidRPr="006403CB" w14:paraId="0C49EE4D" w14:textId="77777777" w:rsidTr="00E606B4">
        <w:tc>
          <w:tcPr>
            <w:tcW w:w="3306" w:type="dxa"/>
            <w:shd w:val="clear" w:color="auto" w:fill="D0CECE" w:themeFill="background2" w:themeFillShade="E6"/>
          </w:tcPr>
          <w:p w14:paraId="32326E23"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53B814EC"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58078444"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369F913" w14:textId="77777777" w:rsidR="00921086" w:rsidRPr="006403CB" w:rsidRDefault="00921086" w:rsidP="00E606B4">
            <w:pPr>
              <w:jc w:val="both"/>
              <w:rPr>
                <w:rFonts w:asciiTheme="majorHAnsi" w:hAnsiTheme="majorHAnsi" w:cs="Arial"/>
                <w:i/>
                <w:sz w:val="16"/>
                <w:szCs w:val="16"/>
                <w:lang w:val="en-GB"/>
              </w:rPr>
            </w:pPr>
          </w:p>
          <w:p w14:paraId="0385159D"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21086" w:rsidRPr="006403CB" w14:paraId="7A49A13D" w14:textId="77777777" w:rsidTr="00E606B4">
              <w:tc>
                <w:tcPr>
                  <w:tcW w:w="2467" w:type="dxa"/>
                  <w:shd w:val="clear" w:color="auto" w:fill="D0CECE" w:themeFill="background2" w:themeFillShade="E6"/>
                  <w:vAlign w:val="center"/>
                </w:tcPr>
                <w:p w14:paraId="239AD4FF" w14:textId="77777777" w:rsidR="00921086" w:rsidRPr="006403CB" w:rsidRDefault="00921086"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05E9ED84" w14:textId="77777777" w:rsidR="00921086" w:rsidRPr="006403CB" w:rsidRDefault="00921086"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921086" w:rsidRPr="006403CB" w14:paraId="6839845D" w14:textId="77777777" w:rsidTr="00E606B4">
              <w:tc>
                <w:tcPr>
                  <w:tcW w:w="2467" w:type="dxa"/>
                </w:tcPr>
                <w:p w14:paraId="75BB9B84" w14:textId="77777777" w:rsidR="00921086" w:rsidRPr="006403CB" w:rsidRDefault="00921086"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394A089F" w14:textId="77777777" w:rsidR="00921086" w:rsidRPr="006403CB" w:rsidRDefault="00921086"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921086" w:rsidRPr="006403CB" w14:paraId="6B8B68F8" w14:textId="77777777" w:rsidTr="00E606B4">
              <w:tc>
                <w:tcPr>
                  <w:tcW w:w="2467" w:type="dxa"/>
                  <w:shd w:val="clear" w:color="auto" w:fill="auto"/>
                </w:tcPr>
                <w:p w14:paraId="0197E45E" w14:textId="77777777" w:rsidR="00921086" w:rsidRPr="006403CB" w:rsidRDefault="00921086"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3B2091F0" w14:textId="77777777" w:rsidR="00921086" w:rsidRPr="006403CB" w:rsidRDefault="00921086"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921086" w:rsidRPr="006403CB" w14:paraId="677829C5" w14:textId="77777777" w:rsidTr="00E606B4">
              <w:tc>
                <w:tcPr>
                  <w:tcW w:w="2467" w:type="dxa"/>
                  <w:shd w:val="clear" w:color="auto" w:fill="auto"/>
                </w:tcPr>
                <w:p w14:paraId="5E46F405" w14:textId="77777777" w:rsidR="00921086" w:rsidRPr="006403CB" w:rsidRDefault="00921086"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630C3C74" w14:textId="77777777" w:rsidR="00921086" w:rsidRPr="006403CB" w:rsidRDefault="00921086"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50 </w:t>
                  </w:r>
                  <w:r w:rsidRPr="00A14D78">
                    <w:rPr>
                      <w:rFonts w:asciiTheme="minorHAnsi" w:hAnsiTheme="minorHAnsi" w:cstheme="minorHAnsi"/>
                      <w:lang w:val="en-GB"/>
                    </w:rPr>
                    <w:t>hours</w:t>
                  </w:r>
                </w:p>
              </w:tc>
            </w:tr>
            <w:tr w:rsidR="00921086" w:rsidRPr="006403CB" w14:paraId="4913C6F3" w14:textId="77777777" w:rsidTr="00E606B4">
              <w:tc>
                <w:tcPr>
                  <w:tcW w:w="2467" w:type="dxa"/>
                  <w:shd w:val="clear" w:color="auto" w:fill="auto"/>
                </w:tcPr>
                <w:p w14:paraId="07E75F89" w14:textId="77777777" w:rsidR="00921086" w:rsidRPr="006403CB" w:rsidRDefault="00921086" w:rsidP="00E606B4">
                  <w:pPr>
                    <w:rPr>
                      <w:rFonts w:asciiTheme="majorHAnsi" w:hAnsiTheme="majorHAnsi"/>
                      <w:iCs/>
                      <w:color w:val="002060"/>
                      <w:sz w:val="22"/>
                      <w:szCs w:val="22"/>
                      <w:lang w:val="en-GB"/>
                    </w:rPr>
                  </w:pPr>
                </w:p>
              </w:tc>
              <w:tc>
                <w:tcPr>
                  <w:tcW w:w="2468" w:type="dxa"/>
                </w:tcPr>
                <w:p w14:paraId="5248ACA3" w14:textId="77777777" w:rsidR="00921086" w:rsidRPr="006403CB" w:rsidRDefault="00921086" w:rsidP="00E606B4">
                  <w:pPr>
                    <w:jc w:val="center"/>
                    <w:rPr>
                      <w:rFonts w:asciiTheme="majorHAnsi" w:hAnsiTheme="majorHAnsi" w:cs="Arial"/>
                      <w:color w:val="002060"/>
                      <w:lang w:val="en-GB"/>
                    </w:rPr>
                  </w:pPr>
                </w:p>
              </w:tc>
            </w:tr>
            <w:tr w:rsidR="00921086" w:rsidRPr="006403CB" w14:paraId="4BFD456B" w14:textId="77777777" w:rsidTr="00E606B4">
              <w:tc>
                <w:tcPr>
                  <w:tcW w:w="2467" w:type="dxa"/>
                  <w:shd w:val="clear" w:color="auto" w:fill="auto"/>
                </w:tcPr>
                <w:p w14:paraId="16C43B09" w14:textId="77777777" w:rsidR="00921086" w:rsidRPr="006403CB" w:rsidRDefault="00921086" w:rsidP="00E606B4">
                  <w:pPr>
                    <w:rPr>
                      <w:rFonts w:asciiTheme="majorHAnsi" w:hAnsiTheme="majorHAnsi"/>
                      <w:iCs/>
                      <w:color w:val="002060"/>
                      <w:sz w:val="22"/>
                      <w:szCs w:val="22"/>
                      <w:lang w:val="en-GB"/>
                    </w:rPr>
                  </w:pPr>
                </w:p>
              </w:tc>
              <w:tc>
                <w:tcPr>
                  <w:tcW w:w="2468" w:type="dxa"/>
                </w:tcPr>
                <w:p w14:paraId="01198B2F" w14:textId="77777777" w:rsidR="00921086" w:rsidRPr="006403CB" w:rsidRDefault="00921086" w:rsidP="00E606B4">
                  <w:pPr>
                    <w:jc w:val="center"/>
                    <w:rPr>
                      <w:rFonts w:asciiTheme="majorHAnsi" w:hAnsiTheme="majorHAnsi" w:cs="Arial"/>
                      <w:color w:val="002060"/>
                      <w:lang w:val="en-GB"/>
                    </w:rPr>
                  </w:pPr>
                </w:p>
              </w:tc>
            </w:tr>
            <w:tr w:rsidR="00921086" w:rsidRPr="006403CB" w14:paraId="5D7148DB" w14:textId="77777777" w:rsidTr="00E606B4">
              <w:tc>
                <w:tcPr>
                  <w:tcW w:w="2467" w:type="dxa"/>
                  <w:shd w:val="clear" w:color="auto" w:fill="auto"/>
                </w:tcPr>
                <w:p w14:paraId="4E5CEE51" w14:textId="77777777" w:rsidR="00921086" w:rsidRPr="006403CB" w:rsidRDefault="00921086" w:rsidP="00E606B4">
                  <w:pPr>
                    <w:rPr>
                      <w:rFonts w:asciiTheme="majorHAnsi" w:hAnsiTheme="majorHAnsi"/>
                      <w:iCs/>
                      <w:color w:val="002060"/>
                      <w:sz w:val="22"/>
                      <w:szCs w:val="22"/>
                      <w:lang w:val="en-GB"/>
                    </w:rPr>
                  </w:pPr>
                </w:p>
              </w:tc>
              <w:tc>
                <w:tcPr>
                  <w:tcW w:w="2468" w:type="dxa"/>
                </w:tcPr>
                <w:p w14:paraId="5E2F7390" w14:textId="77777777" w:rsidR="00921086" w:rsidRPr="006403CB" w:rsidRDefault="00921086" w:rsidP="00E606B4">
                  <w:pPr>
                    <w:rPr>
                      <w:rFonts w:asciiTheme="majorHAnsi" w:hAnsiTheme="majorHAnsi" w:cs="Arial"/>
                      <w:i/>
                      <w:color w:val="002060"/>
                      <w:sz w:val="16"/>
                      <w:szCs w:val="16"/>
                      <w:lang w:val="en-GB"/>
                    </w:rPr>
                  </w:pPr>
                </w:p>
              </w:tc>
            </w:tr>
            <w:tr w:rsidR="00921086" w:rsidRPr="006403CB" w14:paraId="217522B1" w14:textId="77777777" w:rsidTr="00E606B4">
              <w:tc>
                <w:tcPr>
                  <w:tcW w:w="2467" w:type="dxa"/>
                  <w:shd w:val="clear" w:color="auto" w:fill="auto"/>
                </w:tcPr>
                <w:p w14:paraId="5E04E8D3" w14:textId="77777777" w:rsidR="00921086" w:rsidRPr="006403CB" w:rsidRDefault="00921086" w:rsidP="00E606B4">
                  <w:pPr>
                    <w:rPr>
                      <w:rFonts w:asciiTheme="majorHAnsi" w:hAnsiTheme="majorHAnsi"/>
                      <w:iCs/>
                      <w:color w:val="002060"/>
                      <w:sz w:val="22"/>
                      <w:szCs w:val="22"/>
                      <w:lang w:val="en-GB"/>
                    </w:rPr>
                  </w:pPr>
                </w:p>
              </w:tc>
              <w:tc>
                <w:tcPr>
                  <w:tcW w:w="2468" w:type="dxa"/>
                </w:tcPr>
                <w:p w14:paraId="7D64DCBC" w14:textId="77777777" w:rsidR="00921086" w:rsidRPr="006403CB" w:rsidRDefault="00921086" w:rsidP="00E606B4">
                  <w:pPr>
                    <w:rPr>
                      <w:rFonts w:asciiTheme="majorHAnsi" w:hAnsiTheme="majorHAnsi" w:cs="Arial"/>
                      <w:i/>
                      <w:color w:val="002060"/>
                      <w:sz w:val="16"/>
                      <w:szCs w:val="16"/>
                      <w:lang w:val="en-GB"/>
                    </w:rPr>
                  </w:pPr>
                </w:p>
              </w:tc>
            </w:tr>
            <w:tr w:rsidR="00921086" w:rsidRPr="006403CB" w14:paraId="58EBBB91" w14:textId="77777777" w:rsidTr="00E606B4">
              <w:tc>
                <w:tcPr>
                  <w:tcW w:w="2467" w:type="dxa"/>
                  <w:shd w:val="clear" w:color="auto" w:fill="auto"/>
                </w:tcPr>
                <w:p w14:paraId="25C0A6A9" w14:textId="77777777" w:rsidR="00921086" w:rsidRPr="006403CB" w:rsidRDefault="00921086" w:rsidP="00E606B4">
                  <w:pPr>
                    <w:rPr>
                      <w:rFonts w:asciiTheme="majorHAnsi" w:hAnsiTheme="majorHAnsi"/>
                      <w:iCs/>
                      <w:color w:val="002060"/>
                      <w:sz w:val="22"/>
                      <w:szCs w:val="22"/>
                      <w:lang w:val="en-GB"/>
                    </w:rPr>
                  </w:pPr>
                </w:p>
              </w:tc>
              <w:tc>
                <w:tcPr>
                  <w:tcW w:w="2468" w:type="dxa"/>
                </w:tcPr>
                <w:p w14:paraId="6AC66A5F" w14:textId="77777777" w:rsidR="00921086" w:rsidRPr="006403CB" w:rsidRDefault="00921086" w:rsidP="00E606B4">
                  <w:pPr>
                    <w:rPr>
                      <w:rFonts w:asciiTheme="majorHAnsi" w:hAnsiTheme="majorHAnsi" w:cs="Arial"/>
                      <w:i/>
                      <w:color w:val="002060"/>
                      <w:sz w:val="16"/>
                      <w:szCs w:val="16"/>
                      <w:lang w:val="en-GB"/>
                    </w:rPr>
                  </w:pPr>
                </w:p>
              </w:tc>
            </w:tr>
            <w:tr w:rsidR="00921086" w:rsidRPr="006403CB" w14:paraId="685D2E8C" w14:textId="77777777" w:rsidTr="00E606B4">
              <w:tc>
                <w:tcPr>
                  <w:tcW w:w="2467" w:type="dxa"/>
                  <w:shd w:val="clear" w:color="auto" w:fill="auto"/>
                </w:tcPr>
                <w:p w14:paraId="668789A8" w14:textId="77777777" w:rsidR="00921086" w:rsidRPr="006403CB" w:rsidRDefault="00921086" w:rsidP="00E606B4">
                  <w:pPr>
                    <w:rPr>
                      <w:rFonts w:asciiTheme="majorHAnsi" w:hAnsiTheme="majorHAnsi"/>
                      <w:iCs/>
                      <w:color w:val="002060"/>
                      <w:sz w:val="22"/>
                      <w:szCs w:val="22"/>
                      <w:lang w:val="en-GB"/>
                    </w:rPr>
                  </w:pPr>
                </w:p>
              </w:tc>
              <w:tc>
                <w:tcPr>
                  <w:tcW w:w="2468" w:type="dxa"/>
                </w:tcPr>
                <w:p w14:paraId="78B8E604" w14:textId="77777777" w:rsidR="00921086" w:rsidRPr="006403CB" w:rsidRDefault="00921086" w:rsidP="00E606B4">
                  <w:pPr>
                    <w:jc w:val="center"/>
                    <w:rPr>
                      <w:rFonts w:asciiTheme="majorHAnsi" w:hAnsiTheme="majorHAnsi" w:cs="Arial"/>
                      <w:color w:val="002060"/>
                      <w:lang w:val="en-GB"/>
                    </w:rPr>
                  </w:pPr>
                </w:p>
              </w:tc>
            </w:tr>
            <w:tr w:rsidR="00921086" w:rsidRPr="006403CB" w14:paraId="54257E6D" w14:textId="77777777" w:rsidTr="00E606B4">
              <w:tc>
                <w:tcPr>
                  <w:tcW w:w="2467" w:type="dxa"/>
                </w:tcPr>
                <w:p w14:paraId="59CF9DE1" w14:textId="77777777" w:rsidR="00921086" w:rsidRPr="006403CB" w:rsidRDefault="00921086"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0CE8A598" w14:textId="77777777" w:rsidR="00921086" w:rsidRPr="006403CB" w:rsidRDefault="00921086" w:rsidP="00E606B4">
                  <w:pPr>
                    <w:jc w:val="center"/>
                    <w:rPr>
                      <w:rFonts w:asciiTheme="majorHAnsi" w:hAnsiTheme="majorHAnsi" w:cs="Arial"/>
                      <w:b/>
                      <w:i/>
                      <w:color w:val="002060"/>
                      <w:lang w:val="en-GB"/>
                    </w:rPr>
                  </w:pPr>
                  <w:r w:rsidRPr="00A14D78">
                    <w:rPr>
                      <w:rFonts w:asciiTheme="minorHAnsi" w:hAnsiTheme="minorHAnsi" w:cstheme="minorHAnsi"/>
                      <w:lang w:val="en-GB"/>
                    </w:rPr>
                    <w:t>200 hours   (8 ECTS)</w:t>
                  </w:r>
                </w:p>
              </w:tc>
            </w:tr>
          </w:tbl>
          <w:p w14:paraId="3D6FFD01" w14:textId="77777777" w:rsidR="00921086" w:rsidRPr="006403CB" w:rsidRDefault="00921086" w:rsidP="00E606B4">
            <w:pPr>
              <w:rPr>
                <w:rFonts w:asciiTheme="majorHAnsi" w:hAnsiTheme="majorHAnsi" w:cs="Tahoma"/>
                <w:lang w:val="en-GB"/>
              </w:rPr>
            </w:pPr>
          </w:p>
        </w:tc>
      </w:tr>
      <w:tr w:rsidR="00921086" w:rsidRPr="006403CB" w14:paraId="1E15E892" w14:textId="77777777" w:rsidTr="00E606B4">
        <w:tc>
          <w:tcPr>
            <w:tcW w:w="3306" w:type="dxa"/>
          </w:tcPr>
          <w:p w14:paraId="0B47B8C6"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59882B44"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57F0B767" w14:textId="77777777" w:rsidR="00921086" w:rsidRPr="006403CB" w:rsidRDefault="00921086" w:rsidP="00E606B4">
            <w:pPr>
              <w:jc w:val="both"/>
              <w:rPr>
                <w:rFonts w:asciiTheme="majorHAnsi" w:hAnsiTheme="majorHAnsi" w:cs="Arial"/>
                <w:i/>
                <w:sz w:val="16"/>
                <w:szCs w:val="16"/>
                <w:lang w:val="en-GB"/>
              </w:rPr>
            </w:pPr>
          </w:p>
          <w:p w14:paraId="48B8D33E"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w:t>
            </w:r>
            <w:r w:rsidRPr="006403CB">
              <w:rPr>
                <w:rFonts w:asciiTheme="majorHAnsi" w:hAnsiTheme="majorHAnsi" w:cs="Arial"/>
                <w:i/>
                <w:sz w:val="16"/>
                <w:szCs w:val="16"/>
                <w:lang w:val="en-GB"/>
              </w:rPr>
              <w:lastRenderedPageBreak/>
              <w:t>ended questions, problem solving, written work, essay/report, oral examination, public presentation, laboratory work, clinical examination of patient, art interpretation, other</w:t>
            </w:r>
          </w:p>
          <w:p w14:paraId="758CCFC8" w14:textId="77777777" w:rsidR="00921086" w:rsidRPr="006403CB" w:rsidRDefault="00921086" w:rsidP="00E606B4">
            <w:pPr>
              <w:jc w:val="both"/>
              <w:rPr>
                <w:rFonts w:asciiTheme="majorHAnsi" w:hAnsiTheme="majorHAnsi" w:cs="Arial"/>
                <w:i/>
                <w:sz w:val="16"/>
                <w:szCs w:val="16"/>
                <w:lang w:val="en-GB"/>
              </w:rPr>
            </w:pPr>
          </w:p>
          <w:p w14:paraId="360C18D4"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09214985" w14:textId="77777777" w:rsidR="00921086" w:rsidRPr="006403CB" w:rsidRDefault="00921086" w:rsidP="00E606B4">
            <w:pPr>
              <w:rPr>
                <w:rFonts w:asciiTheme="majorHAnsi" w:hAnsiTheme="majorHAnsi" w:cs="Arial"/>
                <w:color w:val="002060"/>
                <w:lang w:val="en-GB"/>
              </w:rPr>
            </w:pPr>
          </w:p>
          <w:p w14:paraId="5D0E3840" w14:textId="77777777" w:rsidR="00921086" w:rsidRPr="00763DC3" w:rsidRDefault="00921086"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0590CD4A" w14:textId="77777777" w:rsidR="00921086" w:rsidRPr="00763DC3" w:rsidRDefault="00921086"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1F2041CA" w14:textId="77777777" w:rsidR="00921086" w:rsidRPr="006403CB" w:rsidRDefault="00921086" w:rsidP="00E606B4">
            <w:pPr>
              <w:rPr>
                <w:rFonts w:asciiTheme="majorHAnsi" w:hAnsiTheme="majorHAnsi" w:cs="Arial"/>
                <w:color w:val="002060"/>
                <w:lang w:val="en-GB"/>
              </w:rPr>
            </w:pPr>
          </w:p>
          <w:p w14:paraId="338894D0" w14:textId="77777777" w:rsidR="00921086" w:rsidRPr="006403CB" w:rsidRDefault="00921086" w:rsidP="00E606B4">
            <w:pPr>
              <w:rPr>
                <w:rFonts w:asciiTheme="majorHAnsi" w:hAnsiTheme="majorHAnsi" w:cs="Arial"/>
                <w:color w:val="002060"/>
                <w:lang w:val="en-GB"/>
              </w:rPr>
            </w:pPr>
          </w:p>
          <w:p w14:paraId="19C1AC68" w14:textId="77777777" w:rsidR="00921086" w:rsidRPr="006403CB" w:rsidRDefault="00921086" w:rsidP="00E606B4">
            <w:pPr>
              <w:rPr>
                <w:rFonts w:asciiTheme="majorHAnsi" w:hAnsiTheme="majorHAnsi" w:cs="Arial"/>
                <w:color w:val="002060"/>
                <w:lang w:val="en-GB"/>
              </w:rPr>
            </w:pPr>
          </w:p>
          <w:p w14:paraId="35FFD824" w14:textId="77777777" w:rsidR="00921086" w:rsidRPr="006403CB" w:rsidRDefault="00921086" w:rsidP="00E606B4">
            <w:pPr>
              <w:rPr>
                <w:rFonts w:asciiTheme="majorHAnsi" w:hAnsiTheme="majorHAnsi" w:cs="Arial"/>
                <w:color w:val="002060"/>
                <w:lang w:val="en-GB"/>
              </w:rPr>
            </w:pPr>
          </w:p>
          <w:p w14:paraId="3313A60F" w14:textId="77777777" w:rsidR="00921086" w:rsidRPr="006403CB" w:rsidRDefault="00921086" w:rsidP="00E606B4">
            <w:pPr>
              <w:rPr>
                <w:rFonts w:asciiTheme="majorHAnsi" w:hAnsiTheme="majorHAnsi" w:cs="Arial"/>
                <w:color w:val="002060"/>
                <w:lang w:val="en-GB"/>
              </w:rPr>
            </w:pPr>
          </w:p>
          <w:p w14:paraId="13D66425" w14:textId="77777777" w:rsidR="00921086" w:rsidRPr="006403CB" w:rsidRDefault="00921086" w:rsidP="00E606B4">
            <w:pPr>
              <w:rPr>
                <w:rFonts w:asciiTheme="majorHAnsi" w:hAnsiTheme="majorHAnsi" w:cs="Arial"/>
                <w:color w:val="002060"/>
                <w:lang w:val="en-GB"/>
              </w:rPr>
            </w:pPr>
          </w:p>
          <w:p w14:paraId="22CC98FD" w14:textId="77777777" w:rsidR="00921086" w:rsidRPr="006403CB" w:rsidRDefault="00921086" w:rsidP="00E606B4">
            <w:pPr>
              <w:rPr>
                <w:rFonts w:asciiTheme="majorHAnsi" w:hAnsiTheme="majorHAnsi" w:cs="Arial"/>
                <w:color w:val="002060"/>
                <w:lang w:val="en-GB"/>
              </w:rPr>
            </w:pPr>
          </w:p>
        </w:tc>
      </w:tr>
    </w:tbl>
    <w:p w14:paraId="4987E787" w14:textId="6C739DA5" w:rsidR="00921086"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lastRenderedPageBreak/>
        <w:t>5.</w:t>
      </w:r>
      <w:r w:rsidR="00921086">
        <w:rPr>
          <w:rFonts w:asciiTheme="majorHAnsi" w:hAnsiTheme="majorHAnsi" w:cs="Arial"/>
          <w:b/>
          <w:color w:val="000000"/>
          <w:sz w:val="22"/>
          <w:szCs w:val="22"/>
        </w:rPr>
        <w:t xml:space="preserve">RECOMMENDED </w:t>
      </w:r>
      <w:r w:rsidR="00921086"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6403CB" w14:paraId="2176C83A" w14:textId="77777777" w:rsidTr="00E606B4">
        <w:tc>
          <w:tcPr>
            <w:tcW w:w="8472" w:type="dxa"/>
          </w:tcPr>
          <w:p w14:paraId="7DCA129C" w14:textId="77777777" w:rsidR="00921086" w:rsidRPr="00C2303D" w:rsidRDefault="00921086" w:rsidP="00E606B4">
            <w:pPr>
              <w:jc w:val="both"/>
              <w:rPr>
                <w:rFonts w:cstheme="minorHAnsi"/>
                <w:i/>
                <w:color w:val="000000" w:themeColor="text1"/>
                <w:sz w:val="20"/>
                <w:szCs w:val="20"/>
                <w:lang w:val="en-GB"/>
              </w:rPr>
            </w:pPr>
            <w:r w:rsidRPr="00C2303D">
              <w:rPr>
                <w:rFonts w:cstheme="minorHAnsi"/>
                <w:i/>
                <w:color w:val="000000" w:themeColor="text1"/>
                <w:sz w:val="20"/>
                <w:szCs w:val="20"/>
                <w:lang w:val="en-GB"/>
              </w:rPr>
              <w:t>- Suggested bibliography:</w:t>
            </w:r>
          </w:p>
          <w:p w14:paraId="4C38F271" w14:textId="77777777" w:rsidR="00921086" w:rsidRPr="00C2303D" w:rsidRDefault="00921086" w:rsidP="00E606B4">
            <w:pPr>
              <w:jc w:val="both"/>
              <w:rPr>
                <w:rFonts w:cstheme="minorHAnsi"/>
                <w:iCs/>
                <w:color w:val="000000" w:themeColor="text1"/>
                <w:sz w:val="20"/>
                <w:szCs w:val="20"/>
                <w:lang w:val="en-GB"/>
              </w:rPr>
            </w:pPr>
          </w:p>
          <w:p w14:paraId="3FB9B7FC" w14:textId="77777777" w:rsidR="00921086" w:rsidRPr="004B712C" w:rsidRDefault="00921086" w:rsidP="00E606B4">
            <w:pPr>
              <w:jc w:val="both"/>
              <w:rPr>
                <w:rFonts w:cstheme="minorHAnsi"/>
                <w:iCs/>
                <w:color w:val="000000" w:themeColor="text1"/>
                <w:sz w:val="20"/>
                <w:szCs w:val="20"/>
              </w:rPr>
            </w:pPr>
            <w:r w:rsidRPr="004B712C">
              <w:rPr>
                <w:rFonts w:cstheme="minorHAnsi"/>
                <w:iCs/>
                <w:color w:val="000000" w:themeColor="text1"/>
                <w:sz w:val="20"/>
                <w:szCs w:val="20"/>
              </w:rPr>
              <w:t xml:space="preserve">R.O. Duda, P.E. Hart and D. G. Stork, “Pattern Classification”, Wiley, 2nd Edition, 2001. </w:t>
            </w:r>
          </w:p>
          <w:p w14:paraId="52D41DB4" w14:textId="77777777" w:rsidR="00921086" w:rsidRPr="004B712C" w:rsidRDefault="00921086" w:rsidP="00E606B4">
            <w:pPr>
              <w:jc w:val="both"/>
              <w:rPr>
                <w:rFonts w:cstheme="minorHAnsi"/>
                <w:iCs/>
                <w:color w:val="000000" w:themeColor="text1"/>
                <w:sz w:val="20"/>
                <w:szCs w:val="20"/>
              </w:rPr>
            </w:pPr>
          </w:p>
          <w:p w14:paraId="2E847675" w14:textId="77777777" w:rsidR="00921086" w:rsidRPr="004B712C" w:rsidRDefault="00921086" w:rsidP="00E606B4">
            <w:pPr>
              <w:jc w:val="both"/>
              <w:rPr>
                <w:rFonts w:cstheme="minorHAnsi"/>
                <w:iCs/>
                <w:color w:val="000000" w:themeColor="text1"/>
                <w:sz w:val="20"/>
                <w:szCs w:val="20"/>
              </w:rPr>
            </w:pPr>
            <w:r w:rsidRPr="004B712C">
              <w:rPr>
                <w:rFonts w:cstheme="minorHAnsi"/>
                <w:iCs/>
                <w:color w:val="000000" w:themeColor="text1"/>
                <w:sz w:val="20"/>
                <w:szCs w:val="20"/>
              </w:rPr>
              <w:t xml:space="preserve">H. L. Van Trees, “Detection, Estimation and Modulation Theory”, Wiley, 1971. </w:t>
            </w:r>
          </w:p>
          <w:p w14:paraId="2AC127D8" w14:textId="77777777" w:rsidR="00921086" w:rsidRPr="004B712C" w:rsidRDefault="00921086" w:rsidP="00E606B4">
            <w:pPr>
              <w:jc w:val="both"/>
              <w:rPr>
                <w:rFonts w:cstheme="minorHAnsi"/>
                <w:iCs/>
                <w:color w:val="000000" w:themeColor="text1"/>
                <w:sz w:val="20"/>
                <w:szCs w:val="20"/>
              </w:rPr>
            </w:pPr>
          </w:p>
          <w:p w14:paraId="4F224BEE" w14:textId="77777777" w:rsidR="00921086" w:rsidRPr="00E606B4" w:rsidRDefault="00921086" w:rsidP="00E606B4">
            <w:pPr>
              <w:jc w:val="both"/>
              <w:rPr>
                <w:rFonts w:cstheme="minorHAnsi"/>
                <w:iCs/>
                <w:color w:val="000000" w:themeColor="text1"/>
                <w:sz w:val="20"/>
                <w:szCs w:val="20"/>
                <w:lang w:val="en-US"/>
              </w:rPr>
            </w:pPr>
            <w:r w:rsidRPr="00C2303D">
              <w:rPr>
                <w:rFonts w:cstheme="minorHAnsi"/>
                <w:iCs/>
                <w:color w:val="000000" w:themeColor="text1"/>
                <w:sz w:val="20"/>
                <w:szCs w:val="20"/>
              </w:rPr>
              <w:t xml:space="preserve">Notes or publications on the lectures’ material. </w:t>
            </w:r>
          </w:p>
          <w:p w14:paraId="71C7C7B8" w14:textId="77777777" w:rsidR="00921086" w:rsidRPr="00E606B4" w:rsidRDefault="00921086" w:rsidP="00E606B4">
            <w:pPr>
              <w:jc w:val="both"/>
              <w:rPr>
                <w:rFonts w:cstheme="minorHAnsi"/>
                <w:iCs/>
                <w:color w:val="000000" w:themeColor="text1"/>
                <w:sz w:val="20"/>
                <w:szCs w:val="20"/>
                <w:lang w:val="en-US"/>
              </w:rPr>
            </w:pPr>
          </w:p>
          <w:p w14:paraId="1845CB04" w14:textId="77777777" w:rsidR="00921086" w:rsidRPr="00C2303D" w:rsidRDefault="00921086" w:rsidP="00E606B4">
            <w:pPr>
              <w:jc w:val="both"/>
              <w:rPr>
                <w:rFonts w:cstheme="minorHAnsi"/>
                <w:i/>
                <w:color w:val="000000" w:themeColor="text1"/>
                <w:sz w:val="20"/>
                <w:szCs w:val="20"/>
                <w:lang w:val="en-GB"/>
              </w:rPr>
            </w:pPr>
            <w:r w:rsidRPr="00C2303D">
              <w:rPr>
                <w:rFonts w:cstheme="minorHAnsi"/>
                <w:i/>
                <w:color w:val="000000" w:themeColor="text1"/>
                <w:sz w:val="20"/>
                <w:szCs w:val="20"/>
                <w:lang w:val="en-GB"/>
              </w:rPr>
              <w:t>- Related academic journals:</w:t>
            </w:r>
          </w:p>
          <w:p w14:paraId="488A24F4" w14:textId="77777777" w:rsidR="00921086" w:rsidRPr="00C2303D" w:rsidRDefault="00921086" w:rsidP="00E606B4">
            <w:pPr>
              <w:jc w:val="both"/>
              <w:rPr>
                <w:rFonts w:eastAsia="Calibri" w:cstheme="minorHAnsi"/>
                <w:iCs/>
                <w:color w:val="000000" w:themeColor="text1"/>
                <w:sz w:val="20"/>
                <w:szCs w:val="20"/>
                <w:lang w:val="en-GB"/>
              </w:rPr>
            </w:pPr>
            <w:r w:rsidRPr="00C2303D">
              <w:rPr>
                <w:rFonts w:eastAsia="Calibri" w:cstheme="minorHAnsi"/>
                <w:iCs/>
                <w:color w:val="000000" w:themeColor="text1"/>
                <w:sz w:val="20"/>
                <w:szCs w:val="20"/>
                <w:lang w:val="en-GB"/>
              </w:rPr>
              <w:t xml:space="preserve">All international journals in </w:t>
            </w:r>
            <w:r w:rsidRPr="004B712C">
              <w:rPr>
                <w:rFonts w:cstheme="minorHAnsi"/>
                <w:iCs/>
                <w:color w:val="000000" w:themeColor="text1"/>
                <w:sz w:val="20"/>
                <w:szCs w:val="20"/>
              </w:rPr>
              <w:t xml:space="preserve">Pattern recognition, artificial intelligence </w:t>
            </w:r>
            <w:r w:rsidRPr="004B712C">
              <w:rPr>
                <w:rFonts w:cstheme="minorHAnsi"/>
                <w:iCs/>
                <w:color w:val="000000" w:themeColor="text1"/>
                <w:sz w:val="20"/>
                <w:szCs w:val="20"/>
                <w:lang w:val="el-GR"/>
              </w:rPr>
              <w:t>και</w:t>
            </w:r>
            <w:r w:rsidRPr="004B712C">
              <w:rPr>
                <w:rFonts w:cstheme="minorHAnsi"/>
                <w:iCs/>
                <w:color w:val="000000" w:themeColor="text1"/>
                <w:sz w:val="20"/>
                <w:szCs w:val="20"/>
              </w:rPr>
              <w:t xml:space="preserve"> information fusion.</w:t>
            </w:r>
          </w:p>
          <w:p w14:paraId="76B88FEF" w14:textId="77777777" w:rsidR="00921086" w:rsidRPr="006403CB" w:rsidRDefault="00921086" w:rsidP="00E606B4">
            <w:pPr>
              <w:contextualSpacing/>
              <w:jc w:val="both"/>
              <w:rPr>
                <w:rFonts w:asciiTheme="majorHAnsi" w:hAnsiTheme="majorHAnsi" w:cs="Arial"/>
                <w:b/>
                <w:lang w:val="en-GB"/>
              </w:rPr>
            </w:pPr>
          </w:p>
        </w:tc>
      </w:tr>
    </w:tbl>
    <w:p w14:paraId="64EC0B0C" w14:textId="77777777" w:rsidR="00921086" w:rsidRDefault="00921086"/>
    <w:p w14:paraId="114829A4" w14:textId="77777777" w:rsidR="00921086" w:rsidRPr="00E05C76" w:rsidRDefault="00921086" w:rsidP="00E606B4">
      <w:pPr>
        <w:rPr>
          <w:rFonts w:ascii="Times New Roman" w:hAnsi="Times New Roman"/>
        </w:rPr>
      </w:pPr>
    </w:p>
    <w:p w14:paraId="18723293" w14:textId="03993488" w:rsidR="00921086" w:rsidRDefault="00921086" w:rsidP="00E606B4">
      <w:pPr>
        <w:rPr>
          <w:rFonts w:ascii="Times New Roman" w:hAnsi="Times New Roman"/>
        </w:rPr>
      </w:pPr>
    </w:p>
    <w:p w14:paraId="2780E9AC" w14:textId="17914208" w:rsidR="00B16503" w:rsidRDefault="00B16503" w:rsidP="00E606B4">
      <w:pPr>
        <w:rPr>
          <w:rFonts w:ascii="Times New Roman" w:hAnsi="Times New Roman"/>
        </w:rPr>
      </w:pPr>
    </w:p>
    <w:p w14:paraId="3A9ED884" w14:textId="7AE50ED9" w:rsidR="00B16503" w:rsidRDefault="00B16503" w:rsidP="00E606B4">
      <w:pPr>
        <w:rPr>
          <w:rFonts w:ascii="Times New Roman" w:hAnsi="Times New Roman"/>
        </w:rPr>
      </w:pPr>
    </w:p>
    <w:p w14:paraId="4077A54D" w14:textId="490D4839" w:rsidR="00B16503" w:rsidRDefault="00B16503" w:rsidP="00E606B4">
      <w:pPr>
        <w:rPr>
          <w:rFonts w:ascii="Times New Roman" w:hAnsi="Times New Roman"/>
        </w:rPr>
      </w:pPr>
    </w:p>
    <w:p w14:paraId="1D9896F7" w14:textId="01E4368F" w:rsidR="00B16503" w:rsidRDefault="00B16503" w:rsidP="00E606B4">
      <w:pPr>
        <w:rPr>
          <w:rFonts w:ascii="Times New Roman" w:hAnsi="Times New Roman"/>
        </w:rPr>
      </w:pPr>
    </w:p>
    <w:p w14:paraId="2B0DC199" w14:textId="49C8E685" w:rsidR="00B16503" w:rsidRDefault="00B16503" w:rsidP="00E606B4">
      <w:pPr>
        <w:rPr>
          <w:rFonts w:ascii="Times New Roman" w:hAnsi="Times New Roman"/>
        </w:rPr>
      </w:pPr>
    </w:p>
    <w:p w14:paraId="3B40684A" w14:textId="30EDAEE8" w:rsidR="00B16503" w:rsidRDefault="00B16503" w:rsidP="00E606B4">
      <w:pPr>
        <w:rPr>
          <w:rFonts w:ascii="Times New Roman" w:hAnsi="Times New Roman"/>
        </w:rPr>
      </w:pPr>
    </w:p>
    <w:p w14:paraId="295BD3D3" w14:textId="42D9FB73" w:rsidR="00B16503" w:rsidRDefault="00B16503" w:rsidP="00E606B4">
      <w:pPr>
        <w:rPr>
          <w:rFonts w:ascii="Times New Roman" w:hAnsi="Times New Roman"/>
        </w:rPr>
      </w:pPr>
    </w:p>
    <w:p w14:paraId="3F9054A7" w14:textId="1F0C5766" w:rsidR="00B16503" w:rsidRDefault="00B16503" w:rsidP="00E606B4">
      <w:pPr>
        <w:rPr>
          <w:rFonts w:ascii="Times New Roman" w:hAnsi="Times New Roman"/>
        </w:rPr>
      </w:pPr>
    </w:p>
    <w:p w14:paraId="37819788" w14:textId="019F0E15" w:rsidR="00B16503" w:rsidRDefault="00B16503" w:rsidP="00E606B4">
      <w:pPr>
        <w:rPr>
          <w:rFonts w:ascii="Times New Roman" w:hAnsi="Times New Roman"/>
        </w:rPr>
      </w:pPr>
    </w:p>
    <w:p w14:paraId="4DEBEEA8" w14:textId="6F2F7141" w:rsidR="00B16503" w:rsidRDefault="00B16503" w:rsidP="00E606B4">
      <w:pPr>
        <w:rPr>
          <w:rFonts w:ascii="Times New Roman" w:hAnsi="Times New Roman"/>
        </w:rPr>
      </w:pPr>
    </w:p>
    <w:p w14:paraId="0A18C832" w14:textId="73C4EA1F" w:rsidR="00B16503" w:rsidRDefault="00B16503" w:rsidP="00E606B4">
      <w:pPr>
        <w:rPr>
          <w:rFonts w:ascii="Times New Roman" w:hAnsi="Times New Roman"/>
        </w:rPr>
      </w:pPr>
    </w:p>
    <w:p w14:paraId="64569DCC" w14:textId="69F082BC" w:rsidR="00B16503" w:rsidRDefault="00B16503" w:rsidP="00E606B4">
      <w:pPr>
        <w:rPr>
          <w:rFonts w:ascii="Times New Roman" w:hAnsi="Times New Roman"/>
        </w:rPr>
      </w:pPr>
    </w:p>
    <w:p w14:paraId="4AD44827" w14:textId="4CE0E28C" w:rsidR="00B16503" w:rsidRDefault="00B16503" w:rsidP="00E606B4">
      <w:pPr>
        <w:rPr>
          <w:rFonts w:ascii="Times New Roman" w:hAnsi="Times New Roman"/>
        </w:rPr>
      </w:pPr>
    </w:p>
    <w:p w14:paraId="6A6001A7" w14:textId="002C59FC" w:rsidR="00B16503" w:rsidRDefault="00B16503" w:rsidP="00E606B4">
      <w:pPr>
        <w:rPr>
          <w:rFonts w:ascii="Times New Roman" w:hAnsi="Times New Roman"/>
        </w:rPr>
      </w:pPr>
    </w:p>
    <w:p w14:paraId="4084C4C1" w14:textId="407D0066" w:rsidR="00B16503" w:rsidRDefault="00B16503" w:rsidP="00E606B4">
      <w:pPr>
        <w:rPr>
          <w:rFonts w:ascii="Times New Roman" w:hAnsi="Times New Roman"/>
        </w:rPr>
      </w:pPr>
    </w:p>
    <w:p w14:paraId="16851A94" w14:textId="77777777" w:rsidR="00B16503" w:rsidRPr="00E05C76" w:rsidRDefault="00B16503" w:rsidP="00E606B4">
      <w:pPr>
        <w:rPr>
          <w:rFonts w:ascii="Times New Roman" w:hAnsi="Times New Roman"/>
        </w:rPr>
      </w:pPr>
    </w:p>
    <w:p w14:paraId="700AFB81" w14:textId="77777777" w:rsidR="00921086" w:rsidRPr="00E05C76" w:rsidRDefault="00921086" w:rsidP="00E606B4">
      <w:pPr>
        <w:rPr>
          <w:rFonts w:ascii="Times New Roman" w:hAnsi="Times New Roman"/>
        </w:rPr>
      </w:pPr>
    </w:p>
    <w:p w14:paraId="022D8E12" w14:textId="77777777" w:rsidR="00921086" w:rsidRPr="00BE6E3B" w:rsidRDefault="00921086" w:rsidP="00E606B4">
      <w:pPr>
        <w:spacing w:before="120"/>
        <w:jc w:val="center"/>
        <w:rPr>
          <w:rFonts w:cstheme="minorHAnsi"/>
          <w:lang w:val="el-GR"/>
        </w:rPr>
      </w:pPr>
      <w:r w:rsidRPr="00BE6E3B">
        <w:rPr>
          <w:rFonts w:cstheme="minorHAnsi"/>
          <w:b/>
          <w:lang w:val="el-GR"/>
        </w:rPr>
        <w:t>ΠΕΡΙΓΡΑΜΜΑ ΜΑΘΗΜΑΤΟΣ</w:t>
      </w:r>
    </w:p>
    <w:p w14:paraId="28B00083" w14:textId="6217EFA2" w:rsidR="00921086" w:rsidRPr="00BE6E3B" w:rsidRDefault="00742789" w:rsidP="00742789">
      <w:pPr>
        <w:widowControl w:val="0"/>
        <w:autoSpaceDE w:val="0"/>
        <w:autoSpaceDN w:val="0"/>
        <w:adjustRightInd w:val="0"/>
        <w:spacing w:before="120"/>
        <w:rPr>
          <w:rFonts w:cstheme="minorHAnsi"/>
          <w:b/>
        </w:rPr>
      </w:pPr>
      <w:r>
        <w:rPr>
          <w:rFonts w:cstheme="minorHAnsi"/>
          <w:b/>
          <w:lang w:val="el-GR"/>
        </w:rPr>
        <w:t>1.</w:t>
      </w:r>
      <w:r w:rsidR="00921086" w:rsidRPr="00BE6E3B">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921086" w:rsidRPr="00BE6E3B" w14:paraId="4F218C25" w14:textId="77777777" w:rsidTr="00E606B4">
        <w:tc>
          <w:tcPr>
            <w:tcW w:w="3205" w:type="dxa"/>
            <w:shd w:val="clear" w:color="auto" w:fill="DDD9C3"/>
          </w:tcPr>
          <w:p w14:paraId="03106F5F"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ΣΧΟΛΗ</w:t>
            </w:r>
          </w:p>
        </w:tc>
        <w:tc>
          <w:tcPr>
            <w:tcW w:w="6826" w:type="dxa"/>
            <w:gridSpan w:val="5"/>
          </w:tcPr>
          <w:p w14:paraId="288D4875" w14:textId="77777777" w:rsidR="00921086" w:rsidRPr="00BE6E3B" w:rsidRDefault="00921086" w:rsidP="00E606B4">
            <w:pPr>
              <w:rPr>
                <w:rFonts w:cstheme="minorHAnsi"/>
                <w:sz w:val="20"/>
                <w:szCs w:val="20"/>
                <w:lang w:val="el-GR"/>
              </w:rPr>
            </w:pPr>
            <w:r w:rsidRPr="00BE6E3B">
              <w:rPr>
                <w:rFonts w:cstheme="minorHAnsi"/>
                <w:sz w:val="20"/>
                <w:szCs w:val="20"/>
                <w:lang w:val="el-GR"/>
              </w:rPr>
              <w:t>Θετικών Επιστημών</w:t>
            </w:r>
          </w:p>
        </w:tc>
      </w:tr>
      <w:tr w:rsidR="00921086" w:rsidRPr="00BE6E3B" w14:paraId="03F807A7" w14:textId="77777777" w:rsidTr="00E606B4">
        <w:tc>
          <w:tcPr>
            <w:tcW w:w="3205" w:type="dxa"/>
            <w:shd w:val="clear" w:color="auto" w:fill="DDD9C3"/>
          </w:tcPr>
          <w:p w14:paraId="550A378A"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ΤΜΗΜΑ/ΣΥΜΜΕΤΕΧΟΝΤΑ ΤΜΗΜΑΤΑ*</w:t>
            </w:r>
          </w:p>
        </w:tc>
        <w:tc>
          <w:tcPr>
            <w:tcW w:w="6826" w:type="dxa"/>
            <w:gridSpan w:val="5"/>
          </w:tcPr>
          <w:p w14:paraId="040189A5" w14:textId="77777777" w:rsidR="00921086" w:rsidRPr="00BE6E3B" w:rsidRDefault="00921086" w:rsidP="00E606B4">
            <w:pPr>
              <w:rPr>
                <w:rFonts w:cstheme="minorHAnsi"/>
                <w:sz w:val="20"/>
                <w:szCs w:val="20"/>
              </w:rPr>
            </w:pPr>
          </w:p>
          <w:p w14:paraId="4A0A309E" w14:textId="77777777" w:rsidR="00921086" w:rsidRPr="00BE6E3B" w:rsidRDefault="00921086" w:rsidP="00E606B4">
            <w:pPr>
              <w:rPr>
                <w:rFonts w:cstheme="minorHAnsi"/>
                <w:sz w:val="20"/>
                <w:szCs w:val="20"/>
                <w:lang w:val="el-GR"/>
              </w:rPr>
            </w:pPr>
            <w:r w:rsidRPr="00BE6E3B">
              <w:rPr>
                <w:rFonts w:cstheme="minorHAnsi"/>
                <w:sz w:val="20"/>
                <w:szCs w:val="20"/>
                <w:lang w:val="el-GR"/>
              </w:rPr>
              <w:t>Φυσικής</w:t>
            </w:r>
          </w:p>
        </w:tc>
      </w:tr>
      <w:tr w:rsidR="00921086" w:rsidRPr="00BE6E3B" w14:paraId="18BC5433" w14:textId="77777777" w:rsidTr="00E606B4">
        <w:tc>
          <w:tcPr>
            <w:tcW w:w="3205" w:type="dxa"/>
            <w:shd w:val="clear" w:color="auto" w:fill="DDD9C3"/>
          </w:tcPr>
          <w:p w14:paraId="5D4A3482" w14:textId="77777777" w:rsidR="00921086" w:rsidRPr="00BE6E3B" w:rsidRDefault="00921086" w:rsidP="00E606B4">
            <w:pPr>
              <w:jc w:val="right"/>
              <w:rPr>
                <w:rFonts w:cstheme="minorHAnsi"/>
                <w:b/>
                <w:sz w:val="20"/>
                <w:szCs w:val="20"/>
              </w:rPr>
            </w:pPr>
            <w:r w:rsidRPr="00BE6E3B">
              <w:rPr>
                <w:rFonts w:cstheme="minorHAnsi"/>
                <w:b/>
                <w:sz w:val="20"/>
                <w:szCs w:val="20"/>
                <w:lang w:val="el-GR"/>
              </w:rPr>
              <w:t>ΣΥΜΜΕΤΕΧΟΝΤΑ ΙΔΡΥΜΑΤΑ**</w:t>
            </w:r>
          </w:p>
        </w:tc>
        <w:tc>
          <w:tcPr>
            <w:tcW w:w="6826" w:type="dxa"/>
            <w:gridSpan w:val="5"/>
          </w:tcPr>
          <w:p w14:paraId="02CD4AD4" w14:textId="77777777" w:rsidR="00921086" w:rsidRPr="00BE6E3B" w:rsidRDefault="00921086" w:rsidP="00E606B4">
            <w:pPr>
              <w:rPr>
                <w:rFonts w:cstheme="minorHAnsi"/>
                <w:sz w:val="20"/>
                <w:szCs w:val="20"/>
              </w:rPr>
            </w:pPr>
          </w:p>
        </w:tc>
      </w:tr>
      <w:tr w:rsidR="00921086" w:rsidRPr="00AB35FB" w14:paraId="64CF9753" w14:textId="77777777" w:rsidTr="00E606B4">
        <w:tc>
          <w:tcPr>
            <w:tcW w:w="3205" w:type="dxa"/>
            <w:shd w:val="clear" w:color="auto" w:fill="DDD9C3"/>
          </w:tcPr>
          <w:p w14:paraId="0BF6F051"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lastRenderedPageBreak/>
              <w:t>ΜΕΤΑΠΤΥΧΙΑΚΟ ΠΡΟΓΡΑΜΜΑ ΣΠΟΥΔΩΝ: ΤΙΤΛΟΣ Π.Μ.Σ.</w:t>
            </w:r>
          </w:p>
        </w:tc>
        <w:tc>
          <w:tcPr>
            <w:tcW w:w="6826" w:type="dxa"/>
            <w:gridSpan w:val="5"/>
          </w:tcPr>
          <w:p w14:paraId="1B6DF7FE" w14:textId="77777777" w:rsidR="00921086" w:rsidRPr="00BE6E3B" w:rsidRDefault="00921086" w:rsidP="00E606B4">
            <w:pPr>
              <w:rPr>
                <w:rFonts w:cstheme="minorHAnsi"/>
                <w:sz w:val="20"/>
                <w:szCs w:val="20"/>
                <w:lang w:val="el-GR"/>
              </w:rPr>
            </w:pPr>
            <w:r w:rsidRPr="00BE6E3B">
              <w:rPr>
                <w:rFonts w:cstheme="minorHAnsi"/>
                <w:sz w:val="20"/>
                <w:szCs w:val="20"/>
                <w:lang w:val="el-GR"/>
              </w:rPr>
              <w:t>Εφαρμογές της Φυσικής στην Ατμόσφαιρα και την Ηλεκτρονική-Ειδίκευση: Ηλεκτρονική Κυκλώματα &amp; Συστήματα.</w:t>
            </w:r>
          </w:p>
        </w:tc>
      </w:tr>
      <w:tr w:rsidR="00921086" w:rsidRPr="00BE6E3B" w14:paraId="1B4777DC" w14:textId="77777777" w:rsidTr="00E606B4">
        <w:tc>
          <w:tcPr>
            <w:tcW w:w="3205" w:type="dxa"/>
            <w:shd w:val="clear" w:color="auto" w:fill="DDD9C3"/>
          </w:tcPr>
          <w:p w14:paraId="0AED3302" w14:textId="77777777" w:rsidR="00921086" w:rsidRPr="00BE6E3B" w:rsidRDefault="00921086" w:rsidP="00E606B4">
            <w:pPr>
              <w:jc w:val="right"/>
              <w:rPr>
                <w:rFonts w:cstheme="minorHAnsi"/>
                <w:b/>
                <w:sz w:val="20"/>
                <w:szCs w:val="20"/>
              </w:rPr>
            </w:pPr>
            <w:r w:rsidRPr="00BE6E3B">
              <w:rPr>
                <w:rFonts w:cstheme="minorHAnsi"/>
                <w:b/>
                <w:sz w:val="20"/>
                <w:szCs w:val="20"/>
              </w:rPr>
              <w:t xml:space="preserve">ΕΠΙΠΕΔΟ ΣΠΟΥΔΩΝ </w:t>
            </w:r>
          </w:p>
        </w:tc>
        <w:tc>
          <w:tcPr>
            <w:tcW w:w="6826" w:type="dxa"/>
            <w:gridSpan w:val="5"/>
          </w:tcPr>
          <w:p w14:paraId="48CA7DC3" w14:textId="77777777" w:rsidR="00921086" w:rsidRPr="00BE6E3B" w:rsidRDefault="00921086" w:rsidP="00E606B4">
            <w:pPr>
              <w:rPr>
                <w:rFonts w:cstheme="minorHAnsi"/>
                <w:sz w:val="20"/>
                <w:szCs w:val="20"/>
                <w:lang w:val="el-GR"/>
              </w:rPr>
            </w:pPr>
            <w:r w:rsidRPr="00BE6E3B">
              <w:rPr>
                <w:rFonts w:cstheme="minorHAnsi"/>
                <w:sz w:val="20"/>
                <w:szCs w:val="20"/>
                <w:lang w:val="el-GR"/>
              </w:rPr>
              <w:t>Μεταπτυχιακό Δίπλωμα Ειδίκευσης</w:t>
            </w:r>
          </w:p>
        </w:tc>
      </w:tr>
      <w:tr w:rsidR="00921086" w:rsidRPr="00BE6E3B" w14:paraId="6F41E8DC" w14:textId="77777777" w:rsidTr="00E606B4">
        <w:tc>
          <w:tcPr>
            <w:tcW w:w="3205" w:type="dxa"/>
            <w:shd w:val="clear" w:color="auto" w:fill="DDD9C3"/>
          </w:tcPr>
          <w:p w14:paraId="1FCDFA7B" w14:textId="77777777" w:rsidR="00921086" w:rsidRPr="00BE6E3B" w:rsidRDefault="00921086" w:rsidP="00E606B4">
            <w:pPr>
              <w:jc w:val="right"/>
              <w:rPr>
                <w:rFonts w:cstheme="minorHAnsi"/>
                <w:b/>
                <w:sz w:val="20"/>
                <w:szCs w:val="20"/>
              </w:rPr>
            </w:pPr>
            <w:r w:rsidRPr="00BE6E3B">
              <w:rPr>
                <w:rFonts w:cstheme="minorHAnsi"/>
                <w:b/>
                <w:sz w:val="20"/>
                <w:szCs w:val="20"/>
              </w:rPr>
              <w:t>ΚΩΔΙΚΟΣ ΜΑΘΗΜΑΤΟΣ</w:t>
            </w:r>
          </w:p>
        </w:tc>
        <w:tc>
          <w:tcPr>
            <w:tcW w:w="1135" w:type="dxa"/>
          </w:tcPr>
          <w:p w14:paraId="3C0F0611" w14:textId="77777777" w:rsidR="00921086" w:rsidRPr="00BE6E3B" w:rsidRDefault="00921086" w:rsidP="00E606B4">
            <w:pPr>
              <w:rPr>
                <w:rFonts w:cstheme="minorHAnsi"/>
                <w:b/>
                <w:sz w:val="20"/>
                <w:szCs w:val="20"/>
              </w:rPr>
            </w:pPr>
            <w:r w:rsidRPr="00BE6E3B">
              <w:rPr>
                <w:rFonts w:cstheme="minorHAnsi"/>
                <w:b/>
                <w:sz w:val="20"/>
                <w:szCs w:val="20"/>
              </w:rPr>
              <w:t>ECS0</w:t>
            </w:r>
            <w:r>
              <w:rPr>
                <w:rFonts w:cstheme="minorHAnsi"/>
                <w:b/>
                <w:sz w:val="20"/>
                <w:szCs w:val="20"/>
              </w:rPr>
              <w:t>6</w:t>
            </w:r>
          </w:p>
        </w:tc>
        <w:tc>
          <w:tcPr>
            <w:tcW w:w="2505" w:type="dxa"/>
            <w:gridSpan w:val="2"/>
            <w:shd w:val="clear" w:color="auto" w:fill="DDD9C3"/>
          </w:tcPr>
          <w:p w14:paraId="27689BA9" w14:textId="77777777" w:rsidR="00921086" w:rsidRPr="00BE6E3B" w:rsidRDefault="00921086" w:rsidP="00E606B4">
            <w:pPr>
              <w:jc w:val="right"/>
              <w:rPr>
                <w:rFonts w:cstheme="minorHAnsi"/>
                <w:b/>
                <w:sz w:val="20"/>
                <w:szCs w:val="20"/>
              </w:rPr>
            </w:pPr>
            <w:r w:rsidRPr="00BE6E3B">
              <w:rPr>
                <w:rFonts w:cstheme="minorHAnsi"/>
                <w:b/>
                <w:sz w:val="20"/>
                <w:szCs w:val="20"/>
              </w:rPr>
              <w:t>ΕΞΑΜΗΝΟ ΣΠΟΥΔΩΝ</w:t>
            </w:r>
          </w:p>
        </w:tc>
        <w:tc>
          <w:tcPr>
            <w:tcW w:w="3186" w:type="dxa"/>
            <w:gridSpan w:val="2"/>
          </w:tcPr>
          <w:p w14:paraId="732861EE" w14:textId="77777777" w:rsidR="00921086" w:rsidRPr="00D264AF" w:rsidRDefault="00921086" w:rsidP="00E606B4">
            <w:pPr>
              <w:rPr>
                <w:rFonts w:cstheme="minorHAnsi"/>
                <w:sz w:val="20"/>
                <w:szCs w:val="20"/>
              </w:rPr>
            </w:pPr>
            <w:r>
              <w:rPr>
                <w:rFonts w:cstheme="minorHAnsi"/>
                <w:sz w:val="20"/>
                <w:szCs w:val="20"/>
              </w:rPr>
              <w:t>2</w:t>
            </w:r>
          </w:p>
        </w:tc>
      </w:tr>
      <w:tr w:rsidR="00921086" w:rsidRPr="00BE6E3B" w14:paraId="0B9FDEEE" w14:textId="77777777" w:rsidTr="00E606B4">
        <w:trPr>
          <w:trHeight w:val="375"/>
        </w:trPr>
        <w:tc>
          <w:tcPr>
            <w:tcW w:w="3205" w:type="dxa"/>
            <w:shd w:val="clear" w:color="auto" w:fill="DDD9C3"/>
            <w:vAlign w:val="center"/>
          </w:tcPr>
          <w:p w14:paraId="4E8F346F" w14:textId="77777777" w:rsidR="00921086" w:rsidRPr="00BE6E3B" w:rsidRDefault="00921086" w:rsidP="00E606B4">
            <w:pPr>
              <w:jc w:val="right"/>
              <w:rPr>
                <w:rFonts w:cstheme="minorHAnsi"/>
                <w:b/>
                <w:sz w:val="20"/>
                <w:szCs w:val="20"/>
              </w:rPr>
            </w:pPr>
            <w:r w:rsidRPr="00BE6E3B">
              <w:rPr>
                <w:rFonts w:cstheme="minorHAnsi"/>
                <w:b/>
                <w:sz w:val="20"/>
                <w:szCs w:val="20"/>
              </w:rPr>
              <w:t>ΤΙΤΛΟΣ ΜΑΘΗΜΑΤΟΣ</w:t>
            </w:r>
          </w:p>
        </w:tc>
        <w:tc>
          <w:tcPr>
            <w:tcW w:w="6826" w:type="dxa"/>
            <w:gridSpan w:val="5"/>
            <w:vAlign w:val="center"/>
          </w:tcPr>
          <w:p w14:paraId="66DB718B" w14:textId="77777777" w:rsidR="00921086" w:rsidRPr="00BE6E3B" w:rsidRDefault="00921086" w:rsidP="00E606B4">
            <w:pPr>
              <w:rPr>
                <w:rFonts w:cstheme="minorHAnsi"/>
                <w:sz w:val="20"/>
                <w:szCs w:val="20"/>
                <w:lang w:val="el-GR"/>
              </w:rPr>
            </w:pPr>
            <w:r>
              <w:rPr>
                <w:rFonts w:cstheme="minorHAnsi"/>
                <w:sz w:val="20"/>
                <w:szCs w:val="20"/>
                <w:lang w:val="el-GR"/>
              </w:rPr>
              <w:t>Τηλεπικοινωνιακά</w:t>
            </w:r>
            <w:r w:rsidRPr="00BE6E3B">
              <w:rPr>
                <w:rFonts w:cstheme="minorHAnsi"/>
                <w:sz w:val="20"/>
                <w:szCs w:val="20"/>
                <w:lang w:val="el-GR"/>
              </w:rPr>
              <w:t xml:space="preserve"> VLSI Κυκλώματα</w:t>
            </w:r>
          </w:p>
        </w:tc>
      </w:tr>
      <w:tr w:rsidR="00921086" w:rsidRPr="00BE6E3B" w14:paraId="544B7641" w14:textId="77777777" w:rsidTr="00E606B4">
        <w:trPr>
          <w:trHeight w:val="196"/>
        </w:trPr>
        <w:tc>
          <w:tcPr>
            <w:tcW w:w="5637" w:type="dxa"/>
            <w:gridSpan w:val="3"/>
            <w:shd w:val="clear" w:color="auto" w:fill="DDD9C3"/>
            <w:vAlign w:val="center"/>
          </w:tcPr>
          <w:p w14:paraId="0F38067D" w14:textId="77777777" w:rsidR="00921086" w:rsidRPr="00BE6E3B" w:rsidRDefault="00921086" w:rsidP="00E606B4">
            <w:pPr>
              <w:jc w:val="center"/>
              <w:rPr>
                <w:rFonts w:cstheme="minorHAnsi"/>
                <w:b/>
                <w:sz w:val="20"/>
                <w:szCs w:val="20"/>
                <w:lang w:val="el-GR"/>
              </w:rPr>
            </w:pPr>
            <w:r w:rsidRPr="00BE6E3B">
              <w:rPr>
                <w:rFonts w:cstheme="minorHAnsi"/>
                <w:b/>
                <w:sz w:val="20"/>
                <w:szCs w:val="20"/>
                <w:lang w:val="el-GR"/>
              </w:rPr>
              <w:t xml:space="preserve">ΑΥΤΟΤΕΛΕΙΣ ΔΙΔΑΚΤΙΚΕΣ ΔΡΑΣΤΗΡΙΟΤΗΤΕΣ </w:t>
            </w:r>
            <w:r w:rsidRPr="00BE6E3B">
              <w:rPr>
                <w:rFonts w:cstheme="minorHAnsi"/>
                <w:b/>
                <w:sz w:val="20"/>
                <w:szCs w:val="20"/>
                <w:lang w:val="el-GR"/>
              </w:rPr>
              <w:br/>
            </w:r>
            <w:r w:rsidRPr="00BE6E3B">
              <w:rPr>
                <w:rFonts w:cstheme="minorHAnsi"/>
                <w:i/>
                <w:sz w:val="18"/>
                <w:szCs w:val="18"/>
                <w:lang w:val="el-GR"/>
              </w:rPr>
              <w:t xml:space="preserve">σε </w:t>
            </w:r>
            <w:r w:rsidRPr="00BE6E3B">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35D9B76" w14:textId="77777777" w:rsidR="00921086" w:rsidRPr="00BE6E3B" w:rsidRDefault="00921086" w:rsidP="00E606B4">
            <w:pPr>
              <w:jc w:val="center"/>
              <w:rPr>
                <w:rFonts w:cstheme="minorHAnsi"/>
                <w:b/>
                <w:sz w:val="20"/>
                <w:szCs w:val="20"/>
              </w:rPr>
            </w:pPr>
            <w:r w:rsidRPr="00BE6E3B">
              <w:rPr>
                <w:rFonts w:cstheme="minorHAnsi"/>
                <w:b/>
                <w:sz w:val="20"/>
                <w:szCs w:val="20"/>
              </w:rPr>
              <w:t>ΕΒΔΟΜΑΔΙΑΙΕΣ</w:t>
            </w:r>
            <w:r w:rsidRPr="00BE6E3B">
              <w:rPr>
                <w:rFonts w:cstheme="minorHAnsi"/>
                <w:b/>
                <w:sz w:val="20"/>
                <w:szCs w:val="20"/>
              </w:rPr>
              <w:br/>
              <w:t>ΩΡΕΣ Δ</w:t>
            </w:r>
            <w:r w:rsidRPr="00BE6E3B">
              <w:rPr>
                <w:rFonts w:cstheme="minorHAnsi"/>
                <w:b/>
                <w:sz w:val="20"/>
                <w:szCs w:val="20"/>
                <w:shd w:val="clear" w:color="auto" w:fill="DDD9C3"/>
              </w:rPr>
              <w:t>ΙΔ</w:t>
            </w:r>
            <w:r w:rsidRPr="00BE6E3B">
              <w:rPr>
                <w:rFonts w:cstheme="minorHAnsi"/>
                <w:b/>
                <w:sz w:val="20"/>
                <w:szCs w:val="20"/>
              </w:rPr>
              <w:t>ΑΣΚΑΛΙΑΣ</w:t>
            </w:r>
          </w:p>
        </w:tc>
        <w:tc>
          <w:tcPr>
            <w:tcW w:w="2835" w:type="dxa"/>
            <w:shd w:val="clear" w:color="auto" w:fill="DDD9C3"/>
            <w:vAlign w:val="center"/>
          </w:tcPr>
          <w:p w14:paraId="6921E497" w14:textId="77777777" w:rsidR="00921086" w:rsidRPr="00BE6E3B" w:rsidRDefault="00921086" w:rsidP="00E606B4">
            <w:pPr>
              <w:jc w:val="center"/>
              <w:rPr>
                <w:rFonts w:cstheme="minorHAnsi"/>
                <w:b/>
                <w:sz w:val="20"/>
                <w:szCs w:val="20"/>
              </w:rPr>
            </w:pPr>
            <w:r w:rsidRPr="00BE6E3B">
              <w:rPr>
                <w:rFonts w:cstheme="minorHAnsi"/>
                <w:b/>
                <w:sz w:val="20"/>
                <w:szCs w:val="20"/>
              </w:rPr>
              <w:t>ΠΙΣΤΩΤΙΚΕΣ ΜΟΝΑΔΕΣ</w:t>
            </w:r>
          </w:p>
        </w:tc>
      </w:tr>
      <w:tr w:rsidR="00921086" w:rsidRPr="00BE6E3B" w14:paraId="49783EB8" w14:textId="77777777" w:rsidTr="00E606B4">
        <w:trPr>
          <w:trHeight w:val="194"/>
        </w:trPr>
        <w:tc>
          <w:tcPr>
            <w:tcW w:w="5637" w:type="dxa"/>
            <w:gridSpan w:val="3"/>
          </w:tcPr>
          <w:p w14:paraId="6E04900D" w14:textId="77777777" w:rsidR="00921086" w:rsidRPr="00BE6E3B" w:rsidRDefault="00921086" w:rsidP="00E606B4">
            <w:pPr>
              <w:jc w:val="right"/>
              <w:rPr>
                <w:rFonts w:cstheme="minorHAnsi"/>
                <w:sz w:val="20"/>
                <w:szCs w:val="20"/>
              </w:rPr>
            </w:pPr>
          </w:p>
        </w:tc>
        <w:tc>
          <w:tcPr>
            <w:tcW w:w="1559" w:type="dxa"/>
            <w:gridSpan w:val="2"/>
          </w:tcPr>
          <w:p w14:paraId="401726E7" w14:textId="77777777" w:rsidR="00921086" w:rsidRPr="00BE6E3B" w:rsidRDefault="00921086" w:rsidP="00E606B4">
            <w:pPr>
              <w:jc w:val="center"/>
              <w:rPr>
                <w:rFonts w:cstheme="minorHAnsi"/>
                <w:sz w:val="20"/>
                <w:szCs w:val="20"/>
              </w:rPr>
            </w:pPr>
            <w:r w:rsidRPr="00BE6E3B">
              <w:rPr>
                <w:rFonts w:cstheme="minorHAnsi"/>
                <w:sz w:val="20"/>
                <w:szCs w:val="20"/>
              </w:rPr>
              <w:t>3</w:t>
            </w:r>
          </w:p>
        </w:tc>
        <w:tc>
          <w:tcPr>
            <w:tcW w:w="2835" w:type="dxa"/>
          </w:tcPr>
          <w:p w14:paraId="533C4036" w14:textId="77777777" w:rsidR="00921086" w:rsidRPr="00BE6E3B" w:rsidRDefault="00921086" w:rsidP="00E606B4">
            <w:pPr>
              <w:jc w:val="center"/>
              <w:rPr>
                <w:rFonts w:cstheme="minorHAnsi"/>
                <w:sz w:val="20"/>
                <w:szCs w:val="20"/>
              </w:rPr>
            </w:pPr>
            <w:r>
              <w:rPr>
                <w:rFonts w:cstheme="minorHAnsi"/>
                <w:sz w:val="20"/>
                <w:szCs w:val="20"/>
              </w:rPr>
              <w:t>8</w:t>
            </w:r>
          </w:p>
        </w:tc>
      </w:tr>
      <w:tr w:rsidR="00921086" w:rsidRPr="00BE6E3B" w14:paraId="6DAFAA87" w14:textId="77777777" w:rsidTr="00E606B4">
        <w:trPr>
          <w:trHeight w:val="194"/>
        </w:trPr>
        <w:tc>
          <w:tcPr>
            <w:tcW w:w="5637" w:type="dxa"/>
            <w:gridSpan w:val="3"/>
          </w:tcPr>
          <w:p w14:paraId="250AF049" w14:textId="77777777" w:rsidR="00921086" w:rsidRPr="00BE6E3B" w:rsidRDefault="00921086" w:rsidP="00E606B4">
            <w:pPr>
              <w:jc w:val="right"/>
              <w:rPr>
                <w:rFonts w:cstheme="minorHAnsi"/>
                <w:b/>
                <w:sz w:val="20"/>
                <w:szCs w:val="20"/>
              </w:rPr>
            </w:pPr>
          </w:p>
        </w:tc>
        <w:tc>
          <w:tcPr>
            <w:tcW w:w="1559" w:type="dxa"/>
            <w:gridSpan w:val="2"/>
          </w:tcPr>
          <w:p w14:paraId="2FB0F963" w14:textId="77777777" w:rsidR="00921086" w:rsidRPr="00BE6E3B" w:rsidRDefault="00921086" w:rsidP="00E606B4">
            <w:pPr>
              <w:jc w:val="center"/>
              <w:rPr>
                <w:rFonts w:cstheme="minorHAnsi"/>
                <w:sz w:val="20"/>
                <w:szCs w:val="20"/>
              </w:rPr>
            </w:pPr>
          </w:p>
        </w:tc>
        <w:tc>
          <w:tcPr>
            <w:tcW w:w="2835" w:type="dxa"/>
          </w:tcPr>
          <w:p w14:paraId="335C0EC7" w14:textId="77777777" w:rsidR="00921086" w:rsidRPr="00BE6E3B" w:rsidRDefault="00921086" w:rsidP="00E606B4">
            <w:pPr>
              <w:jc w:val="center"/>
              <w:rPr>
                <w:rFonts w:cstheme="minorHAnsi"/>
                <w:sz w:val="20"/>
                <w:szCs w:val="20"/>
              </w:rPr>
            </w:pPr>
          </w:p>
        </w:tc>
      </w:tr>
      <w:tr w:rsidR="00921086" w:rsidRPr="00BE6E3B" w14:paraId="2F8AE31D" w14:textId="77777777" w:rsidTr="00E606B4">
        <w:trPr>
          <w:trHeight w:val="194"/>
        </w:trPr>
        <w:tc>
          <w:tcPr>
            <w:tcW w:w="5637" w:type="dxa"/>
            <w:gridSpan w:val="3"/>
          </w:tcPr>
          <w:p w14:paraId="072DECC4" w14:textId="77777777" w:rsidR="00921086" w:rsidRPr="00BE6E3B" w:rsidRDefault="00921086" w:rsidP="00E606B4">
            <w:pPr>
              <w:rPr>
                <w:rFonts w:cstheme="minorHAnsi"/>
                <w:b/>
                <w:sz w:val="20"/>
                <w:szCs w:val="20"/>
              </w:rPr>
            </w:pPr>
          </w:p>
        </w:tc>
        <w:tc>
          <w:tcPr>
            <w:tcW w:w="1559" w:type="dxa"/>
            <w:gridSpan w:val="2"/>
          </w:tcPr>
          <w:p w14:paraId="07E0C817" w14:textId="77777777" w:rsidR="00921086" w:rsidRPr="00BE6E3B" w:rsidRDefault="00921086" w:rsidP="00E606B4">
            <w:pPr>
              <w:jc w:val="right"/>
              <w:rPr>
                <w:rFonts w:cstheme="minorHAnsi"/>
                <w:sz w:val="20"/>
                <w:szCs w:val="20"/>
              </w:rPr>
            </w:pPr>
          </w:p>
        </w:tc>
        <w:tc>
          <w:tcPr>
            <w:tcW w:w="2835" w:type="dxa"/>
          </w:tcPr>
          <w:p w14:paraId="5568C643" w14:textId="77777777" w:rsidR="00921086" w:rsidRPr="00BE6E3B" w:rsidRDefault="00921086" w:rsidP="00E606B4">
            <w:pPr>
              <w:rPr>
                <w:rFonts w:cstheme="minorHAnsi"/>
                <w:sz w:val="20"/>
                <w:szCs w:val="20"/>
              </w:rPr>
            </w:pPr>
          </w:p>
        </w:tc>
      </w:tr>
      <w:tr w:rsidR="00921086" w:rsidRPr="00AB35FB" w14:paraId="51FB6984" w14:textId="77777777" w:rsidTr="00E606B4">
        <w:trPr>
          <w:trHeight w:val="194"/>
        </w:trPr>
        <w:tc>
          <w:tcPr>
            <w:tcW w:w="5637" w:type="dxa"/>
            <w:gridSpan w:val="3"/>
            <w:shd w:val="clear" w:color="auto" w:fill="DDD9C3"/>
          </w:tcPr>
          <w:p w14:paraId="7E37A327" w14:textId="77777777" w:rsidR="00921086" w:rsidRPr="00BE6E3B" w:rsidRDefault="00921086" w:rsidP="00E606B4">
            <w:pPr>
              <w:rPr>
                <w:rFonts w:cstheme="minorHAnsi"/>
                <w:i/>
                <w:sz w:val="18"/>
                <w:szCs w:val="18"/>
                <w:lang w:val="el-GR"/>
              </w:rPr>
            </w:pPr>
            <w:r w:rsidRPr="00BE6E3B">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77B0448" w14:textId="77777777" w:rsidR="00921086" w:rsidRPr="00BE6E3B" w:rsidRDefault="00921086" w:rsidP="00E606B4">
            <w:pPr>
              <w:jc w:val="right"/>
              <w:rPr>
                <w:rFonts w:cstheme="minorHAnsi"/>
                <w:sz w:val="20"/>
                <w:szCs w:val="20"/>
                <w:lang w:val="el-GR"/>
              </w:rPr>
            </w:pPr>
          </w:p>
        </w:tc>
        <w:tc>
          <w:tcPr>
            <w:tcW w:w="2835" w:type="dxa"/>
          </w:tcPr>
          <w:p w14:paraId="05601467" w14:textId="77777777" w:rsidR="00921086" w:rsidRPr="00BE6E3B" w:rsidRDefault="00921086" w:rsidP="00E606B4">
            <w:pPr>
              <w:rPr>
                <w:rFonts w:cstheme="minorHAnsi"/>
                <w:sz w:val="20"/>
                <w:szCs w:val="20"/>
                <w:lang w:val="el-GR"/>
              </w:rPr>
            </w:pPr>
          </w:p>
        </w:tc>
      </w:tr>
      <w:tr w:rsidR="00921086" w:rsidRPr="00BE6E3B" w14:paraId="6416E491" w14:textId="77777777" w:rsidTr="00E606B4">
        <w:trPr>
          <w:trHeight w:val="599"/>
        </w:trPr>
        <w:tc>
          <w:tcPr>
            <w:tcW w:w="3205" w:type="dxa"/>
            <w:shd w:val="clear" w:color="auto" w:fill="DDD9C3"/>
          </w:tcPr>
          <w:p w14:paraId="350BCC56" w14:textId="77777777" w:rsidR="00921086" w:rsidRPr="00BE6E3B" w:rsidRDefault="00921086" w:rsidP="00E606B4">
            <w:pPr>
              <w:jc w:val="right"/>
              <w:rPr>
                <w:rFonts w:cstheme="minorHAnsi"/>
                <w:i/>
                <w:sz w:val="16"/>
                <w:szCs w:val="16"/>
                <w:lang w:val="el-GR"/>
              </w:rPr>
            </w:pPr>
            <w:r w:rsidRPr="00BE6E3B">
              <w:rPr>
                <w:rFonts w:cstheme="minorHAnsi"/>
                <w:b/>
                <w:sz w:val="20"/>
                <w:szCs w:val="20"/>
                <w:lang w:val="el-GR"/>
              </w:rPr>
              <w:t>ΤΥΠΟΣ ΜΑΘΗΜΑΤΟΣ</w:t>
            </w:r>
            <w:r w:rsidRPr="00BE6E3B">
              <w:rPr>
                <w:rFonts w:cstheme="minorHAnsi"/>
                <w:i/>
                <w:sz w:val="16"/>
                <w:szCs w:val="16"/>
                <w:lang w:val="el-GR"/>
              </w:rPr>
              <w:t xml:space="preserve"> </w:t>
            </w:r>
          </w:p>
          <w:p w14:paraId="20AAE1DA" w14:textId="77777777" w:rsidR="00921086" w:rsidRPr="00BE6E3B" w:rsidRDefault="00921086" w:rsidP="00E606B4">
            <w:pPr>
              <w:jc w:val="right"/>
              <w:rPr>
                <w:rFonts w:cstheme="minorHAnsi"/>
                <w:b/>
                <w:sz w:val="20"/>
                <w:szCs w:val="20"/>
                <w:lang w:val="el-GR"/>
              </w:rPr>
            </w:pPr>
            <w:r w:rsidRPr="00BE6E3B">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56A71D2B" w14:textId="77777777" w:rsidR="00921086" w:rsidRPr="00BE6E3B" w:rsidRDefault="00921086" w:rsidP="00E606B4">
            <w:pPr>
              <w:rPr>
                <w:rFonts w:cstheme="minorHAnsi"/>
                <w:sz w:val="20"/>
                <w:szCs w:val="20"/>
                <w:lang w:val="el-GR"/>
              </w:rPr>
            </w:pPr>
            <w:r w:rsidRPr="00BE6E3B">
              <w:rPr>
                <w:rFonts w:cstheme="minorHAnsi"/>
                <w:sz w:val="20"/>
                <w:szCs w:val="20"/>
                <w:lang w:val="el-GR"/>
              </w:rPr>
              <w:t>Επιστημονικής Περιοχής</w:t>
            </w:r>
          </w:p>
        </w:tc>
      </w:tr>
      <w:tr w:rsidR="00921086" w:rsidRPr="00BE6E3B" w14:paraId="71481D5D" w14:textId="77777777" w:rsidTr="00E606B4">
        <w:tc>
          <w:tcPr>
            <w:tcW w:w="3205" w:type="dxa"/>
            <w:shd w:val="clear" w:color="auto" w:fill="DDD9C3"/>
          </w:tcPr>
          <w:p w14:paraId="5D4B88BC" w14:textId="77777777" w:rsidR="00921086" w:rsidRPr="00BE6E3B" w:rsidRDefault="00921086" w:rsidP="00E606B4">
            <w:pPr>
              <w:jc w:val="right"/>
              <w:rPr>
                <w:rFonts w:cstheme="minorHAnsi"/>
                <w:b/>
                <w:sz w:val="20"/>
                <w:szCs w:val="20"/>
              </w:rPr>
            </w:pPr>
            <w:r w:rsidRPr="00BE6E3B">
              <w:rPr>
                <w:rFonts w:cstheme="minorHAnsi"/>
                <w:b/>
                <w:sz w:val="20"/>
                <w:szCs w:val="20"/>
              </w:rPr>
              <w:t>ΠΡΟΑΠΑΙΤΟΥΜΕΝΑ ΜΑΘΗΜΑΤΑ:</w:t>
            </w:r>
          </w:p>
          <w:p w14:paraId="35C96A04" w14:textId="77777777" w:rsidR="00921086" w:rsidRPr="00BE6E3B" w:rsidRDefault="00921086" w:rsidP="00E606B4">
            <w:pPr>
              <w:jc w:val="right"/>
              <w:rPr>
                <w:rFonts w:cstheme="minorHAnsi"/>
                <w:b/>
                <w:sz w:val="20"/>
                <w:szCs w:val="20"/>
              </w:rPr>
            </w:pPr>
          </w:p>
        </w:tc>
        <w:tc>
          <w:tcPr>
            <w:tcW w:w="6826" w:type="dxa"/>
            <w:gridSpan w:val="5"/>
          </w:tcPr>
          <w:p w14:paraId="0AF4ED81" w14:textId="77777777" w:rsidR="00921086" w:rsidRPr="00BE6E3B" w:rsidRDefault="00921086" w:rsidP="00E606B4">
            <w:pPr>
              <w:rPr>
                <w:rFonts w:cstheme="minorHAnsi"/>
                <w:sz w:val="20"/>
                <w:szCs w:val="20"/>
                <w:lang w:val="el-GR"/>
              </w:rPr>
            </w:pPr>
            <w:r w:rsidRPr="00BE6E3B">
              <w:rPr>
                <w:rFonts w:cstheme="minorHAnsi"/>
                <w:sz w:val="20"/>
                <w:szCs w:val="20"/>
                <w:lang w:val="el-GR"/>
              </w:rPr>
              <w:t>Δεν απαιτούνται</w:t>
            </w:r>
          </w:p>
        </w:tc>
      </w:tr>
      <w:tr w:rsidR="00921086" w:rsidRPr="00AB35FB" w14:paraId="2EFE3AEE" w14:textId="77777777" w:rsidTr="00E606B4">
        <w:tc>
          <w:tcPr>
            <w:tcW w:w="3205" w:type="dxa"/>
            <w:shd w:val="clear" w:color="auto" w:fill="DDD9C3"/>
          </w:tcPr>
          <w:p w14:paraId="769B7F21" w14:textId="77777777" w:rsidR="00921086" w:rsidRPr="00BE6E3B" w:rsidRDefault="00921086" w:rsidP="00E606B4">
            <w:pPr>
              <w:jc w:val="right"/>
              <w:rPr>
                <w:rFonts w:cstheme="minorHAnsi"/>
                <w:b/>
                <w:sz w:val="20"/>
                <w:szCs w:val="20"/>
              </w:rPr>
            </w:pPr>
            <w:r w:rsidRPr="00BE6E3B">
              <w:rPr>
                <w:rFonts w:cstheme="minorHAnsi"/>
                <w:b/>
                <w:sz w:val="20"/>
                <w:szCs w:val="20"/>
              </w:rPr>
              <w:t>ΓΛΩΣΣΑ ΔΙΔΑΣΚΑΛΙΑΣ και ΕΞΕΤΑΣΕΩΝ:</w:t>
            </w:r>
          </w:p>
        </w:tc>
        <w:tc>
          <w:tcPr>
            <w:tcW w:w="6826" w:type="dxa"/>
            <w:gridSpan w:val="5"/>
          </w:tcPr>
          <w:p w14:paraId="4669090D" w14:textId="77777777" w:rsidR="00921086" w:rsidRPr="00BE6E3B" w:rsidRDefault="00921086" w:rsidP="00E606B4">
            <w:pPr>
              <w:rPr>
                <w:rFonts w:cstheme="minorHAnsi"/>
                <w:sz w:val="20"/>
                <w:szCs w:val="20"/>
                <w:lang w:val="el-GR"/>
              </w:rPr>
            </w:pPr>
            <w:r w:rsidRPr="00BE6E3B">
              <w:rPr>
                <w:rFonts w:cstheme="minorHAnsi"/>
                <w:sz w:val="20"/>
                <w:szCs w:val="20"/>
                <w:lang w:val="el-GR"/>
              </w:rPr>
              <w:t xml:space="preserve">Ελληνικά και Αγγλικά (εφ’ όσον επιλεγεί από φοιτητές </w:t>
            </w:r>
            <w:r w:rsidRPr="00BE6E3B">
              <w:rPr>
                <w:rFonts w:cstheme="minorHAnsi"/>
                <w:sz w:val="20"/>
                <w:szCs w:val="20"/>
              </w:rPr>
              <w:t>Erasmus</w:t>
            </w:r>
            <w:r w:rsidRPr="00BE6E3B">
              <w:rPr>
                <w:rFonts w:cstheme="minorHAnsi"/>
                <w:sz w:val="20"/>
                <w:szCs w:val="20"/>
                <w:lang w:val="el-GR"/>
              </w:rPr>
              <w:t>).</w:t>
            </w:r>
          </w:p>
          <w:p w14:paraId="468D1F80" w14:textId="77777777" w:rsidR="00921086" w:rsidRPr="00BE6E3B" w:rsidRDefault="00921086" w:rsidP="00E606B4">
            <w:pPr>
              <w:tabs>
                <w:tab w:val="left" w:pos="1545"/>
              </w:tabs>
              <w:rPr>
                <w:rFonts w:cstheme="minorHAnsi"/>
                <w:sz w:val="20"/>
                <w:szCs w:val="20"/>
                <w:lang w:val="el-GR"/>
              </w:rPr>
            </w:pPr>
            <w:r w:rsidRPr="00BE6E3B">
              <w:rPr>
                <w:rFonts w:cstheme="minorHAnsi"/>
                <w:sz w:val="20"/>
                <w:szCs w:val="20"/>
                <w:lang w:val="el-GR"/>
              </w:rPr>
              <w:tab/>
            </w:r>
          </w:p>
        </w:tc>
      </w:tr>
      <w:tr w:rsidR="00921086" w:rsidRPr="00BE6E3B" w14:paraId="466D0FE5" w14:textId="77777777" w:rsidTr="00E606B4">
        <w:tc>
          <w:tcPr>
            <w:tcW w:w="3205" w:type="dxa"/>
            <w:shd w:val="clear" w:color="auto" w:fill="DDD9C3"/>
          </w:tcPr>
          <w:p w14:paraId="6A279699"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 xml:space="preserve">ΤΟ ΜΑΘΗΜΑ ΠΡΟΣΦΕΡΕΤΑΙ ΣΕ ΦΟΙΤΗΤΕΣ </w:t>
            </w:r>
            <w:r w:rsidRPr="00BE6E3B">
              <w:rPr>
                <w:rFonts w:cstheme="minorHAnsi"/>
                <w:b/>
                <w:sz w:val="20"/>
                <w:szCs w:val="20"/>
                <w:lang w:val="en-GB"/>
              </w:rPr>
              <w:t>ERASMUS</w:t>
            </w:r>
            <w:r w:rsidRPr="00BE6E3B">
              <w:rPr>
                <w:rFonts w:cstheme="minorHAnsi"/>
                <w:b/>
                <w:sz w:val="20"/>
                <w:szCs w:val="20"/>
                <w:lang w:val="el-GR"/>
              </w:rPr>
              <w:t xml:space="preserve"> </w:t>
            </w:r>
          </w:p>
        </w:tc>
        <w:tc>
          <w:tcPr>
            <w:tcW w:w="6826" w:type="dxa"/>
            <w:gridSpan w:val="5"/>
          </w:tcPr>
          <w:p w14:paraId="0BC95921" w14:textId="77777777" w:rsidR="00921086" w:rsidRPr="00BE6E3B" w:rsidRDefault="00921086" w:rsidP="00E606B4">
            <w:pPr>
              <w:rPr>
                <w:rFonts w:cstheme="minorHAnsi"/>
                <w:sz w:val="20"/>
                <w:szCs w:val="20"/>
                <w:lang w:val="el-GR"/>
              </w:rPr>
            </w:pPr>
            <w:r w:rsidRPr="00BE6E3B">
              <w:rPr>
                <w:rFonts w:cstheme="minorHAnsi"/>
                <w:sz w:val="20"/>
                <w:szCs w:val="20"/>
                <w:lang w:val="el-GR"/>
              </w:rPr>
              <w:t>Ναι</w:t>
            </w:r>
          </w:p>
        </w:tc>
      </w:tr>
      <w:tr w:rsidR="00921086" w:rsidRPr="00BE6E3B" w14:paraId="0D51B1EB" w14:textId="77777777" w:rsidTr="00E606B4">
        <w:tc>
          <w:tcPr>
            <w:tcW w:w="3205" w:type="dxa"/>
            <w:shd w:val="clear" w:color="auto" w:fill="DDD9C3"/>
          </w:tcPr>
          <w:p w14:paraId="610793EA" w14:textId="77777777" w:rsidR="00921086" w:rsidRPr="00BE6E3B" w:rsidRDefault="00921086" w:rsidP="00E606B4">
            <w:pPr>
              <w:jc w:val="right"/>
              <w:rPr>
                <w:rFonts w:cstheme="minorHAnsi"/>
                <w:b/>
                <w:sz w:val="20"/>
                <w:szCs w:val="20"/>
              </w:rPr>
            </w:pPr>
            <w:r w:rsidRPr="00BE6E3B">
              <w:rPr>
                <w:rFonts w:cstheme="minorHAnsi"/>
                <w:b/>
                <w:sz w:val="20"/>
                <w:szCs w:val="20"/>
              </w:rPr>
              <w:t>ΗΛΕΚΤΡΟΝΙΚΗ ΣΕΛΙΔΑ ΜΑΘΗΜΑΤΟΣ (URL)</w:t>
            </w:r>
          </w:p>
        </w:tc>
        <w:tc>
          <w:tcPr>
            <w:tcW w:w="6826" w:type="dxa"/>
            <w:gridSpan w:val="5"/>
          </w:tcPr>
          <w:p w14:paraId="7AC25C09" w14:textId="77777777" w:rsidR="00921086" w:rsidRPr="00BE6E3B" w:rsidRDefault="00921086" w:rsidP="00E606B4">
            <w:pPr>
              <w:rPr>
                <w:rFonts w:cstheme="minorHAnsi"/>
                <w:sz w:val="20"/>
                <w:szCs w:val="20"/>
              </w:rPr>
            </w:pPr>
            <w:r w:rsidRPr="00BE6E3B">
              <w:rPr>
                <w:rFonts w:cstheme="minorHAnsi"/>
                <w:sz w:val="20"/>
                <w:szCs w:val="20"/>
              </w:rPr>
              <w:t>https://eclass.upatras.gr/courses/PHY</w:t>
            </w:r>
            <w:r w:rsidRPr="00D264AF">
              <w:rPr>
                <w:rFonts w:cstheme="minorHAnsi"/>
                <w:sz w:val="20"/>
                <w:szCs w:val="20"/>
              </w:rPr>
              <w:t>2072</w:t>
            </w:r>
            <w:r w:rsidRPr="00BE6E3B">
              <w:rPr>
                <w:rFonts w:cstheme="minorHAnsi"/>
                <w:sz w:val="20"/>
                <w:szCs w:val="20"/>
              </w:rPr>
              <w:t>/</w:t>
            </w:r>
          </w:p>
        </w:tc>
      </w:tr>
      <w:tr w:rsidR="00921086" w:rsidRPr="00BE6E3B" w14:paraId="6986ADD2" w14:textId="77777777" w:rsidTr="00E606B4">
        <w:tc>
          <w:tcPr>
            <w:tcW w:w="3205" w:type="dxa"/>
            <w:shd w:val="clear" w:color="auto" w:fill="DDD9C3"/>
          </w:tcPr>
          <w:p w14:paraId="12234689" w14:textId="77777777" w:rsidR="00921086" w:rsidRPr="00BE6E3B" w:rsidRDefault="00921086" w:rsidP="00E606B4">
            <w:pPr>
              <w:rPr>
                <w:rFonts w:cstheme="minorHAnsi"/>
                <w:b/>
                <w:sz w:val="20"/>
                <w:szCs w:val="20"/>
              </w:rPr>
            </w:pPr>
          </w:p>
        </w:tc>
        <w:tc>
          <w:tcPr>
            <w:tcW w:w="6826" w:type="dxa"/>
            <w:gridSpan w:val="5"/>
          </w:tcPr>
          <w:p w14:paraId="6E55B827" w14:textId="77777777" w:rsidR="00921086" w:rsidRPr="00BE6E3B" w:rsidRDefault="00921086" w:rsidP="00E606B4">
            <w:pPr>
              <w:rPr>
                <w:rFonts w:cstheme="minorHAnsi"/>
                <w:sz w:val="20"/>
                <w:szCs w:val="20"/>
              </w:rPr>
            </w:pPr>
          </w:p>
        </w:tc>
      </w:tr>
    </w:tbl>
    <w:p w14:paraId="6EC742A7" w14:textId="77777777" w:rsidR="00921086" w:rsidRPr="00BE6E3B" w:rsidRDefault="00921086" w:rsidP="00E606B4">
      <w:pPr>
        <w:widowControl w:val="0"/>
        <w:autoSpaceDE w:val="0"/>
        <w:autoSpaceDN w:val="0"/>
        <w:adjustRightInd w:val="0"/>
        <w:spacing w:before="120"/>
        <w:ind w:left="142" w:hanging="142"/>
        <w:rPr>
          <w:rFonts w:cstheme="minorHAnsi"/>
          <w:i/>
          <w:lang w:val="el-GR"/>
        </w:rPr>
      </w:pPr>
      <w:r w:rsidRPr="00BE6E3B">
        <w:rPr>
          <w:rFonts w:cstheme="minorHAnsi"/>
          <w:i/>
          <w:lang w:val="el-GR"/>
        </w:rPr>
        <w:t xml:space="preserve">* Στην περίπτωση Διακρατικού, </w:t>
      </w:r>
      <w:proofErr w:type="spellStart"/>
      <w:r w:rsidRPr="00BE6E3B">
        <w:rPr>
          <w:rFonts w:cstheme="minorHAnsi"/>
          <w:i/>
          <w:lang w:val="el-GR"/>
        </w:rPr>
        <w:t>Διιδρυματικού</w:t>
      </w:r>
      <w:proofErr w:type="spellEnd"/>
      <w:r w:rsidRPr="00BE6E3B">
        <w:rPr>
          <w:rFonts w:cstheme="minorHAnsi"/>
          <w:i/>
          <w:lang w:val="el-GR"/>
        </w:rPr>
        <w:t xml:space="preserve"> ή </w:t>
      </w:r>
      <w:proofErr w:type="spellStart"/>
      <w:r w:rsidRPr="00BE6E3B">
        <w:rPr>
          <w:rFonts w:cstheme="minorHAnsi"/>
          <w:i/>
          <w:lang w:val="el-GR"/>
        </w:rPr>
        <w:t>Διατμηματικού</w:t>
      </w:r>
      <w:proofErr w:type="spellEnd"/>
      <w:r w:rsidRPr="00BE6E3B">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6D54FA0D" w14:textId="77777777" w:rsidR="00921086" w:rsidRPr="00BE6E3B" w:rsidRDefault="00921086" w:rsidP="00E606B4">
      <w:pPr>
        <w:widowControl w:val="0"/>
        <w:autoSpaceDE w:val="0"/>
        <w:autoSpaceDN w:val="0"/>
        <w:adjustRightInd w:val="0"/>
        <w:spacing w:before="120"/>
        <w:ind w:left="142" w:hanging="142"/>
        <w:rPr>
          <w:rFonts w:cstheme="minorHAnsi"/>
          <w:i/>
          <w:lang w:val="el-GR"/>
        </w:rPr>
      </w:pPr>
      <w:r w:rsidRPr="00BE6E3B">
        <w:rPr>
          <w:rFonts w:cstheme="minorHAnsi"/>
          <w:i/>
          <w:lang w:val="el-GR"/>
        </w:rPr>
        <w:t xml:space="preserve">**Συμπληρώνεται μόνο στην περίπτωση Διακρατικού ή </w:t>
      </w:r>
      <w:proofErr w:type="spellStart"/>
      <w:r w:rsidRPr="00BE6E3B">
        <w:rPr>
          <w:rFonts w:cstheme="minorHAnsi"/>
          <w:i/>
          <w:lang w:val="el-GR"/>
        </w:rPr>
        <w:t>Διιδρυματικού</w:t>
      </w:r>
      <w:proofErr w:type="spellEnd"/>
      <w:r w:rsidRPr="00BE6E3B">
        <w:rPr>
          <w:rFonts w:cstheme="minorHAnsi"/>
          <w:i/>
          <w:lang w:val="el-GR"/>
        </w:rPr>
        <w:t xml:space="preserve"> ΠΜΣ</w:t>
      </w:r>
    </w:p>
    <w:p w14:paraId="7009A873" w14:textId="77777777" w:rsidR="00921086" w:rsidRPr="00BE6E3B" w:rsidRDefault="00921086"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3D903AFD" w14:textId="554F670C" w:rsidR="00921086" w:rsidRPr="00BE6E3B" w:rsidRDefault="00742789" w:rsidP="00742789">
      <w:pPr>
        <w:widowControl w:val="0"/>
        <w:autoSpaceDE w:val="0"/>
        <w:autoSpaceDN w:val="0"/>
        <w:adjustRightInd w:val="0"/>
        <w:spacing w:before="120"/>
        <w:rPr>
          <w:rFonts w:cstheme="minorHAnsi"/>
          <w:b/>
        </w:rPr>
      </w:pPr>
      <w:r>
        <w:rPr>
          <w:rFonts w:cstheme="minorHAnsi"/>
          <w:b/>
          <w:lang w:val="el-GR"/>
        </w:rPr>
        <w:t>2.</w:t>
      </w:r>
      <w:r w:rsidR="00921086" w:rsidRPr="00BE6E3B">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21086" w:rsidRPr="00BE6E3B" w14:paraId="1C9078F1" w14:textId="77777777" w:rsidTr="00E606B4">
        <w:tc>
          <w:tcPr>
            <w:tcW w:w="10031" w:type="dxa"/>
            <w:gridSpan w:val="2"/>
            <w:tcBorders>
              <w:bottom w:val="nil"/>
            </w:tcBorders>
            <w:shd w:val="clear" w:color="auto" w:fill="DDD9C3"/>
          </w:tcPr>
          <w:p w14:paraId="6133D573" w14:textId="77777777" w:rsidR="00921086" w:rsidRPr="00BE6E3B" w:rsidRDefault="00921086" w:rsidP="00E606B4">
            <w:pPr>
              <w:rPr>
                <w:rFonts w:cstheme="minorHAnsi"/>
                <w:i/>
                <w:sz w:val="16"/>
                <w:szCs w:val="16"/>
              </w:rPr>
            </w:pPr>
            <w:r w:rsidRPr="00BE6E3B">
              <w:rPr>
                <w:rFonts w:cstheme="minorHAnsi"/>
                <w:b/>
                <w:sz w:val="20"/>
                <w:szCs w:val="20"/>
              </w:rPr>
              <w:t>Μαθησιακά Αποτελέσματα</w:t>
            </w:r>
          </w:p>
        </w:tc>
      </w:tr>
      <w:tr w:rsidR="00921086" w:rsidRPr="00AB35FB" w14:paraId="7A4A9AFB" w14:textId="77777777" w:rsidTr="00E606B4">
        <w:tc>
          <w:tcPr>
            <w:tcW w:w="10031" w:type="dxa"/>
            <w:gridSpan w:val="2"/>
            <w:tcBorders>
              <w:top w:val="nil"/>
            </w:tcBorders>
            <w:shd w:val="clear" w:color="auto" w:fill="DDD9C3"/>
          </w:tcPr>
          <w:p w14:paraId="6D7C790F" w14:textId="77777777" w:rsidR="00921086" w:rsidRPr="00BE6E3B" w:rsidRDefault="00921086" w:rsidP="00E606B4">
            <w:pPr>
              <w:widowControl w:val="0"/>
              <w:autoSpaceDE w:val="0"/>
              <w:autoSpaceDN w:val="0"/>
              <w:adjustRightInd w:val="0"/>
              <w:spacing w:after="60"/>
              <w:rPr>
                <w:rFonts w:cstheme="minorHAnsi"/>
                <w:i/>
                <w:sz w:val="16"/>
                <w:szCs w:val="16"/>
                <w:lang w:val="el-GR"/>
              </w:rPr>
            </w:pPr>
            <w:r w:rsidRPr="00BE6E3B">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B3D278A" w14:textId="77777777" w:rsidR="00921086" w:rsidRPr="00BE6E3B" w:rsidRDefault="00921086" w:rsidP="00E606B4">
            <w:pPr>
              <w:autoSpaceDE w:val="0"/>
              <w:autoSpaceDN w:val="0"/>
              <w:adjustRightInd w:val="0"/>
              <w:rPr>
                <w:rFonts w:cstheme="minorHAnsi"/>
                <w:i/>
                <w:sz w:val="16"/>
                <w:szCs w:val="16"/>
                <w:lang w:val="el-GR"/>
              </w:rPr>
            </w:pPr>
            <w:r w:rsidRPr="00BE6E3B">
              <w:rPr>
                <w:rFonts w:cstheme="minorHAnsi"/>
                <w:i/>
                <w:sz w:val="16"/>
                <w:szCs w:val="16"/>
                <w:lang w:val="el-GR"/>
              </w:rPr>
              <w:t xml:space="preserve">Συμβουλευτείτε το Παράρτημα Α (ξεχωριστό αρχείο στο </w:t>
            </w:r>
            <w:r w:rsidRPr="00BE6E3B">
              <w:rPr>
                <w:rFonts w:cstheme="minorHAnsi"/>
                <w:i/>
                <w:sz w:val="16"/>
                <w:szCs w:val="16"/>
              </w:rPr>
              <w:t>e</w:t>
            </w:r>
            <w:r w:rsidRPr="00BE6E3B">
              <w:rPr>
                <w:rFonts w:cstheme="minorHAnsi"/>
                <w:i/>
                <w:sz w:val="16"/>
                <w:szCs w:val="16"/>
                <w:lang w:val="el-GR"/>
              </w:rPr>
              <w:t>-</w:t>
            </w:r>
            <w:r w:rsidRPr="00BE6E3B">
              <w:rPr>
                <w:rFonts w:cstheme="minorHAnsi"/>
                <w:i/>
                <w:sz w:val="16"/>
                <w:szCs w:val="16"/>
              </w:rPr>
              <w:t>mail</w:t>
            </w:r>
            <w:r w:rsidRPr="00BE6E3B">
              <w:rPr>
                <w:rFonts w:cstheme="minorHAnsi"/>
                <w:i/>
                <w:sz w:val="16"/>
                <w:szCs w:val="16"/>
                <w:lang w:val="el-GR"/>
              </w:rPr>
              <w:t xml:space="preserve">) </w:t>
            </w:r>
          </w:p>
          <w:p w14:paraId="5422B2F9" w14:textId="77777777" w:rsidR="00921086" w:rsidRPr="00BE6E3B"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BE6E3B">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38CC21" w14:textId="77777777" w:rsidR="00921086" w:rsidRPr="00BE6E3B" w:rsidRDefault="00921086" w:rsidP="00921086">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E6E3B">
              <w:rPr>
                <w:rFonts w:cstheme="minorHAnsi"/>
                <w:i/>
                <w:sz w:val="16"/>
                <w:szCs w:val="16"/>
                <w:lang w:val="el-GR"/>
              </w:rPr>
              <w:t>Περιγραφικοί Δείκτες Επιπέδων 6, 7 &amp; 8 του Ευρωπαϊκού Πλαισίου Προσόντων Διά Βίου Μάθησης</w:t>
            </w:r>
          </w:p>
          <w:p w14:paraId="67FBE760" w14:textId="77777777" w:rsidR="00921086" w:rsidRPr="00BE6E3B" w:rsidRDefault="00921086" w:rsidP="00E606B4">
            <w:pPr>
              <w:widowControl w:val="0"/>
              <w:autoSpaceDE w:val="0"/>
              <w:autoSpaceDN w:val="0"/>
              <w:adjustRightInd w:val="0"/>
              <w:rPr>
                <w:rFonts w:cstheme="minorHAnsi"/>
                <w:i/>
                <w:sz w:val="16"/>
                <w:szCs w:val="16"/>
              </w:rPr>
            </w:pPr>
            <w:r w:rsidRPr="00BE6E3B">
              <w:rPr>
                <w:rFonts w:cstheme="minorHAnsi"/>
                <w:i/>
                <w:sz w:val="16"/>
                <w:szCs w:val="16"/>
              </w:rPr>
              <w:t>και Παράρτημα Β</w:t>
            </w:r>
          </w:p>
          <w:p w14:paraId="45E84277" w14:textId="77777777" w:rsidR="00921086" w:rsidRPr="00BE6E3B"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BE6E3B">
              <w:rPr>
                <w:rFonts w:cstheme="minorHAnsi"/>
                <w:i/>
                <w:sz w:val="16"/>
                <w:szCs w:val="16"/>
                <w:lang w:val="el-GR"/>
              </w:rPr>
              <w:t>Περιληπτικός Οδηγός συγγραφής Μαθησιακών Αποτελεσμάτων</w:t>
            </w:r>
          </w:p>
        </w:tc>
      </w:tr>
      <w:tr w:rsidR="00921086" w:rsidRPr="00AB35FB" w14:paraId="4F1EC28F" w14:textId="77777777" w:rsidTr="00E606B4">
        <w:tc>
          <w:tcPr>
            <w:tcW w:w="10031" w:type="dxa"/>
            <w:gridSpan w:val="2"/>
          </w:tcPr>
          <w:p w14:paraId="1B288187" w14:textId="77777777" w:rsidR="00921086" w:rsidRPr="00BE6E3B" w:rsidRDefault="00921086" w:rsidP="00E606B4">
            <w:pPr>
              <w:rPr>
                <w:rFonts w:cstheme="minorHAnsi"/>
                <w:i/>
                <w:sz w:val="16"/>
                <w:szCs w:val="16"/>
                <w:lang w:val="el-GR"/>
              </w:rPr>
            </w:pPr>
            <w:r w:rsidRPr="00BE6E3B">
              <w:rPr>
                <w:rFonts w:cstheme="minorHAnsi"/>
                <w:i/>
                <w:sz w:val="16"/>
                <w:szCs w:val="16"/>
                <w:lang w:val="el-GR"/>
              </w:rPr>
              <w:t xml:space="preserve">      </w:t>
            </w:r>
          </w:p>
          <w:p w14:paraId="7BFDD2B5" w14:textId="77777777" w:rsidR="00921086" w:rsidRPr="00BE6E3B" w:rsidRDefault="00921086" w:rsidP="00E606B4">
            <w:pPr>
              <w:rPr>
                <w:rFonts w:cstheme="minorHAnsi"/>
                <w:iCs/>
                <w:sz w:val="20"/>
                <w:szCs w:val="20"/>
                <w:lang w:val="el-GR"/>
              </w:rPr>
            </w:pPr>
            <w:r w:rsidRPr="00BE6E3B">
              <w:rPr>
                <w:rFonts w:cstheme="minorHAnsi"/>
                <w:iCs/>
                <w:sz w:val="20"/>
                <w:szCs w:val="20"/>
                <w:lang w:val="el-GR"/>
              </w:rPr>
              <w:t>Στο τέλος αυτού του μαθήματος ο φοιτητής θα έχει περαιτέρω αναπτύξει τις ακόλουθες δεξιότητες</w:t>
            </w:r>
          </w:p>
          <w:p w14:paraId="53897292" w14:textId="77777777" w:rsidR="00921086" w:rsidRPr="00BE6E3B" w:rsidRDefault="00921086" w:rsidP="00921086">
            <w:pPr>
              <w:numPr>
                <w:ilvl w:val="0"/>
                <w:numId w:val="24"/>
              </w:numPr>
              <w:rPr>
                <w:rFonts w:cstheme="minorHAnsi"/>
                <w:iCs/>
                <w:sz w:val="20"/>
                <w:szCs w:val="20"/>
                <w:lang w:val="el-GR"/>
              </w:rPr>
            </w:pPr>
            <w:r w:rsidRPr="00BE6E3B">
              <w:rPr>
                <w:rFonts w:cstheme="minorHAnsi"/>
                <w:iCs/>
                <w:sz w:val="20"/>
                <w:szCs w:val="20"/>
                <w:lang w:val="el-GR"/>
              </w:rPr>
              <w:t xml:space="preserve">Ικανότητα να σχεδιάζει ολοκληρωμένα </w:t>
            </w:r>
            <w:r w:rsidRPr="00BE6E3B">
              <w:rPr>
                <w:rFonts w:cstheme="minorHAnsi"/>
                <w:iCs/>
                <w:sz w:val="20"/>
                <w:szCs w:val="20"/>
              </w:rPr>
              <w:t>CMOS</w:t>
            </w:r>
            <w:r w:rsidRPr="00BE6E3B">
              <w:rPr>
                <w:rFonts w:cstheme="minorHAnsi"/>
                <w:iCs/>
                <w:sz w:val="20"/>
                <w:szCs w:val="20"/>
                <w:lang w:val="el-GR"/>
              </w:rPr>
              <w:t xml:space="preserve"> κυκλώματα και συστήματα</w:t>
            </w:r>
            <w:r>
              <w:rPr>
                <w:rFonts w:cstheme="minorHAnsi"/>
                <w:iCs/>
                <w:sz w:val="20"/>
                <w:szCs w:val="20"/>
                <w:lang w:val="el-GR"/>
              </w:rPr>
              <w:t xml:space="preserve"> για τηλεπικοινωνιακές εφαρμογές</w:t>
            </w:r>
            <w:r w:rsidRPr="00BE6E3B">
              <w:rPr>
                <w:rFonts w:cstheme="minorHAnsi"/>
                <w:iCs/>
                <w:sz w:val="20"/>
                <w:szCs w:val="20"/>
                <w:lang w:val="el-GR"/>
              </w:rPr>
              <w:t>.</w:t>
            </w:r>
          </w:p>
          <w:p w14:paraId="5AFD3EF4" w14:textId="77777777" w:rsidR="00921086" w:rsidRPr="00BE6E3B" w:rsidRDefault="00921086" w:rsidP="00921086">
            <w:pPr>
              <w:numPr>
                <w:ilvl w:val="0"/>
                <w:numId w:val="24"/>
              </w:numPr>
              <w:rPr>
                <w:rFonts w:cstheme="minorHAnsi"/>
                <w:i/>
                <w:sz w:val="16"/>
                <w:szCs w:val="16"/>
                <w:lang w:val="el-GR"/>
              </w:rPr>
            </w:pPr>
            <w:r w:rsidRPr="00BE6E3B">
              <w:rPr>
                <w:rFonts w:cstheme="minorHAnsi"/>
                <w:iCs/>
                <w:sz w:val="20"/>
                <w:szCs w:val="20"/>
                <w:lang w:val="el-GR"/>
              </w:rPr>
              <w:t>Ικανότητα να εφαρμόζει μεθοδολογία στη λύση σχεδιαστικών προβλημάτων.</w:t>
            </w:r>
          </w:p>
          <w:p w14:paraId="4064F068" w14:textId="77777777" w:rsidR="00921086" w:rsidRPr="00BE6E3B" w:rsidRDefault="00921086" w:rsidP="00E606B4">
            <w:pPr>
              <w:rPr>
                <w:rFonts w:cstheme="minorHAnsi"/>
                <w:i/>
                <w:sz w:val="16"/>
                <w:szCs w:val="16"/>
                <w:lang w:val="el-GR"/>
              </w:rPr>
            </w:pPr>
          </w:p>
          <w:p w14:paraId="7B67907B" w14:textId="77777777" w:rsidR="00921086" w:rsidRPr="00BE6E3B" w:rsidRDefault="00921086" w:rsidP="00E606B4">
            <w:pPr>
              <w:rPr>
                <w:rFonts w:cstheme="minorHAnsi"/>
                <w:i/>
                <w:sz w:val="16"/>
                <w:szCs w:val="16"/>
                <w:lang w:val="el-GR"/>
              </w:rPr>
            </w:pPr>
          </w:p>
        </w:tc>
      </w:tr>
      <w:tr w:rsidR="00921086" w:rsidRPr="00BE6E3B" w14:paraId="1DBD48C0"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A1AB5CC" w14:textId="77777777" w:rsidR="00921086" w:rsidRPr="00BE6E3B" w:rsidRDefault="00921086" w:rsidP="00E606B4">
            <w:pPr>
              <w:rPr>
                <w:rFonts w:cstheme="minorHAnsi"/>
                <w:b/>
                <w:sz w:val="20"/>
                <w:szCs w:val="20"/>
              </w:rPr>
            </w:pPr>
            <w:r w:rsidRPr="00BE6E3B">
              <w:rPr>
                <w:rFonts w:cstheme="minorHAnsi"/>
                <w:b/>
                <w:sz w:val="20"/>
                <w:szCs w:val="20"/>
              </w:rPr>
              <w:lastRenderedPageBreak/>
              <w:t>Γενικές Ικανότητες</w:t>
            </w:r>
          </w:p>
        </w:tc>
      </w:tr>
      <w:tr w:rsidR="00921086" w:rsidRPr="00AB35FB" w14:paraId="71E4B41A" w14:textId="77777777" w:rsidTr="00E606B4">
        <w:tc>
          <w:tcPr>
            <w:tcW w:w="10031" w:type="dxa"/>
            <w:gridSpan w:val="2"/>
            <w:tcBorders>
              <w:top w:val="nil"/>
              <w:bottom w:val="nil"/>
            </w:tcBorders>
            <w:shd w:val="clear" w:color="auto" w:fill="DDD9C3"/>
          </w:tcPr>
          <w:p w14:paraId="019CA7F9" w14:textId="77777777" w:rsidR="00921086" w:rsidRPr="00BE6E3B" w:rsidRDefault="00921086" w:rsidP="00E606B4">
            <w:pPr>
              <w:widowControl w:val="0"/>
              <w:autoSpaceDE w:val="0"/>
              <w:autoSpaceDN w:val="0"/>
              <w:adjustRightInd w:val="0"/>
              <w:spacing w:after="60"/>
              <w:rPr>
                <w:rFonts w:cstheme="minorHAnsi"/>
                <w:i/>
                <w:sz w:val="16"/>
                <w:szCs w:val="16"/>
                <w:lang w:val="el-GR"/>
              </w:rPr>
            </w:pPr>
            <w:r w:rsidRPr="00BE6E3B">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086" w:rsidRPr="00AB35FB" w14:paraId="450A348B" w14:textId="77777777" w:rsidTr="00E606B4">
        <w:tblPrEx>
          <w:tblLook w:val="0000" w:firstRow="0" w:lastRow="0" w:firstColumn="0" w:lastColumn="0" w:noHBand="0" w:noVBand="0"/>
        </w:tblPrEx>
        <w:tc>
          <w:tcPr>
            <w:tcW w:w="3964" w:type="dxa"/>
            <w:tcBorders>
              <w:top w:val="nil"/>
              <w:right w:val="nil"/>
            </w:tcBorders>
            <w:shd w:val="clear" w:color="auto" w:fill="DDD9C3"/>
          </w:tcPr>
          <w:p w14:paraId="6DDE2F92"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7FD3EF98"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Προσαρμογή σε νέες καταστάσεις </w:t>
            </w:r>
          </w:p>
          <w:p w14:paraId="009B884B"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Λήψη αποφάσεων </w:t>
            </w:r>
          </w:p>
          <w:p w14:paraId="69C85247"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Αυτόνομη εργασία </w:t>
            </w:r>
          </w:p>
          <w:p w14:paraId="45094E01"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Ομαδική εργασία </w:t>
            </w:r>
          </w:p>
          <w:p w14:paraId="110243FF"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Εργασία σε διεθνές περιβάλλον </w:t>
            </w:r>
          </w:p>
          <w:p w14:paraId="1EF759FE"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Εργασία σε διεπιστημονικό περιβάλλον </w:t>
            </w:r>
          </w:p>
          <w:p w14:paraId="12441C46"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59FD6958"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Σχεδιασμός και διαχείριση έργων </w:t>
            </w:r>
          </w:p>
          <w:p w14:paraId="69BF2C7C"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Σεβασμός στη διαφορετικότητα και στην </w:t>
            </w:r>
            <w:proofErr w:type="spellStart"/>
            <w:r w:rsidRPr="00BE6E3B">
              <w:rPr>
                <w:rFonts w:cstheme="minorHAnsi"/>
                <w:i/>
                <w:sz w:val="16"/>
                <w:szCs w:val="16"/>
                <w:lang w:val="el-GR"/>
              </w:rPr>
              <w:t>πολυπολιτισμικότητα</w:t>
            </w:r>
            <w:proofErr w:type="spellEnd"/>
            <w:r w:rsidRPr="00BE6E3B">
              <w:rPr>
                <w:rFonts w:cstheme="minorHAnsi"/>
                <w:i/>
                <w:sz w:val="16"/>
                <w:szCs w:val="16"/>
                <w:lang w:val="el-GR"/>
              </w:rPr>
              <w:t xml:space="preserve"> </w:t>
            </w:r>
          </w:p>
          <w:p w14:paraId="661A70E1"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Σεβασμός στο φυσικό περιβάλλον </w:t>
            </w:r>
          </w:p>
          <w:p w14:paraId="1F694DCB"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5DA275C" w14:textId="77777777" w:rsidR="00921086" w:rsidRPr="00BE6E3B" w:rsidRDefault="00921086" w:rsidP="00E606B4">
            <w:pPr>
              <w:widowControl w:val="0"/>
              <w:autoSpaceDE w:val="0"/>
              <w:autoSpaceDN w:val="0"/>
              <w:adjustRightInd w:val="0"/>
              <w:rPr>
                <w:rFonts w:cstheme="minorHAnsi"/>
                <w:i/>
                <w:sz w:val="16"/>
                <w:szCs w:val="16"/>
                <w:lang w:val="el-GR"/>
              </w:rPr>
            </w:pPr>
            <w:r w:rsidRPr="00BE6E3B">
              <w:rPr>
                <w:rFonts w:cstheme="minorHAnsi"/>
                <w:i/>
                <w:sz w:val="16"/>
                <w:szCs w:val="16"/>
                <w:lang w:val="el-GR"/>
              </w:rPr>
              <w:t xml:space="preserve">Άσκηση κριτικής και αυτοκριτικής </w:t>
            </w:r>
          </w:p>
          <w:p w14:paraId="3D24BA41" w14:textId="77777777" w:rsidR="00921086" w:rsidRPr="00BE6E3B" w:rsidRDefault="00921086" w:rsidP="00E606B4">
            <w:pPr>
              <w:rPr>
                <w:rFonts w:cstheme="minorHAnsi"/>
                <w:b/>
                <w:sz w:val="20"/>
                <w:szCs w:val="20"/>
                <w:lang w:val="el-GR"/>
              </w:rPr>
            </w:pPr>
            <w:r w:rsidRPr="00BE6E3B">
              <w:rPr>
                <w:rFonts w:cstheme="minorHAnsi"/>
                <w:i/>
                <w:sz w:val="16"/>
                <w:szCs w:val="16"/>
                <w:lang w:val="el-GR"/>
              </w:rPr>
              <w:t>Προαγωγή της ελεύθερης, δημιουργικής και επαγωγικής σκέψης</w:t>
            </w:r>
          </w:p>
        </w:tc>
      </w:tr>
      <w:tr w:rsidR="00921086" w:rsidRPr="00BE6E3B" w14:paraId="227D08E1" w14:textId="77777777" w:rsidTr="00E606B4">
        <w:tc>
          <w:tcPr>
            <w:tcW w:w="10031" w:type="dxa"/>
            <w:gridSpan w:val="2"/>
          </w:tcPr>
          <w:p w14:paraId="338E85AC" w14:textId="77777777" w:rsidR="00921086" w:rsidRPr="00BE6E3B" w:rsidRDefault="00921086" w:rsidP="00E606B4">
            <w:pPr>
              <w:rPr>
                <w:rFonts w:eastAsia="Times New Roman" w:cstheme="minorHAnsi"/>
                <w:sz w:val="20"/>
                <w:szCs w:val="20"/>
                <w:lang w:val="el-GR"/>
              </w:rPr>
            </w:pPr>
            <w:r w:rsidRPr="00BE6E3B">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w:t>
            </w:r>
          </w:p>
          <w:p w14:paraId="7DAAF4C4" w14:textId="77777777" w:rsidR="00921086" w:rsidRPr="00BE6E3B" w:rsidRDefault="00921086" w:rsidP="00E606B4">
            <w:pPr>
              <w:rPr>
                <w:rFonts w:cstheme="minorHAnsi"/>
                <w:sz w:val="20"/>
                <w:szCs w:val="20"/>
              </w:rPr>
            </w:pPr>
            <w:r w:rsidRPr="00BE6E3B">
              <w:rPr>
                <w:rFonts w:cstheme="minorHAnsi"/>
                <w:sz w:val="20"/>
                <w:szCs w:val="20"/>
                <w:lang w:val="el-GR"/>
              </w:rPr>
              <w:t>Αυτόνομη εργασία</w:t>
            </w:r>
            <w:r w:rsidRPr="00BE6E3B">
              <w:rPr>
                <w:rFonts w:cstheme="minorHAnsi"/>
                <w:sz w:val="20"/>
                <w:szCs w:val="20"/>
              </w:rPr>
              <w:t xml:space="preserve"> </w:t>
            </w:r>
          </w:p>
        </w:tc>
      </w:tr>
    </w:tbl>
    <w:p w14:paraId="31CA5503" w14:textId="23DC61F2" w:rsidR="00921086" w:rsidRPr="00BE6E3B" w:rsidRDefault="00742789" w:rsidP="00742789">
      <w:pPr>
        <w:widowControl w:val="0"/>
        <w:autoSpaceDE w:val="0"/>
        <w:autoSpaceDN w:val="0"/>
        <w:adjustRightInd w:val="0"/>
        <w:spacing w:before="120"/>
        <w:rPr>
          <w:rFonts w:cstheme="minorHAnsi"/>
          <w:b/>
        </w:rPr>
      </w:pPr>
      <w:r>
        <w:rPr>
          <w:rFonts w:cstheme="minorHAnsi"/>
          <w:b/>
          <w:lang w:val="el-GR"/>
        </w:rPr>
        <w:t>3.</w:t>
      </w:r>
      <w:r w:rsidR="00921086" w:rsidRPr="00BE6E3B">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AB35FB" w14:paraId="05B6DC7A" w14:textId="77777777" w:rsidTr="00E606B4">
        <w:trPr>
          <w:trHeight w:val="838"/>
        </w:trPr>
        <w:tc>
          <w:tcPr>
            <w:tcW w:w="10031" w:type="dxa"/>
          </w:tcPr>
          <w:p w14:paraId="3A2C338D" w14:textId="77777777" w:rsidR="00921086" w:rsidRDefault="00921086" w:rsidP="00921086">
            <w:pPr>
              <w:pStyle w:val="NormalWeb"/>
              <w:numPr>
                <w:ilvl w:val="0"/>
                <w:numId w:val="37"/>
              </w:numPr>
              <w:ind w:left="360"/>
              <w:rPr>
                <w:rFonts w:asciiTheme="minorHAnsi" w:hAnsiTheme="minorHAnsi" w:cstheme="minorHAnsi"/>
                <w:sz w:val="20"/>
                <w:szCs w:val="20"/>
                <w:lang w:val="el-GR"/>
              </w:rPr>
            </w:pPr>
            <w:r w:rsidRPr="00D264AF">
              <w:rPr>
                <w:rFonts w:asciiTheme="minorHAnsi" w:hAnsiTheme="minorHAnsi" w:cstheme="minorHAnsi"/>
                <w:sz w:val="20"/>
                <w:szCs w:val="20"/>
                <w:lang w:val="el-GR"/>
              </w:rPr>
              <w:t xml:space="preserve">Ηλεκτρονικός Θόρυβος. </w:t>
            </w:r>
          </w:p>
          <w:p w14:paraId="4CC26B6F" w14:textId="77777777" w:rsidR="00921086" w:rsidRDefault="00921086" w:rsidP="00921086">
            <w:pPr>
              <w:pStyle w:val="NormalWeb"/>
              <w:numPr>
                <w:ilvl w:val="0"/>
                <w:numId w:val="37"/>
              </w:numPr>
              <w:ind w:left="360"/>
              <w:rPr>
                <w:rFonts w:asciiTheme="minorHAnsi" w:hAnsiTheme="minorHAnsi" w:cstheme="minorHAnsi"/>
                <w:sz w:val="20"/>
                <w:szCs w:val="20"/>
                <w:lang w:val="el-GR"/>
              </w:rPr>
            </w:pPr>
            <w:r w:rsidRPr="00D264AF">
              <w:rPr>
                <w:rFonts w:asciiTheme="minorHAnsi" w:hAnsiTheme="minorHAnsi" w:cstheme="minorHAnsi"/>
                <w:sz w:val="20"/>
                <w:szCs w:val="20"/>
                <w:lang w:val="el-GR"/>
              </w:rPr>
              <w:t xml:space="preserve">Δικτυώματα προσαρμογής για RF εφαρμογές. </w:t>
            </w:r>
          </w:p>
          <w:p w14:paraId="59A0588A" w14:textId="77777777" w:rsidR="00921086" w:rsidRDefault="00921086" w:rsidP="00921086">
            <w:pPr>
              <w:pStyle w:val="NormalWeb"/>
              <w:numPr>
                <w:ilvl w:val="0"/>
                <w:numId w:val="37"/>
              </w:numPr>
              <w:ind w:left="360"/>
              <w:rPr>
                <w:rFonts w:asciiTheme="minorHAnsi" w:hAnsiTheme="minorHAnsi" w:cstheme="minorHAnsi"/>
                <w:sz w:val="20"/>
                <w:szCs w:val="20"/>
                <w:lang w:val="el-GR"/>
              </w:rPr>
            </w:pPr>
            <w:r w:rsidRPr="00D264AF">
              <w:rPr>
                <w:rFonts w:asciiTheme="minorHAnsi" w:hAnsiTheme="minorHAnsi" w:cstheme="minorHAnsi"/>
                <w:sz w:val="20"/>
                <w:szCs w:val="20"/>
                <w:lang w:val="el-GR"/>
              </w:rPr>
              <w:t xml:space="preserve">Γραμμικότητα κυκλωμάτων. </w:t>
            </w:r>
          </w:p>
          <w:p w14:paraId="77719074" w14:textId="77777777" w:rsidR="00921086" w:rsidRDefault="00921086" w:rsidP="00921086">
            <w:pPr>
              <w:pStyle w:val="NormalWeb"/>
              <w:numPr>
                <w:ilvl w:val="0"/>
                <w:numId w:val="37"/>
              </w:numPr>
              <w:ind w:left="360"/>
              <w:rPr>
                <w:rFonts w:asciiTheme="minorHAnsi" w:hAnsiTheme="minorHAnsi" w:cstheme="minorHAnsi"/>
                <w:sz w:val="20"/>
                <w:szCs w:val="20"/>
                <w:lang w:val="el-GR"/>
              </w:rPr>
            </w:pPr>
            <w:r w:rsidRPr="00D264AF">
              <w:rPr>
                <w:rFonts w:asciiTheme="minorHAnsi" w:hAnsiTheme="minorHAnsi" w:cstheme="minorHAnsi"/>
                <w:sz w:val="20"/>
                <w:szCs w:val="20"/>
                <w:lang w:val="el-GR"/>
              </w:rPr>
              <w:t>Βασικές τοπολογίες δεκτών και προδιαγραφές δέκτη.</w:t>
            </w:r>
          </w:p>
          <w:p w14:paraId="5ABFA8AD" w14:textId="77777777" w:rsidR="00921086" w:rsidRPr="00D264AF" w:rsidRDefault="00921086" w:rsidP="00921086">
            <w:pPr>
              <w:pStyle w:val="NormalWeb"/>
              <w:numPr>
                <w:ilvl w:val="0"/>
                <w:numId w:val="37"/>
              </w:numPr>
              <w:ind w:left="360"/>
              <w:rPr>
                <w:rFonts w:asciiTheme="minorHAnsi" w:hAnsiTheme="minorHAnsi" w:cstheme="minorHAnsi"/>
                <w:sz w:val="20"/>
                <w:szCs w:val="20"/>
                <w:lang w:val="el-GR"/>
              </w:rPr>
            </w:pPr>
            <w:r w:rsidRPr="00D264AF">
              <w:rPr>
                <w:rFonts w:asciiTheme="minorHAnsi" w:hAnsiTheme="minorHAnsi" w:cstheme="minorHAnsi"/>
                <w:sz w:val="20"/>
                <w:szCs w:val="20"/>
                <w:lang w:val="el-GR"/>
              </w:rPr>
              <w:t>Εισαγωγή στο βρόχο κλειδωμένης φάσης.</w:t>
            </w:r>
          </w:p>
        </w:tc>
      </w:tr>
    </w:tbl>
    <w:p w14:paraId="5334EFD0" w14:textId="4E774EE2" w:rsidR="00921086" w:rsidRPr="00BE6E3B" w:rsidRDefault="00742789" w:rsidP="00742789">
      <w:pPr>
        <w:widowControl w:val="0"/>
        <w:autoSpaceDE w:val="0"/>
        <w:autoSpaceDN w:val="0"/>
        <w:adjustRightInd w:val="0"/>
        <w:spacing w:before="120"/>
        <w:rPr>
          <w:rFonts w:cstheme="minorHAnsi"/>
          <w:b/>
          <w:lang w:val="el-GR"/>
        </w:rPr>
      </w:pPr>
      <w:r>
        <w:rPr>
          <w:rFonts w:cstheme="minorHAnsi"/>
          <w:b/>
          <w:lang w:val="el-GR"/>
        </w:rPr>
        <w:t>4.</w:t>
      </w:r>
      <w:r w:rsidR="00921086" w:rsidRPr="00BE6E3B">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21086" w:rsidRPr="00BE6E3B" w14:paraId="4956A848" w14:textId="77777777" w:rsidTr="00E606B4">
        <w:tc>
          <w:tcPr>
            <w:tcW w:w="3306" w:type="dxa"/>
            <w:shd w:val="clear" w:color="auto" w:fill="DDD9C3"/>
          </w:tcPr>
          <w:p w14:paraId="30E0E0F2"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ΤΡΟΠΟΣ ΠΑΡΑΔΟΣΗΣ</w:t>
            </w:r>
            <w:r w:rsidRPr="00BE6E3B">
              <w:rPr>
                <w:rFonts w:cstheme="minorHAnsi"/>
                <w:b/>
                <w:sz w:val="20"/>
                <w:szCs w:val="20"/>
                <w:lang w:val="el-GR"/>
              </w:rPr>
              <w:br/>
            </w:r>
            <w:r w:rsidRPr="00BE6E3B">
              <w:rPr>
                <w:rFonts w:cstheme="minorHAnsi"/>
                <w:i/>
                <w:sz w:val="16"/>
                <w:szCs w:val="16"/>
                <w:lang w:val="el-GR"/>
              </w:rPr>
              <w:t>Πρόσωπο με πρόσωπο, Εξ αποστάσεως εκπαίδευση κ.λπ.</w:t>
            </w:r>
          </w:p>
        </w:tc>
        <w:tc>
          <w:tcPr>
            <w:tcW w:w="6725" w:type="dxa"/>
          </w:tcPr>
          <w:p w14:paraId="3E226A59" w14:textId="77777777" w:rsidR="00921086" w:rsidRPr="00BE6E3B" w:rsidRDefault="00921086" w:rsidP="00E606B4">
            <w:pPr>
              <w:rPr>
                <w:rFonts w:cstheme="minorHAnsi"/>
                <w:sz w:val="20"/>
                <w:szCs w:val="20"/>
                <w:lang w:val="el-GR"/>
              </w:rPr>
            </w:pPr>
            <w:r w:rsidRPr="00BE6E3B">
              <w:rPr>
                <w:rFonts w:cstheme="minorHAnsi"/>
                <w:sz w:val="20"/>
                <w:szCs w:val="20"/>
                <w:lang w:val="el-GR"/>
              </w:rPr>
              <w:t>Πρόσωπο με πρόσωπο</w:t>
            </w:r>
          </w:p>
        </w:tc>
      </w:tr>
      <w:tr w:rsidR="00921086" w:rsidRPr="00AB35FB" w14:paraId="36FBBBB2" w14:textId="77777777" w:rsidTr="00E606B4">
        <w:tc>
          <w:tcPr>
            <w:tcW w:w="3306" w:type="dxa"/>
            <w:shd w:val="clear" w:color="auto" w:fill="DDD9C3"/>
          </w:tcPr>
          <w:p w14:paraId="1C82A4BB" w14:textId="77777777" w:rsidR="00921086" w:rsidRPr="00BE6E3B" w:rsidRDefault="00921086" w:rsidP="00E606B4">
            <w:pPr>
              <w:jc w:val="right"/>
              <w:rPr>
                <w:rFonts w:cstheme="minorHAnsi"/>
                <w:i/>
                <w:sz w:val="16"/>
                <w:szCs w:val="16"/>
                <w:lang w:val="el-GR"/>
              </w:rPr>
            </w:pPr>
            <w:r w:rsidRPr="00BE6E3B">
              <w:rPr>
                <w:rFonts w:cstheme="minorHAnsi"/>
                <w:b/>
                <w:sz w:val="20"/>
                <w:szCs w:val="20"/>
                <w:lang w:val="el-GR"/>
              </w:rPr>
              <w:t>ΧΡΗΣΗ ΤΕΧΝΟΛΟΓΙΩΝ ΠΛΗΡΟΦΟΡΙΑΣ ΚΑΙ ΕΠΙΚΟΙΝΩΝΙΩΝ</w:t>
            </w:r>
            <w:r w:rsidRPr="00BE6E3B">
              <w:rPr>
                <w:rFonts w:cstheme="minorHAnsi"/>
                <w:b/>
                <w:sz w:val="20"/>
                <w:szCs w:val="20"/>
                <w:lang w:val="el-GR"/>
              </w:rPr>
              <w:br/>
            </w:r>
            <w:r w:rsidRPr="00BE6E3B">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5AF653DA" w14:textId="77777777" w:rsidR="00921086" w:rsidRPr="00BE6E3B" w:rsidRDefault="00921086" w:rsidP="00E606B4">
            <w:pPr>
              <w:rPr>
                <w:rFonts w:cstheme="minorHAnsi"/>
                <w:sz w:val="20"/>
                <w:szCs w:val="20"/>
                <w:lang w:val="el-GR"/>
              </w:rPr>
            </w:pPr>
            <w:r w:rsidRPr="00BE6E3B">
              <w:rPr>
                <w:rFonts w:cstheme="minorHAnsi"/>
                <w:sz w:val="20"/>
                <w:szCs w:val="20"/>
                <w:lang w:val="el-GR"/>
              </w:rPr>
              <w:t>Χρησιμοποιούνται όλα τα διαθέσιμα εργαλεία ΤΠΕ</w:t>
            </w:r>
          </w:p>
        </w:tc>
      </w:tr>
      <w:tr w:rsidR="00921086" w:rsidRPr="00BE6E3B" w14:paraId="62CC7978" w14:textId="77777777" w:rsidTr="00E606B4">
        <w:tc>
          <w:tcPr>
            <w:tcW w:w="3306" w:type="dxa"/>
            <w:shd w:val="clear" w:color="auto" w:fill="DDD9C3"/>
          </w:tcPr>
          <w:p w14:paraId="725C6BE9"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ΟΡΓΑΝΩΣΗ ΔΙΔΑΣΚΑΛΙΑΣ</w:t>
            </w:r>
          </w:p>
          <w:p w14:paraId="5EA4B816"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Περιγράφονται αναλυτικά ο τρόπος και μέθοδοι διδασκαλίας.</w:t>
            </w:r>
          </w:p>
          <w:p w14:paraId="70371A4D"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E6E3B">
              <w:rPr>
                <w:rFonts w:cstheme="minorHAnsi"/>
                <w:i/>
                <w:sz w:val="16"/>
                <w:szCs w:val="16"/>
                <w:lang w:val="el-GR"/>
              </w:rPr>
              <w:t>Διαδραστική</w:t>
            </w:r>
            <w:proofErr w:type="spellEnd"/>
            <w:r w:rsidRPr="00BE6E3B">
              <w:rPr>
                <w:rFonts w:cstheme="minorHAnsi"/>
                <w:i/>
                <w:sz w:val="16"/>
                <w:szCs w:val="16"/>
                <w:lang w:val="el-GR"/>
              </w:rPr>
              <w:t xml:space="preserve"> διδασκαλία, Εκπαιδευτικές επισκέψεις, Εκπόνηση μελέτης (</w:t>
            </w:r>
            <w:r w:rsidRPr="00BE6E3B">
              <w:rPr>
                <w:rFonts w:cstheme="minorHAnsi"/>
                <w:i/>
                <w:sz w:val="16"/>
                <w:szCs w:val="16"/>
              </w:rPr>
              <w:t>project</w:t>
            </w:r>
            <w:r w:rsidRPr="00BE6E3B">
              <w:rPr>
                <w:rFonts w:cstheme="minorHAnsi"/>
                <w:i/>
                <w:sz w:val="16"/>
                <w:szCs w:val="16"/>
                <w:lang w:val="el-GR"/>
              </w:rPr>
              <w:t>), Συγγραφή εργασίας / εργασιών, Καλλιτεχνική δημιουργία, κ.λπ.</w:t>
            </w:r>
          </w:p>
          <w:p w14:paraId="0CF8F4E9" w14:textId="77777777" w:rsidR="00921086" w:rsidRPr="00BE6E3B" w:rsidRDefault="00921086" w:rsidP="00E606B4">
            <w:pPr>
              <w:jc w:val="both"/>
              <w:rPr>
                <w:rFonts w:cstheme="minorHAnsi"/>
                <w:i/>
                <w:sz w:val="16"/>
                <w:szCs w:val="16"/>
                <w:lang w:val="el-GR"/>
              </w:rPr>
            </w:pPr>
          </w:p>
          <w:p w14:paraId="45D848B7"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E6E3B">
              <w:rPr>
                <w:rFonts w:cstheme="minorHAnsi"/>
                <w:i/>
                <w:sz w:val="16"/>
                <w:szCs w:val="16"/>
              </w:rPr>
              <w:t>standards</w:t>
            </w:r>
            <w:r w:rsidRPr="00BE6E3B">
              <w:rPr>
                <w:rFonts w:cstheme="minorHAnsi"/>
                <w:i/>
                <w:sz w:val="16"/>
                <w:szCs w:val="16"/>
                <w:lang w:val="el-GR"/>
              </w:rPr>
              <w:t xml:space="preserve"> του </w:t>
            </w:r>
            <w:r w:rsidRPr="00BE6E3B">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1086" w:rsidRPr="00BE6E3B" w14:paraId="3CD7500D"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56A658E" w14:textId="77777777" w:rsidR="00921086" w:rsidRPr="00BE6E3B" w:rsidRDefault="00921086" w:rsidP="00E606B4">
                  <w:pPr>
                    <w:jc w:val="center"/>
                    <w:rPr>
                      <w:rFonts w:cstheme="minorHAnsi"/>
                      <w:b/>
                      <w:i/>
                      <w:sz w:val="20"/>
                      <w:szCs w:val="20"/>
                    </w:rPr>
                  </w:pPr>
                  <w:r w:rsidRPr="00BE6E3B">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DC6C098" w14:textId="77777777" w:rsidR="00921086" w:rsidRPr="00BE6E3B" w:rsidRDefault="00921086" w:rsidP="00E606B4">
                  <w:pPr>
                    <w:jc w:val="center"/>
                    <w:rPr>
                      <w:rFonts w:cstheme="minorHAnsi"/>
                      <w:b/>
                      <w:i/>
                      <w:sz w:val="20"/>
                      <w:szCs w:val="20"/>
                    </w:rPr>
                  </w:pPr>
                  <w:r w:rsidRPr="00BE6E3B">
                    <w:rPr>
                      <w:rFonts w:cstheme="minorHAnsi"/>
                      <w:b/>
                      <w:i/>
                      <w:sz w:val="20"/>
                      <w:szCs w:val="20"/>
                    </w:rPr>
                    <w:t>Φόρτος Εργασίας Εξαμήνου</w:t>
                  </w:r>
                </w:p>
              </w:tc>
            </w:tr>
            <w:tr w:rsidR="00921086" w:rsidRPr="00BE6E3B" w14:paraId="10E7BADE" w14:textId="77777777" w:rsidTr="00E606B4">
              <w:tc>
                <w:tcPr>
                  <w:tcW w:w="3919" w:type="dxa"/>
                  <w:tcBorders>
                    <w:top w:val="single" w:sz="4" w:space="0" w:color="auto"/>
                    <w:left w:val="single" w:sz="4" w:space="0" w:color="auto"/>
                    <w:bottom w:val="single" w:sz="4" w:space="0" w:color="auto"/>
                    <w:right w:val="single" w:sz="4" w:space="0" w:color="auto"/>
                  </w:tcBorders>
                </w:tcPr>
                <w:p w14:paraId="2B26CB7B" w14:textId="77777777" w:rsidR="00921086" w:rsidRPr="00BE6E3B" w:rsidRDefault="00921086" w:rsidP="00E606B4">
                  <w:pPr>
                    <w:rPr>
                      <w:rFonts w:cstheme="minorHAnsi"/>
                      <w:sz w:val="20"/>
                      <w:szCs w:val="20"/>
                      <w:lang w:val="el-GR"/>
                    </w:rPr>
                  </w:pPr>
                  <w:r w:rsidRPr="00BE6E3B">
                    <w:rPr>
                      <w:rFonts w:cstheme="minorHAnsi"/>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0A58EF79" w14:textId="77777777" w:rsidR="00921086" w:rsidRPr="00BE6E3B" w:rsidRDefault="00921086" w:rsidP="00E606B4">
                  <w:pPr>
                    <w:jc w:val="center"/>
                    <w:rPr>
                      <w:rFonts w:cstheme="minorHAnsi"/>
                      <w:sz w:val="20"/>
                      <w:szCs w:val="20"/>
                    </w:rPr>
                  </w:pPr>
                  <w:r w:rsidRPr="00BE6E3B">
                    <w:rPr>
                      <w:rFonts w:cstheme="minorHAnsi"/>
                      <w:sz w:val="20"/>
                      <w:szCs w:val="20"/>
                    </w:rPr>
                    <w:t xml:space="preserve">39 </w:t>
                  </w:r>
                  <w:r w:rsidRPr="00BE6E3B">
                    <w:rPr>
                      <w:rFonts w:cstheme="minorHAnsi"/>
                      <w:sz w:val="20"/>
                      <w:szCs w:val="20"/>
                      <w:lang w:val="el-GR"/>
                    </w:rPr>
                    <w:t>ώρες</w:t>
                  </w:r>
                </w:p>
              </w:tc>
            </w:tr>
            <w:tr w:rsidR="00921086" w:rsidRPr="00BE6E3B" w14:paraId="591C4FA6" w14:textId="77777777" w:rsidTr="00E606B4">
              <w:tc>
                <w:tcPr>
                  <w:tcW w:w="3919" w:type="dxa"/>
                  <w:tcBorders>
                    <w:top w:val="single" w:sz="4" w:space="0" w:color="auto"/>
                    <w:left w:val="single" w:sz="4" w:space="0" w:color="auto"/>
                    <w:bottom w:val="single" w:sz="4" w:space="0" w:color="auto"/>
                    <w:right w:val="single" w:sz="4" w:space="0" w:color="auto"/>
                  </w:tcBorders>
                </w:tcPr>
                <w:p w14:paraId="24F89C2F" w14:textId="77777777" w:rsidR="00921086" w:rsidRPr="00BE6E3B" w:rsidRDefault="00921086" w:rsidP="00E606B4">
                  <w:pPr>
                    <w:rPr>
                      <w:rFonts w:cstheme="minorHAnsi"/>
                      <w:sz w:val="20"/>
                      <w:szCs w:val="20"/>
                    </w:rPr>
                  </w:pPr>
                  <w:r w:rsidRPr="00BE6E3B">
                    <w:rPr>
                      <w:rFonts w:cstheme="minorHAnsi"/>
                      <w:sz w:val="20"/>
                      <w:szCs w:val="20"/>
                      <w:lang w:val="el-GR"/>
                    </w:rPr>
                    <w:t>Εκπόνηση μελέτης (</w:t>
                  </w:r>
                  <w:r w:rsidRPr="00BE6E3B">
                    <w:rPr>
                      <w:rFonts w:cstheme="minorHAnsi"/>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708C8020" w14:textId="77777777" w:rsidR="00921086" w:rsidRPr="00BE6E3B" w:rsidRDefault="00921086" w:rsidP="00E606B4">
                  <w:pPr>
                    <w:jc w:val="center"/>
                    <w:rPr>
                      <w:rFonts w:cstheme="minorHAnsi"/>
                      <w:sz w:val="20"/>
                      <w:szCs w:val="20"/>
                      <w:lang w:val="el-GR"/>
                    </w:rPr>
                  </w:pPr>
                  <w:r w:rsidRPr="00BE6E3B">
                    <w:rPr>
                      <w:rFonts w:cstheme="minorHAnsi"/>
                      <w:sz w:val="20"/>
                      <w:szCs w:val="20"/>
                      <w:lang w:val="el-GR"/>
                    </w:rPr>
                    <w:t>1</w:t>
                  </w:r>
                  <w:r>
                    <w:rPr>
                      <w:rFonts w:cstheme="minorHAnsi"/>
                      <w:sz w:val="20"/>
                      <w:szCs w:val="20"/>
                    </w:rPr>
                    <w:t>61</w:t>
                  </w:r>
                  <w:r w:rsidRPr="00BE6E3B">
                    <w:rPr>
                      <w:rFonts w:cstheme="minorHAnsi"/>
                      <w:sz w:val="20"/>
                      <w:szCs w:val="20"/>
                      <w:lang w:val="el-GR"/>
                    </w:rPr>
                    <w:t xml:space="preserve"> ώρες</w:t>
                  </w:r>
                </w:p>
              </w:tc>
            </w:tr>
            <w:tr w:rsidR="00921086" w:rsidRPr="00BE6E3B" w14:paraId="237524DE" w14:textId="77777777" w:rsidTr="00E606B4">
              <w:tc>
                <w:tcPr>
                  <w:tcW w:w="3919" w:type="dxa"/>
                  <w:tcBorders>
                    <w:top w:val="single" w:sz="4" w:space="0" w:color="auto"/>
                    <w:left w:val="single" w:sz="4" w:space="0" w:color="auto"/>
                    <w:bottom w:val="single" w:sz="4" w:space="0" w:color="auto"/>
                    <w:right w:val="single" w:sz="4" w:space="0" w:color="auto"/>
                  </w:tcBorders>
                </w:tcPr>
                <w:p w14:paraId="2E286F3E"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40727E" w14:textId="77777777" w:rsidR="00921086" w:rsidRPr="00BE6E3B" w:rsidRDefault="00921086" w:rsidP="00E606B4">
                  <w:pPr>
                    <w:jc w:val="center"/>
                    <w:rPr>
                      <w:rFonts w:cstheme="minorHAnsi"/>
                      <w:sz w:val="20"/>
                      <w:szCs w:val="20"/>
                    </w:rPr>
                  </w:pPr>
                </w:p>
              </w:tc>
            </w:tr>
            <w:tr w:rsidR="00921086" w:rsidRPr="00BE6E3B" w14:paraId="48457DA4" w14:textId="77777777" w:rsidTr="00E606B4">
              <w:tc>
                <w:tcPr>
                  <w:tcW w:w="3919" w:type="dxa"/>
                  <w:tcBorders>
                    <w:top w:val="single" w:sz="4" w:space="0" w:color="auto"/>
                    <w:left w:val="single" w:sz="4" w:space="0" w:color="auto"/>
                    <w:bottom w:val="single" w:sz="4" w:space="0" w:color="auto"/>
                    <w:right w:val="single" w:sz="4" w:space="0" w:color="auto"/>
                  </w:tcBorders>
                </w:tcPr>
                <w:p w14:paraId="60140B00"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BF6DB3C" w14:textId="77777777" w:rsidR="00921086" w:rsidRPr="00BE6E3B" w:rsidRDefault="00921086" w:rsidP="00E606B4">
                  <w:pPr>
                    <w:jc w:val="center"/>
                    <w:rPr>
                      <w:rFonts w:cstheme="minorHAnsi"/>
                      <w:sz w:val="20"/>
                      <w:szCs w:val="20"/>
                    </w:rPr>
                  </w:pPr>
                </w:p>
              </w:tc>
            </w:tr>
            <w:tr w:rsidR="00921086" w:rsidRPr="00BE6E3B" w14:paraId="052196D1" w14:textId="77777777" w:rsidTr="00E606B4">
              <w:tc>
                <w:tcPr>
                  <w:tcW w:w="3919" w:type="dxa"/>
                  <w:tcBorders>
                    <w:top w:val="single" w:sz="4" w:space="0" w:color="auto"/>
                    <w:left w:val="single" w:sz="4" w:space="0" w:color="auto"/>
                    <w:bottom w:val="single" w:sz="4" w:space="0" w:color="auto"/>
                    <w:right w:val="single" w:sz="4" w:space="0" w:color="auto"/>
                  </w:tcBorders>
                </w:tcPr>
                <w:p w14:paraId="2CF1C556"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22C3607" w14:textId="77777777" w:rsidR="00921086" w:rsidRPr="00BE6E3B" w:rsidRDefault="00921086" w:rsidP="00E606B4">
                  <w:pPr>
                    <w:jc w:val="center"/>
                    <w:rPr>
                      <w:rFonts w:cstheme="minorHAnsi"/>
                      <w:sz w:val="20"/>
                      <w:szCs w:val="20"/>
                    </w:rPr>
                  </w:pPr>
                </w:p>
              </w:tc>
            </w:tr>
            <w:tr w:rsidR="00921086" w:rsidRPr="00BE6E3B" w14:paraId="7F5C7377" w14:textId="77777777" w:rsidTr="00E606B4">
              <w:tc>
                <w:tcPr>
                  <w:tcW w:w="3919" w:type="dxa"/>
                  <w:tcBorders>
                    <w:top w:val="single" w:sz="4" w:space="0" w:color="auto"/>
                    <w:left w:val="single" w:sz="4" w:space="0" w:color="auto"/>
                    <w:bottom w:val="single" w:sz="4" w:space="0" w:color="auto"/>
                    <w:right w:val="single" w:sz="4" w:space="0" w:color="auto"/>
                  </w:tcBorders>
                </w:tcPr>
                <w:p w14:paraId="74A39575"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A998EC" w14:textId="77777777" w:rsidR="00921086" w:rsidRPr="00BE6E3B" w:rsidRDefault="00921086" w:rsidP="00E606B4">
                  <w:pPr>
                    <w:rPr>
                      <w:rFonts w:cstheme="minorHAnsi"/>
                      <w:i/>
                      <w:sz w:val="16"/>
                      <w:szCs w:val="16"/>
                    </w:rPr>
                  </w:pPr>
                </w:p>
              </w:tc>
            </w:tr>
            <w:tr w:rsidR="00921086" w:rsidRPr="00BE6E3B" w14:paraId="0FD54BC2" w14:textId="77777777" w:rsidTr="00E606B4">
              <w:tc>
                <w:tcPr>
                  <w:tcW w:w="3919" w:type="dxa"/>
                  <w:tcBorders>
                    <w:top w:val="single" w:sz="4" w:space="0" w:color="auto"/>
                    <w:left w:val="single" w:sz="4" w:space="0" w:color="auto"/>
                    <w:bottom w:val="single" w:sz="4" w:space="0" w:color="auto"/>
                    <w:right w:val="single" w:sz="4" w:space="0" w:color="auto"/>
                  </w:tcBorders>
                </w:tcPr>
                <w:p w14:paraId="18C6A55A"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C230C2" w14:textId="77777777" w:rsidR="00921086" w:rsidRPr="00BE6E3B" w:rsidRDefault="00921086" w:rsidP="00E606B4">
                  <w:pPr>
                    <w:rPr>
                      <w:rFonts w:cstheme="minorHAnsi"/>
                      <w:i/>
                      <w:sz w:val="16"/>
                      <w:szCs w:val="16"/>
                    </w:rPr>
                  </w:pPr>
                </w:p>
              </w:tc>
            </w:tr>
            <w:tr w:rsidR="00921086" w:rsidRPr="00BE6E3B" w14:paraId="5F59145F" w14:textId="77777777" w:rsidTr="00E606B4">
              <w:tc>
                <w:tcPr>
                  <w:tcW w:w="3919" w:type="dxa"/>
                  <w:tcBorders>
                    <w:top w:val="single" w:sz="4" w:space="0" w:color="auto"/>
                    <w:left w:val="single" w:sz="4" w:space="0" w:color="auto"/>
                    <w:bottom w:val="single" w:sz="4" w:space="0" w:color="auto"/>
                    <w:right w:val="single" w:sz="4" w:space="0" w:color="auto"/>
                  </w:tcBorders>
                </w:tcPr>
                <w:p w14:paraId="04C81DAF"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C276BA3" w14:textId="77777777" w:rsidR="00921086" w:rsidRPr="00BE6E3B" w:rsidRDefault="00921086" w:rsidP="00E606B4">
                  <w:pPr>
                    <w:rPr>
                      <w:rFonts w:cstheme="minorHAnsi"/>
                      <w:i/>
                      <w:sz w:val="16"/>
                      <w:szCs w:val="16"/>
                    </w:rPr>
                  </w:pPr>
                </w:p>
              </w:tc>
            </w:tr>
            <w:tr w:rsidR="00921086" w:rsidRPr="00BE6E3B" w14:paraId="53D5FA18" w14:textId="77777777" w:rsidTr="00E606B4">
              <w:tc>
                <w:tcPr>
                  <w:tcW w:w="3919" w:type="dxa"/>
                  <w:tcBorders>
                    <w:top w:val="single" w:sz="4" w:space="0" w:color="auto"/>
                    <w:left w:val="single" w:sz="4" w:space="0" w:color="auto"/>
                    <w:bottom w:val="single" w:sz="4" w:space="0" w:color="auto"/>
                    <w:right w:val="single" w:sz="4" w:space="0" w:color="auto"/>
                  </w:tcBorders>
                </w:tcPr>
                <w:p w14:paraId="776F5747" w14:textId="77777777" w:rsidR="00921086" w:rsidRPr="00BE6E3B"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7425AC" w14:textId="77777777" w:rsidR="00921086" w:rsidRPr="00BE6E3B" w:rsidRDefault="00921086" w:rsidP="00E606B4">
                  <w:pPr>
                    <w:jc w:val="center"/>
                    <w:rPr>
                      <w:rFonts w:cstheme="minorHAnsi"/>
                      <w:sz w:val="20"/>
                      <w:szCs w:val="20"/>
                    </w:rPr>
                  </w:pPr>
                </w:p>
              </w:tc>
            </w:tr>
            <w:tr w:rsidR="00921086" w:rsidRPr="00BE6E3B" w14:paraId="482C0C12" w14:textId="77777777" w:rsidTr="00E606B4">
              <w:tc>
                <w:tcPr>
                  <w:tcW w:w="3919" w:type="dxa"/>
                  <w:tcBorders>
                    <w:top w:val="single" w:sz="4" w:space="0" w:color="auto"/>
                    <w:left w:val="single" w:sz="4" w:space="0" w:color="auto"/>
                    <w:bottom w:val="single" w:sz="4" w:space="0" w:color="auto"/>
                    <w:right w:val="single" w:sz="4" w:space="0" w:color="auto"/>
                  </w:tcBorders>
                </w:tcPr>
                <w:p w14:paraId="52E856EA" w14:textId="77777777" w:rsidR="00921086" w:rsidRPr="00BE6E3B" w:rsidRDefault="00921086" w:rsidP="00E606B4">
                  <w:pPr>
                    <w:rPr>
                      <w:rFonts w:cstheme="minorHAnsi"/>
                      <w:b/>
                      <w:i/>
                      <w:sz w:val="20"/>
                      <w:szCs w:val="20"/>
                      <w:lang w:val="el-GR"/>
                    </w:rPr>
                  </w:pPr>
                  <w:r w:rsidRPr="00BE6E3B">
                    <w:rPr>
                      <w:rFonts w:cstheme="minorHAnsi"/>
                      <w:b/>
                      <w:i/>
                      <w:sz w:val="20"/>
                      <w:szCs w:val="20"/>
                      <w:lang w:val="el-GR"/>
                    </w:rPr>
                    <w:t xml:space="preserve">Σύνολο Μαθήματος </w:t>
                  </w:r>
                </w:p>
                <w:p w14:paraId="365B33F0" w14:textId="77777777" w:rsidR="00921086" w:rsidRPr="00BE6E3B" w:rsidRDefault="00921086" w:rsidP="00E606B4">
                  <w:pPr>
                    <w:rPr>
                      <w:rFonts w:cstheme="minorHAnsi"/>
                      <w:b/>
                      <w:i/>
                      <w:sz w:val="20"/>
                      <w:szCs w:val="20"/>
                      <w:lang w:val="el-GR"/>
                    </w:rPr>
                  </w:pPr>
                  <w:r w:rsidRPr="00BE6E3B">
                    <w:rPr>
                      <w:rFonts w:cstheme="minorHAnsi"/>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3E44B5D" w14:textId="77777777" w:rsidR="00921086" w:rsidRPr="00BE6E3B" w:rsidRDefault="00921086" w:rsidP="00E606B4">
                  <w:pPr>
                    <w:jc w:val="center"/>
                    <w:rPr>
                      <w:rFonts w:cstheme="minorHAnsi"/>
                      <w:b/>
                      <w:i/>
                      <w:sz w:val="20"/>
                      <w:szCs w:val="20"/>
                      <w:lang w:val="el-GR"/>
                    </w:rPr>
                  </w:pPr>
                  <w:r>
                    <w:rPr>
                      <w:rFonts w:cstheme="minorHAnsi"/>
                      <w:b/>
                      <w:i/>
                      <w:sz w:val="20"/>
                      <w:szCs w:val="20"/>
                    </w:rPr>
                    <w:t>200</w:t>
                  </w:r>
                  <w:r w:rsidRPr="00BE6E3B">
                    <w:rPr>
                      <w:rFonts w:cstheme="minorHAnsi"/>
                      <w:b/>
                      <w:i/>
                      <w:sz w:val="20"/>
                      <w:szCs w:val="20"/>
                      <w:lang w:val="el-GR"/>
                    </w:rPr>
                    <w:t xml:space="preserve"> ώρες</w:t>
                  </w:r>
                </w:p>
              </w:tc>
            </w:tr>
          </w:tbl>
          <w:p w14:paraId="5CD7EDD9" w14:textId="77777777" w:rsidR="00921086" w:rsidRPr="00BE6E3B" w:rsidRDefault="00921086" w:rsidP="00E606B4">
            <w:pPr>
              <w:rPr>
                <w:rFonts w:cstheme="minorHAnsi"/>
                <w:lang w:val="el-GR"/>
              </w:rPr>
            </w:pPr>
          </w:p>
        </w:tc>
      </w:tr>
      <w:tr w:rsidR="00921086" w:rsidRPr="00AB35FB" w14:paraId="61020F25" w14:textId="77777777" w:rsidTr="00E606B4">
        <w:tc>
          <w:tcPr>
            <w:tcW w:w="3306" w:type="dxa"/>
          </w:tcPr>
          <w:p w14:paraId="595CD00D" w14:textId="77777777" w:rsidR="00921086" w:rsidRPr="00BE6E3B" w:rsidRDefault="00921086" w:rsidP="00E606B4">
            <w:pPr>
              <w:jc w:val="right"/>
              <w:rPr>
                <w:rFonts w:cstheme="minorHAnsi"/>
                <w:b/>
                <w:sz w:val="20"/>
                <w:szCs w:val="20"/>
                <w:lang w:val="el-GR"/>
              </w:rPr>
            </w:pPr>
            <w:r w:rsidRPr="00BE6E3B">
              <w:rPr>
                <w:rFonts w:cstheme="minorHAnsi"/>
                <w:b/>
                <w:sz w:val="20"/>
                <w:szCs w:val="20"/>
                <w:lang w:val="el-GR"/>
              </w:rPr>
              <w:t xml:space="preserve">ΑΞΙΟΛΟΓΗΣΗ ΦΟΙΤΗΤΩΝ </w:t>
            </w:r>
          </w:p>
          <w:p w14:paraId="58A66C4C"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Περιγραφή της διαδικασίας αξιολόγησης</w:t>
            </w:r>
          </w:p>
          <w:p w14:paraId="039576D4" w14:textId="77777777" w:rsidR="00921086" w:rsidRPr="00BE6E3B" w:rsidRDefault="00921086" w:rsidP="00E606B4">
            <w:pPr>
              <w:jc w:val="both"/>
              <w:rPr>
                <w:rFonts w:cstheme="minorHAnsi"/>
                <w:i/>
                <w:sz w:val="16"/>
                <w:szCs w:val="16"/>
                <w:lang w:val="el-GR"/>
              </w:rPr>
            </w:pPr>
          </w:p>
          <w:p w14:paraId="17FC66FA"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BE6E3B">
              <w:rPr>
                <w:rFonts w:cstheme="minorHAnsi"/>
                <w:i/>
                <w:sz w:val="16"/>
                <w:szCs w:val="16"/>
                <w:lang w:val="el-GR"/>
              </w:rPr>
              <w:lastRenderedPageBreak/>
              <w:t>Κλινική Εξέταση Ασθενούς, Καλλιτεχνική Ερμηνεία, Άλλη / Άλλες</w:t>
            </w:r>
          </w:p>
          <w:p w14:paraId="490754FE" w14:textId="77777777" w:rsidR="00921086" w:rsidRPr="00BE6E3B" w:rsidRDefault="00921086" w:rsidP="00E606B4">
            <w:pPr>
              <w:jc w:val="both"/>
              <w:rPr>
                <w:rFonts w:cstheme="minorHAnsi"/>
                <w:i/>
                <w:sz w:val="16"/>
                <w:szCs w:val="16"/>
                <w:lang w:val="el-GR"/>
              </w:rPr>
            </w:pPr>
          </w:p>
          <w:p w14:paraId="39547BC0" w14:textId="77777777" w:rsidR="00921086" w:rsidRPr="00BE6E3B" w:rsidRDefault="00921086" w:rsidP="00E606B4">
            <w:pPr>
              <w:jc w:val="both"/>
              <w:rPr>
                <w:rFonts w:cstheme="minorHAnsi"/>
                <w:i/>
                <w:sz w:val="16"/>
                <w:szCs w:val="16"/>
                <w:lang w:val="el-GR"/>
              </w:rPr>
            </w:pPr>
            <w:r w:rsidRPr="00BE6E3B">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E6E3B">
              <w:rPr>
                <w:rFonts w:cstheme="minorHAnsi"/>
                <w:i/>
                <w:sz w:val="16"/>
                <w:szCs w:val="16"/>
                <w:lang w:val="el-GR"/>
              </w:rPr>
              <w:t>προσβάσιμα</w:t>
            </w:r>
            <w:proofErr w:type="spellEnd"/>
            <w:r w:rsidRPr="00BE6E3B">
              <w:rPr>
                <w:rFonts w:cstheme="minorHAnsi"/>
                <w:i/>
                <w:sz w:val="16"/>
                <w:szCs w:val="16"/>
                <w:lang w:val="el-GR"/>
              </w:rPr>
              <w:t xml:space="preserve"> από τους φοιτητές;</w:t>
            </w:r>
          </w:p>
        </w:tc>
        <w:tc>
          <w:tcPr>
            <w:tcW w:w="6725" w:type="dxa"/>
          </w:tcPr>
          <w:p w14:paraId="791C48AB" w14:textId="77777777" w:rsidR="00921086" w:rsidRDefault="00921086" w:rsidP="00E606B4">
            <w:pPr>
              <w:rPr>
                <w:rFonts w:cstheme="minorHAnsi"/>
                <w:sz w:val="20"/>
                <w:szCs w:val="20"/>
                <w:lang w:val="el-GR"/>
              </w:rPr>
            </w:pPr>
            <w:r w:rsidRPr="00BE6E3B">
              <w:rPr>
                <w:rFonts w:cstheme="minorHAnsi"/>
                <w:sz w:val="20"/>
                <w:szCs w:val="20"/>
                <w:lang w:val="el-GR"/>
              </w:rPr>
              <w:lastRenderedPageBreak/>
              <w:t>Γραπτή εξέταση στην Ελληνική (Αγγλική) γλώσσα που περιλαμβάνει ερωτήσεις με σύντομη απάντηση και επίλυση προβλημάτων.</w:t>
            </w:r>
          </w:p>
          <w:p w14:paraId="4D1CB2BE" w14:textId="77777777" w:rsidR="00921086" w:rsidRPr="000D10F7" w:rsidRDefault="00921086" w:rsidP="00E606B4">
            <w:pPr>
              <w:rPr>
                <w:rFonts w:cstheme="minorHAnsi"/>
                <w:sz w:val="20"/>
                <w:szCs w:val="20"/>
                <w:lang w:val="el-GR"/>
              </w:rPr>
            </w:pPr>
            <w:r>
              <w:rPr>
                <w:rFonts w:cstheme="minorHAnsi"/>
                <w:sz w:val="20"/>
                <w:szCs w:val="20"/>
                <w:lang w:val="el-GR"/>
              </w:rPr>
              <w:t>Προφορική εξέταση αναφορικά με την εκπόνηση μελέτης (</w:t>
            </w:r>
            <w:r>
              <w:rPr>
                <w:rFonts w:cstheme="minorHAnsi"/>
                <w:sz w:val="20"/>
                <w:szCs w:val="20"/>
              </w:rPr>
              <w:t>project</w:t>
            </w:r>
            <w:r w:rsidRPr="000D10F7">
              <w:rPr>
                <w:rFonts w:cstheme="minorHAnsi"/>
                <w:sz w:val="20"/>
                <w:szCs w:val="20"/>
                <w:lang w:val="el-GR"/>
              </w:rPr>
              <w:t>)</w:t>
            </w:r>
          </w:p>
        </w:tc>
      </w:tr>
    </w:tbl>
    <w:p w14:paraId="270BDC67" w14:textId="68F1D541" w:rsidR="00921086" w:rsidRPr="00BE6E3B" w:rsidRDefault="00742789" w:rsidP="00742789">
      <w:pPr>
        <w:widowControl w:val="0"/>
        <w:autoSpaceDE w:val="0"/>
        <w:autoSpaceDN w:val="0"/>
        <w:adjustRightInd w:val="0"/>
        <w:spacing w:before="240"/>
        <w:rPr>
          <w:rFonts w:cstheme="minorHAnsi"/>
          <w:b/>
        </w:rPr>
      </w:pPr>
      <w:r>
        <w:rPr>
          <w:rFonts w:cstheme="minorHAnsi"/>
          <w:b/>
          <w:lang w:val="el-GR"/>
        </w:rPr>
        <w:lastRenderedPageBreak/>
        <w:t>5.</w:t>
      </w:r>
      <w:r w:rsidR="00921086" w:rsidRPr="00BE6E3B">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BE6E3B" w14:paraId="71B3F5B3" w14:textId="77777777" w:rsidTr="00E606B4">
        <w:tc>
          <w:tcPr>
            <w:tcW w:w="10031" w:type="dxa"/>
          </w:tcPr>
          <w:p w14:paraId="0D132CB8" w14:textId="77777777" w:rsidR="00921086" w:rsidRPr="000D10F7" w:rsidRDefault="00921086" w:rsidP="00E606B4">
            <w:pPr>
              <w:jc w:val="both"/>
              <w:rPr>
                <w:rFonts w:cstheme="minorHAnsi"/>
                <w:sz w:val="20"/>
                <w:szCs w:val="20"/>
                <w:lang w:val="el-GR"/>
              </w:rPr>
            </w:pPr>
            <w:r w:rsidRPr="000D10F7">
              <w:rPr>
                <w:rFonts w:cstheme="minorHAnsi"/>
                <w:sz w:val="20"/>
                <w:szCs w:val="20"/>
                <w:lang w:val="el-GR"/>
              </w:rPr>
              <w:t>-Προτεινόμενη Βιβλιογραφία :</w:t>
            </w:r>
          </w:p>
          <w:p w14:paraId="33A74565" w14:textId="77777777" w:rsidR="00921086" w:rsidRPr="000D10F7" w:rsidRDefault="00921086" w:rsidP="00E606B4">
            <w:pPr>
              <w:suppressAutoHyphens/>
              <w:autoSpaceDN w:val="0"/>
              <w:contextualSpacing/>
              <w:jc w:val="both"/>
              <w:textAlignment w:val="baseline"/>
              <w:rPr>
                <w:rFonts w:cstheme="minorHAnsi"/>
                <w:sz w:val="20"/>
                <w:szCs w:val="20"/>
                <w:lang w:val="el-GR"/>
              </w:rPr>
            </w:pPr>
          </w:p>
          <w:p w14:paraId="331DF029" w14:textId="77777777" w:rsidR="00921086" w:rsidRPr="00AB35FB" w:rsidRDefault="00921086" w:rsidP="00E606B4">
            <w:pPr>
              <w:jc w:val="both"/>
              <w:rPr>
                <w:rFonts w:cstheme="minorHAnsi"/>
                <w:sz w:val="20"/>
                <w:szCs w:val="20"/>
              </w:rPr>
            </w:pPr>
            <w:r w:rsidRPr="00AB35FB">
              <w:rPr>
                <w:rFonts w:cstheme="minorHAnsi"/>
                <w:sz w:val="20"/>
                <w:szCs w:val="20"/>
              </w:rPr>
              <w:t xml:space="preserve">1. B. Razavi, “RF Microelectronics”, Prentice Hall, 1998. </w:t>
            </w:r>
          </w:p>
          <w:p w14:paraId="1E931EC7" w14:textId="77777777" w:rsidR="00921086" w:rsidRPr="00AB35FB" w:rsidRDefault="00921086" w:rsidP="00E606B4">
            <w:pPr>
              <w:jc w:val="both"/>
              <w:rPr>
                <w:rFonts w:cstheme="minorHAnsi"/>
                <w:sz w:val="20"/>
                <w:szCs w:val="20"/>
              </w:rPr>
            </w:pPr>
            <w:r w:rsidRPr="00AB35FB">
              <w:rPr>
                <w:rFonts w:cstheme="minorHAnsi"/>
                <w:sz w:val="20"/>
                <w:szCs w:val="20"/>
              </w:rPr>
              <w:t xml:space="preserve">2. C. Bowik, “RF Circuit Design”, Newnes 1997. </w:t>
            </w:r>
          </w:p>
          <w:p w14:paraId="0D106F85" w14:textId="77777777" w:rsidR="00921086" w:rsidRPr="000D10F7" w:rsidRDefault="00921086" w:rsidP="00E606B4">
            <w:pPr>
              <w:jc w:val="both"/>
              <w:rPr>
                <w:rFonts w:cstheme="minorHAnsi"/>
                <w:sz w:val="20"/>
                <w:szCs w:val="20"/>
                <w:lang w:val="el-GR"/>
              </w:rPr>
            </w:pPr>
            <w:r w:rsidRPr="000D10F7">
              <w:rPr>
                <w:rFonts w:cstheme="minorHAnsi"/>
                <w:sz w:val="20"/>
                <w:szCs w:val="20"/>
                <w:lang w:val="el-GR"/>
              </w:rPr>
              <w:t xml:space="preserve">3. S. </w:t>
            </w:r>
            <w:proofErr w:type="spellStart"/>
            <w:r w:rsidRPr="000D10F7">
              <w:rPr>
                <w:rFonts w:cstheme="minorHAnsi"/>
                <w:sz w:val="20"/>
                <w:szCs w:val="20"/>
                <w:lang w:val="el-GR"/>
              </w:rPr>
              <w:t>Haykin</w:t>
            </w:r>
            <w:proofErr w:type="spellEnd"/>
            <w:r w:rsidRPr="000D10F7">
              <w:rPr>
                <w:rFonts w:cstheme="minorHAnsi"/>
                <w:sz w:val="20"/>
                <w:szCs w:val="20"/>
                <w:lang w:val="el-GR"/>
              </w:rPr>
              <w:t>: «Συστήματα Επικοινωνίας», Εκδόσεις Παπασωτηρίου, 2009</w:t>
            </w:r>
          </w:p>
          <w:p w14:paraId="4A92EFC6" w14:textId="77777777" w:rsidR="00921086" w:rsidRPr="000D10F7" w:rsidRDefault="00921086" w:rsidP="00E606B4">
            <w:pPr>
              <w:suppressAutoHyphens/>
              <w:autoSpaceDN w:val="0"/>
              <w:contextualSpacing/>
              <w:jc w:val="both"/>
              <w:textAlignment w:val="baseline"/>
              <w:rPr>
                <w:rFonts w:cstheme="minorHAnsi"/>
                <w:sz w:val="20"/>
                <w:szCs w:val="20"/>
                <w:lang w:val="el-GR"/>
              </w:rPr>
            </w:pPr>
          </w:p>
          <w:p w14:paraId="02054A16" w14:textId="77777777" w:rsidR="00921086" w:rsidRPr="00AB35FB" w:rsidRDefault="00921086" w:rsidP="00E606B4">
            <w:pPr>
              <w:jc w:val="both"/>
              <w:rPr>
                <w:rFonts w:cstheme="minorHAnsi"/>
                <w:sz w:val="20"/>
                <w:szCs w:val="20"/>
              </w:rPr>
            </w:pPr>
            <w:r w:rsidRPr="00AB35FB">
              <w:rPr>
                <w:rFonts w:cstheme="minorHAnsi"/>
                <w:sz w:val="20"/>
                <w:szCs w:val="20"/>
              </w:rPr>
              <w:t>-</w:t>
            </w:r>
            <w:r w:rsidRPr="000D10F7">
              <w:rPr>
                <w:rFonts w:cstheme="minorHAnsi"/>
                <w:sz w:val="20"/>
                <w:szCs w:val="20"/>
                <w:lang w:val="el-GR"/>
              </w:rPr>
              <w:t>Συναφή</w:t>
            </w:r>
            <w:r w:rsidRPr="00AB35FB">
              <w:rPr>
                <w:rFonts w:cstheme="minorHAnsi"/>
                <w:sz w:val="20"/>
                <w:szCs w:val="20"/>
              </w:rPr>
              <w:t xml:space="preserve"> </w:t>
            </w:r>
            <w:r w:rsidRPr="000D10F7">
              <w:rPr>
                <w:rFonts w:cstheme="minorHAnsi"/>
                <w:sz w:val="20"/>
                <w:szCs w:val="20"/>
                <w:lang w:val="el-GR"/>
              </w:rPr>
              <w:t>επιστημονικά</w:t>
            </w:r>
            <w:r w:rsidRPr="00AB35FB">
              <w:rPr>
                <w:rFonts w:cstheme="minorHAnsi"/>
                <w:sz w:val="20"/>
                <w:szCs w:val="20"/>
              </w:rPr>
              <w:t xml:space="preserve"> </w:t>
            </w:r>
            <w:r w:rsidRPr="000D10F7">
              <w:rPr>
                <w:rFonts w:cstheme="minorHAnsi"/>
                <w:sz w:val="20"/>
                <w:szCs w:val="20"/>
                <w:lang w:val="el-GR"/>
              </w:rPr>
              <w:t>περιοδικά</w:t>
            </w:r>
            <w:r w:rsidRPr="00AB35FB">
              <w:rPr>
                <w:rFonts w:cstheme="minorHAnsi"/>
                <w:sz w:val="20"/>
                <w:szCs w:val="20"/>
              </w:rPr>
              <w:t>:</w:t>
            </w:r>
          </w:p>
          <w:p w14:paraId="1FF7E897" w14:textId="77777777" w:rsidR="00921086" w:rsidRPr="00AB35FB" w:rsidRDefault="00921086" w:rsidP="00E606B4">
            <w:pPr>
              <w:jc w:val="both"/>
              <w:rPr>
                <w:rFonts w:cstheme="minorHAnsi"/>
                <w:sz w:val="20"/>
                <w:szCs w:val="20"/>
              </w:rPr>
            </w:pPr>
          </w:p>
          <w:p w14:paraId="04A29DFC" w14:textId="77777777" w:rsidR="00921086" w:rsidRPr="00AB35FB" w:rsidRDefault="00921086" w:rsidP="00E606B4">
            <w:pPr>
              <w:jc w:val="both"/>
              <w:rPr>
                <w:rFonts w:cstheme="minorHAnsi"/>
                <w:sz w:val="20"/>
                <w:szCs w:val="20"/>
              </w:rPr>
            </w:pPr>
            <w:r w:rsidRPr="00AB35FB">
              <w:rPr>
                <w:rFonts w:cstheme="minorHAnsi"/>
                <w:sz w:val="20"/>
                <w:szCs w:val="20"/>
              </w:rPr>
              <w:t>--IEEE Transactions on Circuits and Systems (Part I and II).</w:t>
            </w:r>
          </w:p>
          <w:p w14:paraId="6D938EB5" w14:textId="77777777" w:rsidR="00921086" w:rsidRPr="00AB35FB" w:rsidRDefault="00921086" w:rsidP="00E606B4">
            <w:pPr>
              <w:jc w:val="both"/>
              <w:rPr>
                <w:rFonts w:cstheme="minorHAnsi"/>
                <w:sz w:val="20"/>
                <w:szCs w:val="20"/>
              </w:rPr>
            </w:pPr>
            <w:r w:rsidRPr="00AB35FB">
              <w:rPr>
                <w:rFonts w:cstheme="minorHAnsi"/>
                <w:sz w:val="20"/>
                <w:szCs w:val="20"/>
              </w:rPr>
              <w:t>--Analog Integrated Circuits and Signal Processing</w:t>
            </w:r>
          </w:p>
          <w:p w14:paraId="50D69E81" w14:textId="77777777" w:rsidR="00921086" w:rsidRPr="00AB35FB" w:rsidRDefault="00921086" w:rsidP="00E606B4">
            <w:pPr>
              <w:jc w:val="both"/>
              <w:rPr>
                <w:rFonts w:cstheme="minorHAnsi"/>
                <w:sz w:val="20"/>
                <w:szCs w:val="20"/>
              </w:rPr>
            </w:pPr>
            <w:r w:rsidRPr="00AB35FB">
              <w:rPr>
                <w:rFonts w:cstheme="minorHAnsi"/>
                <w:sz w:val="20"/>
                <w:szCs w:val="20"/>
              </w:rPr>
              <w:t>--International Journal of Circuit Theory and Applications</w:t>
            </w:r>
          </w:p>
          <w:p w14:paraId="548B924E" w14:textId="77777777" w:rsidR="00921086" w:rsidRPr="00AB35FB" w:rsidRDefault="00921086" w:rsidP="00E606B4">
            <w:pPr>
              <w:jc w:val="both"/>
              <w:rPr>
                <w:rFonts w:cstheme="minorHAnsi"/>
                <w:sz w:val="20"/>
                <w:szCs w:val="20"/>
              </w:rPr>
            </w:pPr>
            <w:r w:rsidRPr="00AB35FB">
              <w:rPr>
                <w:rFonts w:cstheme="minorHAnsi"/>
                <w:sz w:val="20"/>
                <w:szCs w:val="20"/>
              </w:rPr>
              <w:t>--International Journal of Electronics and Communications</w:t>
            </w:r>
          </w:p>
          <w:p w14:paraId="09789334" w14:textId="77777777" w:rsidR="00921086" w:rsidRPr="00BE6E3B" w:rsidRDefault="00921086" w:rsidP="00E606B4">
            <w:pPr>
              <w:jc w:val="both"/>
              <w:rPr>
                <w:rFonts w:cstheme="minorHAnsi"/>
                <w:b/>
                <w:sz w:val="20"/>
                <w:szCs w:val="20"/>
              </w:rPr>
            </w:pPr>
          </w:p>
        </w:tc>
      </w:tr>
    </w:tbl>
    <w:p w14:paraId="1FE5BCA1" w14:textId="77777777" w:rsidR="00921086" w:rsidRPr="00BE6E3B" w:rsidRDefault="00921086" w:rsidP="00E606B4">
      <w:pPr>
        <w:jc w:val="both"/>
        <w:rPr>
          <w:rFonts w:cstheme="minorHAnsi"/>
          <w:sz w:val="20"/>
        </w:rPr>
      </w:pPr>
    </w:p>
    <w:p w14:paraId="4B8235D8" w14:textId="77777777" w:rsidR="00921086" w:rsidRPr="00BE6E3B" w:rsidRDefault="00921086" w:rsidP="00E606B4">
      <w:pPr>
        <w:rPr>
          <w:rFonts w:cstheme="minorHAnsi"/>
        </w:rPr>
      </w:pPr>
    </w:p>
    <w:p w14:paraId="5D5872A3" w14:textId="77777777" w:rsidR="00921086" w:rsidRPr="00BE6E3B" w:rsidRDefault="00921086" w:rsidP="00E606B4">
      <w:pPr>
        <w:rPr>
          <w:rFonts w:cstheme="minorHAnsi"/>
        </w:rPr>
      </w:pPr>
    </w:p>
    <w:p w14:paraId="42052E7B" w14:textId="63AC47AB" w:rsidR="00921086" w:rsidRPr="0080610E" w:rsidRDefault="00921086" w:rsidP="00921086">
      <w:pPr>
        <w:spacing w:before="120" w:line="276" w:lineRule="auto"/>
        <w:rPr>
          <w:rFonts w:cstheme="minorHAnsi"/>
          <w:b/>
          <w:lang w:val="en-GB"/>
        </w:rPr>
      </w:pPr>
    </w:p>
    <w:p w14:paraId="5BD4F77A" w14:textId="77777777" w:rsidR="00921086" w:rsidRPr="0080610E" w:rsidRDefault="00921086" w:rsidP="00E606B4">
      <w:pPr>
        <w:spacing w:before="120" w:line="276" w:lineRule="auto"/>
        <w:ind w:firstLine="357"/>
        <w:jc w:val="center"/>
        <w:rPr>
          <w:rFonts w:cstheme="minorHAnsi"/>
          <w:lang w:val="en-GB"/>
        </w:rPr>
      </w:pPr>
      <w:r w:rsidRPr="0080610E">
        <w:rPr>
          <w:rFonts w:cstheme="minorHAnsi"/>
          <w:b/>
          <w:lang w:val="en-GB"/>
        </w:rPr>
        <w:t>COURSE OUTLINE</w:t>
      </w:r>
    </w:p>
    <w:p w14:paraId="1426F883" w14:textId="7DDAB6DE" w:rsidR="00921086"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1.</w:t>
      </w:r>
      <w:r w:rsidR="00921086" w:rsidRPr="0080610E">
        <w:rPr>
          <w:rFonts w:cstheme="minorHAnsi"/>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21086" w:rsidRPr="0080610E" w14:paraId="0050EF6A" w14:textId="77777777" w:rsidTr="00E606B4">
        <w:tc>
          <w:tcPr>
            <w:tcW w:w="3205" w:type="dxa"/>
            <w:shd w:val="clear" w:color="auto" w:fill="D0CECE" w:themeFill="background2" w:themeFillShade="E6"/>
          </w:tcPr>
          <w:p w14:paraId="3618705D"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SCHOOL</w:t>
            </w:r>
          </w:p>
        </w:tc>
        <w:tc>
          <w:tcPr>
            <w:tcW w:w="5231" w:type="dxa"/>
            <w:gridSpan w:val="5"/>
          </w:tcPr>
          <w:p w14:paraId="629B7128"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Natural Sciences</w:t>
            </w:r>
          </w:p>
        </w:tc>
      </w:tr>
      <w:tr w:rsidR="00921086" w:rsidRPr="0080610E" w14:paraId="4632F803" w14:textId="77777777" w:rsidTr="00E606B4">
        <w:tc>
          <w:tcPr>
            <w:tcW w:w="3205" w:type="dxa"/>
            <w:shd w:val="clear" w:color="auto" w:fill="D0CECE" w:themeFill="background2" w:themeFillShade="E6"/>
          </w:tcPr>
          <w:p w14:paraId="3BFD6DDB" w14:textId="77777777" w:rsidR="00921086" w:rsidRPr="0080610E" w:rsidRDefault="00921086" w:rsidP="00E606B4">
            <w:pPr>
              <w:jc w:val="right"/>
              <w:rPr>
                <w:rFonts w:cstheme="minorHAnsi"/>
                <w:b/>
                <w:sz w:val="20"/>
                <w:szCs w:val="20"/>
              </w:rPr>
            </w:pPr>
            <w:r w:rsidRPr="0080610E">
              <w:rPr>
                <w:rFonts w:cstheme="minorHAnsi"/>
                <w:b/>
                <w:sz w:val="20"/>
                <w:szCs w:val="20"/>
                <w:lang w:val="en-GB"/>
              </w:rPr>
              <w:t>ACADEMIC UNIT/</w:t>
            </w:r>
            <w:r w:rsidRPr="0080610E">
              <w:rPr>
                <w:rFonts w:cstheme="minorHAnsi"/>
                <w:b/>
                <w:sz w:val="20"/>
                <w:szCs w:val="20"/>
              </w:rPr>
              <w:t>PARTICIPATING UNITS*</w:t>
            </w:r>
          </w:p>
        </w:tc>
        <w:tc>
          <w:tcPr>
            <w:tcW w:w="5231" w:type="dxa"/>
            <w:gridSpan w:val="5"/>
          </w:tcPr>
          <w:p w14:paraId="046C34D1" w14:textId="77777777" w:rsidR="00921086" w:rsidRPr="0080610E" w:rsidRDefault="00921086" w:rsidP="00E606B4">
            <w:pPr>
              <w:rPr>
                <w:rFonts w:cstheme="minorHAnsi"/>
                <w:color w:val="000000" w:themeColor="text1"/>
                <w:sz w:val="20"/>
                <w:szCs w:val="20"/>
              </w:rPr>
            </w:pPr>
            <w:r w:rsidRPr="0080610E">
              <w:rPr>
                <w:rFonts w:cstheme="minorHAnsi"/>
                <w:color w:val="000000" w:themeColor="text1"/>
                <w:sz w:val="20"/>
                <w:szCs w:val="20"/>
              </w:rPr>
              <w:t>Department of Physics</w:t>
            </w:r>
          </w:p>
        </w:tc>
      </w:tr>
      <w:tr w:rsidR="00921086" w:rsidRPr="0080610E" w14:paraId="328A5A27" w14:textId="77777777" w:rsidTr="00E606B4">
        <w:tc>
          <w:tcPr>
            <w:tcW w:w="3205" w:type="dxa"/>
            <w:shd w:val="clear" w:color="auto" w:fill="D0CECE" w:themeFill="background2" w:themeFillShade="E6"/>
          </w:tcPr>
          <w:p w14:paraId="2C616CDF" w14:textId="77777777" w:rsidR="00921086" w:rsidRPr="0080610E" w:rsidRDefault="00921086" w:rsidP="00E606B4">
            <w:pPr>
              <w:jc w:val="right"/>
              <w:rPr>
                <w:rFonts w:cstheme="minorHAnsi"/>
                <w:b/>
                <w:sz w:val="20"/>
                <w:szCs w:val="20"/>
              </w:rPr>
            </w:pPr>
            <w:r w:rsidRPr="0080610E">
              <w:rPr>
                <w:rFonts w:cstheme="minorHAnsi"/>
                <w:b/>
                <w:sz w:val="20"/>
                <w:szCs w:val="20"/>
              </w:rPr>
              <w:t>PARTICIPATING INSTITUTIONS**</w:t>
            </w:r>
          </w:p>
        </w:tc>
        <w:tc>
          <w:tcPr>
            <w:tcW w:w="5231" w:type="dxa"/>
            <w:gridSpan w:val="5"/>
          </w:tcPr>
          <w:p w14:paraId="309A826D"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University of Patras</w:t>
            </w:r>
          </w:p>
        </w:tc>
      </w:tr>
      <w:tr w:rsidR="00921086" w:rsidRPr="0080610E" w14:paraId="7BC0E16C" w14:textId="77777777" w:rsidTr="00E606B4">
        <w:tc>
          <w:tcPr>
            <w:tcW w:w="3205" w:type="dxa"/>
            <w:shd w:val="clear" w:color="auto" w:fill="D0CECE" w:themeFill="background2" w:themeFillShade="E6"/>
          </w:tcPr>
          <w:p w14:paraId="00B159BF" w14:textId="77777777" w:rsidR="00921086" w:rsidRPr="0080610E" w:rsidRDefault="00921086" w:rsidP="00E606B4">
            <w:pPr>
              <w:jc w:val="right"/>
              <w:rPr>
                <w:rFonts w:cstheme="minorHAnsi"/>
                <w:b/>
                <w:sz w:val="20"/>
                <w:szCs w:val="20"/>
              </w:rPr>
            </w:pPr>
            <w:r w:rsidRPr="0080610E">
              <w:rPr>
                <w:rFonts w:cstheme="minorHAnsi"/>
                <w:b/>
                <w:sz w:val="20"/>
                <w:szCs w:val="20"/>
              </w:rPr>
              <w:t>POSTGRADUATE PROGRAMME: TITLE OF POSTGRADUATE PROGRAMME</w:t>
            </w:r>
          </w:p>
        </w:tc>
        <w:tc>
          <w:tcPr>
            <w:tcW w:w="5231" w:type="dxa"/>
            <w:gridSpan w:val="5"/>
          </w:tcPr>
          <w:p w14:paraId="2ECCA41E" w14:textId="77777777" w:rsidR="00921086" w:rsidRPr="0080610E" w:rsidRDefault="00921086" w:rsidP="00E606B4">
            <w:pPr>
              <w:rPr>
                <w:rFonts w:cstheme="minorHAnsi"/>
                <w:color w:val="002060"/>
                <w:sz w:val="20"/>
                <w:szCs w:val="20"/>
                <w:lang w:val="en-GB"/>
              </w:rPr>
            </w:pPr>
            <w:r w:rsidRPr="0080610E">
              <w:rPr>
                <w:rFonts w:cstheme="minorHAnsi"/>
                <w:color w:val="000000" w:themeColor="text1"/>
                <w:sz w:val="20"/>
                <w:szCs w:val="20"/>
                <w:lang w:val="en-GB"/>
              </w:rPr>
              <w:t xml:space="preserve">Applications of Physics in the Atmosphere and in Electronics – Specialisation: Electronics Circuits &amp; Systems </w:t>
            </w:r>
          </w:p>
        </w:tc>
      </w:tr>
      <w:tr w:rsidR="00921086" w:rsidRPr="0080610E" w14:paraId="22E602B3" w14:textId="77777777" w:rsidTr="00E606B4">
        <w:tc>
          <w:tcPr>
            <w:tcW w:w="3205" w:type="dxa"/>
            <w:shd w:val="clear" w:color="auto" w:fill="D0CECE" w:themeFill="background2" w:themeFillShade="E6"/>
          </w:tcPr>
          <w:p w14:paraId="3194DF5D"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LEVEL OF STUDIES</w:t>
            </w:r>
          </w:p>
        </w:tc>
        <w:tc>
          <w:tcPr>
            <w:tcW w:w="5231" w:type="dxa"/>
            <w:gridSpan w:val="5"/>
          </w:tcPr>
          <w:p w14:paraId="3749BD0A" w14:textId="77777777" w:rsidR="00921086" w:rsidRPr="0080610E" w:rsidRDefault="00921086" w:rsidP="00E606B4">
            <w:pPr>
              <w:rPr>
                <w:rFonts w:cstheme="minorHAnsi"/>
                <w:color w:val="002060"/>
                <w:sz w:val="20"/>
                <w:szCs w:val="20"/>
                <w:lang w:val="en-GB"/>
              </w:rPr>
            </w:pPr>
            <w:r w:rsidRPr="0080610E">
              <w:rPr>
                <w:rFonts w:cstheme="minorHAnsi"/>
                <w:color w:val="002060"/>
                <w:sz w:val="20"/>
                <w:szCs w:val="20"/>
                <w:lang w:val="en-GB"/>
              </w:rPr>
              <w:t>MSc</w:t>
            </w:r>
          </w:p>
        </w:tc>
      </w:tr>
      <w:tr w:rsidR="00921086" w:rsidRPr="0080610E" w14:paraId="568DE3E4" w14:textId="77777777" w:rsidTr="00E606B4">
        <w:tc>
          <w:tcPr>
            <w:tcW w:w="3205" w:type="dxa"/>
            <w:shd w:val="clear" w:color="auto" w:fill="D0CECE" w:themeFill="background2" w:themeFillShade="E6"/>
          </w:tcPr>
          <w:p w14:paraId="6D024D3D"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COURSE CODE</w:t>
            </w:r>
          </w:p>
        </w:tc>
        <w:tc>
          <w:tcPr>
            <w:tcW w:w="1135" w:type="dxa"/>
          </w:tcPr>
          <w:p w14:paraId="0C5A108E" w14:textId="77777777" w:rsidR="00921086" w:rsidRPr="00913C9D" w:rsidRDefault="00921086" w:rsidP="00E606B4">
            <w:pPr>
              <w:rPr>
                <w:rFonts w:cstheme="minorHAnsi"/>
                <w:b/>
                <w:sz w:val="20"/>
                <w:szCs w:val="20"/>
              </w:rPr>
            </w:pPr>
            <w:r w:rsidRPr="0080610E">
              <w:rPr>
                <w:rFonts w:cstheme="minorHAnsi"/>
                <w:b/>
                <w:sz w:val="20"/>
                <w:szCs w:val="20"/>
                <w:lang w:val="en-GB"/>
              </w:rPr>
              <w:t>ECS</w:t>
            </w:r>
            <w:r w:rsidRPr="0080610E">
              <w:rPr>
                <w:rFonts w:cstheme="minorHAnsi"/>
                <w:b/>
                <w:sz w:val="20"/>
                <w:szCs w:val="20"/>
              </w:rPr>
              <w:t>0</w:t>
            </w:r>
            <w:r>
              <w:rPr>
                <w:rFonts w:cstheme="minorHAnsi"/>
                <w:b/>
                <w:sz w:val="20"/>
                <w:szCs w:val="20"/>
              </w:rPr>
              <w:t>6</w:t>
            </w:r>
          </w:p>
        </w:tc>
        <w:tc>
          <w:tcPr>
            <w:tcW w:w="2505" w:type="dxa"/>
            <w:gridSpan w:val="2"/>
            <w:shd w:val="clear" w:color="auto" w:fill="D0CECE" w:themeFill="background2" w:themeFillShade="E6"/>
          </w:tcPr>
          <w:p w14:paraId="7639C092"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SEMESTER</w:t>
            </w:r>
          </w:p>
        </w:tc>
        <w:tc>
          <w:tcPr>
            <w:tcW w:w="1591" w:type="dxa"/>
            <w:gridSpan w:val="2"/>
          </w:tcPr>
          <w:p w14:paraId="209D8898" w14:textId="77777777" w:rsidR="00921086" w:rsidRPr="0080610E" w:rsidRDefault="00921086" w:rsidP="00E606B4">
            <w:pPr>
              <w:rPr>
                <w:rFonts w:cstheme="minorHAnsi"/>
                <w:b/>
                <w:sz w:val="20"/>
                <w:szCs w:val="20"/>
                <w:lang w:val="en-GB"/>
              </w:rPr>
            </w:pPr>
            <w:r>
              <w:rPr>
                <w:rFonts w:cstheme="minorHAnsi"/>
                <w:b/>
                <w:sz w:val="20"/>
                <w:szCs w:val="20"/>
                <w:lang w:val="en-GB"/>
              </w:rPr>
              <w:t>2</w:t>
            </w:r>
          </w:p>
        </w:tc>
      </w:tr>
      <w:tr w:rsidR="00921086" w:rsidRPr="0080610E" w14:paraId="4588BC52" w14:textId="77777777" w:rsidTr="00E606B4">
        <w:trPr>
          <w:trHeight w:val="375"/>
        </w:trPr>
        <w:tc>
          <w:tcPr>
            <w:tcW w:w="3205" w:type="dxa"/>
            <w:shd w:val="clear" w:color="auto" w:fill="D0CECE" w:themeFill="background2" w:themeFillShade="E6"/>
            <w:vAlign w:val="center"/>
          </w:tcPr>
          <w:p w14:paraId="1C6C9645"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COURSE TITLE</w:t>
            </w:r>
          </w:p>
        </w:tc>
        <w:tc>
          <w:tcPr>
            <w:tcW w:w="5231" w:type="dxa"/>
            <w:gridSpan w:val="5"/>
            <w:vAlign w:val="center"/>
          </w:tcPr>
          <w:p w14:paraId="0CCD92E3" w14:textId="77777777" w:rsidR="00921086" w:rsidRPr="0080610E" w:rsidRDefault="00921086" w:rsidP="00E606B4">
            <w:pPr>
              <w:rPr>
                <w:rFonts w:cstheme="minorHAnsi"/>
                <w:sz w:val="20"/>
                <w:szCs w:val="20"/>
                <w:lang w:val="en-GB"/>
              </w:rPr>
            </w:pPr>
            <w:r>
              <w:rPr>
                <w:rFonts w:cstheme="minorHAnsi"/>
                <w:sz w:val="20"/>
                <w:szCs w:val="20"/>
                <w:lang w:val="en-GB"/>
              </w:rPr>
              <w:t>Telecommunication</w:t>
            </w:r>
            <w:r w:rsidRPr="0080610E">
              <w:rPr>
                <w:rFonts w:cstheme="minorHAnsi"/>
                <w:sz w:val="20"/>
                <w:szCs w:val="20"/>
                <w:lang w:val="en-GB"/>
              </w:rPr>
              <w:t xml:space="preserve"> VLSI Circuits</w:t>
            </w:r>
          </w:p>
        </w:tc>
      </w:tr>
      <w:tr w:rsidR="00921086" w:rsidRPr="0080610E" w14:paraId="488382DA" w14:textId="77777777" w:rsidTr="00E606B4">
        <w:trPr>
          <w:trHeight w:val="196"/>
        </w:trPr>
        <w:tc>
          <w:tcPr>
            <w:tcW w:w="5637" w:type="dxa"/>
            <w:gridSpan w:val="3"/>
            <w:shd w:val="clear" w:color="auto" w:fill="D0CECE" w:themeFill="background2" w:themeFillShade="E6"/>
            <w:vAlign w:val="center"/>
          </w:tcPr>
          <w:p w14:paraId="29AD75EC" w14:textId="77777777" w:rsidR="00921086" w:rsidRPr="0080610E" w:rsidRDefault="00921086" w:rsidP="00E606B4">
            <w:pPr>
              <w:jc w:val="center"/>
              <w:rPr>
                <w:rFonts w:cstheme="minorHAnsi"/>
                <w:b/>
                <w:sz w:val="20"/>
                <w:szCs w:val="20"/>
                <w:lang w:val="en-GB"/>
              </w:rPr>
            </w:pPr>
            <w:r w:rsidRPr="0080610E">
              <w:rPr>
                <w:rFonts w:cstheme="minorHAnsi"/>
                <w:b/>
                <w:sz w:val="20"/>
                <w:szCs w:val="20"/>
                <w:lang w:val="en-GB"/>
              </w:rPr>
              <w:t xml:space="preserve">INDEPENDENT TEACHING ACTIVITIES </w:t>
            </w:r>
            <w:r w:rsidRPr="0080610E">
              <w:rPr>
                <w:rFonts w:cstheme="minorHAnsi"/>
                <w:b/>
                <w:sz w:val="20"/>
                <w:szCs w:val="20"/>
                <w:lang w:val="en-GB"/>
              </w:rPr>
              <w:br/>
            </w:r>
            <w:r w:rsidRPr="0080610E">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7E91BA4B" w14:textId="77777777" w:rsidR="00921086" w:rsidRPr="0080610E" w:rsidRDefault="00921086" w:rsidP="00E606B4">
            <w:pPr>
              <w:jc w:val="center"/>
              <w:rPr>
                <w:rFonts w:cstheme="minorHAnsi"/>
                <w:b/>
                <w:sz w:val="20"/>
                <w:szCs w:val="20"/>
                <w:lang w:val="en-GB"/>
              </w:rPr>
            </w:pPr>
            <w:r w:rsidRPr="0080610E">
              <w:rPr>
                <w:rFonts w:cstheme="minorHAnsi"/>
                <w:b/>
                <w:sz w:val="20"/>
                <w:szCs w:val="20"/>
                <w:lang w:val="en-GB"/>
              </w:rPr>
              <w:t>WEEKLY TEACHING HOURS</w:t>
            </w:r>
          </w:p>
        </w:tc>
        <w:tc>
          <w:tcPr>
            <w:tcW w:w="1240" w:type="dxa"/>
            <w:shd w:val="clear" w:color="auto" w:fill="D0CECE" w:themeFill="background2" w:themeFillShade="E6"/>
            <w:vAlign w:val="center"/>
          </w:tcPr>
          <w:p w14:paraId="37A4CE1A" w14:textId="77777777" w:rsidR="00921086" w:rsidRPr="0080610E" w:rsidRDefault="00921086" w:rsidP="00E606B4">
            <w:pPr>
              <w:jc w:val="center"/>
              <w:rPr>
                <w:rFonts w:cstheme="minorHAnsi"/>
                <w:b/>
                <w:sz w:val="20"/>
                <w:szCs w:val="20"/>
                <w:lang w:val="en-GB"/>
              </w:rPr>
            </w:pPr>
            <w:r w:rsidRPr="0080610E">
              <w:rPr>
                <w:rFonts w:cstheme="minorHAnsi"/>
                <w:b/>
                <w:sz w:val="20"/>
                <w:szCs w:val="20"/>
                <w:lang w:val="en-GB"/>
              </w:rPr>
              <w:t>CREDITS</w:t>
            </w:r>
          </w:p>
        </w:tc>
      </w:tr>
      <w:tr w:rsidR="00921086" w:rsidRPr="0080610E" w14:paraId="0BE57966" w14:textId="77777777" w:rsidTr="00E606B4">
        <w:trPr>
          <w:trHeight w:val="194"/>
        </w:trPr>
        <w:tc>
          <w:tcPr>
            <w:tcW w:w="5637" w:type="dxa"/>
            <w:gridSpan w:val="3"/>
          </w:tcPr>
          <w:p w14:paraId="783FC301" w14:textId="77777777" w:rsidR="00921086" w:rsidRPr="0080610E" w:rsidRDefault="00921086" w:rsidP="00E606B4">
            <w:pPr>
              <w:jc w:val="right"/>
              <w:rPr>
                <w:rFonts w:cstheme="minorHAnsi"/>
                <w:color w:val="002060"/>
                <w:sz w:val="20"/>
                <w:szCs w:val="20"/>
                <w:lang w:val="en-GB"/>
              </w:rPr>
            </w:pPr>
          </w:p>
        </w:tc>
        <w:tc>
          <w:tcPr>
            <w:tcW w:w="1559" w:type="dxa"/>
            <w:gridSpan w:val="2"/>
          </w:tcPr>
          <w:p w14:paraId="4128E716" w14:textId="77777777" w:rsidR="00921086" w:rsidRPr="0080610E" w:rsidRDefault="00921086" w:rsidP="00E606B4">
            <w:pPr>
              <w:jc w:val="center"/>
              <w:rPr>
                <w:rFonts w:cstheme="minorHAnsi"/>
                <w:color w:val="002060"/>
                <w:sz w:val="20"/>
                <w:szCs w:val="20"/>
                <w:lang w:val="en-GB"/>
              </w:rPr>
            </w:pPr>
            <w:r w:rsidRPr="0080610E">
              <w:rPr>
                <w:rFonts w:cstheme="minorHAnsi"/>
                <w:color w:val="002060"/>
                <w:sz w:val="20"/>
                <w:szCs w:val="20"/>
                <w:lang w:val="en-GB"/>
              </w:rPr>
              <w:t>3</w:t>
            </w:r>
          </w:p>
        </w:tc>
        <w:tc>
          <w:tcPr>
            <w:tcW w:w="1240" w:type="dxa"/>
          </w:tcPr>
          <w:p w14:paraId="59361C38" w14:textId="77777777" w:rsidR="00921086" w:rsidRPr="0080610E" w:rsidRDefault="00921086" w:rsidP="00E606B4">
            <w:pPr>
              <w:jc w:val="center"/>
              <w:rPr>
                <w:rFonts w:cstheme="minorHAnsi"/>
                <w:color w:val="002060"/>
                <w:sz w:val="20"/>
                <w:szCs w:val="20"/>
                <w:lang w:val="en-GB"/>
              </w:rPr>
            </w:pPr>
            <w:r>
              <w:rPr>
                <w:rFonts w:cstheme="minorHAnsi"/>
                <w:color w:val="002060"/>
                <w:sz w:val="20"/>
                <w:szCs w:val="20"/>
                <w:lang w:val="en-GB"/>
              </w:rPr>
              <w:t>8</w:t>
            </w:r>
          </w:p>
        </w:tc>
      </w:tr>
      <w:tr w:rsidR="00921086" w:rsidRPr="0080610E" w14:paraId="2B43AFFA" w14:textId="77777777" w:rsidTr="00E606B4">
        <w:trPr>
          <w:trHeight w:val="194"/>
        </w:trPr>
        <w:tc>
          <w:tcPr>
            <w:tcW w:w="5637" w:type="dxa"/>
            <w:gridSpan w:val="3"/>
          </w:tcPr>
          <w:p w14:paraId="7D6EE47D" w14:textId="77777777" w:rsidR="00921086" w:rsidRPr="0080610E" w:rsidRDefault="00921086" w:rsidP="00E606B4">
            <w:pPr>
              <w:jc w:val="right"/>
              <w:rPr>
                <w:rFonts w:cstheme="minorHAnsi"/>
                <w:b/>
                <w:color w:val="002060"/>
                <w:sz w:val="20"/>
                <w:szCs w:val="20"/>
                <w:lang w:val="en-GB"/>
              </w:rPr>
            </w:pPr>
          </w:p>
        </w:tc>
        <w:tc>
          <w:tcPr>
            <w:tcW w:w="1559" w:type="dxa"/>
            <w:gridSpan w:val="2"/>
          </w:tcPr>
          <w:p w14:paraId="22409695" w14:textId="77777777" w:rsidR="00921086" w:rsidRPr="0080610E" w:rsidRDefault="00921086" w:rsidP="00E606B4">
            <w:pPr>
              <w:jc w:val="right"/>
              <w:rPr>
                <w:rFonts w:cstheme="minorHAnsi"/>
                <w:color w:val="002060"/>
                <w:sz w:val="20"/>
                <w:szCs w:val="20"/>
                <w:lang w:val="en-GB"/>
              </w:rPr>
            </w:pPr>
          </w:p>
        </w:tc>
        <w:tc>
          <w:tcPr>
            <w:tcW w:w="1240" w:type="dxa"/>
          </w:tcPr>
          <w:p w14:paraId="22DD9FAF" w14:textId="77777777" w:rsidR="00921086" w:rsidRPr="0080610E" w:rsidRDefault="00921086" w:rsidP="00E606B4">
            <w:pPr>
              <w:rPr>
                <w:rFonts w:cstheme="minorHAnsi"/>
                <w:color w:val="002060"/>
                <w:sz w:val="20"/>
                <w:szCs w:val="20"/>
                <w:lang w:val="en-GB"/>
              </w:rPr>
            </w:pPr>
          </w:p>
        </w:tc>
      </w:tr>
      <w:tr w:rsidR="00921086" w:rsidRPr="0080610E" w14:paraId="67EB6D04" w14:textId="77777777" w:rsidTr="00E606B4">
        <w:trPr>
          <w:trHeight w:val="194"/>
        </w:trPr>
        <w:tc>
          <w:tcPr>
            <w:tcW w:w="5637" w:type="dxa"/>
            <w:gridSpan w:val="3"/>
          </w:tcPr>
          <w:p w14:paraId="5EC2D486" w14:textId="77777777" w:rsidR="00921086" w:rsidRPr="0080610E" w:rsidRDefault="00921086" w:rsidP="00E606B4">
            <w:pPr>
              <w:rPr>
                <w:rFonts w:cstheme="minorHAnsi"/>
                <w:b/>
                <w:color w:val="002060"/>
                <w:sz w:val="20"/>
                <w:szCs w:val="20"/>
                <w:lang w:val="en-GB"/>
              </w:rPr>
            </w:pPr>
          </w:p>
        </w:tc>
        <w:tc>
          <w:tcPr>
            <w:tcW w:w="1559" w:type="dxa"/>
            <w:gridSpan w:val="2"/>
          </w:tcPr>
          <w:p w14:paraId="735FF630" w14:textId="77777777" w:rsidR="00921086" w:rsidRPr="0080610E" w:rsidRDefault="00921086" w:rsidP="00E606B4">
            <w:pPr>
              <w:jc w:val="right"/>
              <w:rPr>
                <w:rFonts w:cstheme="minorHAnsi"/>
                <w:color w:val="002060"/>
                <w:sz w:val="20"/>
                <w:szCs w:val="20"/>
                <w:lang w:val="en-GB"/>
              </w:rPr>
            </w:pPr>
          </w:p>
        </w:tc>
        <w:tc>
          <w:tcPr>
            <w:tcW w:w="1240" w:type="dxa"/>
          </w:tcPr>
          <w:p w14:paraId="437483A7" w14:textId="77777777" w:rsidR="00921086" w:rsidRPr="0080610E" w:rsidRDefault="00921086" w:rsidP="00E606B4">
            <w:pPr>
              <w:rPr>
                <w:rFonts w:cstheme="minorHAnsi"/>
                <w:color w:val="002060"/>
                <w:sz w:val="20"/>
                <w:szCs w:val="20"/>
                <w:lang w:val="en-GB"/>
              </w:rPr>
            </w:pPr>
          </w:p>
        </w:tc>
      </w:tr>
      <w:tr w:rsidR="00921086" w:rsidRPr="0080610E" w14:paraId="75F0662B" w14:textId="77777777" w:rsidTr="00E606B4">
        <w:trPr>
          <w:trHeight w:val="194"/>
        </w:trPr>
        <w:tc>
          <w:tcPr>
            <w:tcW w:w="5637" w:type="dxa"/>
            <w:gridSpan w:val="3"/>
            <w:shd w:val="clear" w:color="auto" w:fill="D0CECE" w:themeFill="background2" w:themeFillShade="E6"/>
          </w:tcPr>
          <w:p w14:paraId="4DC21A01" w14:textId="77777777" w:rsidR="00921086" w:rsidRPr="0080610E" w:rsidRDefault="00921086" w:rsidP="00E606B4">
            <w:pPr>
              <w:rPr>
                <w:rFonts w:cstheme="minorHAnsi"/>
                <w:i/>
                <w:sz w:val="18"/>
                <w:szCs w:val="18"/>
                <w:lang w:val="en-GB"/>
              </w:rPr>
            </w:pPr>
            <w:r w:rsidRPr="0080610E">
              <w:rPr>
                <w:rFonts w:cstheme="minorHAnsi"/>
                <w:i/>
                <w:sz w:val="18"/>
                <w:szCs w:val="18"/>
                <w:lang w:val="en-GB"/>
              </w:rPr>
              <w:t>Add rows if necessary. The organisation of teaching and the teaching methods used are described in detail at (d).</w:t>
            </w:r>
          </w:p>
        </w:tc>
        <w:tc>
          <w:tcPr>
            <w:tcW w:w="1559" w:type="dxa"/>
            <w:gridSpan w:val="2"/>
          </w:tcPr>
          <w:p w14:paraId="2A6C7341" w14:textId="77777777" w:rsidR="00921086" w:rsidRPr="0080610E" w:rsidRDefault="00921086" w:rsidP="00E606B4">
            <w:pPr>
              <w:jc w:val="right"/>
              <w:rPr>
                <w:rFonts w:cstheme="minorHAnsi"/>
                <w:color w:val="002060"/>
                <w:sz w:val="20"/>
                <w:szCs w:val="20"/>
                <w:lang w:val="en-GB"/>
              </w:rPr>
            </w:pPr>
          </w:p>
        </w:tc>
        <w:tc>
          <w:tcPr>
            <w:tcW w:w="1240" w:type="dxa"/>
          </w:tcPr>
          <w:p w14:paraId="1D8E44C1" w14:textId="77777777" w:rsidR="00921086" w:rsidRPr="0080610E" w:rsidRDefault="00921086" w:rsidP="00E606B4">
            <w:pPr>
              <w:rPr>
                <w:rFonts w:cstheme="minorHAnsi"/>
                <w:color w:val="002060"/>
                <w:sz w:val="20"/>
                <w:szCs w:val="20"/>
                <w:lang w:val="en-GB"/>
              </w:rPr>
            </w:pPr>
          </w:p>
        </w:tc>
      </w:tr>
      <w:tr w:rsidR="00921086" w:rsidRPr="0080610E" w14:paraId="49E7C545" w14:textId="77777777" w:rsidTr="00E606B4">
        <w:trPr>
          <w:trHeight w:val="599"/>
        </w:trPr>
        <w:tc>
          <w:tcPr>
            <w:tcW w:w="3205" w:type="dxa"/>
            <w:shd w:val="clear" w:color="auto" w:fill="D0CECE" w:themeFill="background2" w:themeFillShade="E6"/>
          </w:tcPr>
          <w:p w14:paraId="228C7975" w14:textId="77777777" w:rsidR="00921086" w:rsidRPr="0080610E" w:rsidRDefault="00921086" w:rsidP="00E606B4">
            <w:pPr>
              <w:jc w:val="right"/>
              <w:rPr>
                <w:rFonts w:cstheme="minorHAnsi"/>
                <w:i/>
                <w:sz w:val="16"/>
                <w:szCs w:val="16"/>
                <w:lang w:val="en-GB"/>
              </w:rPr>
            </w:pPr>
            <w:r w:rsidRPr="0080610E">
              <w:rPr>
                <w:rFonts w:cstheme="minorHAnsi"/>
                <w:b/>
                <w:sz w:val="20"/>
                <w:szCs w:val="20"/>
                <w:lang w:val="en-GB"/>
              </w:rPr>
              <w:t>COURSE TYPE</w:t>
            </w:r>
            <w:r w:rsidRPr="0080610E">
              <w:rPr>
                <w:rFonts w:cstheme="minorHAnsi"/>
                <w:i/>
                <w:sz w:val="16"/>
                <w:szCs w:val="16"/>
                <w:lang w:val="en-GB"/>
              </w:rPr>
              <w:t xml:space="preserve"> </w:t>
            </w:r>
          </w:p>
          <w:p w14:paraId="021C3E79" w14:textId="77777777" w:rsidR="00921086" w:rsidRPr="0080610E" w:rsidRDefault="00921086" w:rsidP="00E606B4">
            <w:pPr>
              <w:jc w:val="right"/>
              <w:rPr>
                <w:rFonts w:cstheme="minorHAnsi"/>
                <w:b/>
                <w:sz w:val="20"/>
                <w:szCs w:val="20"/>
                <w:lang w:val="en-GB"/>
              </w:rPr>
            </w:pPr>
            <w:r w:rsidRPr="0080610E">
              <w:rPr>
                <w:rFonts w:cstheme="minorHAnsi"/>
                <w:i/>
                <w:sz w:val="16"/>
                <w:szCs w:val="16"/>
                <w:lang w:val="en-GB"/>
              </w:rPr>
              <w:t xml:space="preserve">general background, </w:t>
            </w:r>
            <w:r w:rsidRPr="0080610E">
              <w:rPr>
                <w:rFonts w:cstheme="minorHAnsi"/>
                <w:i/>
                <w:sz w:val="16"/>
                <w:szCs w:val="16"/>
                <w:lang w:val="en-GB"/>
              </w:rPr>
              <w:br/>
              <w:t>special background, specialised general knowledge, skills development</w:t>
            </w:r>
          </w:p>
        </w:tc>
        <w:tc>
          <w:tcPr>
            <w:tcW w:w="5231" w:type="dxa"/>
            <w:gridSpan w:val="5"/>
          </w:tcPr>
          <w:p w14:paraId="10954794"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Specialised background</w:t>
            </w:r>
          </w:p>
        </w:tc>
      </w:tr>
      <w:tr w:rsidR="00921086" w:rsidRPr="0080610E" w14:paraId="3DE20AD0" w14:textId="77777777" w:rsidTr="00E606B4">
        <w:tc>
          <w:tcPr>
            <w:tcW w:w="3205" w:type="dxa"/>
            <w:shd w:val="clear" w:color="auto" w:fill="D0CECE" w:themeFill="background2" w:themeFillShade="E6"/>
          </w:tcPr>
          <w:p w14:paraId="5B87C401"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lastRenderedPageBreak/>
              <w:t>PREREQUISITE COURSES:</w:t>
            </w:r>
          </w:p>
          <w:p w14:paraId="02772F56" w14:textId="77777777" w:rsidR="00921086" w:rsidRPr="0080610E" w:rsidRDefault="00921086" w:rsidP="00E606B4">
            <w:pPr>
              <w:jc w:val="right"/>
              <w:rPr>
                <w:rFonts w:cstheme="minorHAnsi"/>
                <w:b/>
                <w:sz w:val="20"/>
                <w:szCs w:val="20"/>
                <w:lang w:val="en-GB"/>
              </w:rPr>
            </w:pPr>
          </w:p>
        </w:tc>
        <w:tc>
          <w:tcPr>
            <w:tcW w:w="5231" w:type="dxa"/>
            <w:gridSpan w:val="5"/>
          </w:tcPr>
          <w:p w14:paraId="315FA8F8"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None</w:t>
            </w:r>
          </w:p>
        </w:tc>
      </w:tr>
      <w:tr w:rsidR="00921086" w:rsidRPr="0080610E" w14:paraId="3BDF78A9" w14:textId="77777777" w:rsidTr="00E606B4">
        <w:tc>
          <w:tcPr>
            <w:tcW w:w="3205" w:type="dxa"/>
            <w:shd w:val="clear" w:color="auto" w:fill="D0CECE" w:themeFill="background2" w:themeFillShade="E6"/>
          </w:tcPr>
          <w:p w14:paraId="23C59A71"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LANGUAGE OF INSTRUCTION and EXAMINATIONS:</w:t>
            </w:r>
          </w:p>
        </w:tc>
        <w:tc>
          <w:tcPr>
            <w:tcW w:w="5231" w:type="dxa"/>
            <w:gridSpan w:val="5"/>
          </w:tcPr>
          <w:p w14:paraId="6EC2A276"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Greek and English (when attended by Erasmus students)</w:t>
            </w:r>
          </w:p>
        </w:tc>
      </w:tr>
      <w:tr w:rsidR="00921086" w:rsidRPr="0080610E" w14:paraId="242E5C8C" w14:textId="77777777" w:rsidTr="00E606B4">
        <w:tc>
          <w:tcPr>
            <w:tcW w:w="3205" w:type="dxa"/>
            <w:shd w:val="clear" w:color="auto" w:fill="D0CECE" w:themeFill="background2" w:themeFillShade="E6"/>
          </w:tcPr>
          <w:p w14:paraId="0724C589"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IS THE COURSE OFFERED TO ERASMUS STUDENTS</w:t>
            </w:r>
          </w:p>
        </w:tc>
        <w:tc>
          <w:tcPr>
            <w:tcW w:w="5231" w:type="dxa"/>
            <w:gridSpan w:val="5"/>
          </w:tcPr>
          <w:p w14:paraId="28BADFF4" w14:textId="77777777" w:rsidR="00921086" w:rsidRPr="0080610E"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Yes</w:t>
            </w:r>
          </w:p>
        </w:tc>
      </w:tr>
      <w:tr w:rsidR="00921086" w:rsidRPr="0080610E" w14:paraId="679FA92D" w14:textId="77777777" w:rsidTr="00E606B4">
        <w:tc>
          <w:tcPr>
            <w:tcW w:w="3205" w:type="dxa"/>
            <w:shd w:val="clear" w:color="auto" w:fill="D0CECE" w:themeFill="background2" w:themeFillShade="E6"/>
          </w:tcPr>
          <w:p w14:paraId="21A13696"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COURSE WEBSITE (URL)</w:t>
            </w:r>
          </w:p>
        </w:tc>
        <w:tc>
          <w:tcPr>
            <w:tcW w:w="5231" w:type="dxa"/>
            <w:gridSpan w:val="5"/>
          </w:tcPr>
          <w:p w14:paraId="40B7D629" w14:textId="77777777" w:rsidR="00921086" w:rsidRPr="0080610E" w:rsidRDefault="00921086" w:rsidP="00E606B4">
            <w:pPr>
              <w:spacing w:after="200" w:line="276" w:lineRule="auto"/>
              <w:rPr>
                <w:rFonts w:eastAsia="Calibri" w:cstheme="minorHAnsi"/>
                <w:color w:val="000000" w:themeColor="text1"/>
                <w:sz w:val="20"/>
                <w:szCs w:val="20"/>
                <w:lang w:val="en-GB"/>
              </w:rPr>
            </w:pPr>
            <w:r w:rsidRPr="00913C9D">
              <w:rPr>
                <w:rFonts w:eastAsia="Calibri" w:cstheme="minorHAnsi"/>
                <w:color w:val="000000" w:themeColor="text1"/>
                <w:sz w:val="20"/>
                <w:szCs w:val="20"/>
                <w:lang w:val="en-GB"/>
              </w:rPr>
              <w:t>https://eclass.upatras.gr/courses/PHY2072/</w:t>
            </w:r>
          </w:p>
        </w:tc>
      </w:tr>
    </w:tbl>
    <w:p w14:paraId="732A0BB8" w14:textId="77777777" w:rsidR="00921086" w:rsidRPr="0080610E" w:rsidRDefault="00921086" w:rsidP="00E606B4">
      <w:pPr>
        <w:widowControl w:val="0"/>
        <w:autoSpaceDE w:val="0"/>
        <w:autoSpaceDN w:val="0"/>
        <w:adjustRightInd w:val="0"/>
        <w:rPr>
          <w:rFonts w:cstheme="minorHAnsi"/>
          <w:b/>
          <w:color w:val="000000"/>
          <w:sz w:val="20"/>
          <w:szCs w:val="20"/>
          <w:lang w:val="el-GR"/>
        </w:rPr>
      </w:pPr>
      <w:r w:rsidRPr="00913C9D">
        <w:rPr>
          <w:rFonts w:cstheme="minorHAnsi"/>
          <w:b/>
          <w:color w:val="000000"/>
          <w:sz w:val="20"/>
          <w:szCs w:val="20"/>
          <w:lang w:val="en-GB"/>
        </w:rPr>
        <w:t xml:space="preserve">  </w:t>
      </w:r>
      <w:r w:rsidRPr="0080610E">
        <w:rPr>
          <w:rFonts w:cstheme="minorHAnsi"/>
          <w:b/>
          <w:color w:val="000000"/>
          <w:sz w:val="20"/>
          <w:szCs w:val="20"/>
          <w:lang w:val="el-GR"/>
        </w:rPr>
        <w:t xml:space="preserve">*Στην περίπτωση Διακρατικού, </w:t>
      </w:r>
      <w:proofErr w:type="spellStart"/>
      <w:r w:rsidRPr="0080610E">
        <w:rPr>
          <w:rFonts w:cstheme="minorHAnsi"/>
          <w:b/>
          <w:color w:val="000000"/>
          <w:sz w:val="20"/>
          <w:szCs w:val="20"/>
          <w:lang w:val="el-GR"/>
        </w:rPr>
        <w:t>Διιδρυματικού</w:t>
      </w:r>
      <w:proofErr w:type="spellEnd"/>
      <w:r w:rsidRPr="0080610E">
        <w:rPr>
          <w:rFonts w:cstheme="minorHAnsi"/>
          <w:b/>
          <w:color w:val="000000"/>
          <w:sz w:val="20"/>
          <w:szCs w:val="20"/>
          <w:lang w:val="el-GR"/>
        </w:rPr>
        <w:t xml:space="preserve"> ή </w:t>
      </w:r>
      <w:proofErr w:type="spellStart"/>
      <w:r w:rsidRPr="0080610E">
        <w:rPr>
          <w:rFonts w:cstheme="minorHAnsi"/>
          <w:b/>
          <w:color w:val="000000"/>
          <w:sz w:val="20"/>
          <w:szCs w:val="20"/>
          <w:lang w:val="el-GR"/>
        </w:rPr>
        <w:t>Διατμηματικού</w:t>
      </w:r>
      <w:proofErr w:type="spellEnd"/>
      <w:r w:rsidRPr="0080610E">
        <w:rPr>
          <w:rFonts w:cstheme="minorHAnsi"/>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2F109305" w14:textId="77777777" w:rsidR="00921086" w:rsidRPr="0080610E" w:rsidRDefault="00921086" w:rsidP="00E606B4">
      <w:pPr>
        <w:widowControl w:val="0"/>
        <w:autoSpaceDE w:val="0"/>
        <w:autoSpaceDN w:val="0"/>
        <w:adjustRightInd w:val="0"/>
        <w:spacing w:before="120" w:after="200" w:line="276" w:lineRule="auto"/>
        <w:rPr>
          <w:rFonts w:cstheme="minorHAnsi"/>
          <w:b/>
          <w:color w:val="000000"/>
          <w:sz w:val="20"/>
          <w:szCs w:val="20"/>
          <w:lang w:val="el-GR"/>
        </w:rPr>
      </w:pPr>
      <w:r w:rsidRPr="0080610E">
        <w:rPr>
          <w:rFonts w:cstheme="minorHAnsi"/>
          <w:b/>
          <w:color w:val="000000"/>
          <w:sz w:val="20"/>
          <w:szCs w:val="20"/>
          <w:lang w:val="el-GR"/>
        </w:rPr>
        <w:t xml:space="preserve">**Συμπληρώνεται μόνο στην περίπτωση Διακρατικού ή </w:t>
      </w:r>
      <w:proofErr w:type="spellStart"/>
      <w:r w:rsidRPr="0080610E">
        <w:rPr>
          <w:rFonts w:cstheme="minorHAnsi"/>
          <w:b/>
          <w:color w:val="000000"/>
          <w:sz w:val="20"/>
          <w:szCs w:val="20"/>
          <w:lang w:val="el-GR"/>
        </w:rPr>
        <w:t>Διιδρυματικού</w:t>
      </w:r>
      <w:proofErr w:type="spellEnd"/>
      <w:r w:rsidRPr="0080610E">
        <w:rPr>
          <w:rFonts w:cstheme="minorHAnsi"/>
          <w:b/>
          <w:color w:val="000000"/>
          <w:sz w:val="20"/>
          <w:szCs w:val="20"/>
          <w:lang w:val="el-GR"/>
        </w:rPr>
        <w:t xml:space="preserve"> ΠΜΣ</w:t>
      </w:r>
    </w:p>
    <w:p w14:paraId="29E5065A" w14:textId="478F824C" w:rsidR="00921086"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2.</w:t>
      </w:r>
      <w:r w:rsidR="00921086" w:rsidRPr="0080610E">
        <w:rPr>
          <w:rFonts w:cstheme="minorHAnsi"/>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21086" w:rsidRPr="0080610E" w14:paraId="4E5D8878" w14:textId="77777777" w:rsidTr="00E606B4">
        <w:tc>
          <w:tcPr>
            <w:tcW w:w="8472" w:type="dxa"/>
            <w:gridSpan w:val="2"/>
            <w:tcBorders>
              <w:bottom w:val="nil"/>
            </w:tcBorders>
            <w:shd w:val="clear" w:color="auto" w:fill="D0CECE" w:themeFill="background2" w:themeFillShade="E6"/>
          </w:tcPr>
          <w:p w14:paraId="523174E0" w14:textId="77777777" w:rsidR="00921086" w:rsidRPr="0080610E" w:rsidRDefault="00921086" w:rsidP="00E606B4">
            <w:pPr>
              <w:rPr>
                <w:rFonts w:cstheme="minorHAnsi"/>
                <w:i/>
                <w:sz w:val="16"/>
                <w:szCs w:val="16"/>
                <w:lang w:val="en-GB"/>
              </w:rPr>
            </w:pPr>
            <w:r w:rsidRPr="0080610E">
              <w:rPr>
                <w:rFonts w:cstheme="minorHAnsi"/>
                <w:b/>
                <w:sz w:val="20"/>
                <w:szCs w:val="20"/>
                <w:lang w:val="en-GB"/>
              </w:rPr>
              <w:t>Learning outcomes</w:t>
            </w:r>
          </w:p>
        </w:tc>
      </w:tr>
      <w:tr w:rsidR="00921086" w:rsidRPr="0080610E" w14:paraId="50EC36A9" w14:textId="77777777" w:rsidTr="00E606B4">
        <w:tc>
          <w:tcPr>
            <w:tcW w:w="8472" w:type="dxa"/>
            <w:gridSpan w:val="2"/>
            <w:tcBorders>
              <w:top w:val="nil"/>
            </w:tcBorders>
            <w:shd w:val="clear" w:color="auto" w:fill="D0CECE" w:themeFill="background2" w:themeFillShade="E6"/>
          </w:tcPr>
          <w:p w14:paraId="75494E4A" w14:textId="77777777" w:rsidR="00921086" w:rsidRPr="0080610E" w:rsidRDefault="00921086" w:rsidP="00E606B4">
            <w:pPr>
              <w:widowControl w:val="0"/>
              <w:autoSpaceDE w:val="0"/>
              <w:autoSpaceDN w:val="0"/>
              <w:adjustRightInd w:val="0"/>
              <w:spacing w:after="60"/>
              <w:rPr>
                <w:rFonts w:cstheme="minorHAnsi"/>
                <w:i/>
                <w:sz w:val="16"/>
                <w:szCs w:val="16"/>
                <w:lang w:val="en-GB"/>
              </w:rPr>
            </w:pPr>
            <w:r w:rsidRPr="0080610E">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184D5FE7" w14:textId="77777777" w:rsidR="00921086" w:rsidRPr="0080610E" w:rsidRDefault="00921086" w:rsidP="00E606B4">
            <w:pPr>
              <w:autoSpaceDE w:val="0"/>
              <w:autoSpaceDN w:val="0"/>
              <w:adjustRightInd w:val="0"/>
              <w:rPr>
                <w:rFonts w:cstheme="minorHAnsi"/>
                <w:i/>
                <w:sz w:val="16"/>
                <w:szCs w:val="16"/>
                <w:lang w:val="en-GB"/>
              </w:rPr>
            </w:pPr>
            <w:r w:rsidRPr="0080610E">
              <w:rPr>
                <w:rFonts w:cstheme="minorHAnsi"/>
                <w:i/>
                <w:sz w:val="16"/>
                <w:szCs w:val="16"/>
                <w:lang w:val="en-GB"/>
              </w:rPr>
              <w:t xml:space="preserve">Consult Appendix A </w:t>
            </w:r>
          </w:p>
          <w:p w14:paraId="6B64CD7F" w14:textId="77777777" w:rsidR="00921086" w:rsidRPr="0080610E"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Description of the level of learning outcomes for each qualifications cycle, according to the Qualifications Framework of the European Higher Education Area</w:t>
            </w:r>
          </w:p>
          <w:p w14:paraId="152C8444" w14:textId="77777777" w:rsidR="00921086" w:rsidRPr="0080610E"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Descriptors for Levels 6, 7 &amp; 8 of the European Qualifications Framework for Lifelong Learning and Appendix B</w:t>
            </w:r>
          </w:p>
          <w:p w14:paraId="67DAD362" w14:textId="77777777" w:rsidR="00921086" w:rsidRPr="0080610E"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80610E">
              <w:rPr>
                <w:rFonts w:cstheme="minorHAnsi"/>
                <w:i/>
                <w:sz w:val="16"/>
                <w:szCs w:val="16"/>
                <w:lang w:val="en-GB"/>
              </w:rPr>
              <w:t xml:space="preserve">Guidelines for writing Learning Outcomes </w:t>
            </w:r>
          </w:p>
        </w:tc>
      </w:tr>
      <w:tr w:rsidR="00921086" w:rsidRPr="0080610E" w14:paraId="18AEE01A" w14:textId="77777777" w:rsidTr="00E606B4">
        <w:tc>
          <w:tcPr>
            <w:tcW w:w="8472" w:type="dxa"/>
            <w:gridSpan w:val="2"/>
          </w:tcPr>
          <w:p w14:paraId="10F9C5FE" w14:textId="77777777" w:rsidR="00921086" w:rsidRPr="0080610E" w:rsidRDefault="00921086" w:rsidP="00E606B4">
            <w:pPr>
              <w:widowControl w:val="0"/>
              <w:autoSpaceDE w:val="0"/>
              <w:autoSpaceDN w:val="0"/>
              <w:adjustRightInd w:val="0"/>
              <w:rPr>
                <w:rFonts w:eastAsia="Calibri" w:cstheme="minorHAnsi"/>
                <w:b/>
                <w:color w:val="002060"/>
              </w:rPr>
            </w:pPr>
          </w:p>
          <w:p w14:paraId="592D5785" w14:textId="77777777" w:rsidR="00921086" w:rsidRPr="0080610E" w:rsidRDefault="00921086" w:rsidP="00921086">
            <w:pPr>
              <w:widowControl w:val="0"/>
              <w:numPr>
                <w:ilvl w:val="0"/>
                <w:numId w:val="25"/>
              </w:numPr>
              <w:overflowPunct w:val="0"/>
              <w:autoSpaceDE w:val="0"/>
              <w:autoSpaceDN w:val="0"/>
              <w:adjustRightInd w:val="0"/>
              <w:jc w:val="both"/>
              <w:textAlignment w:val="baseline"/>
              <w:rPr>
                <w:rFonts w:cstheme="minorHAnsi"/>
                <w:snapToGrid w:val="0"/>
                <w:sz w:val="20"/>
                <w:szCs w:val="20"/>
                <w:lang w:val="en-GB"/>
              </w:rPr>
            </w:pPr>
            <w:r w:rsidRPr="0080610E">
              <w:rPr>
                <w:rFonts w:cstheme="minorHAnsi"/>
                <w:snapToGrid w:val="0"/>
                <w:sz w:val="20"/>
                <w:szCs w:val="20"/>
                <w:lang w:val="en-GB"/>
              </w:rPr>
              <w:t xml:space="preserve">Ability to design </w:t>
            </w:r>
            <w:r w:rsidRPr="0080610E">
              <w:rPr>
                <w:rFonts w:cstheme="minorHAnsi"/>
                <w:sz w:val="20"/>
                <w:szCs w:val="20"/>
              </w:rPr>
              <w:t>integrated</w:t>
            </w:r>
            <w:r w:rsidRPr="0080610E">
              <w:rPr>
                <w:rFonts w:cstheme="minorHAnsi"/>
                <w:snapToGrid w:val="0"/>
                <w:sz w:val="20"/>
                <w:szCs w:val="20"/>
                <w:lang w:val="en-GB"/>
              </w:rPr>
              <w:t xml:space="preserve"> circuits and systems</w:t>
            </w:r>
            <w:r>
              <w:rPr>
                <w:rFonts w:cstheme="minorHAnsi"/>
                <w:snapToGrid w:val="0"/>
                <w:sz w:val="20"/>
                <w:szCs w:val="20"/>
                <w:lang w:val="en-GB"/>
              </w:rPr>
              <w:t xml:space="preserve"> for telecommunication applications</w:t>
            </w:r>
            <w:r w:rsidRPr="0080610E">
              <w:rPr>
                <w:rFonts w:cstheme="minorHAnsi"/>
                <w:snapToGrid w:val="0"/>
                <w:sz w:val="20"/>
                <w:szCs w:val="20"/>
                <w:lang w:val="en-GB"/>
              </w:rPr>
              <w:t>.</w:t>
            </w:r>
          </w:p>
          <w:p w14:paraId="3B8376A3" w14:textId="77777777" w:rsidR="00921086" w:rsidRPr="0080610E" w:rsidRDefault="00921086" w:rsidP="00921086">
            <w:pPr>
              <w:numPr>
                <w:ilvl w:val="0"/>
                <w:numId w:val="25"/>
              </w:numPr>
              <w:overflowPunct w:val="0"/>
              <w:autoSpaceDE w:val="0"/>
              <w:autoSpaceDN w:val="0"/>
              <w:adjustRightInd w:val="0"/>
              <w:jc w:val="both"/>
              <w:textAlignment w:val="baseline"/>
              <w:rPr>
                <w:rFonts w:cstheme="minorHAnsi"/>
                <w:sz w:val="20"/>
                <w:szCs w:val="20"/>
                <w:lang w:val="en-GB"/>
              </w:rPr>
            </w:pPr>
            <w:r w:rsidRPr="0080610E">
              <w:rPr>
                <w:rFonts w:cstheme="minorHAnsi"/>
                <w:sz w:val="20"/>
                <w:szCs w:val="20"/>
                <w:lang w:val="en-GB"/>
              </w:rPr>
              <w:t>Ability to apply design methodology and solutions for circuit problems.</w:t>
            </w:r>
          </w:p>
          <w:p w14:paraId="3D6B2594" w14:textId="77777777" w:rsidR="00921086" w:rsidRPr="0080610E" w:rsidRDefault="00921086" w:rsidP="00E606B4">
            <w:pPr>
              <w:widowControl w:val="0"/>
              <w:autoSpaceDE w:val="0"/>
              <w:autoSpaceDN w:val="0"/>
              <w:adjustRightInd w:val="0"/>
              <w:spacing w:after="60"/>
              <w:rPr>
                <w:rFonts w:cstheme="minorHAnsi"/>
                <w:i/>
              </w:rPr>
            </w:pPr>
          </w:p>
          <w:p w14:paraId="528D7ADA" w14:textId="77777777" w:rsidR="00921086" w:rsidRPr="0080610E" w:rsidRDefault="00921086" w:rsidP="00E606B4">
            <w:pPr>
              <w:widowControl w:val="0"/>
              <w:autoSpaceDE w:val="0"/>
              <w:autoSpaceDN w:val="0"/>
              <w:adjustRightInd w:val="0"/>
              <w:spacing w:after="60"/>
              <w:rPr>
                <w:rFonts w:cstheme="minorHAnsi"/>
                <w:i/>
                <w:sz w:val="16"/>
                <w:szCs w:val="16"/>
                <w:lang w:val="en-GB"/>
              </w:rPr>
            </w:pPr>
          </w:p>
        </w:tc>
      </w:tr>
      <w:tr w:rsidR="00921086" w:rsidRPr="0080610E" w14:paraId="07DC14B7"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07D8164C" w14:textId="77777777" w:rsidR="00921086" w:rsidRPr="0080610E" w:rsidRDefault="00921086" w:rsidP="00E606B4">
            <w:pPr>
              <w:rPr>
                <w:rFonts w:cstheme="minorHAnsi"/>
                <w:b/>
                <w:sz w:val="20"/>
                <w:szCs w:val="20"/>
                <w:lang w:val="en-GB"/>
              </w:rPr>
            </w:pPr>
            <w:r w:rsidRPr="0080610E">
              <w:rPr>
                <w:rFonts w:cstheme="minorHAnsi"/>
                <w:b/>
                <w:sz w:val="20"/>
                <w:szCs w:val="20"/>
                <w:lang w:val="en-GB"/>
              </w:rPr>
              <w:t xml:space="preserve">General Competences </w:t>
            </w:r>
          </w:p>
        </w:tc>
      </w:tr>
      <w:tr w:rsidR="00921086" w:rsidRPr="0080610E" w14:paraId="7F3C47B1" w14:textId="77777777" w:rsidTr="00E606B4">
        <w:tc>
          <w:tcPr>
            <w:tcW w:w="8472" w:type="dxa"/>
            <w:gridSpan w:val="2"/>
            <w:tcBorders>
              <w:top w:val="nil"/>
              <w:bottom w:val="nil"/>
            </w:tcBorders>
            <w:shd w:val="clear" w:color="auto" w:fill="D0CECE" w:themeFill="background2" w:themeFillShade="E6"/>
          </w:tcPr>
          <w:p w14:paraId="21135F50" w14:textId="77777777" w:rsidR="00921086" w:rsidRPr="0080610E" w:rsidRDefault="00921086" w:rsidP="00E606B4">
            <w:pPr>
              <w:widowControl w:val="0"/>
              <w:autoSpaceDE w:val="0"/>
              <w:autoSpaceDN w:val="0"/>
              <w:adjustRightInd w:val="0"/>
              <w:spacing w:after="60"/>
              <w:rPr>
                <w:rFonts w:cstheme="minorHAnsi"/>
                <w:i/>
                <w:sz w:val="16"/>
                <w:szCs w:val="16"/>
                <w:lang w:val="en-GB"/>
              </w:rPr>
            </w:pPr>
            <w:r w:rsidRPr="0080610E">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921086" w:rsidRPr="0080610E" w14:paraId="491025DC"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46974404"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Search for, analysis and synthesis of data and information, with the use of the necessary technology </w:t>
            </w:r>
          </w:p>
          <w:p w14:paraId="34192AE4"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Adapting to new situations </w:t>
            </w:r>
          </w:p>
          <w:p w14:paraId="448F33B6"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Decision-making </w:t>
            </w:r>
          </w:p>
          <w:p w14:paraId="44BFA083"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independently </w:t>
            </w:r>
          </w:p>
          <w:p w14:paraId="067DA1CD"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Team work</w:t>
            </w:r>
          </w:p>
          <w:p w14:paraId="1CB4F1A4"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 an international environment </w:t>
            </w:r>
          </w:p>
          <w:p w14:paraId="64A6F4F2"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Working in an interdisciplinary environment </w:t>
            </w:r>
          </w:p>
          <w:p w14:paraId="740FD5FB"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E90F7DF"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Project planning and management </w:t>
            </w:r>
          </w:p>
          <w:p w14:paraId="3A81D8E4"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Respect for difference and multiculturalism </w:t>
            </w:r>
          </w:p>
          <w:p w14:paraId="226A631E"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Respect for the natural environment </w:t>
            </w:r>
          </w:p>
          <w:p w14:paraId="666949E4"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Showing social, professional and ethical responsibility and sensitivity to gender issues </w:t>
            </w:r>
          </w:p>
          <w:p w14:paraId="7044A16B" w14:textId="77777777" w:rsidR="00921086" w:rsidRPr="0080610E" w:rsidRDefault="00921086" w:rsidP="00E606B4">
            <w:pPr>
              <w:widowControl w:val="0"/>
              <w:autoSpaceDE w:val="0"/>
              <w:autoSpaceDN w:val="0"/>
              <w:adjustRightInd w:val="0"/>
              <w:rPr>
                <w:rFonts w:cstheme="minorHAnsi"/>
                <w:i/>
                <w:sz w:val="16"/>
                <w:szCs w:val="16"/>
                <w:lang w:val="en-GB"/>
              </w:rPr>
            </w:pPr>
            <w:r w:rsidRPr="0080610E">
              <w:rPr>
                <w:rFonts w:cstheme="minorHAnsi"/>
                <w:i/>
                <w:sz w:val="16"/>
                <w:szCs w:val="16"/>
                <w:lang w:val="en-GB"/>
              </w:rPr>
              <w:t xml:space="preserve">Criticism and self-criticism </w:t>
            </w:r>
          </w:p>
          <w:p w14:paraId="13F16DCD" w14:textId="77777777" w:rsidR="00921086" w:rsidRPr="0080610E" w:rsidRDefault="00921086" w:rsidP="00E606B4">
            <w:pPr>
              <w:rPr>
                <w:rFonts w:cstheme="minorHAnsi"/>
                <w:i/>
                <w:sz w:val="16"/>
                <w:szCs w:val="16"/>
                <w:lang w:val="en-GB"/>
              </w:rPr>
            </w:pPr>
            <w:r w:rsidRPr="0080610E">
              <w:rPr>
                <w:rFonts w:cstheme="minorHAnsi"/>
                <w:i/>
                <w:sz w:val="16"/>
                <w:szCs w:val="16"/>
                <w:lang w:val="en-GB"/>
              </w:rPr>
              <w:t>Production of free, creative and inductive thinking</w:t>
            </w:r>
          </w:p>
          <w:p w14:paraId="300E028D" w14:textId="77777777" w:rsidR="00921086" w:rsidRPr="0080610E" w:rsidRDefault="00921086" w:rsidP="00E606B4">
            <w:pPr>
              <w:rPr>
                <w:rFonts w:cstheme="minorHAnsi"/>
                <w:i/>
                <w:sz w:val="16"/>
                <w:szCs w:val="16"/>
                <w:lang w:val="en-GB"/>
              </w:rPr>
            </w:pPr>
            <w:r w:rsidRPr="0080610E">
              <w:rPr>
                <w:rFonts w:cstheme="minorHAnsi"/>
                <w:i/>
                <w:sz w:val="16"/>
                <w:szCs w:val="16"/>
                <w:lang w:val="en-GB"/>
              </w:rPr>
              <w:t>……</w:t>
            </w:r>
          </w:p>
          <w:p w14:paraId="2484B417" w14:textId="77777777" w:rsidR="00921086" w:rsidRPr="0080610E" w:rsidRDefault="00921086" w:rsidP="00E606B4">
            <w:pPr>
              <w:rPr>
                <w:rFonts w:cstheme="minorHAnsi"/>
                <w:i/>
                <w:sz w:val="16"/>
                <w:szCs w:val="16"/>
                <w:lang w:val="en-GB"/>
              </w:rPr>
            </w:pPr>
            <w:r w:rsidRPr="0080610E">
              <w:rPr>
                <w:rFonts w:cstheme="minorHAnsi"/>
                <w:i/>
                <w:sz w:val="16"/>
                <w:szCs w:val="16"/>
                <w:lang w:val="en-GB"/>
              </w:rPr>
              <w:t>Others…</w:t>
            </w:r>
          </w:p>
          <w:p w14:paraId="11FD9A2B" w14:textId="77777777" w:rsidR="00921086" w:rsidRPr="0080610E" w:rsidRDefault="00921086" w:rsidP="00E606B4">
            <w:pPr>
              <w:rPr>
                <w:rFonts w:cstheme="minorHAnsi"/>
                <w:b/>
                <w:sz w:val="20"/>
                <w:szCs w:val="20"/>
                <w:lang w:val="en-GB"/>
              </w:rPr>
            </w:pPr>
            <w:r w:rsidRPr="0080610E">
              <w:rPr>
                <w:rFonts w:cstheme="minorHAnsi"/>
                <w:i/>
                <w:sz w:val="16"/>
                <w:szCs w:val="16"/>
                <w:lang w:val="en-GB"/>
              </w:rPr>
              <w:t>…….</w:t>
            </w:r>
          </w:p>
        </w:tc>
      </w:tr>
      <w:tr w:rsidR="00921086" w:rsidRPr="0080610E" w14:paraId="14E72FB9" w14:textId="77777777" w:rsidTr="00E606B4">
        <w:tc>
          <w:tcPr>
            <w:tcW w:w="8472" w:type="dxa"/>
            <w:gridSpan w:val="2"/>
            <w:tcBorders>
              <w:bottom w:val="single" w:sz="4" w:space="0" w:color="auto"/>
            </w:tcBorders>
          </w:tcPr>
          <w:p w14:paraId="0B893248" w14:textId="77777777" w:rsidR="00921086" w:rsidRPr="0080610E" w:rsidRDefault="00921086" w:rsidP="00E606B4">
            <w:pPr>
              <w:rPr>
                <w:rFonts w:cstheme="minorHAnsi"/>
                <w:color w:val="000000" w:themeColor="text1"/>
                <w:sz w:val="20"/>
                <w:szCs w:val="20"/>
              </w:rPr>
            </w:pPr>
            <w:r w:rsidRPr="0080610E">
              <w:rPr>
                <w:rFonts w:cstheme="minorHAnsi"/>
                <w:color w:val="000000" w:themeColor="text1"/>
                <w:sz w:val="20"/>
                <w:szCs w:val="20"/>
              </w:rPr>
              <w:t>Search for, analysis and synthesis of data and information, with the use of the necessary technology</w:t>
            </w:r>
          </w:p>
          <w:p w14:paraId="295AA0F7" w14:textId="77777777" w:rsidR="00921086" w:rsidRPr="0080610E" w:rsidRDefault="00921086" w:rsidP="00E606B4">
            <w:pPr>
              <w:widowControl w:val="0"/>
              <w:autoSpaceDE w:val="0"/>
              <w:autoSpaceDN w:val="0"/>
              <w:adjustRightInd w:val="0"/>
              <w:rPr>
                <w:rFonts w:cstheme="minorHAnsi"/>
                <w:color w:val="000000" w:themeColor="text1"/>
                <w:sz w:val="20"/>
                <w:szCs w:val="20"/>
              </w:rPr>
            </w:pPr>
            <w:r w:rsidRPr="0080610E">
              <w:rPr>
                <w:rFonts w:cstheme="minorHAnsi"/>
                <w:color w:val="000000" w:themeColor="text1"/>
                <w:sz w:val="20"/>
                <w:szCs w:val="20"/>
              </w:rPr>
              <w:t>Working independently</w:t>
            </w:r>
          </w:p>
          <w:p w14:paraId="14DDEF09" w14:textId="77777777" w:rsidR="00921086" w:rsidRPr="0080610E" w:rsidRDefault="00921086" w:rsidP="00E606B4">
            <w:pPr>
              <w:widowControl w:val="0"/>
              <w:autoSpaceDE w:val="0"/>
              <w:autoSpaceDN w:val="0"/>
              <w:adjustRightInd w:val="0"/>
              <w:rPr>
                <w:rFonts w:eastAsia="Calibri" w:cstheme="minorHAnsi"/>
                <w:color w:val="002060"/>
                <w:lang w:val="el-GR"/>
              </w:rPr>
            </w:pPr>
          </w:p>
          <w:p w14:paraId="2127F4CD" w14:textId="77777777" w:rsidR="00921086" w:rsidRPr="0080610E" w:rsidRDefault="00921086" w:rsidP="00E606B4">
            <w:pPr>
              <w:widowControl w:val="0"/>
              <w:autoSpaceDE w:val="0"/>
              <w:autoSpaceDN w:val="0"/>
              <w:adjustRightInd w:val="0"/>
              <w:spacing w:after="60"/>
              <w:rPr>
                <w:rFonts w:cstheme="minorHAnsi"/>
                <w:i/>
                <w:sz w:val="16"/>
                <w:szCs w:val="16"/>
                <w:lang w:val="en-GB"/>
              </w:rPr>
            </w:pPr>
          </w:p>
        </w:tc>
      </w:tr>
    </w:tbl>
    <w:p w14:paraId="041E781E" w14:textId="519DD0A0" w:rsidR="00921086"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3.</w:t>
      </w:r>
      <w:r w:rsidR="00921086" w:rsidRPr="0080610E">
        <w:rPr>
          <w:rFonts w:cstheme="minorHAnsi"/>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80610E" w14:paraId="5DDFE91B" w14:textId="77777777" w:rsidTr="00E606B4">
        <w:tc>
          <w:tcPr>
            <w:tcW w:w="8472" w:type="dxa"/>
          </w:tcPr>
          <w:p w14:paraId="1FF2DB4F" w14:textId="77777777" w:rsidR="00921086" w:rsidRPr="0080610E" w:rsidRDefault="00921086" w:rsidP="00E606B4">
            <w:pPr>
              <w:ind w:left="360"/>
              <w:rPr>
                <w:rFonts w:eastAsia="Calibri" w:cstheme="minorHAnsi"/>
                <w:iCs/>
                <w:color w:val="002060"/>
                <w:lang w:val="el-GR"/>
              </w:rPr>
            </w:pPr>
          </w:p>
          <w:p w14:paraId="42D43952" w14:textId="77777777" w:rsidR="00921086" w:rsidRDefault="00921086" w:rsidP="00921086">
            <w:pPr>
              <w:numPr>
                <w:ilvl w:val="0"/>
                <w:numId w:val="26"/>
              </w:numPr>
              <w:rPr>
                <w:rFonts w:eastAsia="Calibri" w:cstheme="minorHAnsi"/>
                <w:iCs/>
                <w:color w:val="000000" w:themeColor="text1"/>
                <w:sz w:val="20"/>
                <w:szCs w:val="20"/>
              </w:rPr>
            </w:pPr>
            <w:r>
              <w:rPr>
                <w:rFonts w:eastAsia="Calibri" w:cstheme="minorHAnsi"/>
                <w:iCs/>
                <w:color w:val="000000" w:themeColor="text1"/>
                <w:sz w:val="20"/>
                <w:szCs w:val="20"/>
              </w:rPr>
              <w:t>Electronic noise</w:t>
            </w:r>
            <w:r w:rsidRPr="0080610E">
              <w:rPr>
                <w:rFonts w:eastAsia="Calibri" w:cstheme="minorHAnsi"/>
                <w:iCs/>
                <w:color w:val="000000" w:themeColor="text1"/>
                <w:sz w:val="20"/>
                <w:szCs w:val="20"/>
              </w:rPr>
              <w:t>.</w:t>
            </w:r>
          </w:p>
          <w:p w14:paraId="62A7CD89" w14:textId="77777777" w:rsidR="00921086" w:rsidRDefault="00921086" w:rsidP="00921086">
            <w:pPr>
              <w:numPr>
                <w:ilvl w:val="0"/>
                <w:numId w:val="26"/>
              </w:numPr>
              <w:rPr>
                <w:rFonts w:eastAsia="Calibri" w:cstheme="minorHAnsi"/>
                <w:iCs/>
                <w:color w:val="000000" w:themeColor="text1"/>
                <w:sz w:val="20"/>
                <w:szCs w:val="20"/>
              </w:rPr>
            </w:pPr>
            <w:r>
              <w:rPr>
                <w:rFonts w:eastAsia="Calibri" w:cstheme="minorHAnsi"/>
                <w:iCs/>
                <w:color w:val="000000" w:themeColor="text1"/>
                <w:sz w:val="20"/>
                <w:szCs w:val="20"/>
              </w:rPr>
              <w:t>Matching networks for RF application</w:t>
            </w:r>
          </w:p>
          <w:p w14:paraId="5A84FD4D" w14:textId="77777777" w:rsidR="00921086" w:rsidRDefault="00921086" w:rsidP="00921086">
            <w:pPr>
              <w:numPr>
                <w:ilvl w:val="0"/>
                <w:numId w:val="26"/>
              </w:numPr>
              <w:rPr>
                <w:rFonts w:eastAsia="Calibri" w:cstheme="minorHAnsi"/>
                <w:iCs/>
                <w:color w:val="000000" w:themeColor="text1"/>
                <w:sz w:val="20"/>
                <w:szCs w:val="20"/>
              </w:rPr>
            </w:pPr>
            <w:r>
              <w:rPr>
                <w:rFonts w:eastAsia="Calibri" w:cstheme="minorHAnsi"/>
                <w:iCs/>
                <w:color w:val="000000" w:themeColor="text1"/>
                <w:sz w:val="20"/>
                <w:szCs w:val="20"/>
              </w:rPr>
              <w:t>Circuits linearity</w:t>
            </w:r>
          </w:p>
          <w:p w14:paraId="3AF64877" w14:textId="77777777" w:rsidR="00921086" w:rsidRDefault="00921086" w:rsidP="00921086">
            <w:pPr>
              <w:numPr>
                <w:ilvl w:val="0"/>
                <w:numId w:val="26"/>
              </w:numPr>
              <w:rPr>
                <w:rFonts w:eastAsia="Calibri" w:cstheme="minorHAnsi"/>
                <w:iCs/>
                <w:color w:val="000000" w:themeColor="text1"/>
                <w:sz w:val="20"/>
                <w:szCs w:val="20"/>
              </w:rPr>
            </w:pPr>
            <w:r>
              <w:rPr>
                <w:rFonts w:eastAsia="Calibri" w:cstheme="minorHAnsi"/>
                <w:iCs/>
                <w:color w:val="000000" w:themeColor="text1"/>
                <w:sz w:val="20"/>
                <w:szCs w:val="20"/>
              </w:rPr>
              <w:t>Receivers Basic topologies and receiver specifications</w:t>
            </w:r>
          </w:p>
          <w:p w14:paraId="1546E0BD" w14:textId="77777777" w:rsidR="00921086" w:rsidRPr="0080610E" w:rsidRDefault="00921086" w:rsidP="00921086">
            <w:pPr>
              <w:numPr>
                <w:ilvl w:val="0"/>
                <w:numId w:val="26"/>
              </w:numPr>
              <w:rPr>
                <w:rFonts w:eastAsia="Calibri" w:cstheme="minorHAnsi"/>
                <w:iCs/>
                <w:color w:val="000000" w:themeColor="text1"/>
                <w:sz w:val="20"/>
                <w:szCs w:val="20"/>
              </w:rPr>
            </w:pPr>
            <w:r>
              <w:rPr>
                <w:rFonts w:eastAsia="Calibri" w:cstheme="minorHAnsi"/>
                <w:iCs/>
                <w:color w:val="000000" w:themeColor="text1"/>
                <w:sz w:val="20"/>
                <w:szCs w:val="20"/>
              </w:rPr>
              <w:t>Introduction for Phase Locked Loop</w:t>
            </w:r>
          </w:p>
          <w:p w14:paraId="5B286E87" w14:textId="77777777" w:rsidR="00921086" w:rsidRPr="0080610E" w:rsidRDefault="00921086" w:rsidP="00E606B4">
            <w:pPr>
              <w:ind w:left="360"/>
              <w:rPr>
                <w:rFonts w:eastAsia="Calibri" w:cstheme="minorHAnsi"/>
                <w:iCs/>
                <w:color w:val="002060"/>
              </w:rPr>
            </w:pPr>
          </w:p>
          <w:p w14:paraId="39250FE7" w14:textId="77777777" w:rsidR="00921086" w:rsidRPr="0080610E" w:rsidRDefault="00921086" w:rsidP="00E606B4">
            <w:pPr>
              <w:pStyle w:val="ListParagraph"/>
              <w:rPr>
                <w:rFonts w:asciiTheme="minorHAnsi" w:hAnsiTheme="minorHAnsi" w:cstheme="minorHAnsi"/>
                <w:color w:val="002060"/>
                <w:sz w:val="20"/>
                <w:szCs w:val="20"/>
                <w:lang w:val="en-GB"/>
              </w:rPr>
            </w:pPr>
          </w:p>
        </w:tc>
      </w:tr>
    </w:tbl>
    <w:p w14:paraId="71FEA8FE" w14:textId="77777777" w:rsidR="00921086" w:rsidRPr="0080610E" w:rsidRDefault="00921086" w:rsidP="00E606B4">
      <w:pPr>
        <w:widowControl w:val="0"/>
        <w:autoSpaceDE w:val="0"/>
        <w:autoSpaceDN w:val="0"/>
        <w:adjustRightInd w:val="0"/>
        <w:spacing w:before="120" w:after="200" w:line="276" w:lineRule="auto"/>
        <w:rPr>
          <w:rFonts w:cstheme="minorHAnsi"/>
          <w:b/>
          <w:color w:val="000000"/>
          <w:sz w:val="22"/>
          <w:szCs w:val="22"/>
          <w:lang w:val="en-GB"/>
        </w:rPr>
      </w:pPr>
    </w:p>
    <w:p w14:paraId="51A5FF99" w14:textId="3F8E2EA4" w:rsidR="00921086" w:rsidRPr="0080610E"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sidRPr="00742789">
        <w:rPr>
          <w:rFonts w:cstheme="minorHAnsi"/>
          <w:b/>
          <w:color w:val="000000"/>
          <w:sz w:val="22"/>
          <w:szCs w:val="22"/>
          <w:lang w:val="en-US"/>
        </w:rPr>
        <w:t>4.</w:t>
      </w:r>
      <w:r w:rsidR="00921086" w:rsidRPr="0080610E">
        <w:rPr>
          <w:rFonts w:cstheme="minorHAnsi"/>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21086" w:rsidRPr="0080610E" w14:paraId="3D676C8E" w14:textId="77777777" w:rsidTr="00E606B4">
        <w:tc>
          <w:tcPr>
            <w:tcW w:w="3306" w:type="dxa"/>
            <w:shd w:val="clear" w:color="auto" w:fill="D0CECE" w:themeFill="background2" w:themeFillShade="E6"/>
          </w:tcPr>
          <w:p w14:paraId="684B7D00"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DELIVERY</w:t>
            </w:r>
            <w:r w:rsidRPr="0080610E">
              <w:rPr>
                <w:rFonts w:cstheme="minorHAnsi"/>
                <w:b/>
                <w:sz w:val="20"/>
                <w:szCs w:val="20"/>
                <w:lang w:val="en-GB"/>
              </w:rPr>
              <w:br/>
            </w:r>
            <w:r w:rsidRPr="0080610E">
              <w:rPr>
                <w:rFonts w:cstheme="minorHAnsi"/>
                <w:i/>
                <w:sz w:val="16"/>
                <w:szCs w:val="16"/>
                <w:lang w:val="en-GB"/>
              </w:rPr>
              <w:t>Face-to-face, Distance learning, etc.</w:t>
            </w:r>
          </w:p>
        </w:tc>
        <w:tc>
          <w:tcPr>
            <w:tcW w:w="5166" w:type="dxa"/>
          </w:tcPr>
          <w:p w14:paraId="330762D6" w14:textId="77777777" w:rsidR="00921086" w:rsidRPr="0080610E" w:rsidRDefault="00921086" w:rsidP="00E606B4">
            <w:pPr>
              <w:spacing w:after="200" w:line="276" w:lineRule="auto"/>
              <w:rPr>
                <w:rFonts w:eastAsia="Calibri" w:cstheme="minorHAnsi"/>
                <w:iCs/>
                <w:color w:val="002060"/>
                <w:sz w:val="20"/>
                <w:szCs w:val="20"/>
                <w:lang w:val="en-GB"/>
              </w:rPr>
            </w:pPr>
            <w:r w:rsidRPr="0080610E">
              <w:rPr>
                <w:rFonts w:eastAsia="Calibri" w:cstheme="minorHAnsi"/>
                <w:iCs/>
                <w:color w:val="000000" w:themeColor="text1"/>
                <w:sz w:val="20"/>
                <w:szCs w:val="20"/>
                <w:lang w:val="en-GB"/>
              </w:rPr>
              <w:t>Face-to-Face</w:t>
            </w:r>
          </w:p>
        </w:tc>
      </w:tr>
      <w:tr w:rsidR="00921086" w:rsidRPr="0080610E" w14:paraId="31CD9BCA" w14:textId="77777777" w:rsidTr="00E606B4">
        <w:tc>
          <w:tcPr>
            <w:tcW w:w="3306" w:type="dxa"/>
            <w:shd w:val="clear" w:color="auto" w:fill="D0CECE" w:themeFill="background2" w:themeFillShade="E6"/>
          </w:tcPr>
          <w:p w14:paraId="43BC61FF" w14:textId="77777777" w:rsidR="00921086" w:rsidRPr="0080610E" w:rsidRDefault="00921086" w:rsidP="00E606B4">
            <w:pPr>
              <w:jc w:val="right"/>
              <w:rPr>
                <w:rFonts w:cstheme="minorHAnsi"/>
                <w:i/>
                <w:sz w:val="16"/>
                <w:szCs w:val="16"/>
                <w:lang w:val="en-GB"/>
              </w:rPr>
            </w:pPr>
            <w:r w:rsidRPr="0080610E">
              <w:rPr>
                <w:rFonts w:cstheme="minorHAnsi"/>
                <w:b/>
                <w:sz w:val="20"/>
                <w:szCs w:val="20"/>
                <w:lang w:val="en-GB"/>
              </w:rPr>
              <w:t xml:space="preserve">USE OF INFORMATION AND COMMUNICATIONS TECHNOLOGY </w:t>
            </w:r>
            <w:r w:rsidRPr="0080610E">
              <w:rPr>
                <w:rFonts w:cstheme="minorHAnsi"/>
                <w:b/>
                <w:sz w:val="20"/>
                <w:szCs w:val="20"/>
                <w:lang w:val="en-GB"/>
              </w:rPr>
              <w:br/>
            </w:r>
            <w:r w:rsidRPr="0080610E">
              <w:rPr>
                <w:rFonts w:cstheme="minorHAnsi"/>
                <w:i/>
                <w:sz w:val="16"/>
                <w:szCs w:val="16"/>
                <w:lang w:val="en-GB"/>
              </w:rPr>
              <w:t>Use of ICT in teaching, laboratory education, communication with students</w:t>
            </w:r>
          </w:p>
        </w:tc>
        <w:tc>
          <w:tcPr>
            <w:tcW w:w="5166" w:type="dxa"/>
            <w:tcBorders>
              <w:bottom w:val="single" w:sz="4" w:space="0" w:color="auto"/>
            </w:tcBorders>
          </w:tcPr>
          <w:p w14:paraId="2D084862" w14:textId="77777777" w:rsidR="00921086" w:rsidRPr="0080610E" w:rsidRDefault="00921086" w:rsidP="00E606B4">
            <w:pPr>
              <w:rPr>
                <w:rFonts w:cstheme="minorHAnsi"/>
                <w:b/>
                <w:color w:val="002060"/>
                <w:sz w:val="20"/>
                <w:szCs w:val="20"/>
              </w:rPr>
            </w:pPr>
            <w:r w:rsidRPr="0080610E">
              <w:rPr>
                <w:rFonts w:cstheme="minorHAnsi"/>
                <w:b/>
                <w:color w:val="000000" w:themeColor="text1"/>
                <w:sz w:val="20"/>
                <w:szCs w:val="20"/>
                <w:lang w:val="en-GB"/>
              </w:rPr>
              <w:t>All available ICT means are deployed.</w:t>
            </w:r>
          </w:p>
        </w:tc>
      </w:tr>
      <w:tr w:rsidR="00921086" w:rsidRPr="0080610E" w14:paraId="5B32889A" w14:textId="77777777" w:rsidTr="00E606B4">
        <w:tc>
          <w:tcPr>
            <w:tcW w:w="3306" w:type="dxa"/>
            <w:shd w:val="clear" w:color="auto" w:fill="D0CECE" w:themeFill="background2" w:themeFillShade="E6"/>
          </w:tcPr>
          <w:p w14:paraId="37DE5319"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TEACHING METHODS</w:t>
            </w:r>
          </w:p>
          <w:p w14:paraId="6726C131"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The manner and methods of teaching are described in detail.</w:t>
            </w:r>
          </w:p>
          <w:p w14:paraId="54CE7035"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EB38151" w14:textId="77777777" w:rsidR="00921086" w:rsidRPr="0080610E" w:rsidRDefault="00921086" w:rsidP="00E606B4">
            <w:pPr>
              <w:jc w:val="both"/>
              <w:rPr>
                <w:rFonts w:cstheme="minorHAnsi"/>
                <w:i/>
                <w:sz w:val="16"/>
                <w:szCs w:val="16"/>
                <w:lang w:val="en-GB"/>
              </w:rPr>
            </w:pPr>
          </w:p>
          <w:p w14:paraId="1774AEA9"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21086" w:rsidRPr="0080610E" w14:paraId="2C8848FF" w14:textId="77777777" w:rsidTr="00E606B4">
              <w:trPr>
                <w:trHeight w:val="2894"/>
              </w:trPr>
              <w:tc>
                <w:tcPr>
                  <w:tcW w:w="2467" w:type="dxa"/>
                  <w:shd w:val="clear" w:color="auto" w:fill="D0CECE" w:themeFill="background2" w:themeFillShade="E6"/>
                  <w:vAlign w:val="center"/>
                </w:tcPr>
                <w:p w14:paraId="725D3FA4" w14:textId="77777777" w:rsidR="00921086" w:rsidRPr="0080610E" w:rsidRDefault="00921086" w:rsidP="00E606B4">
                  <w:pPr>
                    <w:jc w:val="center"/>
                    <w:rPr>
                      <w:rFonts w:asciiTheme="minorHAnsi" w:hAnsiTheme="minorHAnsi" w:cstheme="minorHAnsi"/>
                      <w:b/>
                      <w:i/>
                      <w:lang w:val="en-GB"/>
                    </w:rPr>
                  </w:pPr>
                  <w:r w:rsidRPr="0080610E">
                    <w:rPr>
                      <w:rFonts w:asciiTheme="minorHAnsi" w:hAnsiTheme="minorHAnsi" w:cstheme="minorHAnsi"/>
                      <w:b/>
                      <w:i/>
                      <w:lang w:val="en-GB"/>
                    </w:rPr>
                    <w:t>Activity</w:t>
                  </w:r>
                </w:p>
              </w:tc>
              <w:tc>
                <w:tcPr>
                  <w:tcW w:w="2468" w:type="dxa"/>
                  <w:shd w:val="clear" w:color="auto" w:fill="D0CECE" w:themeFill="background2" w:themeFillShade="E6"/>
                  <w:vAlign w:val="center"/>
                </w:tcPr>
                <w:p w14:paraId="7E5F63E5" w14:textId="77777777" w:rsidR="00921086" w:rsidRPr="0080610E" w:rsidRDefault="00921086" w:rsidP="00E606B4">
                  <w:pPr>
                    <w:jc w:val="center"/>
                    <w:rPr>
                      <w:rFonts w:asciiTheme="minorHAnsi" w:hAnsiTheme="minorHAnsi" w:cstheme="minorHAnsi"/>
                      <w:b/>
                      <w:i/>
                      <w:lang w:val="en-GB"/>
                    </w:rPr>
                  </w:pPr>
                  <w:r w:rsidRPr="0080610E">
                    <w:rPr>
                      <w:rFonts w:asciiTheme="minorHAnsi" w:hAnsiTheme="minorHAnsi" w:cstheme="minorHAnsi"/>
                      <w:b/>
                      <w:i/>
                      <w:lang w:val="en-GB"/>
                    </w:rPr>
                    <w:t>Semester workload</w:t>
                  </w:r>
                </w:p>
              </w:tc>
            </w:tr>
            <w:tr w:rsidR="00921086" w:rsidRPr="0080610E" w14:paraId="1D4D7917" w14:textId="77777777" w:rsidTr="00E606B4">
              <w:tc>
                <w:tcPr>
                  <w:tcW w:w="2467" w:type="dxa"/>
                </w:tcPr>
                <w:p w14:paraId="03651B68" w14:textId="77777777" w:rsidR="00921086" w:rsidRPr="0080610E" w:rsidRDefault="00921086" w:rsidP="00E606B4">
                  <w:pPr>
                    <w:rPr>
                      <w:rFonts w:asciiTheme="minorHAnsi" w:hAnsiTheme="minorHAnsi" w:cstheme="minorHAnsi"/>
                      <w:iCs/>
                      <w:color w:val="000000" w:themeColor="text1"/>
                      <w:lang w:val="en-GB"/>
                    </w:rPr>
                  </w:pPr>
                  <w:r w:rsidRPr="0080610E">
                    <w:rPr>
                      <w:rFonts w:asciiTheme="minorHAnsi" w:hAnsiTheme="minorHAnsi" w:cstheme="minorHAnsi"/>
                      <w:iCs/>
                      <w:color w:val="000000" w:themeColor="text1"/>
                      <w:lang w:val="en-GB"/>
                    </w:rPr>
                    <w:t>Weekly lectures</w:t>
                  </w:r>
                </w:p>
              </w:tc>
              <w:tc>
                <w:tcPr>
                  <w:tcW w:w="2468" w:type="dxa"/>
                </w:tcPr>
                <w:p w14:paraId="58D9242B" w14:textId="77777777" w:rsidR="00921086" w:rsidRPr="0080610E" w:rsidRDefault="00921086" w:rsidP="00E606B4">
                  <w:pPr>
                    <w:jc w:val="center"/>
                    <w:rPr>
                      <w:rFonts w:asciiTheme="minorHAnsi" w:hAnsiTheme="minorHAnsi" w:cstheme="minorHAnsi"/>
                      <w:color w:val="000000" w:themeColor="text1"/>
                      <w:lang w:val="en-GB"/>
                    </w:rPr>
                  </w:pPr>
                  <w:r w:rsidRPr="0080610E">
                    <w:rPr>
                      <w:rFonts w:asciiTheme="minorHAnsi" w:hAnsiTheme="minorHAnsi" w:cstheme="minorHAnsi"/>
                      <w:color w:val="000000" w:themeColor="text1"/>
                      <w:lang w:val="en-GB"/>
                    </w:rPr>
                    <w:t>39 hours</w:t>
                  </w:r>
                </w:p>
              </w:tc>
            </w:tr>
            <w:tr w:rsidR="00921086" w:rsidRPr="0080610E" w14:paraId="79796E3F" w14:textId="77777777" w:rsidTr="00E606B4">
              <w:tc>
                <w:tcPr>
                  <w:tcW w:w="2467" w:type="dxa"/>
                  <w:shd w:val="clear" w:color="auto" w:fill="auto"/>
                </w:tcPr>
                <w:p w14:paraId="402B174F" w14:textId="77777777" w:rsidR="00921086" w:rsidRPr="0080610E" w:rsidRDefault="00921086" w:rsidP="00E606B4">
                  <w:pPr>
                    <w:rPr>
                      <w:rFonts w:asciiTheme="minorHAnsi" w:hAnsiTheme="minorHAnsi" w:cstheme="minorHAnsi"/>
                      <w:iCs/>
                      <w:color w:val="000000" w:themeColor="text1"/>
                      <w:lang w:val="en-GB"/>
                    </w:rPr>
                  </w:pPr>
                  <w:r w:rsidRPr="0080610E">
                    <w:rPr>
                      <w:rFonts w:asciiTheme="minorHAnsi" w:hAnsiTheme="minorHAnsi" w:cstheme="minorHAnsi"/>
                      <w:iCs/>
                      <w:color w:val="000000" w:themeColor="text1"/>
                      <w:lang w:val="en-GB"/>
                    </w:rPr>
                    <w:t>Personal study</w:t>
                  </w:r>
                </w:p>
              </w:tc>
              <w:tc>
                <w:tcPr>
                  <w:tcW w:w="2468" w:type="dxa"/>
                </w:tcPr>
                <w:p w14:paraId="502A1521" w14:textId="77777777" w:rsidR="00921086" w:rsidRPr="0080610E" w:rsidRDefault="00921086" w:rsidP="00E606B4">
                  <w:pPr>
                    <w:jc w:val="center"/>
                    <w:rPr>
                      <w:rFonts w:asciiTheme="minorHAnsi" w:hAnsiTheme="minorHAnsi" w:cstheme="minorHAnsi"/>
                      <w:color w:val="000000" w:themeColor="text1"/>
                      <w:lang w:val="en-GB"/>
                    </w:rPr>
                  </w:pPr>
                  <w:r w:rsidRPr="0080610E">
                    <w:rPr>
                      <w:rFonts w:asciiTheme="minorHAnsi" w:hAnsiTheme="minorHAnsi" w:cstheme="minorHAnsi"/>
                      <w:color w:val="000000" w:themeColor="text1"/>
                      <w:lang w:val="en-GB"/>
                    </w:rPr>
                    <w:t>1</w:t>
                  </w:r>
                  <w:r>
                    <w:rPr>
                      <w:rFonts w:asciiTheme="minorHAnsi" w:hAnsiTheme="minorHAnsi" w:cstheme="minorHAnsi"/>
                      <w:color w:val="000000" w:themeColor="text1"/>
                      <w:lang w:val="en-GB"/>
                    </w:rPr>
                    <w:t>61</w:t>
                  </w:r>
                  <w:r w:rsidRPr="0080610E">
                    <w:rPr>
                      <w:rFonts w:asciiTheme="minorHAnsi" w:hAnsiTheme="minorHAnsi" w:cstheme="minorHAnsi"/>
                      <w:color w:val="000000" w:themeColor="text1"/>
                      <w:lang w:val="en-GB"/>
                    </w:rPr>
                    <w:t xml:space="preserve"> hours</w:t>
                  </w:r>
                </w:p>
              </w:tc>
            </w:tr>
            <w:tr w:rsidR="00921086" w:rsidRPr="0080610E" w14:paraId="73FACF76" w14:textId="77777777" w:rsidTr="00E606B4">
              <w:tc>
                <w:tcPr>
                  <w:tcW w:w="2467" w:type="dxa"/>
                  <w:shd w:val="clear" w:color="auto" w:fill="auto"/>
                </w:tcPr>
                <w:p w14:paraId="4287703B" w14:textId="77777777" w:rsidR="00921086" w:rsidRPr="0080610E" w:rsidRDefault="00921086" w:rsidP="00E606B4">
                  <w:pPr>
                    <w:rPr>
                      <w:rFonts w:asciiTheme="minorHAnsi" w:hAnsiTheme="minorHAnsi" w:cstheme="minorHAnsi"/>
                      <w:iCs/>
                      <w:color w:val="000000" w:themeColor="text1"/>
                      <w:lang w:val="en-GB"/>
                    </w:rPr>
                  </w:pPr>
                </w:p>
              </w:tc>
              <w:tc>
                <w:tcPr>
                  <w:tcW w:w="2468" w:type="dxa"/>
                </w:tcPr>
                <w:p w14:paraId="60E95F53" w14:textId="77777777" w:rsidR="00921086" w:rsidRPr="0080610E" w:rsidRDefault="00921086" w:rsidP="00E606B4">
                  <w:pPr>
                    <w:jc w:val="center"/>
                    <w:rPr>
                      <w:rFonts w:asciiTheme="minorHAnsi" w:hAnsiTheme="minorHAnsi" w:cstheme="minorHAnsi"/>
                      <w:color w:val="000000" w:themeColor="text1"/>
                      <w:lang w:val="en-GB"/>
                    </w:rPr>
                  </w:pPr>
                </w:p>
              </w:tc>
            </w:tr>
            <w:tr w:rsidR="00921086" w:rsidRPr="0080610E" w14:paraId="546CE332" w14:textId="77777777" w:rsidTr="00E606B4">
              <w:tc>
                <w:tcPr>
                  <w:tcW w:w="2467" w:type="dxa"/>
                  <w:shd w:val="clear" w:color="auto" w:fill="auto"/>
                </w:tcPr>
                <w:p w14:paraId="77F5D9AD" w14:textId="77777777" w:rsidR="00921086" w:rsidRPr="0080610E" w:rsidRDefault="00921086" w:rsidP="00E606B4">
                  <w:pPr>
                    <w:rPr>
                      <w:rFonts w:asciiTheme="minorHAnsi" w:hAnsiTheme="minorHAnsi" w:cstheme="minorHAnsi"/>
                      <w:iCs/>
                      <w:color w:val="000000" w:themeColor="text1"/>
                      <w:lang w:val="en-GB"/>
                    </w:rPr>
                  </w:pPr>
                </w:p>
              </w:tc>
              <w:tc>
                <w:tcPr>
                  <w:tcW w:w="2468" w:type="dxa"/>
                </w:tcPr>
                <w:p w14:paraId="2DACACC6" w14:textId="77777777" w:rsidR="00921086" w:rsidRPr="0080610E" w:rsidRDefault="00921086" w:rsidP="00E606B4">
                  <w:pPr>
                    <w:jc w:val="center"/>
                    <w:rPr>
                      <w:rFonts w:asciiTheme="minorHAnsi" w:hAnsiTheme="minorHAnsi" w:cstheme="minorHAnsi"/>
                      <w:color w:val="000000" w:themeColor="text1"/>
                      <w:lang w:val="en-GB"/>
                    </w:rPr>
                  </w:pPr>
                </w:p>
              </w:tc>
            </w:tr>
            <w:tr w:rsidR="00921086" w:rsidRPr="0080610E" w14:paraId="156F59CC" w14:textId="77777777" w:rsidTr="00E606B4">
              <w:tc>
                <w:tcPr>
                  <w:tcW w:w="2467" w:type="dxa"/>
                  <w:shd w:val="clear" w:color="auto" w:fill="auto"/>
                </w:tcPr>
                <w:p w14:paraId="7054E900" w14:textId="77777777" w:rsidR="00921086" w:rsidRPr="0080610E" w:rsidRDefault="00921086" w:rsidP="00E606B4">
                  <w:pPr>
                    <w:rPr>
                      <w:rFonts w:asciiTheme="minorHAnsi" w:hAnsiTheme="minorHAnsi" w:cstheme="minorHAnsi"/>
                      <w:iCs/>
                      <w:color w:val="000000" w:themeColor="text1"/>
                      <w:lang w:val="en-GB"/>
                    </w:rPr>
                  </w:pPr>
                </w:p>
              </w:tc>
              <w:tc>
                <w:tcPr>
                  <w:tcW w:w="2468" w:type="dxa"/>
                </w:tcPr>
                <w:p w14:paraId="047B9E2A" w14:textId="77777777" w:rsidR="00921086" w:rsidRPr="0080610E" w:rsidRDefault="00921086" w:rsidP="00E606B4">
                  <w:pPr>
                    <w:jc w:val="center"/>
                    <w:rPr>
                      <w:rFonts w:asciiTheme="minorHAnsi" w:hAnsiTheme="minorHAnsi" w:cstheme="minorHAnsi"/>
                      <w:color w:val="000000" w:themeColor="text1"/>
                      <w:lang w:val="en-GB"/>
                    </w:rPr>
                  </w:pPr>
                </w:p>
              </w:tc>
            </w:tr>
            <w:tr w:rsidR="00921086" w:rsidRPr="0080610E" w14:paraId="3D7B55BE" w14:textId="77777777" w:rsidTr="00E606B4">
              <w:tc>
                <w:tcPr>
                  <w:tcW w:w="2467" w:type="dxa"/>
                </w:tcPr>
                <w:p w14:paraId="6BD4A4D9" w14:textId="77777777" w:rsidR="00921086" w:rsidRPr="0080610E" w:rsidRDefault="00921086" w:rsidP="00E606B4">
                  <w:pPr>
                    <w:rPr>
                      <w:rFonts w:asciiTheme="minorHAnsi" w:hAnsiTheme="minorHAnsi" w:cstheme="minorHAnsi"/>
                      <w:iCs/>
                      <w:color w:val="000000" w:themeColor="text1"/>
                      <w:sz w:val="22"/>
                      <w:szCs w:val="22"/>
                      <w:lang w:val="en-GB"/>
                    </w:rPr>
                  </w:pPr>
                  <w:r w:rsidRPr="0080610E">
                    <w:rPr>
                      <w:rFonts w:asciiTheme="minorHAnsi" w:hAnsiTheme="minorHAnsi" w:cstheme="minorHAnsi"/>
                      <w:iCs/>
                      <w:color w:val="000000" w:themeColor="text1"/>
                      <w:sz w:val="22"/>
                      <w:szCs w:val="22"/>
                      <w:lang w:val="en-GB"/>
                    </w:rPr>
                    <w:t xml:space="preserve">Course total </w:t>
                  </w:r>
                </w:p>
              </w:tc>
              <w:tc>
                <w:tcPr>
                  <w:tcW w:w="2468" w:type="dxa"/>
                  <w:vAlign w:val="center"/>
                </w:tcPr>
                <w:p w14:paraId="57C50C72" w14:textId="77777777" w:rsidR="00921086" w:rsidRPr="0080610E" w:rsidRDefault="00921086" w:rsidP="00E606B4">
                  <w:pPr>
                    <w:jc w:val="center"/>
                    <w:rPr>
                      <w:rFonts w:asciiTheme="minorHAnsi" w:hAnsiTheme="minorHAnsi" w:cstheme="minorHAnsi"/>
                      <w:b/>
                      <w:iCs/>
                      <w:color w:val="000000" w:themeColor="text1"/>
                      <w:lang w:val="en-GB"/>
                    </w:rPr>
                  </w:pPr>
                  <w:r>
                    <w:rPr>
                      <w:rFonts w:asciiTheme="minorHAnsi" w:hAnsiTheme="minorHAnsi" w:cstheme="minorHAnsi"/>
                      <w:b/>
                      <w:iCs/>
                      <w:color w:val="000000" w:themeColor="text1"/>
                      <w:lang w:val="en-GB"/>
                    </w:rPr>
                    <w:t>200</w:t>
                  </w:r>
                  <w:r w:rsidRPr="0080610E">
                    <w:rPr>
                      <w:rFonts w:asciiTheme="minorHAnsi" w:hAnsiTheme="minorHAnsi" w:cstheme="minorHAnsi"/>
                      <w:b/>
                      <w:iCs/>
                      <w:color w:val="000000" w:themeColor="text1"/>
                      <w:lang w:val="en-GB"/>
                    </w:rPr>
                    <w:t xml:space="preserve"> hours</w:t>
                  </w:r>
                </w:p>
              </w:tc>
            </w:tr>
          </w:tbl>
          <w:p w14:paraId="3F953C2E" w14:textId="77777777" w:rsidR="00921086" w:rsidRPr="0080610E" w:rsidRDefault="00921086" w:rsidP="00E606B4">
            <w:pPr>
              <w:rPr>
                <w:rFonts w:cstheme="minorHAnsi"/>
                <w:lang w:val="en-GB"/>
              </w:rPr>
            </w:pPr>
          </w:p>
        </w:tc>
      </w:tr>
      <w:tr w:rsidR="00921086" w:rsidRPr="0080610E" w14:paraId="248C5C67" w14:textId="77777777" w:rsidTr="00E606B4">
        <w:tc>
          <w:tcPr>
            <w:tcW w:w="3306" w:type="dxa"/>
          </w:tcPr>
          <w:p w14:paraId="3CAF5842" w14:textId="77777777" w:rsidR="00921086" w:rsidRPr="0080610E" w:rsidRDefault="00921086" w:rsidP="00E606B4">
            <w:pPr>
              <w:jc w:val="right"/>
              <w:rPr>
                <w:rFonts w:cstheme="minorHAnsi"/>
                <w:b/>
                <w:sz w:val="20"/>
                <w:szCs w:val="20"/>
                <w:lang w:val="en-GB"/>
              </w:rPr>
            </w:pPr>
            <w:r w:rsidRPr="0080610E">
              <w:rPr>
                <w:rFonts w:cstheme="minorHAnsi"/>
                <w:b/>
                <w:sz w:val="20"/>
                <w:szCs w:val="20"/>
                <w:lang w:val="en-GB"/>
              </w:rPr>
              <w:t>STUDENT PERFORMANCE EVALUATION</w:t>
            </w:r>
          </w:p>
          <w:p w14:paraId="2DD9AD6D"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Description of the evaluation procedure</w:t>
            </w:r>
          </w:p>
          <w:p w14:paraId="12DEF316" w14:textId="77777777" w:rsidR="00921086" w:rsidRPr="0080610E" w:rsidRDefault="00921086" w:rsidP="00E606B4">
            <w:pPr>
              <w:jc w:val="both"/>
              <w:rPr>
                <w:rFonts w:cstheme="minorHAnsi"/>
                <w:i/>
                <w:sz w:val="16"/>
                <w:szCs w:val="16"/>
                <w:lang w:val="en-GB"/>
              </w:rPr>
            </w:pPr>
          </w:p>
          <w:p w14:paraId="0E204738"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758F9FA" w14:textId="77777777" w:rsidR="00921086" w:rsidRPr="0080610E" w:rsidRDefault="00921086" w:rsidP="00E606B4">
            <w:pPr>
              <w:jc w:val="both"/>
              <w:rPr>
                <w:rFonts w:cstheme="minorHAnsi"/>
                <w:i/>
                <w:sz w:val="16"/>
                <w:szCs w:val="16"/>
                <w:lang w:val="en-GB"/>
              </w:rPr>
            </w:pPr>
          </w:p>
          <w:p w14:paraId="7B7A9BFF" w14:textId="77777777" w:rsidR="00921086" w:rsidRPr="0080610E" w:rsidRDefault="00921086" w:rsidP="00E606B4">
            <w:pPr>
              <w:jc w:val="both"/>
              <w:rPr>
                <w:rFonts w:cstheme="minorHAnsi"/>
                <w:i/>
                <w:sz w:val="16"/>
                <w:szCs w:val="16"/>
                <w:lang w:val="en-GB"/>
              </w:rPr>
            </w:pPr>
            <w:r w:rsidRPr="0080610E">
              <w:rPr>
                <w:rFonts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14:paraId="29BF7DF9" w14:textId="77777777" w:rsidR="00921086" w:rsidRPr="0080610E" w:rsidRDefault="00921086" w:rsidP="00E606B4">
            <w:pPr>
              <w:rPr>
                <w:rFonts w:cstheme="minorHAnsi"/>
                <w:color w:val="002060"/>
                <w:lang w:val="en-GB"/>
              </w:rPr>
            </w:pPr>
          </w:p>
          <w:p w14:paraId="32508882" w14:textId="77777777" w:rsidR="00921086" w:rsidRDefault="00921086" w:rsidP="00E606B4">
            <w:pPr>
              <w:rPr>
                <w:rFonts w:cstheme="minorHAnsi"/>
                <w:color w:val="000000" w:themeColor="text1"/>
                <w:sz w:val="20"/>
                <w:szCs w:val="20"/>
                <w:lang w:val="en-GB"/>
              </w:rPr>
            </w:pPr>
            <w:r w:rsidRPr="0080610E">
              <w:rPr>
                <w:rFonts w:cstheme="minorHAnsi"/>
                <w:color w:val="000000" w:themeColor="text1"/>
                <w:sz w:val="20"/>
                <w:szCs w:val="20"/>
                <w:lang w:val="en-GB"/>
              </w:rPr>
              <w:t>Written examination in Greek (English), containing short-answer questions and problem solving.</w:t>
            </w:r>
          </w:p>
          <w:p w14:paraId="5691AEE7" w14:textId="77777777" w:rsidR="00921086" w:rsidRPr="0080610E" w:rsidRDefault="00921086" w:rsidP="00E606B4">
            <w:pPr>
              <w:rPr>
                <w:rFonts w:cstheme="minorHAnsi"/>
                <w:color w:val="000000" w:themeColor="text1"/>
                <w:sz w:val="20"/>
                <w:szCs w:val="20"/>
                <w:lang w:val="en-GB"/>
              </w:rPr>
            </w:pPr>
          </w:p>
          <w:p w14:paraId="2DEFBF4B" w14:textId="77777777" w:rsidR="00921086" w:rsidRPr="00913C9D" w:rsidRDefault="00921086" w:rsidP="00E606B4">
            <w:pPr>
              <w:rPr>
                <w:rFonts w:cstheme="minorHAnsi"/>
                <w:color w:val="000000" w:themeColor="text1"/>
                <w:sz w:val="20"/>
                <w:szCs w:val="20"/>
                <w:lang w:val="en-GB"/>
              </w:rPr>
            </w:pPr>
            <w:r w:rsidRPr="00913C9D">
              <w:rPr>
                <w:rFonts w:cstheme="minorHAnsi"/>
                <w:color w:val="000000" w:themeColor="text1"/>
                <w:sz w:val="20"/>
                <w:szCs w:val="20"/>
                <w:lang w:val="en-GB"/>
              </w:rPr>
              <w:t>oral examination in relation to personal study (project)</w:t>
            </w:r>
          </w:p>
          <w:p w14:paraId="618A5EE2" w14:textId="77777777" w:rsidR="00921086" w:rsidRPr="0080610E" w:rsidRDefault="00921086" w:rsidP="00E606B4">
            <w:pPr>
              <w:rPr>
                <w:rFonts w:cstheme="minorHAnsi"/>
                <w:color w:val="002060"/>
                <w:lang w:val="en-GB"/>
              </w:rPr>
            </w:pPr>
          </w:p>
          <w:p w14:paraId="1466FE9D" w14:textId="77777777" w:rsidR="00921086" w:rsidRPr="0080610E" w:rsidRDefault="00921086" w:rsidP="00E606B4">
            <w:pPr>
              <w:rPr>
                <w:rFonts w:cstheme="minorHAnsi"/>
                <w:color w:val="002060"/>
                <w:lang w:val="en-GB"/>
              </w:rPr>
            </w:pPr>
          </w:p>
          <w:p w14:paraId="4E427FD6" w14:textId="77777777" w:rsidR="00921086" w:rsidRPr="0080610E" w:rsidRDefault="00921086" w:rsidP="00E606B4">
            <w:pPr>
              <w:rPr>
                <w:rFonts w:cstheme="minorHAnsi"/>
                <w:color w:val="002060"/>
                <w:lang w:val="en-GB"/>
              </w:rPr>
            </w:pPr>
          </w:p>
          <w:p w14:paraId="682F146C" w14:textId="77777777" w:rsidR="00921086" w:rsidRPr="0080610E" w:rsidRDefault="00921086" w:rsidP="00E606B4">
            <w:pPr>
              <w:rPr>
                <w:rFonts w:cstheme="minorHAnsi"/>
                <w:color w:val="002060"/>
                <w:lang w:val="en-GB"/>
              </w:rPr>
            </w:pPr>
          </w:p>
          <w:p w14:paraId="712F71B6" w14:textId="77777777" w:rsidR="00921086" w:rsidRPr="0080610E" w:rsidRDefault="00921086" w:rsidP="00E606B4">
            <w:pPr>
              <w:rPr>
                <w:rFonts w:cstheme="minorHAnsi"/>
                <w:color w:val="002060"/>
                <w:lang w:val="en-GB"/>
              </w:rPr>
            </w:pPr>
          </w:p>
          <w:p w14:paraId="442A4455" w14:textId="77777777" w:rsidR="00921086" w:rsidRPr="0080610E" w:rsidRDefault="00921086" w:rsidP="00E606B4">
            <w:pPr>
              <w:rPr>
                <w:rFonts w:cstheme="minorHAnsi"/>
                <w:color w:val="002060"/>
                <w:lang w:val="en-GB"/>
              </w:rPr>
            </w:pPr>
          </w:p>
        </w:tc>
      </w:tr>
    </w:tbl>
    <w:p w14:paraId="37C1A7FF" w14:textId="6A00C9B1" w:rsidR="00921086" w:rsidRPr="0080610E" w:rsidRDefault="00742789" w:rsidP="00742789">
      <w:pPr>
        <w:widowControl w:val="0"/>
        <w:autoSpaceDE w:val="0"/>
        <w:autoSpaceDN w:val="0"/>
        <w:adjustRightInd w:val="0"/>
        <w:spacing w:before="240" w:after="200" w:line="276" w:lineRule="auto"/>
        <w:rPr>
          <w:rFonts w:cstheme="minorHAnsi"/>
          <w:b/>
          <w:color w:val="000000"/>
          <w:sz w:val="22"/>
          <w:szCs w:val="22"/>
          <w:lang w:val="en-GB"/>
        </w:rPr>
      </w:pPr>
      <w:r>
        <w:rPr>
          <w:rFonts w:cstheme="minorHAnsi"/>
          <w:b/>
          <w:color w:val="000000"/>
          <w:sz w:val="22"/>
          <w:szCs w:val="22"/>
          <w:lang w:val="el-GR"/>
        </w:rPr>
        <w:t>5.</w:t>
      </w:r>
      <w:r w:rsidR="00921086" w:rsidRPr="0080610E">
        <w:rPr>
          <w:rFonts w:cstheme="minorHAnsi"/>
          <w:b/>
          <w:color w:val="000000"/>
          <w:sz w:val="22"/>
          <w:szCs w:val="22"/>
        </w:rPr>
        <w:t xml:space="preserve">RECOMMENDED </w:t>
      </w:r>
      <w:r w:rsidR="00921086" w:rsidRPr="0080610E">
        <w:rPr>
          <w:rFonts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80610E" w14:paraId="5855AC65" w14:textId="77777777" w:rsidTr="00E606B4">
        <w:tc>
          <w:tcPr>
            <w:tcW w:w="8472" w:type="dxa"/>
          </w:tcPr>
          <w:p w14:paraId="1B56AD8B" w14:textId="77777777" w:rsidR="00921086" w:rsidRPr="00913C9D" w:rsidRDefault="00921086" w:rsidP="00E606B4">
            <w:pPr>
              <w:jc w:val="both"/>
              <w:rPr>
                <w:rFonts w:cstheme="minorHAnsi"/>
                <w:iCs/>
                <w:sz w:val="20"/>
                <w:szCs w:val="20"/>
              </w:rPr>
            </w:pPr>
            <w:r w:rsidRPr="00913C9D">
              <w:rPr>
                <w:rFonts w:cstheme="minorHAnsi"/>
                <w:iCs/>
                <w:sz w:val="20"/>
                <w:szCs w:val="20"/>
              </w:rPr>
              <w:t>- Suggested bibliography:</w:t>
            </w:r>
          </w:p>
          <w:p w14:paraId="674C610B" w14:textId="77777777" w:rsidR="00921086" w:rsidRPr="00913C9D" w:rsidRDefault="00921086" w:rsidP="00E606B4">
            <w:pPr>
              <w:jc w:val="both"/>
              <w:rPr>
                <w:rFonts w:cstheme="minorHAnsi"/>
                <w:iCs/>
                <w:sz w:val="20"/>
                <w:szCs w:val="20"/>
              </w:rPr>
            </w:pPr>
          </w:p>
          <w:p w14:paraId="7833E1FF" w14:textId="77777777" w:rsidR="00921086" w:rsidRPr="00913C9D" w:rsidRDefault="00921086" w:rsidP="00E606B4">
            <w:pPr>
              <w:jc w:val="both"/>
              <w:rPr>
                <w:rFonts w:cstheme="minorHAnsi"/>
                <w:iCs/>
                <w:sz w:val="20"/>
                <w:szCs w:val="20"/>
              </w:rPr>
            </w:pPr>
            <w:r w:rsidRPr="00913C9D">
              <w:rPr>
                <w:rFonts w:cstheme="minorHAnsi"/>
                <w:iCs/>
                <w:sz w:val="20"/>
                <w:szCs w:val="20"/>
              </w:rPr>
              <w:t xml:space="preserve">1. B. Razavi, “RF Microelectronics”, Prentice Hall, 1998. </w:t>
            </w:r>
          </w:p>
          <w:p w14:paraId="7971EF44" w14:textId="77777777" w:rsidR="00921086" w:rsidRPr="00913C9D" w:rsidRDefault="00921086" w:rsidP="00E606B4">
            <w:pPr>
              <w:jc w:val="both"/>
              <w:rPr>
                <w:rFonts w:cstheme="minorHAnsi"/>
                <w:iCs/>
                <w:sz w:val="20"/>
                <w:szCs w:val="20"/>
              </w:rPr>
            </w:pPr>
            <w:r w:rsidRPr="00913C9D">
              <w:rPr>
                <w:rFonts w:cstheme="minorHAnsi"/>
                <w:iCs/>
                <w:sz w:val="20"/>
                <w:szCs w:val="20"/>
              </w:rPr>
              <w:t xml:space="preserve">2. C. Bowik, “RF Circuit Design”, Newnes 1997. </w:t>
            </w:r>
          </w:p>
          <w:p w14:paraId="22F4F8D1" w14:textId="77777777" w:rsidR="00921086" w:rsidRPr="00D06F5F" w:rsidRDefault="00921086" w:rsidP="00E606B4">
            <w:pPr>
              <w:jc w:val="both"/>
              <w:rPr>
                <w:rFonts w:cstheme="minorHAnsi"/>
                <w:iCs/>
                <w:sz w:val="20"/>
                <w:szCs w:val="20"/>
                <w:lang w:val="el-GR"/>
              </w:rPr>
            </w:pPr>
            <w:r w:rsidRPr="00D06F5F">
              <w:rPr>
                <w:rFonts w:cstheme="minorHAnsi"/>
                <w:iCs/>
                <w:sz w:val="20"/>
                <w:szCs w:val="20"/>
                <w:lang w:val="el-GR"/>
              </w:rPr>
              <w:t xml:space="preserve">3. </w:t>
            </w:r>
            <w:r w:rsidRPr="00913C9D">
              <w:rPr>
                <w:rFonts w:cstheme="minorHAnsi"/>
                <w:iCs/>
                <w:sz w:val="20"/>
                <w:szCs w:val="20"/>
              </w:rPr>
              <w:t>S</w:t>
            </w:r>
            <w:r w:rsidRPr="00D06F5F">
              <w:rPr>
                <w:rFonts w:cstheme="minorHAnsi"/>
                <w:iCs/>
                <w:sz w:val="20"/>
                <w:szCs w:val="20"/>
                <w:lang w:val="el-GR"/>
              </w:rPr>
              <w:t xml:space="preserve">. </w:t>
            </w:r>
            <w:r w:rsidRPr="00913C9D">
              <w:rPr>
                <w:rFonts w:cstheme="minorHAnsi"/>
                <w:iCs/>
                <w:sz w:val="20"/>
                <w:szCs w:val="20"/>
              </w:rPr>
              <w:t>Haykin</w:t>
            </w:r>
            <w:r w:rsidRPr="00D06F5F">
              <w:rPr>
                <w:rFonts w:cstheme="minorHAnsi"/>
                <w:iCs/>
                <w:sz w:val="20"/>
                <w:szCs w:val="20"/>
                <w:lang w:val="el-GR"/>
              </w:rPr>
              <w:t>: «Συστήματα Επικοινωνίας», Εκδόσεις Παπασωτηρίου, 2009</w:t>
            </w:r>
          </w:p>
          <w:p w14:paraId="2AFA402B" w14:textId="77777777" w:rsidR="00921086" w:rsidRPr="00D06F5F" w:rsidRDefault="00921086" w:rsidP="00E606B4">
            <w:pPr>
              <w:jc w:val="both"/>
              <w:rPr>
                <w:rFonts w:cstheme="minorHAnsi"/>
                <w:iCs/>
                <w:sz w:val="20"/>
                <w:szCs w:val="20"/>
                <w:lang w:val="el-GR"/>
              </w:rPr>
            </w:pPr>
          </w:p>
          <w:p w14:paraId="5D7C8E15" w14:textId="77777777" w:rsidR="00921086" w:rsidRPr="00D06F5F" w:rsidRDefault="00921086" w:rsidP="00E606B4">
            <w:pPr>
              <w:jc w:val="both"/>
              <w:rPr>
                <w:rFonts w:cstheme="minorHAnsi"/>
                <w:iCs/>
                <w:sz w:val="20"/>
                <w:szCs w:val="20"/>
                <w:lang w:val="el-GR"/>
              </w:rPr>
            </w:pPr>
          </w:p>
          <w:p w14:paraId="0E639B04" w14:textId="77777777" w:rsidR="00921086" w:rsidRPr="00913C9D" w:rsidRDefault="00921086" w:rsidP="00E606B4">
            <w:pPr>
              <w:jc w:val="both"/>
              <w:rPr>
                <w:rFonts w:cstheme="minorHAnsi"/>
                <w:iCs/>
                <w:sz w:val="20"/>
                <w:szCs w:val="20"/>
              </w:rPr>
            </w:pPr>
            <w:r w:rsidRPr="00913C9D">
              <w:rPr>
                <w:rFonts w:cstheme="minorHAnsi"/>
                <w:iCs/>
                <w:sz w:val="20"/>
                <w:szCs w:val="20"/>
              </w:rPr>
              <w:t>- Related academic journals:</w:t>
            </w:r>
          </w:p>
          <w:p w14:paraId="1E3EA4B3" w14:textId="77777777" w:rsidR="00921086" w:rsidRPr="0080610E" w:rsidRDefault="00921086" w:rsidP="00E606B4">
            <w:pPr>
              <w:jc w:val="both"/>
              <w:rPr>
                <w:rFonts w:cstheme="minorHAnsi"/>
                <w:i/>
                <w:sz w:val="16"/>
                <w:szCs w:val="16"/>
                <w:lang w:val="en-GB"/>
              </w:rPr>
            </w:pPr>
          </w:p>
          <w:p w14:paraId="64411C00" w14:textId="77777777" w:rsidR="00921086" w:rsidRPr="0080610E" w:rsidRDefault="00921086" w:rsidP="00E606B4">
            <w:pPr>
              <w:jc w:val="both"/>
              <w:rPr>
                <w:rFonts w:cstheme="minorHAnsi"/>
                <w:iCs/>
                <w:sz w:val="20"/>
                <w:szCs w:val="20"/>
              </w:rPr>
            </w:pPr>
            <w:r w:rsidRPr="0080610E">
              <w:rPr>
                <w:rFonts w:cstheme="minorHAnsi"/>
                <w:iCs/>
                <w:sz w:val="20"/>
                <w:szCs w:val="20"/>
              </w:rPr>
              <w:t>--IEEE Transactions on Circuits and Systems (Part I and II).</w:t>
            </w:r>
          </w:p>
          <w:p w14:paraId="30DC15F3" w14:textId="77777777" w:rsidR="00921086" w:rsidRPr="0080610E" w:rsidRDefault="00921086" w:rsidP="00E606B4">
            <w:pPr>
              <w:jc w:val="both"/>
              <w:rPr>
                <w:rFonts w:cstheme="minorHAnsi"/>
                <w:iCs/>
                <w:sz w:val="20"/>
                <w:szCs w:val="20"/>
              </w:rPr>
            </w:pPr>
            <w:r w:rsidRPr="0080610E">
              <w:rPr>
                <w:rFonts w:cstheme="minorHAnsi"/>
                <w:iCs/>
                <w:sz w:val="20"/>
                <w:szCs w:val="20"/>
              </w:rPr>
              <w:t>--Analog Integrated Circuits and Signal Processing</w:t>
            </w:r>
          </w:p>
          <w:p w14:paraId="0642DEFA" w14:textId="77777777" w:rsidR="00921086" w:rsidRPr="0080610E" w:rsidRDefault="00921086" w:rsidP="00E606B4">
            <w:pPr>
              <w:jc w:val="both"/>
              <w:rPr>
                <w:rFonts w:cstheme="minorHAnsi"/>
                <w:iCs/>
                <w:sz w:val="20"/>
                <w:szCs w:val="20"/>
              </w:rPr>
            </w:pPr>
            <w:r w:rsidRPr="0080610E">
              <w:rPr>
                <w:rFonts w:cstheme="minorHAnsi"/>
                <w:iCs/>
                <w:sz w:val="20"/>
                <w:szCs w:val="20"/>
              </w:rPr>
              <w:t>--International Journal of Circuit Theory and Applications</w:t>
            </w:r>
          </w:p>
          <w:p w14:paraId="4E70CC2D" w14:textId="77777777" w:rsidR="00921086" w:rsidRPr="0080610E" w:rsidRDefault="00921086" w:rsidP="00E606B4">
            <w:pPr>
              <w:jc w:val="both"/>
              <w:rPr>
                <w:rFonts w:cstheme="minorHAnsi"/>
                <w:iCs/>
                <w:sz w:val="20"/>
                <w:szCs w:val="20"/>
              </w:rPr>
            </w:pPr>
            <w:r w:rsidRPr="0080610E">
              <w:rPr>
                <w:rFonts w:cstheme="minorHAnsi"/>
                <w:iCs/>
                <w:sz w:val="20"/>
                <w:szCs w:val="20"/>
              </w:rPr>
              <w:t>--International Journal of Electronics and Communications</w:t>
            </w:r>
          </w:p>
        </w:tc>
      </w:tr>
    </w:tbl>
    <w:p w14:paraId="69C3748F" w14:textId="77777777" w:rsidR="00921086" w:rsidRPr="0080610E" w:rsidRDefault="00921086">
      <w:pPr>
        <w:rPr>
          <w:rFonts w:cstheme="minorHAnsi"/>
        </w:rPr>
      </w:pPr>
    </w:p>
    <w:p w14:paraId="705F765A" w14:textId="77777777" w:rsidR="00921086" w:rsidRPr="00E05C76" w:rsidRDefault="00921086" w:rsidP="00E606B4">
      <w:pPr>
        <w:rPr>
          <w:rFonts w:ascii="Times New Roman" w:hAnsi="Times New Roman"/>
        </w:rPr>
      </w:pPr>
    </w:p>
    <w:p w14:paraId="194C4984" w14:textId="77777777" w:rsidR="00921086" w:rsidRPr="00E05C76" w:rsidRDefault="00921086" w:rsidP="00E606B4">
      <w:pPr>
        <w:rPr>
          <w:rFonts w:ascii="Times New Roman" w:hAnsi="Times New Roman"/>
        </w:rPr>
      </w:pPr>
    </w:p>
    <w:p w14:paraId="1EAD194F" w14:textId="77777777" w:rsidR="00921086" w:rsidRPr="00E05C76" w:rsidRDefault="00921086" w:rsidP="00E606B4">
      <w:pPr>
        <w:rPr>
          <w:rFonts w:ascii="Times New Roman" w:hAnsi="Times New Roman"/>
        </w:rPr>
      </w:pPr>
    </w:p>
    <w:p w14:paraId="71B0A2B2" w14:textId="77777777" w:rsidR="00921086" w:rsidRPr="00E05C76" w:rsidRDefault="00921086" w:rsidP="00E606B4">
      <w:pPr>
        <w:rPr>
          <w:rFonts w:ascii="Times New Roman" w:hAnsi="Times New Roman"/>
        </w:rPr>
      </w:pPr>
    </w:p>
    <w:p w14:paraId="205E6CF2" w14:textId="77777777" w:rsidR="00921086" w:rsidRPr="00E05C76" w:rsidRDefault="00921086" w:rsidP="00E606B4">
      <w:pPr>
        <w:rPr>
          <w:rFonts w:ascii="Times New Roman" w:hAnsi="Times New Roman"/>
        </w:rPr>
      </w:pPr>
    </w:p>
    <w:p w14:paraId="61863124" w14:textId="77777777" w:rsidR="00921086" w:rsidRPr="00E05C76" w:rsidRDefault="00921086" w:rsidP="00E606B4">
      <w:pPr>
        <w:rPr>
          <w:rFonts w:ascii="Times New Roman" w:hAnsi="Times New Roman"/>
        </w:rPr>
      </w:pPr>
    </w:p>
    <w:p w14:paraId="741818E0" w14:textId="77777777" w:rsidR="00921086" w:rsidRPr="00E05C76" w:rsidRDefault="00921086" w:rsidP="00E606B4">
      <w:pPr>
        <w:rPr>
          <w:rFonts w:ascii="Times New Roman" w:hAnsi="Times New Roman"/>
        </w:rPr>
      </w:pPr>
    </w:p>
    <w:p w14:paraId="5B7F51AB" w14:textId="77777777" w:rsidR="00921086" w:rsidRPr="00E05C76" w:rsidRDefault="00921086" w:rsidP="00E606B4">
      <w:pPr>
        <w:rPr>
          <w:rFonts w:ascii="Times New Roman" w:hAnsi="Times New Roman"/>
        </w:rPr>
      </w:pPr>
    </w:p>
    <w:p w14:paraId="3E6CF68C" w14:textId="77777777" w:rsidR="00921086" w:rsidRPr="00E05C76" w:rsidRDefault="00921086" w:rsidP="00E606B4">
      <w:pPr>
        <w:rPr>
          <w:rFonts w:ascii="Times New Roman" w:hAnsi="Times New Roman"/>
        </w:rPr>
      </w:pPr>
    </w:p>
    <w:p w14:paraId="753B2223" w14:textId="77777777" w:rsidR="00921086" w:rsidRPr="00E05C76" w:rsidRDefault="00921086" w:rsidP="00E606B4">
      <w:pPr>
        <w:rPr>
          <w:rFonts w:ascii="Times New Roman" w:hAnsi="Times New Roman"/>
        </w:rPr>
      </w:pPr>
    </w:p>
    <w:p w14:paraId="78998B47" w14:textId="77777777" w:rsidR="00921086" w:rsidRPr="00E05C76" w:rsidRDefault="00921086" w:rsidP="00E606B4">
      <w:pPr>
        <w:rPr>
          <w:rFonts w:ascii="Times New Roman" w:hAnsi="Times New Roman"/>
        </w:rPr>
      </w:pPr>
    </w:p>
    <w:p w14:paraId="358118A8" w14:textId="77777777" w:rsidR="00921086" w:rsidRPr="00E05C76" w:rsidRDefault="00921086" w:rsidP="00E606B4">
      <w:pPr>
        <w:rPr>
          <w:rFonts w:ascii="Times New Roman" w:hAnsi="Times New Roman"/>
        </w:rPr>
      </w:pPr>
    </w:p>
    <w:p w14:paraId="349BB43B" w14:textId="77777777" w:rsidR="00921086" w:rsidRPr="00E05C76" w:rsidRDefault="00921086" w:rsidP="00E606B4">
      <w:pPr>
        <w:rPr>
          <w:rFonts w:ascii="Times New Roman" w:hAnsi="Times New Roman"/>
        </w:rPr>
      </w:pPr>
    </w:p>
    <w:p w14:paraId="545E150C" w14:textId="77777777" w:rsidR="00921086" w:rsidRPr="00E05C76" w:rsidRDefault="00921086" w:rsidP="00E606B4">
      <w:pPr>
        <w:rPr>
          <w:rFonts w:ascii="Times New Roman" w:hAnsi="Times New Roman"/>
        </w:rPr>
      </w:pPr>
    </w:p>
    <w:p w14:paraId="385A507E" w14:textId="77777777" w:rsidR="00921086" w:rsidRPr="00E05C76" w:rsidRDefault="00921086" w:rsidP="00E606B4">
      <w:pPr>
        <w:rPr>
          <w:rFonts w:ascii="Times New Roman" w:hAnsi="Times New Roman"/>
        </w:rPr>
      </w:pPr>
    </w:p>
    <w:p w14:paraId="7BCEB129" w14:textId="77777777" w:rsidR="00921086" w:rsidRPr="00E05C76" w:rsidRDefault="00921086" w:rsidP="00E606B4">
      <w:pPr>
        <w:rPr>
          <w:rFonts w:ascii="Times New Roman" w:hAnsi="Times New Roman"/>
        </w:rPr>
      </w:pPr>
    </w:p>
    <w:p w14:paraId="436F655C" w14:textId="77777777" w:rsidR="00921086" w:rsidRPr="00E05C76" w:rsidRDefault="00921086" w:rsidP="00E606B4">
      <w:pPr>
        <w:rPr>
          <w:rFonts w:ascii="Times New Roman" w:hAnsi="Times New Roman"/>
        </w:rPr>
      </w:pPr>
    </w:p>
    <w:p w14:paraId="239050D1" w14:textId="77777777" w:rsidR="00921086" w:rsidRPr="00E05C76" w:rsidRDefault="00921086" w:rsidP="00E606B4">
      <w:pPr>
        <w:rPr>
          <w:rFonts w:ascii="Times New Roman" w:hAnsi="Times New Roman"/>
        </w:rPr>
      </w:pPr>
    </w:p>
    <w:p w14:paraId="727925F5" w14:textId="77777777" w:rsidR="00921086" w:rsidRPr="00E05C76" w:rsidRDefault="00921086" w:rsidP="00E606B4">
      <w:pPr>
        <w:rPr>
          <w:rFonts w:ascii="Times New Roman" w:hAnsi="Times New Roman"/>
        </w:rPr>
      </w:pPr>
    </w:p>
    <w:p w14:paraId="2CB22583" w14:textId="77777777" w:rsidR="00921086" w:rsidRPr="00E05C76" w:rsidRDefault="00921086" w:rsidP="00E606B4">
      <w:pPr>
        <w:rPr>
          <w:rFonts w:ascii="Times New Roman" w:hAnsi="Times New Roman"/>
        </w:rPr>
      </w:pPr>
    </w:p>
    <w:p w14:paraId="4955CFA8" w14:textId="77777777" w:rsidR="00921086" w:rsidRPr="00E05C76" w:rsidRDefault="00921086" w:rsidP="00E606B4">
      <w:pPr>
        <w:rPr>
          <w:rFonts w:ascii="Times New Roman" w:hAnsi="Times New Roman"/>
        </w:rPr>
      </w:pPr>
    </w:p>
    <w:p w14:paraId="7C0C3B4A" w14:textId="77777777" w:rsidR="00921086" w:rsidRPr="00E05C76" w:rsidRDefault="00921086" w:rsidP="00E606B4">
      <w:pPr>
        <w:rPr>
          <w:rFonts w:ascii="Times New Roman" w:hAnsi="Times New Roman"/>
        </w:rPr>
      </w:pPr>
    </w:p>
    <w:p w14:paraId="7C4B8F39" w14:textId="77777777" w:rsidR="00921086" w:rsidRPr="00E05C76" w:rsidRDefault="00921086" w:rsidP="00E606B4">
      <w:pPr>
        <w:rPr>
          <w:rFonts w:ascii="Times New Roman" w:hAnsi="Times New Roman"/>
        </w:rPr>
      </w:pPr>
    </w:p>
    <w:p w14:paraId="79C27BF5" w14:textId="77777777" w:rsidR="00921086" w:rsidRPr="00E05C76" w:rsidRDefault="00921086" w:rsidP="00E606B4">
      <w:pPr>
        <w:rPr>
          <w:rFonts w:ascii="Times New Roman" w:hAnsi="Times New Roman"/>
        </w:rPr>
      </w:pPr>
    </w:p>
    <w:p w14:paraId="351A68C1" w14:textId="77777777" w:rsidR="00921086" w:rsidRPr="00E05C76" w:rsidRDefault="00921086" w:rsidP="00E606B4">
      <w:pPr>
        <w:rPr>
          <w:rFonts w:ascii="Times New Roman" w:hAnsi="Times New Roman"/>
        </w:rPr>
      </w:pPr>
    </w:p>
    <w:p w14:paraId="51318C9A" w14:textId="77777777" w:rsidR="00921086" w:rsidRPr="00E05C76" w:rsidRDefault="00921086" w:rsidP="00E606B4"/>
    <w:p w14:paraId="5BE50D56" w14:textId="77777777" w:rsidR="00921086" w:rsidRPr="00E606B4" w:rsidRDefault="00921086" w:rsidP="00921086">
      <w:pPr>
        <w:rPr>
          <w:b/>
          <w:bCs/>
          <w:sz w:val="32"/>
          <w:szCs w:val="32"/>
          <w:u w:val="single"/>
          <w:lang w:val="en-US"/>
        </w:rPr>
      </w:pPr>
    </w:p>
    <w:p w14:paraId="6A756F60" w14:textId="77777777" w:rsidR="00345F68" w:rsidRPr="00461A1C" w:rsidRDefault="00345F68" w:rsidP="00E606B4"/>
    <w:p w14:paraId="536C9C91" w14:textId="77777777" w:rsidR="00345F68" w:rsidRPr="00E05C76" w:rsidRDefault="00345F68" w:rsidP="00E606B4">
      <w:pPr>
        <w:rPr>
          <w:rFonts w:ascii="Times New Roman" w:hAnsi="Times New Roman"/>
        </w:rPr>
      </w:pPr>
    </w:p>
    <w:p w14:paraId="08BF4BC2" w14:textId="77777777" w:rsidR="00345F68" w:rsidRPr="00E05C76" w:rsidRDefault="00345F68" w:rsidP="00E606B4">
      <w:pPr>
        <w:rPr>
          <w:rFonts w:ascii="Times New Roman" w:hAnsi="Times New Roman"/>
        </w:rPr>
      </w:pPr>
    </w:p>
    <w:p w14:paraId="2DCA063A" w14:textId="77777777" w:rsidR="00345F68" w:rsidRPr="00E05C76" w:rsidRDefault="00345F68" w:rsidP="00E606B4">
      <w:pPr>
        <w:rPr>
          <w:rFonts w:ascii="Times New Roman" w:hAnsi="Times New Roman"/>
        </w:rPr>
      </w:pPr>
    </w:p>
    <w:p w14:paraId="3A5DB41D" w14:textId="77777777" w:rsidR="00345F68" w:rsidRPr="00E05C76" w:rsidRDefault="00345F68" w:rsidP="00E606B4">
      <w:pPr>
        <w:rPr>
          <w:rFonts w:ascii="Times New Roman" w:hAnsi="Times New Roman"/>
        </w:rPr>
      </w:pPr>
    </w:p>
    <w:p w14:paraId="37D39C98" w14:textId="77777777" w:rsidR="00345F68" w:rsidRPr="00E05C76" w:rsidRDefault="00345F68" w:rsidP="00E606B4">
      <w:pPr>
        <w:rPr>
          <w:rFonts w:ascii="Times New Roman" w:hAnsi="Times New Roman"/>
        </w:rPr>
      </w:pPr>
    </w:p>
    <w:p w14:paraId="4C2B47D0" w14:textId="77777777" w:rsidR="00345F68" w:rsidRPr="00E05C76" w:rsidRDefault="00345F68" w:rsidP="00E606B4">
      <w:pPr>
        <w:rPr>
          <w:rFonts w:ascii="Times New Roman" w:hAnsi="Times New Roman"/>
        </w:rPr>
      </w:pPr>
    </w:p>
    <w:p w14:paraId="5B307A98" w14:textId="77777777" w:rsidR="00921086" w:rsidRPr="008D6EFF" w:rsidRDefault="00921086" w:rsidP="00E606B4">
      <w:pPr>
        <w:spacing w:before="120"/>
        <w:jc w:val="center"/>
        <w:rPr>
          <w:rFonts w:cstheme="minorHAnsi"/>
          <w:lang w:val="el-GR"/>
        </w:rPr>
      </w:pPr>
      <w:r w:rsidRPr="008D6EFF">
        <w:rPr>
          <w:rFonts w:cstheme="minorHAnsi"/>
          <w:b/>
          <w:lang w:val="el-GR"/>
        </w:rPr>
        <w:t>ΠΕΡΙΓΡΑΜΜΑ ΜΑΘΗΜΑΤΟΣ</w:t>
      </w:r>
    </w:p>
    <w:p w14:paraId="6DDC026A" w14:textId="521FD8FE" w:rsidR="00921086" w:rsidRPr="008D6EFF" w:rsidRDefault="00742789" w:rsidP="00742789">
      <w:pPr>
        <w:widowControl w:val="0"/>
        <w:autoSpaceDE w:val="0"/>
        <w:autoSpaceDN w:val="0"/>
        <w:adjustRightInd w:val="0"/>
        <w:spacing w:before="120"/>
        <w:rPr>
          <w:rFonts w:cstheme="minorHAnsi"/>
          <w:b/>
        </w:rPr>
      </w:pPr>
      <w:r>
        <w:rPr>
          <w:rFonts w:cstheme="minorHAnsi"/>
          <w:b/>
          <w:lang w:val="el-GR"/>
        </w:rPr>
        <w:t xml:space="preserve">1. </w:t>
      </w:r>
      <w:r w:rsidR="00921086" w:rsidRPr="008D6EFF">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921086" w:rsidRPr="008D6EFF" w14:paraId="7ED8CC54" w14:textId="77777777" w:rsidTr="00E606B4">
        <w:tc>
          <w:tcPr>
            <w:tcW w:w="3205" w:type="dxa"/>
            <w:shd w:val="clear" w:color="auto" w:fill="DDD9C3"/>
          </w:tcPr>
          <w:p w14:paraId="2C559D9C"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ΣΧΟΛΗ</w:t>
            </w:r>
          </w:p>
        </w:tc>
        <w:tc>
          <w:tcPr>
            <w:tcW w:w="6826" w:type="dxa"/>
            <w:gridSpan w:val="5"/>
          </w:tcPr>
          <w:p w14:paraId="6B8C424F" w14:textId="77777777" w:rsidR="00921086" w:rsidRPr="008D6EFF" w:rsidRDefault="00921086" w:rsidP="00E606B4">
            <w:pPr>
              <w:rPr>
                <w:rFonts w:cstheme="minorHAnsi"/>
                <w:sz w:val="20"/>
                <w:szCs w:val="20"/>
                <w:lang w:val="el-GR"/>
              </w:rPr>
            </w:pPr>
            <w:r w:rsidRPr="008D6EFF">
              <w:rPr>
                <w:rFonts w:cstheme="minorHAnsi"/>
                <w:sz w:val="20"/>
                <w:szCs w:val="20"/>
                <w:lang w:val="el-GR"/>
              </w:rPr>
              <w:t>Θετικών Επιστημών</w:t>
            </w:r>
          </w:p>
        </w:tc>
      </w:tr>
      <w:tr w:rsidR="00921086" w:rsidRPr="008D6EFF" w14:paraId="044F8514" w14:textId="77777777" w:rsidTr="00E606B4">
        <w:tc>
          <w:tcPr>
            <w:tcW w:w="3205" w:type="dxa"/>
            <w:shd w:val="clear" w:color="auto" w:fill="DDD9C3"/>
          </w:tcPr>
          <w:p w14:paraId="5E23A7A1"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lastRenderedPageBreak/>
              <w:t>ΤΜΗΜΑ/ΣΥΜΜΕΤΕΧΟΝΤΑ ΤΜΗΜΑΤΑ*</w:t>
            </w:r>
          </w:p>
        </w:tc>
        <w:tc>
          <w:tcPr>
            <w:tcW w:w="6826" w:type="dxa"/>
            <w:gridSpan w:val="5"/>
          </w:tcPr>
          <w:p w14:paraId="18E2A1BC" w14:textId="77777777" w:rsidR="00921086" w:rsidRPr="008D6EFF" w:rsidRDefault="00921086" w:rsidP="00E606B4">
            <w:pPr>
              <w:rPr>
                <w:rFonts w:cstheme="minorHAnsi"/>
                <w:sz w:val="20"/>
                <w:szCs w:val="20"/>
              </w:rPr>
            </w:pPr>
          </w:p>
          <w:p w14:paraId="49635F65" w14:textId="77777777" w:rsidR="00921086" w:rsidRPr="008D6EFF" w:rsidRDefault="00921086" w:rsidP="00E606B4">
            <w:pPr>
              <w:rPr>
                <w:rFonts w:cstheme="minorHAnsi"/>
                <w:sz w:val="20"/>
                <w:szCs w:val="20"/>
                <w:lang w:val="el-GR"/>
              </w:rPr>
            </w:pPr>
            <w:r w:rsidRPr="008D6EFF">
              <w:rPr>
                <w:rFonts w:cstheme="minorHAnsi"/>
                <w:sz w:val="20"/>
                <w:szCs w:val="20"/>
                <w:lang w:val="el-GR"/>
              </w:rPr>
              <w:t>Φυσικής</w:t>
            </w:r>
          </w:p>
        </w:tc>
      </w:tr>
      <w:tr w:rsidR="00921086" w:rsidRPr="008D6EFF" w14:paraId="78842855" w14:textId="77777777" w:rsidTr="00E606B4">
        <w:tc>
          <w:tcPr>
            <w:tcW w:w="3205" w:type="dxa"/>
            <w:shd w:val="clear" w:color="auto" w:fill="DDD9C3"/>
          </w:tcPr>
          <w:p w14:paraId="79B10C81" w14:textId="77777777" w:rsidR="00921086" w:rsidRPr="008D6EFF" w:rsidRDefault="00921086" w:rsidP="00E606B4">
            <w:pPr>
              <w:jc w:val="right"/>
              <w:rPr>
                <w:rFonts w:cstheme="minorHAnsi"/>
                <w:b/>
                <w:sz w:val="20"/>
                <w:szCs w:val="20"/>
              </w:rPr>
            </w:pPr>
            <w:r w:rsidRPr="008D6EFF">
              <w:rPr>
                <w:rFonts w:cstheme="minorHAnsi"/>
                <w:b/>
                <w:sz w:val="20"/>
                <w:szCs w:val="20"/>
                <w:lang w:val="el-GR"/>
              </w:rPr>
              <w:t>ΣΥΜΜΕΤΕΧΟΝΤΑ ΙΔΡΥΜΑΤΑ**</w:t>
            </w:r>
          </w:p>
        </w:tc>
        <w:tc>
          <w:tcPr>
            <w:tcW w:w="6826" w:type="dxa"/>
            <w:gridSpan w:val="5"/>
          </w:tcPr>
          <w:p w14:paraId="1839B291" w14:textId="77777777" w:rsidR="00921086" w:rsidRPr="008D6EFF" w:rsidRDefault="00921086" w:rsidP="00E606B4">
            <w:pPr>
              <w:rPr>
                <w:rFonts w:cstheme="minorHAnsi"/>
                <w:sz w:val="20"/>
                <w:szCs w:val="20"/>
              </w:rPr>
            </w:pPr>
          </w:p>
        </w:tc>
      </w:tr>
      <w:tr w:rsidR="00921086" w:rsidRPr="008D6EFF" w14:paraId="682E97E6" w14:textId="77777777" w:rsidTr="00E606B4">
        <w:tc>
          <w:tcPr>
            <w:tcW w:w="3205" w:type="dxa"/>
            <w:shd w:val="clear" w:color="auto" w:fill="DDD9C3"/>
          </w:tcPr>
          <w:p w14:paraId="010C45E9"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ΜΕΤΑΠΤΥΧΙΑΚΟ ΠΡΟΓΡΑΜΜΑ ΣΠΟΥΔΩΝ: ΤΙΤΛΟΣ Π.Μ.Σ.</w:t>
            </w:r>
          </w:p>
        </w:tc>
        <w:tc>
          <w:tcPr>
            <w:tcW w:w="6826" w:type="dxa"/>
            <w:gridSpan w:val="5"/>
          </w:tcPr>
          <w:p w14:paraId="4EE2A707" w14:textId="77777777" w:rsidR="00921086" w:rsidRPr="008D6EFF" w:rsidRDefault="00921086" w:rsidP="00E606B4">
            <w:pPr>
              <w:rPr>
                <w:rFonts w:cstheme="minorHAnsi"/>
                <w:sz w:val="20"/>
                <w:szCs w:val="20"/>
                <w:lang w:val="el-GR"/>
              </w:rPr>
            </w:pPr>
            <w:r w:rsidRPr="008D6EFF">
              <w:rPr>
                <w:rFonts w:cstheme="minorHAnsi"/>
                <w:sz w:val="20"/>
                <w:szCs w:val="20"/>
                <w:lang w:val="el-GR"/>
              </w:rPr>
              <w:t>Εφαρμογές της Φυσικής στην Ατμόσφαιρα και την Ηλεκτρονική-Ειδίκευση: Ηλεκτρονική Κυκλώματα &amp; Συστήματα.</w:t>
            </w:r>
          </w:p>
        </w:tc>
      </w:tr>
      <w:tr w:rsidR="00921086" w:rsidRPr="008D6EFF" w14:paraId="33752D6D" w14:textId="77777777" w:rsidTr="00E606B4">
        <w:tc>
          <w:tcPr>
            <w:tcW w:w="3205" w:type="dxa"/>
            <w:shd w:val="clear" w:color="auto" w:fill="DDD9C3"/>
          </w:tcPr>
          <w:p w14:paraId="5E864E7C" w14:textId="77777777" w:rsidR="00921086" w:rsidRPr="008D6EFF" w:rsidRDefault="00921086" w:rsidP="00E606B4">
            <w:pPr>
              <w:jc w:val="right"/>
              <w:rPr>
                <w:rFonts w:cstheme="minorHAnsi"/>
                <w:b/>
                <w:sz w:val="20"/>
                <w:szCs w:val="20"/>
              </w:rPr>
            </w:pPr>
            <w:r w:rsidRPr="008D6EFF">
              <w:rPr>
                <w:rFonts w:cstheme="minorHAnsi"/>
                <w:b/>
                <w:sz w:val="20"/>
                <w:szCs w:val="20"/>
              </w:rPr>
              <w:t xml:space="preserve">ΕΠΙΠΕΔΟ ΣΠΟΥΔΩΝ </w:t>
            </w:r>
          </w:p>
        </w:tc>
        <w:tc>
          <w:tcPr>
            <w:tcW w:w="6826" w:type="dxa"/>
            <w:gridSpan w:val="5"/>
          </w:tcPr>
          <w:p w14:paraId="617DD585" w14:textId="77777777" w:rsidR="00921086" w:rsidRPr="008D6EFF" w:rsidRDefault="00921086" w:rsidP="00E606B4">
            <w:pPr>
              <w:rPr>
                <w:rFonts w:cstheme="minorHAnsi"/>
                <w:sz w:val="20"/>
                <w:szCs w:val="20"/>
                <w:lang w:val="el-GR"/>
              </w:rPr>
            </w:pPr>
            <w:r w:rsidRPr="008D6EFF">
              <w:rPr>
                <w:rFonts w:cstheme="minorHAnsi"/>
                <w:sz w:val="20"/>
                <w:szCs w:val="20"/>
                <w:lang w:val="el-GR"/>
              </w:rPr>
              <w:t>Μεταπτυχιακό Δίπλωμα Ειδίκευσης</w:t>
            </w:r>
          </w:p>
        </w:tc>
      </w:tr>
      <w:tr w:rsidR="00921086" w:rsidRPr="008D6EFF" w14:paraId="4B0154B4" w14:textId="77777777" w:rsidTr="00E606B4">
        <w:tc>
          <w:tcPr>
            <w:tcW w:w="3205" w:type="dxa"/>
            <w:shd w:val="clear" w:color="auto" w:fill="DDD9C3"/>
          </w:tcPr>
          <w:p w14:paraId="315C8DD5" w14:textId="77777777" w:rsidR="00921086" w:rsidRPr="008D6EFF" w:rsidRDefault="00921086" w:rsidP="00E606B4">
            <w:pPr>
              <w:jc w:val="right"/>
              <w:rPr>
                <w:rFonts w:cstheme="minorHAnsi"/>
                <w:b/>
                <w:sz w:val="20"/>
                <w:szCs w:val="20"/>
              </w:rPr>
            </w:pPr>
            <w:r w:rsidRPr="008D6EFF">
              <w:rPr>
                <w:rFonts w:cstheme="minorHAnsi"/>
                <w:b/>
                <w:sz w:val="20"/>
                <w:szCs w:val="20"/>
              </w:rPr>
              <w:t>ΚΩΔΙΚΟΣ ΜΑΘΗΜΑΤΟΣ</w:t>
            </w:r>
          </w:p>
        </w:tc>
        <w:tc>
          <w:tcPr>
            <w:tcW w:w="1135" w:type="dxa"/>
          </w:tcPr>
          <w:p w14:paraId="46B9F90C" w14:textId="77777777" w:rsidR="00921086" w:rsidRPr="008D6EFF" w:rsidRDefault="00921086" w:rsidP="00E606B4">
            <w:pPr>
              <w:rPr>
                <w:rFonts w:cstheme="minorHAnsi"/>
                <w:b/>
                <w:sz w:val="20"/>
                <w:szCs w:val="20"/>
                <w:lang w:val="el-GR"/>
              </w:rPr>
            </w:pPr>
            <w:r w:rsidRPr="008D6EFF">
              <w:rPr>
                <w:rFonts w:cstheme="minorHAnsi"/>
                <w:b/>
                <w:sz w:val="20"/>
                <w:szCs w:val="20"/>
              </w:rPr>
              <w:t>ECS0</w:t>
            </w:r>
            <w:r w:rsidRPr="008D6EFF">
              <w:rPr>
                <w:rFonts w:cstheme="minorHAnsi"/>
                <w:b/>
                <w:sz w:val="20"/>
                <w:szCs w:val="20"/>
                <w:lang w:val="el-GR"/>
              </w:rPr>
              <w:t>7</w:t>
            </w:r>
          </w:p>
        </w:tc>
        <w:tc>
          <w:tcPr>
            <w:tcW w:w="2505" w:type="dxa"/>
            <w:gridSpan w:val="2"/>
            <w:shd w:val="clear" w:color="auto" w:fill="DDD9C3"/>
          </w:tcPr>
          <w:p w14:paraId="679424F0" w14:textId="77777777" w:rsidR="00921086" w:rsidRPr="008D6EFF" w:rsidRDefault="00921086" w:rsidP="00E606B4">
            <w:pPr>
              <w:jc w:val="right"/>
              <w:rPr>
                <w:rFonts w:cstheme="minorHAnsi"/>
                <w:b/>
                <w:sz w:val="20"/>
                <w:szCs w:val="20"/>
              </w:rPr>
            </w:pPr>
            <w:r w:rsidRPr="008D6EFF">
              <w:rPr>
                <w:rFonts w:cstheme="minorHAnsi"/>
                <w:b/>
                <w:sz w:val="20"/>
                <w:szCs w:val="20"/>
              </w:rPr>
              <w:t>ΕΞΑΜΗΝΟ ΣΠΟΥΔΩΝ</w:t>
            </w:r>
          </w:p>
        </w:tc>
        <w:tc>
          <w:tcPr>
            <w:tcW w:w="3186" w:type="dxa"/>
            <w:gridSpan w:val="2"/>
          </w:tcPr>
          <w:p w14:paraId="3959F463" w14:textId="77777777" w:rsidR="00921086" w:rsidRPr="008D6EFF" w:rsidRDefault="00921086" w:rsidP="00E606B4">
            <w:pPr>
              <w:rPr>
                <w:rFonts w:cstheme="minorHAnsi"/>
                <w:sz w:val="20"/>
                <w:szCs w:val="20"/>
              </w:rPr>
            </w:pPr>
            <w:r w:rsidRPr="008D6EFF">
              <w:rPr>
                <w:rFonts w:cstheme="minorHAnsi"/>
                <w:sz w:val="20"/>
                <w:szCs w:val="20"/>
              </w:rPr>
              <w:t>2</w:t>
            </w:r>
          </w:p>
        </w:tc>
      </w:tr>
      <w:tr w:rsidR="00921086" w:rsidRPr="008D6EFF" w14:paraId="390A910F" w14:textId="77777777" w:rsidTr="00E606B4">
        <w:trPr>
          <w:trHeight w:val="375"/>
        </w:trPr>
        <w:tc>
          <w:tcPr>
            <w:tcW w:w="3205" w:type="dxa"/>
            <w:shd w:val="clear" w:color="auto" w:fill="DDD9C3"/>
            <w:vAlign w:val="center"/>
          </w:tcPr>
          <w:p w14:paraId="0D1B55F6" w14:textId="77777777" w:rsidR="00921086" w:rsidRPr="008D6EFF" w:rsidRDefault="00921086" w:rsidP="00E606B4">
            <w:pPr>
              <w:jc w:val="right"/>
              <w:rPr>
                <w:rFonts w:cstheme="minorHAnsi"/>
                <w:b/>
                <w:sz w:val="20"/>
                <w:szCs w:val="20"/>
              </w:rPr>
            </w:pPr>
            <w:r w:rsidRPr="008D6EFF">
              <w:rPr>
                <w:rFonts w:cstheme="minorHAnsi"/>
                <w:b/>
                <w:sz w:val="20"/>
                <w:szCs w:val="20"/>
              </w:rPr>
              <w:t>ΤΙΤΛΟΣ ΜΑΘΗΜΑΤΟΣ</w:t>
            </w:r>
          </w:p>
        </w:tc>
        <w:tc>
          <w:tcPr>
            <w:tcW w:w="6826" w:type="dxa"/>
            <w:gridSpan w:val="5"/>
            <w:vAlign w:val="center"/>
          </w:tcPr>
          <w:p w14:paraId="6CBD664D" w14:textId="77777777" w:rsidR="00921086" w:rsidRPr="008D6EFF" w:rsidRDefault="00921086" w:rsidP="00E606B4">
            <w:pPr>
              <w:rPr>
                <w:rFonts w:cstheme="minorHAnsi"/>
                <w:sz w:val="20"/>
                <w:szCs w:val="20"/>
                <w:lang w:val="el-GR"/>
              </w:rPr>
            </w:pPr>
            <w:r w:rsidRPr="008D6EFF">
              <w:rPr>
                <w:rFonts w:cstheme="minorHAnsi"/>
                <w:sz w:val="20"/>
                <w:szCs w:val="20"/>
                <w:lang w:val="el-GR"/>
              </w:rPr>
              <w:t xml:space="preserve">Ειδικά Θέματα VLSI </w:t>
            </w:r>
          </w:p>
        </w:tc>
      </w:tr>
      <w:tr w:rsidR="00921086" w:rsidRPr="008D6EFF" w14:paraId="53A4BA75" w14:textId="77777777" w:rsidTr="00E606B4">
        <w:trPr>
          <w:trHeight w:val="196"/>
        </w:trPr>
        <w:tc>
          <w:tcPr>
            <w:tcW w:w="5637" w:type="dxa"/>
            <w:gridSpan w:val="3"/>
            <w:shd w:val="clear" w:color="auto" w:fill="DDD9C3"/>
            <w:vAlign w:val="center"/>
          </w:tcPr>
          <w:p w14:paraId="656BB44E" w14:textId="77777777" w:rsidR="00921086" w:rsidRPr="008D6EFF" w:rsidRDefault="00921086" w:rsidP="00E606B4">
            <w:pPr>
              <w:jc w:val="center"/>
              <w:rPr>
                <w:rFonts w:cstheme="minorHAnsi"/>
                <w:b/>
                <w:sz w:val="20"/>
                <w:szCs w:val="20"/>
                <w:lang w:val="el-GR"/>
              </w:rPr>
            </w:pPr>
            <w:r w:rsidRPr="008D6EFF">
              <w:rPr>
                <w:rFonts w:cstheme="minorHAnsi"/>
                <w:b/>
                <w:sz w:val="20"/>
                <w:szCs w:val="20"/>
                <w:lang w:val="el-GR"/>
              </w:rPr>
              <w:t xml:space="preserve">ΑΥΤΟΤΕΛΕΙΣ ΔΙΔΑΚΤΙΚΕΣ ΔΡΑΣΤΗΡΙΟΤΗΤΕΣ </w:t>
            </w:r>
            <w:r w:rsidRPr="008D6EFF">
              <w:rPr>
                <w:rFonts w:cstheme="minorHAnsi"/>
                <w:b/>
                <w:sz w:val="20"/>
                <w:szCs w:val="20"/>
                <w:lang w:val="el-GR"/>
              </w:rPr>
              <w:br/>
            </w:r>
            <w:r w:rsidRPr="008D6EFF">
              <w:rPr>
                <w:rFonts w:cstheme="minorHAnsi"/>
                <w:i/>
                <w:sz w:val="18"/>
                <w:szCs w:val="18"/>
                <w:lang w:val="el-GR"/>
              </w:rPr>
              <w:t xml:space="preserve">σε </w:t>
            </w:r>
            <w:r w:rsidRPr="008D6EFF">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FF0F597" w14:textId="77777777" w:rsidR="00921086" w:rsidRPr="008D6EFF" w:rsidRDefault="00921086" w:rsidP="00E606B4">
            <w:pPr>
              <w:jc w:val="center"/>
              <w:rPr>
                <w:rFonts w:cstheme="minorHAnsi"/>
                <w:b/>
                <w:sz w:val="20"/>
                <w:szCs w:val="20"/>
              </w:rPr>
            </w:pPr>
            <w:r w:rsidRPr="008D6EFF">
              <w:rPr>
                <w:rFonts w:cstheme="minorHAnsi"/>
                <w:b/>
                <w:sz w:val="20"/>
                <w:szCs w:val="20"/>
              </w:rPr>
              <w:t>ΕΒΔΟΜΑΔΙΑΙΕΣ</w:t>
            </w:r>
            <w:r w:rsidRPr="008D6EFF">
              <w:rPr>
                <w:rFonts w:cstheme="minorHAnsi"/>
                <w:b/>
                <w:sz w:val="20"/>
                <w:szCs w:val="20"/>
              </w:rPr>
              <w:br/>
              <w:t>ΩΡΕΣ Δ</w:t>
            </w:r>
            <w:r w:rsidRPr="008D6EFF">
              <w:rPr>
                <w:rFonts w:cstheme="minorHAnsi"/>
                <w:b/>
                <w:sz w:val="20"/>
                <w:szCs w:val="20"/>
                <w:shd w:val="clear" w:color="auto" w:fill="DDD9C3"/>
              </w:rPr>
              <w:t>ΙΔ</w:t>
            </w:r>
            <w:r w:rsidRPr="008D6EFF">
              <w:rPr>
                <w:rFonts w:cstheme="minorHAnsi"/>
                <w:b/>
                <w:sz w:val="20"/>
                <w:szCs w:val="20"/>
              </w:rPr>
              <w:t>ΑΣΚΑΛΙΑΣ</w:t>
            </w:r>
          </w:p>
        </w:tc>
        <w:tc>
          <w:tcPr>
            <w:tcW w:w="2835" w:type="dxa"/>
            <w:shd w:val="clear" w:color="auto" w:fill="DDD9C3"/>
            <w:vAlign w:val="center"/>
          </w:tcPr>
          <w:p w14:paraId="0A0A9938" w14:textId="77777777" w:rsidR="00921086" w:rsidRPr="008D6EFF" w:rsidRDefault="00921086" w:rsidP="00E606B4">
            <w:pPr>
              <w:jc w:val="center"/>
              <w:rPr>
                <w:rFonts w:cstheme="minorHAnsi"/>
                <w:b/>
                <w:sz w:val="20"/>
                <w:szCs w:val="20"/>
              </w:rPr>
            </w:pPr>
            <w:r w:rsidRPr="008D6EFF">
              <w:rPr>
                <w:rFonts w:cstheme="minorHAnsi"/>
                <w:b/>
                <w:sz w:val="20"/>
                <w:szCs w:val="20"/>
              </w:rPr>
              <w:t>ΠΙΣΤΩΤΙΚΕΣ ΜΟΝΑΔΕΣ</w:t>
            </w:r>
          </w:p>
        </w:tc>
      </w:tr>
      <w:tr w:rsidR="00921086" w:rsidRPr="008D6EFF" w14:paraId="14E9E12D" w14:textId="77777777" w:rsidTr="00E606B4">
        <w:trPr>
          <w:trHeight w:val="194"/>
        </w:trPr>
        <w:tc>
          <w:tcPr>
            <w:tcW w:w="5637" w:type="dxa"/>
            <w:gridSpan w:val="3"/>
          </w:tcPr>
          <w:p w14:paraId="7191EE6C" w14:textId="77777777" w:rsidR="00921086" w:rsidRPr="008D6EFF" w:rsidRDefault="00921086" w:rsidP="00E606B4">
            <w:pPr>
              <w:jc w:val="right"/>
              <w:rPr>
                <w:rFonts w:cstheme="minorHAnsi"/>
                <w:sz w:val="20"/>
                <w:szCs w:val="20"/>
              </w:rPr>
            </w:pPr>
          </w:p>
        </w:tc>
        <w:tc>
          <w:tcPr>
            <w:tcW w:w="1559" w:type="dxa"/>
            <w:gridSpan w:val="2"/>
          </w:tcPr>
          <w:p w14:paraId="06748FDC" w14:textId="77777777" w:rsidR="00921086" w:rsidRPr="008D6EFF" w:rsidRDefault="00921086" w:rsidP="00E606B4">
            <w:pPr>
              <w:jc w:val="center"/>
              <w:rPr>
                <w:rFonts w:cstheme="minorHAnsi"/>
                <w:sz w:val="20"/>
                <w:szCs w:val="20"/>
              </w:rPr>
            </w:pPr>
            <w:r w:rsidRPr="008D6EFF">
              <w:rPr>
                <w:rFonts w:cstheme="minorHAnsi"/>
                <w:sz w:val="20"/>
                <w:szCs w:val="20"/>
              </w:rPr>
              <w:t>1</w:t>
            </w:r>
          </w:p>
        </w:tc>
        <w:tc>
          <w:tcPr>
            <w:tcW w:w="2835" w:type="dxa"/>
          </w:tcPr>
          <w:p w14:paraId="40BFB0AE" w14:textId="77777777" w:rsidR="00921086" w:rsidRPr="008D6EFF" w:rsidRDefault="00921086" w:rsidP="00E606B4">
            <w:pPr>
              <w:jc w:val="center"/>
              <w:rPr>
                <w:rFonts w:cstheme="minorHAnsi"/>
                <w:sz w:val="20"/>
                <w:szCs w:val="20"/>
                <w:lang w:val="el-GR"/>
              </w:rPr>
            </w:pPr>
            <w:r w:rsidRPr="008D6EFF">
              <w:rPr>
                <w:rFonts w:cstheme="minorHAnsi"/>
                <w:sz w:val="20"/>
                <w:szCs w:val="20"/>
                <w:lang w:val="el-GR"/>
              </w:rPr>
              <w:t>7</w:t>
            </w:r>
          </w:p>
        </w:tc>
      </w:tr>
      <w:tr w:rsidR="00921086" w:rsidRPr="008D6EFF" w14:paraId="17E0469C" w14:textId="77777777" w:rsidTr="00E606B4">
        <w:trPr>
          <w:trHeight w:val="194"/>
        </w:trPr>
        <w:tc>
          <w:tcPr>
            <w:tcW w:w="5637" w:type="dxa"/>
            <w:gridSpan w:val="3"/>
          </w:tcPr>
          <w:p w14:paraId="6B702647" w14:textId="77777777" w:rsidR="00921086" w:rsidRPr="008D6EFF" w:rsidRDefault="00921086" w:rsidP="00E606B4">
            <w:pPr>
              <w:jc w:val="right"/>
              <w:rPr>
                <w:rFonts w:cstheme="minorHAnsi"/>
                <w:b/>
                <w:sz w:val="20"/>
                <w:szCs w:val="20"/>
              </w:rPr>
            </w:pPr>
          </w:p>
        </w:tc>
        <w:tc>
          <w:tcPr>
            <w:tcW w:w="1559" w:type="dxa"/>
            <w:gridSpan w:val="2"/>
          </w:tcPr>
          <w:p w14:paraId="48797511" w14:textId="77777777" w:rsidR="00921086" w:rsidRPr="008D6EFF" w:rsidRDefault="00921086" w:rsidP="00E606B4">
            <w:pPr>
              <w:jc w:val="center"/>
              <w:rPr>
                <w:rFonts w:cstheme="minorHAnsi"/>
                <w:sz w:val="20"/>
                <w:szCs w:val="20"/>
              </w:rPr>
            </w:pPr>
          </w:p>
        </w:tc>
        <w:tc>
          <w:tcPr>
            <w:tcW w:w="2835" w:type="dxa"/>
          </w:tcPr>
          <w:p w14:paraId="768CF001" w14:textId="77777777" w:rsidR="00921086" w:rsidRPr="008D6EFF" w:rsidRDefault="00921086" w:rsidP="00E606B4">
            <w:pPr>
              <w:jc w:val="center"/>
              <w:rPr>
                <w:rFonts w:cstheme="minorHAnsi"/>
                <w:sz w:val="20"/>
                <w:szCs w:val="20"/>
              </w:rPr>
            </w:pPr>
          </w:p>
        </w:tc>
      </w:tr>
      <w:tr w:rsidR="00921086" w:rsidRPr="008D6EFF" w14:paraId="16B4C0E4" w14:textId="77777777" w:rsidTr="00E606B4">
        <w:trPr>
          <w:trHeight w:val="194"/>
        </w:trPr>
        <w:tc>
          <w:tcPr>
            <w:tcW w:w="5637" w:type="dxa"/>
            <w:gridSpan w:val="3"/>
          </w:tcPr>
          <w:p w14:paraId="1201860C" w14:textId="77777777" w:rsidR="00921086" w:rsidRPr="008D6EFF" w:rsidRDefault="00921086" w:rsidP="00E606B4">
            <w:pPr>
              <w:rPr>
                <w:rFonts w:cstheme="minorHAnsi"/>
                <w:b/>
                <w:sz w:val="20"/>
                <w:szCs w:val="20"/>
              </w:rPr>
            </w:pPr>
          </w:p>
        </w:tc>
        <w:tc>
          <w:tcPr>
            <w:tcW w:w="1559" w:type="dxa"/>
            <w:gridSpan w:val="2"/>
          </w:tcPr>
          <w:p w14:paraId="5F8036C0" w14:textId="77777777" w:rsidR="00921086" w:rsidRPr="008D6EFF" w:rsidRDefault="00921086" w:rsidP="00E606B4">
            <w:pPr>
              <w:jc w:val="right"/>
              <w:rPr>
                <w:rFonts w:cstheme="minorHAnsi"/>
                <w:sz w:val="20"/>
                <w:szCs w:val="20"/>
              </w:rPr>
            </w:pPr>
          </w:p>
        </w:tc>
        <w:tc>
          <w:tcPr>
            <w:tcW w:w="2835" w:type="dxa"/>
          </w:tcPr>
          <w:p w14:paraId="54C14D06" w14:textId="77777777" w:rsidR="00921086" w:rsidRPr="008D6EFF" w:rsidRDefault="00921086" w:rsidP="00E606B4">
            <w:pPr>
              <w:rPr>
                <w:rFonts w:cstheme="minorHAnsi"/>
                <w:sz w:val="20"/>
                <w:szCs w:val="20"/>
              </w:rPr>
            </w:pPr>
          </w:p>
        </w:tc>
      </w:tr>
      <w:tr w:rsidR="00921086" w:rsidRPr="008D6EFF" w14:paraId="3368B49A" w14:textId="77777777" w:rsidTr="00E606B4">
        <w:trPr>
          <w:trHeight w:val="194"/>
        </w:trPr>
        <w:tc>
          <w:tcPr>
            <w:tcW w:w="5637" w:type="dxa"/>
            <w:gridSpan w:val="3"/>
            <w:shd w:val="clear" w:color="auto" w:fill="DDD9C3"/>
          </w:tcPr>
          <w:p w14:paraId="2F5898E9" w14:textId="77777777" w:rsidR="00921086" w:rsidRPr="008D6EFF" w:rsidRDefault="00921086" w:rsidP="00E606B4">
            <w:pPr>
              <w:rPr>
                <w:rFonts w:cstheme="minorHAnsi"/>
                <w:i/>
                <w:sz w:val="18"/>
                <w:szCs w:val="18"/>
                <w:lang w:val="el-GR"/>
              </w:rPr>
            </w:pPr>
            <w:r w:rsidRPr="008D6EFF">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4EEF151" w14:textId="77777777" w:rsidR="00921086" w:rsidRPr="008D6EFF" w:rsidRDefault="00921086" w:rsidP="00E606B4">
            <w:pPr>
              <w:jc w:val="right"/>
              <w:rPr>
                <w:rFonts w:cstheme="minorHAnsi"/>
                <w:sz w:val="20"/>
                <w:szCs w:val="20"/>
                <w:lang w:val="el-GR"/>
              </w:rPr>
            </w:pPr>
          </w:p>
        </w:tc>
        <w:tc>
          <w:tcPr>
            <w:tcW w:w="2835" w:type="dxa"/>
          </w:tcPr>
          <w:p w14:paraId="0DACA5FE" w14:textId="77777777" w:rsidR="00921086" w:rsidRPr="008D6EFF" w:rsidRDefault="00921086" w:rsidP="00E606B4">
            <w:pPr>
              <w:rPr>
                <w:rFonts w:cstheme="minorHAnsi"/>
                <w:sz w:val="20"/>
                <w:szCs w:val="20"/>
                <w:lang w:val="el-GR"/>
              </w:rPr>
            </w:pPr>
          </w:p>
        </w:tc>
      </w:tr>
      <w:tr w:rsidR="00921086" w:rsidRPr="008D6EFF" w14:paraId="244770B6" w14:textId="77777777" w:rsidTr="00E606B4">
        <w:trPr>
          <w:trHeight w:val="599"/>
        </w:trPr>
        <w:tc>
          <w:tcPr>
            <w:tcW w:w="3205" w:type="dxa"/>
            <w:shd w:val="clear" w:color="auto" w:fill="DDD9C3"/>
          </w:tcPr>
          <w:p w14:paraId="52E53BAE" w14:textId="77777777" w:rsidR="00921086" w:rsidRPr="008D6EFF" w:rsidRDefault="00921086" w:rsidP="00E606B4">
            <w:pPr>
              <w:jc w:val="right"/>
              <w:rPr>
                <w:rFonts w:cstheme="minorHAnsi"/>
                <w:i/>
                <w:sz w:val="16"/>
                <w:szCs w:val="16"/>
                <w:lang w:val="el-GR"/>
              </w:rPr>
            </w:pPr>
            <w:r w:rsidRPr="008D6EFF">
              <w:rPr>
                <w:rFonts w:cstheme="minorHAnsi"/>
                <w:b/>
                <w:sz w:val="20"/>
                <w:szCs w:val="20"/>
                <w:lang w:val="el-GR"/>
              </w:rPr>
              <w:t>ΤΥΠΟΣ ΜΑΘΗΜΑΤΟΣ</w:t>
            </w:r>
            <w:r w:rsidRPr="008D6EFF">
              <w:rPr>
                <w:rFonts w:cstheme="minorHAnsi"/>
                <w:i/>
                <w:sz w:val="16"/>
                <w:szCs w:val="16"/>
                <w:lang w:val="el-GR"/>
              </w:rPr>
              <w:t xml:space="preserve"> </w:t>
            </w:r>
          </w:p>
          <w:p w14:paraId="3F2F63D8" w14:textId="77777777" w:rsidR="00921086" w:rsidRPr="008D6EFF" w:rsidRDefault="00921086" w:rsidP="00E606B4">
            <w:pPr>
              <w:jc w:val="right"/>
              <w:rPr>
                <w:rFonts w:cstheme="minorHAnsi"/>
                <w:b/>
                <w:sz w:val="20"/>
                <w:szCs w:val="20"/>
                <w:lang w:val="el-GR"/>
              </w:rPr>
            </w:pPr>
            <w:r w:rsidRPr="008D6EFF">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181622F3" w14:textId="77777777" w:rsidR="00921086" w:rsidRPr="008D6EFF" w:rsidRDefault="00921086" w:rsidP="00E606B4">
            <w:pPr>
              <w:rPr>
                <w:rFonts w:cstheme="minorHAnsi"/>
                <w:sz w:val="20"/>
                <w:szCs w:val="20"/>
                <w:lang w:val="el-GR"/>
              </w:rPr>
            </w:pPr>
            <w:r w:rsidRPr="008D6EFF">
              <w:rPr>
                <w:rFonts w:cstheme="minorHAnsi"/>
                <w:sz w:val="20"/>
                <w:szCs w:val="20"/>
                <w:lang w:val="el-GR"/>
              </w:rPr>
              <w:t>Επιστημονικής Περιοχής, Ανάπτυξης Δεξιοτήτων</w:t>
            </w:r>
          </w:p>
        </w:tc>
      </w:tr>
      <w:tr w:rsidR="00921086" w:rsidRPr="008D6EFF" w14:paraId="016CA595" w14:textId="77777777" w:rsidTr="00E606B4">
        <w:tc>
          <w:tcPr>
            <w:tcW w:w="3205" w:type="dxa"/>
            <w:shd w:val="clear" w:color="auto" w:fill="DDD9C3"/>
          </w:tcPr>
          <w:p w14:paraId="63BBC4F1" w14:textId="77777777" w:rsidR="00921086" w:rsidRPr="008D6EFF" w:rsidRDefault="00921086" w:rsidP="00E606B4">
            <w:pPr>
              <w:jc w:val="right"/>
              <w:rPr>
                <w:rFonts w:cstheme="minorHAnsi"/>
                <w:b/>
                <w:sz w:val="20"/>
                <w:szCs w:val="20"/>
              </w:rPr>
            </w:pPr>
            <w:r w:rsidRPr="008D6EFF">
              <w:rPr>
                <w:rFonts w:cstheme="minorHAnsi"/>
                <w:b/>
                <w:sz w:val="20"/>
                <w:szCs w:val="20"/>
              </w:rPr>
              <w:t>ΠΡΟΑΠΑΙΤΟΥΜΕΝΑ ΜΑΘΗΜΑΤΑ:</w:t>
            </w:r>
          </w:p>
          <w:p w14:paraId="357F2EB0" w14:textId="77777777" w:rsidR="00921086" w:rsidRPr="008D6EFF" w:rsidRDefault="00921086" w:rsidP="00E606B4">
            <w:pPr>
              <w:jc w:val="right"/>
              <w:rPr>
                <w:rFonts w:cstheme="minorHAnsi"/>
                <w:b/>
                <w:sz w:val="20"/>
                <w:szCs w:val="20"/>
              </w:rPr>
            </w:pPr>
          </w:p>
        </w:tc>
        <w:tc>
          <w:tcPr>
            <w:tcW w:w="6826" w:type="dxa"/>
            <w:gridSpan w:val="5"/>
          </w:tcPr>
          <w:p w14:paraId="6B2EE74F" w14:textId="77777777" w:rsidR="00921086" w:rsidRPr="008D6EFF" w:rsidRDefault="00921086" w:rsidP="00E606B4">
            <w:pPr>
              <w:rPr>
                <w:rFonts w:cstheme="minorHAnsi"/>
                <w:sz w:val="20"/>
                <w:szCs w:val="20"/>
                <w:lang w:val="el-GR"/>
              </w:rPr>
            </w:pPr>
            <w:r w:rsidRPr="008D6EFF">
              <w:rPr>
                <w:rFonts w:cstheme="minorHAnsi"/>
                <w:sz w:val="20"/>
                <w:szCs w:val="20"/>
                <w:lang w:val="el-GR"/>
              </w:rPr>
              <w:t>Δεν απαιτούνται</w:t>
            </w:r>
          </w:p>
        </w:tc>
      </w:tr>
      <w:tr w:rsidR="00921086" w:rsidRPr="008D6EFF" w14:paraId="2008A83A" w14:textId="77777777" w:rsidTr="00E606B4">
        <w:tc>
          <w:tcPr>
            <w:tcW w:w="3205" w:type="dxa"/>
            <w:shd w:val="clear" w:color="auto" w:fill="DDD9C3"/>
          </w:tcPr>
          <w:p w14:paraId="4018FD8D" w14:textId="77777777" w:rsidR="00921086" w:rsidRPr="008D6EFF" w:rsidRDefault="00921086" w:rsidP="00E606B4">
            <w:pPr>
              <w:jc w:val="right"/>
              <w:rPr>
                <w:rFonts w:cstheme="minorHAnsi"/>
                <w:b/>
                <w:sz w:val="20"/>
                <w:szCs w:val="20"/>
              </w:rPr>
            </w:pPr>
            <w:r w:rsidRPr="008D6EFF">
              <w:rPr>
                <w:rFonts w:cstheme="minorHAnsi"/>
                <w:b/>
                <w:sz w:val="20"/>
                <w:szCs w:val="20"/>
              </w:rPr>
              <w:t>ΓΛΩΣΣΑ ΔΙΔΑΣΚΑΛΙΑΣ και ΕΞΕΤΑΣΕΩΝ:</w:t>
            </w:r>
          </w:p>
        </w:tc>
        <w:tc>
          <w:tcPr>
            <w:tcW w:w="6826" w:type="dxa"/>
            <w:gridSpan w:val="5"/>
          </w:tcPr>
          <w:p w14:paraId="19C3DB73" w14:textId="77777777" w:rsidR="00921086" w:rsidRPr="008D6EFF" w:rsidRDefault="00921086" w:rsidP="00E606B4">
            <w:pPr>
              <w:rPr>
                <w:rFonts w:cstheme="minorHAnsi"/>
                <w:sz w:val="20"/>
                <w:szCs w:val="20"/>
                <w:lang w:val="el-GR"/>
              </w:rPr>
            </w:pPr>
            <w:r w:rsidRPr="008D6EFF">
              <w:rPr>
                <w:rFonts w:cstheme="minorHAnsi"/>
                <w:sz w:val="20"/>
                <w:szCs w:val="20"/>
                <w:lang w:val="el-GR"/>
              </w:rPr>
              <w:t xml:space="preserve">Ελληνικά και Αγγλικά (εφ’ όσον επιλεγεί από φοιτητές </w:t>
            </w:r>
            <w:r w:rsidRPr="008D6EFF">
              <w:rPr>
                <w:rFonts w:cstheme="minorHAnsi"/>
                <w:sz w:val="20"/>
                <w:szCs w:val="20"/>
              </w:rPr>
              <w:t>Erasmus</w:t>
            </w:r>
            <w:r w:rsidRPr="008D6EFF">
              <w:rPr>
                <w:rFonts w:cstheme="minorHAnsi"/>
                <w:sz w:val="20"/>
                <w:szCs w:val="20"/>
                <w:lang w:val="el-GR"/>
              </w:rPr>
              <w:t>).</w:t>
            </w:r>
          </w:p>
          <w:p w14:paraId="09C685D3" w14:textId="77777777" w:rsidR="00921086" w:rsidRPr="008D6EFF" w:rsidRDefault="00921086" w:rsidP="00E606B4">
            <w:pPr>
              <w:tabs>
                <w:tab w:val="left" w:pos="1545"/>
              </w:tabs>
              <w:rPr>
                <w:rFonts w:cstheme="minorHAnsi"/>
                <w:sz w:val="20"/>
                <w:szCs w:val="20"/>
                <w:lang w:val="el-GR"/>
              </w:rPr>
            </w:pPr>
            <w:r w:rsidRPr="008D6EFF">
              <w:rPr>
                <w:rFonts w:cstheme="minorHAnsi"/>
                <w:sz w:val="20"/>
                <w:szCs w:val="20"/>
                <w:lang w:val="el-GR"/>
              </w:rPr>
              <w:tab/>
            </w:r>
          </w:p>
        </w:tc>
      </w:tr>
      <w:tr w:rsidR="00921086" w:rsidRPr="008D6EFF" w14:paraId="16428109" w14:textId="77777777" w:rsidTr="00E606B4">
        <w:tc>
          <w:tcPr>
            <w:tcW w:w="3205" w:type="dxa"/>
            <w:shd w:val="clear" w:color="auto" w:fill="DDD9C3"/>
          </w:tcPr>
          <w:p w14:paraId="072A71DF"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 xml:space="preserve">ΤΟ ΜΑΘΗΜΑ ΠΡΟΣΦΕΡΕΤΑΙ ΣΕ ΦΟΙΤΗΤΕΣ </w:t>
            </w:r>
            <w:r w:rsidRPr="008D6EFF">
              <w:rPr>
                <w:rFonts w:cstheme="minorHAnsi"/>
                <w:b/>
                <w:sz w:val="20"/>
                <w:szCs w:val="20"/>
                <w:lang w:val="en-GB"/>
              </w:rPr>
              <w:t>ERASMUS</w:t>
            </w:r>
            <w:r w:rsidRPr="008D6EFF">
              <w:rPr>
                <w:rFonts w:cstheme="minorHAnsi"/>
                <w:b/>
                <w:sz w:val="20"/>
                <w:szCs w:val="20"/>
                <w:lang w:val="el-GR"/>
              </w:rPr>
              <w:t xml:space="preserve"> </w:t>
            </w:r>
          </w:p>
        </w:tc>
        <w:tc>
          <w:tcPr>
            <w:tcW w:w="6826" w:type="dxa"/>
            <w:gridSpan w:val="5"/>
          </w:tcPr>
          <w:p w14:paraId="025F1F5A" w14:textId="77777777" w:rsidR="00921086" w:rsidRPr="008D6EFF" w:rsidRDefault="00921086" w:rsidP="00E606B4">
            <w:pPr>
              <w:rPr>
                <w:rFonts w:cstheme="minorHAnsi"/>
                <w:sz w:val="20"/>
                <w:szCs w:val="20"/>
                <w:lang w:val="el-GR"/>
              </w:rPr>
            </w:pPr>
            <w:r w:rsidRPr="008D6EFF">
              <w:rPr>
                <w:rFonts w:cstheme="minorHAnsi"/>
                <w:sz w:val="20"/>
                <w:szCs w:val="20"/>
                <w:lang w:val="el-GR"/>
              </w:rPr>
              <w:t>Ναι</w:t>
            </w:r>
          </w:p>
        </w:tc>
      </w:tr>
      <w:tr w:rsidR="00921086" w:rsidRPr="008D6EFF" w14:paraId="12504945" w14:textId="77777777" w:rsidTr="00E606B4">
        <w:tc>
          <w:tcPr>
            <w:tcW w:w="3205" w:type="dxa"/>
            <w:shd w:val="clear" w:color="auto" w:fill="DDD9C3"/>
          </w:tcPr>
          <w:p w14:paraId="105CF8BD" w14:textId="77777777" w:rsidR="00921086" w:rsidRPr="008D6EFF" w:rsidRDefault="00921086" w:rsidP="00E606B4">
            <w:pPr>
              <w:jc w:val="right"/>
              <w:rPr>
                <w:rFonts w:cstheme="minorHAnsi"/>
                <w:b/>
                <w:sz w:val="20"/>
                <w:szCs w:val="20"/>
              </w:rPr>
            </w:pPr>
            <w:r w:rsidRPr="008D6EFF">
              <w:rPr>
                <w:rFonts w:cstheme="minorHAnsi"/>
                <w:b/>
                <w:sz w:val="20"/>
                <w:szCs w:val="20"/>
              </w:rPr>
              <w:t>ΗΛΕΚΤΡΟΝΙΚΗ ΣΕΛΙΔΑ ΜΑΘΗΜΑΤΟΣ (URL)</w:t>
            </w:r>
          </w:p>
        </w:tc>
        <w:tc>
          <w:tcPr>
            <w:tcW w:w="6826" w:type="dxa"/>
            <w:gridSpan w:val="5"/>
          </w:tcPr>
          <w:p w14:paraId="59BF1332" w14:textId="77777777" w:rsidR="00921086" w:rsidRPr="008D6EFF" w:rsidRDefault="00921086" w:rsidP="00E606B4">
            <w:pPr>
              <w:rPr>
                <w:rFonts w:cstheme="minorHAnsi"/>
                <w:sz w:val="20"/>
                <w:szCs w:val="20"/>
              </w:rPr>
            </w:pPr>
            <w:r w:rsidRPr="008D6EFF">
              <w:rPr>
                <w:rFonts w:cstheme="minorHAnsi"/>
                <w:sz w:val="20"/>
                <w:szCs w:val="20"/>
              </w:rPr>
              <w:t>https://eclass.upatras.gr/courses/PHY2031/</w:t>
            </w:r>
          </w:p>
        </w:tc>
      </w:tr>
      <w:tr w:rsidR="00921086" w:rsidRPr="008D6EFF" w14:paraId="20A12A67" w14:textId="77777777" w:rsidTr="00E606B4">
        <w:tc>
          <w:tcPr>
            <w:tcW w:w="3205" w:type="dxa"/>
            <w:shd w:val="clear" w:color="auto" w:fill="DDD9C3"/>
          </w:tcPr>
          <w:p w14:paraId="2D17A952" w14:textId="77777777" w:rsidR="00921086" w:rsidRPr="008D6EFF" w:rsidRDefault="00921086" w:rsidP="00E606B4">
            <w:pPr>
              <w:rPr>
                <w:rFonts w:cstheme="minorHAnsi"/>
                <w:b/>
                <w:sz w:val="20"/>
                <w:szCs w:val="20"/>
              </w:rPr>
            </w:pPr>
          </w:p>
        </w:tc>
        <w:tc>
          <w:tcPr>
            <w:tcW w:w="6826" w:type="dxa"/>
            <w:gridSpan w:val="5"/>
          </w:tcPr>
          <w:p w14:paraId="7FC76CAD" w14:textId="77777777" w:rsidR="00921086" w:rsidRPr="008D6EFF" w:rsidRDefault="00921086" w:rsidP="00E606B4">
            <w:pPr>
              <w:rPr>
                <w:rFonts w:cstheme="minorHAnsi"/>
                <w:sz w:val="20"/>
                <w:szCs w:val="20"/>
              </w:rPr>
            </w:pPr>
          </w:p>
        </w:tc>
      </w:tr>
    </w:tbl>
    <w:p w14:paraId="61E46724" w14:textId="77777777" w:rsidR="00921086" w:rsidRPr="008D6EFF" w:rsidRDefault="00921086" w:rsidP="00E606B4">
      <w:pPr>
        <w:widowControl w:val="0"/>
        <w:autoSpaceDE w:val="0"/>
        <w:autoSpaceDN w:val="0"/>
        <w:adjustRightInd w:val="0"/>
        <w:spacing w:before="120"/>
        <w:ind w:left="142" w:hanging="142"/>
        <w:rPr>
          <w:rFonts w:cstheme="minorHAnsi"/>
          <w:i/>
          <w:lang w:val="el-GR"/>
        </w:rPr>
      </w:pPr>
      <w:r w:rsidRPr="008D6EFF">
        <w:rPr>
          <w:rFonts w:cstheme="minorHAnsi"/>
          <w:i/>
          <w:lang w:val="el-GR"/>
        </w:rPr>
        <w:t xml:space="preserve">* Στην περίπτωση Διακρατικού, </w:t>
      </w:r>
      <w:proofErr w:type="spellStart"/>
      <w:r w:rsidRPr="008D6EFF">
        <w:rPr>
          <w:rFonts w:cstheme="minorHAnsi"/>
          <w:i/>
          <w:lang w:val="el-GR"/>
        </w:rPr>
        <w:t>Διιδρυματικού</w:t>
      </w:r>
      <w:proofErr w:type="spellEnd"/>
      <w:r w:rsidRPr="008D6EFF">
        <w:rPr>
          <w:rFonts w:cstheme="minorHAnsi"/>
          <w:i/>
          <w:lang w:val="el-GR"/>
        </w:rPr>
        <w:t xml:space="preserve"> ή </w:t>
      </w:r>
      <w:proofErr w:type="spellStart"/>
      <w:r w:rsidRPr="008D6EFF">
        <w:rPr>
          <w:rFonts w:cstheme="minorHAnsi"/>
          <w:i/>
          <w:lang w:val="el-GR"/>
        </w:rPr>
        <w:t>Διατμηματικού</w:t>
      </w:r>
      <w:proofErr w:type="spellEnd"/>
      <w:r w:rsidRPr="008D6EFF">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255B2FD" w14:textId="77777777" w:rsidR="00921086" w:rsidRPr="008D6EFF" w:rsidRDefault="00921086" w:rsidP="00E606B4">
      <w:pPr>
        <w:widowControl w:val="0"/>
        <w:autoSpaceDE w:val="0"/>
        <w:autoSpaceDN w:val="0"/>
        <w:adjustRightInd w:val="0"/>
        <w:spacing w:before="120"/>
        <w:ind w:left="142" w:hanging="142"/>
        <w:rPr>
          <w:rFonts w:cstheme="minorHAnsi"/>
          <w:i/>
          <w:lang w:val="el-GR"/>
        </w:rPr>
      </w:pPr>
      <w:r w:rsidRPr="008D6EFF">
        <w:rPr>
          <w:rFonts w:cstheme="minorHAnsi"/>
          <w:i/>
          <w:lang w:val="el-GR"/>
        </w:rPr>
        <w:t xml:space="preserve">**Συμπληρώνεται μόνο στην περίπτωση Διακρατικού ή </w:t>
      </w:r>
      <w:proofErr w:type="spellStart"/>
      <w:r w:rsidRPr="008D6EFF">
        <w:rPr>
          <w:rFonts w:cstheme="minorHAnsi"/>
          <w:i/>
          <w:lang w:val="el-GR"/>
        </w:rPr>
        <w:t>Διιδρυματικού</w:t>
      </w:r>
      <w:proofErr w:type="spellEnd"/>
      <w:r w:rsidRPr="008D6EFF">
        <w:rPr>
          <w:rFonts w:cstheme="minorHAnsi"/>
          <w:i/>
          <w:lang w:val="el-GR"/>
        </w:rPr>
        <w:t xml:space="preserve"> ΠΜΣ</w:t>
      </w:r>
    </w:p>
    <w:p w14:paraId="7CC03E64" w14:textId="77777777" w:rsidR="00921086" w:rsidRPr="008D6EFF" w:rsidRDefault="00921086"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76268227" w14:textId="136BC220" w:rsidR="00921086" w:rsidRPr="008D6EFF" w:rsidRDefault="00742789" w:rsidP="00742789">
      <w:pPr>
        <w:widowControl w:val="0"/>
        <w:autoSpaceDE w:val="0"/>
        <w:autoSpaceDN w:val="0"/>
        <w:adjustRightInd w:val="0"/>
        <w:spacing w:before="120"/>
        <w:rPr>
          <w:rFonts w:cstheme="minorHAnsi"/>
          <w:b/>
        </w:rPr>
      </w:pPr>
      <w:r>
        <w:rPr>
          <w:rFonts w:cstheme="minorHAnsi"/>
          <w:b/>
          <w:lang w:val="el-GR"/>
        </w:rPr>
        <w:t>2.</w:t>
      </w:r>
      <w:r w:rsidR="00921086" w:rsidRPr="008D6EFF">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21086" w:rsidRPr="008D6EFF" w14:paraId="6C8D2004" w14:textId="77777777" w:rsidTr="00E606B4">
        <w:tc>
          <w:tcPr>
            <w:tcW w:w="10031" w:type="dxa"/>
            <w:gridSpan w:val="2"/>
            <w:tcBorders>
              <w:bottom w:val="nil"/>
            </w:tcBorders>
            <w:shd w:val="clear" w:color="auto" w:fill="DDD9C3"/>
          </w:tcPr>
          <w:p w14:paraId="3E5C0DE0" w14:textId="77777777" w:rsidR="00921086" w:rsidRPr="008D6EFF" w:rsidRDefault="00921086" w:rsidP="00E606B4">
            <w:pPr>
              <w:rPr>
                <w:rFonts w:cstheme="minorHAnsi"/>
                <w:i/>
                <w:sz w:val="16"/>
                <w:szCs w:val="16"/>
              </w:rPr>
            </w:pPr>
            <w:r w:rsidRPr="008D6EFF">
              <w:rPr>
                <w:rFonts w:cstheme="minorHAnsi"/>
                <w:b/>
                <w:sz w:val="20"/>
                <w:szCs w:val="20"/>
              </w:rPr>
              <w:t>Μαθησιακά Αποτελέσματα</w:t>
            </w:r>
          </w:p>
        </w:tc>
      </w:tr>
      <w:tr w:rsidR="00921086" w:rsidRPr="008D6EFF" w14:paraId="42BD7C30" w14:textId="77777777" w:rsidTr="00E606B4">
        <w:tc>
          <w:tcPr>
            <w:tcW w:w="10031" w:type="dxa"/>
            <w:gridSpan w:val="2"/>
            <w:tcBorders>
              <w:top w:val="nil"/>
            </w:tcBorders>
            <w:shd w:val="clear" w:color="auto" w:fill="DDD9C3"/>
          </w:tcPr>
          <w:p w14:paraId="7D122AE4" w14:textId="77777777" w:rsidR="00921086" w:rsidRPr="008D6EFF" w:rsidRDefault="00921086" w:rsidP="00E606B4">
            <w:pPr>
              <w:widowControl w:val="0"/>
              <w:autoSpaceDE w:val="0"/>
              <w:autoSpaceDN w:val="0"/>
              <w:adjustRightInd w:val="0"/>
              <w:spacing w:after="60"/>
              <w:rPr>
                <w:rFonts w:cstheme="minorHAnsi"/>
                <w:i/>
                <w:sz w:val="16"/>
                <w:szCs w:val="16"/>
                <w:lang w:val="el-GR"/>
              </w:rPr>
            </w:pPr>
            <w:r w:rsidRPr="008D6EFF">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046D55" w14:textId="77777777" w:rsidR="00921086" w:rsidRPr="008D6EFF" w:rsidRDefault="00921086" w:rsidP="00E606B4">
            <w:pPr>
              <w:autoSpaceDE w:val="0"/>
              <w:autoSpaceDN w:val="0"/>
              <w:adjustRightInd w:val="0"/>
              <w:rPr>
                <w:rFonts w:cstheme="minorHAnsi"/>
                <w:i/>
                <w:sz w:val="16"/>
                <w:szCs w:val="16"/>
                <w:lang w:val="el-GR"/>
              </w:rPr>
            </w:pPr>
            <w:r w:rsidRPr="008D6EFF">
              <w:rPr>
                <w:rFonts w:cstheme="minorHAnsi"/>
                <w:i/>
                <w:sz w:val="16"/>
                <w:szCs w:val="16"/>
                <w:lang w:val="el-GR"/>
              </w:rPr>
              <w:t xml:space="preserve">Συμβουλευτείτε το Παράρτημα Α (ξεχωριστό αρχείο στο </w:t>
            </w:r>
            <w:r w:rsidRPr="008D6EFF">
              <w:rPr>
                <w:rFonts w:cstheme="minorHAnsi"/>
                <w:i/>
                <w:sz w:val="16"/>
                <w:szCs w:val="16"/>
              </w:rPr>
              <w:t>e</w:t>
            </w:r>
            <w:r w:rsidRPr="008D6EFF">
              <w:rPr>
                <w:rFonts w:cstheme="minorHAnsi"/>
                <w:i/>
                <w:sz w:val="16"/>
                <w:szCs w:val="16"/>
                <w:lang w:val="el-GR"/>
              </w:rPr>
              <w:t>-</w:t>
            </w:r>
            <w:r w:rsidRPr="008D6EFF">
              <w:rPr>
                <w:rFonts w:cstheme="minorHAnsi"/>
                <w:i/>
                <w:sz w:val="16"/>
                <w:szCs w:val="16"/>
              </w:rPr>
              <w:t>mail</w:t>
            </w:r>
            <w:r w:rsidRPr="008D6EFF">
              <w:rPr>
                <w:rFonts w:cstheme="minorHAnsi"/>
                <w:i/>
                <w:sz w:val="16"/>
                <w:szCs w:val="16"/>
                <w:lang w:val="el-GR"/>
              </w:rPr>
              <w:t xml:space="preserve">) </w:t>
            </w:r>
          </w:p>
          <w:p w14:paraId="6DE31D22" w14:textId="77777777" w:rsidR="00921086" w:rsidRPr="008D6EFF"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8D6EFF">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CE19797" w14:textId="77777777" w:rsidR="00921086" w:rsidRPr="008D6EFF" w:rsidRDefault="00921086" w:rsidP="00921086">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8D6EFF">
              <w:rPr>
                <w:rFonts w:cstheme="minorHAnsi"/>
                <w:i/>
                <w:sz w:val="16"/>
                <w:szCs w:val="16"/>
                <w:lang w:val="el-GR"/>
              </w:rPr>
              <w:t>Περιγραφικοί Δείκτες Επιπέδων 6, 7 &amp; 8 του Ευρωπαϊκού Πλαισίου Προσόντων Διά Βίου Μάθησης</w:t>
            </w:r>
          </w:p>
          <w:p w14:paraId="3581479C" w14:textId="77777777" w:rsidR="00921086" w:rsidRPr="008D6EFF" w:rsidRDefault="00921086" w:rsidP="00E606B4">
            <w:pPr>
              <w:widowControl w:val="0"/>
              <w:autoSpaceDE w:val="0"/>
              <w:autoSpaceDN w:val="0"/>
              <w:adjustRightInd w:val="0"/>
              <w:rPr>
                <w:rFonts w:cstheme="minorHAnsi"/>
                <w:i/>
                <w:sz w:val="16"/>
                <w:szCs w:val="16"/>
              </w:rPr>
            </w:pPr>
            <w:r w:rsidRPr="008D6EFF">
              <w:rPr>
                <w:rFonts w:cstheme="minorHAnsi"/>
                <w:i/>
                <w:sz w:val="16"/>
                <w:szCs w:val="16"/>
              </w:rPr>
              <w:t>και Παράρτημα Β</w:t>
            </w:r>
          </w:p>
          <w:p w14:paraId="3BA4F7A6" w14:textId="77777777" w:rsidR="00921086" w:rsidRPr="008D6EFF"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8D6EFF">
              <w:rPr>
                <w:rFonts w:cstheme="minorHAnsi"/>
                <w:i/>
                <w:sz w:val="16"/>
                <w:szCs w:val="16"/>
                <w:lang w:val="el-GR"/>
              </w:rPr>
              <w:t>Περιληπτικός Οδηγός συγγραφής Μαθησιακών Αποτελεσμάτων</w:t>
            </w:r>
          </w:p>
        </w:tc>
      </w:tr>
      <w:tr w:rsidR="00921086" w:rsidRPr="008D6EFF" w14:paraId="60866A73" w14:textId="77777777" w:rsidTr="00E606B4">
        <w:tc>
          <w:tcPr>
            <w:tcW w:w="10031" w:type="dxa"/>
            <w:gridSpan w:val="2"/>
          </w:tcPr>
          <w:p w14:paraId="7A5211F4" w14:textId="77777777" w:rsidR="00921086" w:rsidRPr="008D6EFF" w:rsidRDefault="00921086" w:rsidP="00E606B4">
            <w:pPr>
              <w:rPr>
                <w:rFonts w:cstheme="minorHAnsi"/>
                <w:i/>
                <w:sz w:val="16"/>
                <w:szCs w:val="16"/>
                <w:lang w:val="el-GR"/>
              </w:rPr>
            </w:pPr>
            <w:r w:rsidRPr="008D6EFF">
              <w:rPr>
                <w:rFonts w:cstheme="minorHAnsi"/>
                <w:i/>
                <w:sz w:val="16"/>
                <w:szCs w:val="16"/>
                <w:lang w:val="el-GR"/>
              </w:rPr>
              <w:t xml:space="preserve">      </w:t>
            </w:r>
          </w:p>
          <w:p w14:paraId="3987B9A6" w14:textId="77777777" w:rsidR="00921086" w:rsidRPr="008D6EFF" w:rsidRDefault="00921086" w:rsidP="00E606B4">
            <w:pPr>
              <w:rPr>
                <w:rFonts w:cstheme="minorHAnsi"/>
                <w:iCs/>
                <w:sz w:val="20"/>
                <w:szCs w:val="20"/>
                <w:lang w:val="el-GR"/>
              </w:rPr>
            </w:pPr>
            <w:r w:rsidRPr="008D6EFF">
              <w:rPr>
                <w:rFonts w:cstheme="minorHAnsi"/>
                <w:iCs/>
                <w:sz w:val="20"/>
                <w:szCs w:val="20"/>
                <w:lang w:val="el-GR"/>
              </w:rPr>
              <w:t>Στο τέλος αυτού του μαθήματος ο φοιτητής θα έχει περαιτέρω αναπτύξει τις ακόλουθες δεξιότητες</w:t>
            </w:r>
          </w:p>
          <w:p w14:paraId="26E9E076" w14:textId="77777777" w:rsidR="00921086" w:rsidRPr="008D6EFF" w:rsidRDefault="00921086" w:rsidP="00921086">
            <w:pPr>
              <w:numPr>
                <w:ilvl w:val="0"/>
                <w:numId w:val="24"/>
              </w:numPr>
              <w:rPr>
                <w:rFonts w:cstheme="minorHAnsi"/>
                <w:iCs/>
                <w:sz w:val="20"/>
                <w:szCs w:val="20"/>
                <w:lang w:val="el-GR"/>
              </w:rPr>
            </w:pPr>
            <w:r w:rsidRPr="008D6EFF">
              <w:rPr>
                <w:rFonts w:cstheme="minorHAnsi"/>
                <w:iCs/>
                <w:sz w:val="20"/>
                <w:szCs w:val="20"/>
                <w:lang w:val="el-GR"/>
              </w:rPr>
              <w:t xml:space="preserve">Ικανότητα να σχεδιάζει αναλογικά ολοκληρωμένα </w:t>
            </w:r>
            <w:r w:rsidRPr="008D6EFF">
              <w:rPr>
                <w:rFonts w:cstheme="minorHAnsi"/>
                <w:iCs/>
                <w:sz w:val="20"/>
                <w:szCs w:val="20"/>
              </w:rPr>
              <w:t>CMOS</w:t>
            </w:r>
            <w:r w:rsidRPr="008D6EFF">
              <w:rPr>
                <w:rFonts w:cstheme="minorHAnsi"/>
                <w:iCs/>
                <w:sz w:val="20"/>
                <w:szCs w:val="20"/>
                <w:lang w:val="el-GR"/>
              </w:rPr>
              <w:t xml:space="preserve"> κυκλώματα και συστήματα.</w:t>
            </w:r>
          </w:p>
          <w:p w14:paraId="7554C975" w14:textId="77777777" w:rsidR="00921086" w:rsidRPr="008D6EFF" w:rsidRDefault="00921086" w:rsidP="00921086">
            <w:pPr>
              <w:numPr>
                <w:ilvl w:val="0"/>
                <w:numId w:val="24"/>
              </w:numPr>
              <w:rPr>
                <w:rFonts w:cstheme="minorHAnsi"/>
                <w:i/>
                <w:sz w:val="16"/>
                <w:szCs w:val="16"/>
                <w:lang w:val="el-GR"/>
              </w:rPr>
            </w:pPr>
            <w:r w:rsidRPr="008D6EFF">
              <w:rPr>
                <w:rFonts w:cstheme="minorHAnsi"/>
                <w:iCs/>
                <w:sz w:val="20"/>
                <w:szCs w:val="20"/>
                <w:lang w:val="el-GR"/>
              </w:rPr>
              <w:lastRenderedPageBreak/>
              <w:t>Ικανότητα να εφαρμόζει μεθοδολογία στη λύση σχεδιαστικών προβλημάτων.</w:t>
            </w:r>
          </w:p>
          <w:p w14:paraId="50C18F5B" w14:textId="77777777" w:rsidR="00921086" w:rsidRPr="008D6EFF" w:rsidRDefault="00921086" w:rsidP="00E606B4">
            <w:pPr>
              <w:rPr>
                <w:rFonts w:cstheme="minorHAnsi"/>
                <w:i/>
                <w:sz w:val="16"/>
                <w:szCs w:val="16"/>
                <w:lang w:val="el-GR"/>
              </w:rPr>
            </w:pPr>
          </w:p>
          <w:p w14:paraId="2CA567A8" w14:textId="77777777" w:rsidR="00921086" w:rsidRPr="008D6EFF" w:rsidRDefault="00921086" w:rsidP="00E606B4">
            <w:pPr>
              <w:rPr>
                <w:rFonts w:cstheme="minorHAnsi"/>
                <w:i/>
                <w:sz w:val="16"/>
                <w:szCs w:val="16"/>
                <w:lang w:val="el-GR"/>
              </w:rPr>
            </w:pPr>
          </w:p>
        </w:tc>
      </w:tr>
      <w:tr w:rsidR="00921086" w:rsidRPr="008D6EFF" w14:paraId="0C9BA4CB"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1FAEB67D" w14:textId="77777777" w:rsidR="00921086" w:rsidRPr="008D6EFF" w:rsidRDefault="00921086" w:rsidP="00E606B4">
            <w:pPr>
              <w:rPr>
                <w:rFonts w:cstheme="minorHAnsi"/>
                <w:b/>
                <w:sz w:val="20"/>
                <w:szCs w:val="20"/>
              </w:rPr>
            </w:pPr>
            <w:r w:rsidRPr="008D6EFF">
              <w:rPr>
                <w:rFonts w:cstheme="minorHAnsi"/>
                <w:b/>
                <w:sz w:val="20"/>
                <w:szCs w:val="20"/>
              </w:rPr>
              <w:lastRenderedPageBreak/>
              <w:t>Γενικές Ικανότητες</w:t>
            </w:r>
          </w:p>
        </w:tc>
      </w:tr>
      <w:tr w:rsidR="00921086" w:rsidRPr="008D6EFF" w14:paraId="0914B53B" w14:textId="77777777" w:rsidTr="00E606B4">
        <w:tc>
          <w:tcPr>
            <w:tcW w:w="10031" w:type="dxa"/>
            <w:gridSpan w:val="2"/>
            <w:tcBorders>
              <w:top w:val="nil"/>
              <w:bottom w:val="nil"/>
            </w:tcBorders>
            <w:shd w:val="clear" w:color="auto" w:fill="DDD9C3"/>
          </w:tcPr>
          <w:p w14:paraId="4A0DA8E2" w14:textId="77777777" w:rsidR="00921086" w:rsidRPr="008D6EFF" w:rsidRDefault="00921086" w:rsidP="00E606B4">
            <w:pPr>
              <w:widowControl w:val="0"/>
              <w:autoSpaceDE w:val="0"/>
              <w:autoSpaceDN w:val="0"/>
              <w:adjustRightInd w:val="0"/>
              <w:spacing w:after="60"/>
              <w:rPr>
                <w:rFonts w:cstheme="minorHAnsi"/>
                <w:i/>
                <w:sz w:val="16"/>
                <w:szCs w:val="16"/>
                <w:lang w:val="el-GR"/>
              </w:rPr>
            </w:pPr>
            <w:r w:rsidRPr="008D6EFF">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086" w:rsidRPr="008D6EFF" w14:paraId="132A3A6D" w14:textId="77777777" w:rsidTr="00E606B4">
        <w:tblPrEx>
          <w:tblLook w:val="0000" w:firstRow="0" w:lastRow="0" w:firstColumn="0" w:lastColumn="0" w:noHBand="0" w:noVBand="0"/>
        </w:tblPrEx>
        <w:tc>
          <w:tcPr>
            <w:tcW w:w="3964" w:type="dxa"/>
            <w:tcBorders>
              <w:top w:val="nil"/>
              <w:right w:val="nil"/>
            </w:tcBorders>
            <w:shd w:val="clear" w:color="auto" w:fill="DDD9C3"/>
          </w:tcPr>
          <w:p w14:paraId="7A7944B7"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194E07BC"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Προσαρμογή σε νέες καταστάσεις </w:t>
            </w:r>
          </w:p>
          <w:p w14:paraId="618B7676"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Λήψη αποφάσεων </w:t>
            </w:r>
          </w:p>
          <w:p w14:paraId="3E4C6B6D"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Αυτόνομη εργασία </w:t>
            </w:r>
          </w:p>
          <w:p w14:paraId="14C21748"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Ομαδική εργασία </w:t>
            </w:r>
          </w:p>
          <w:p w14:paraId="7503E119"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Εργασία σε διεθνές περιβάλλον </w:t>
            </w:r>
          </w:p>
          <w:p w14:paraId="30DF61E9"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Εργασία σε διεπιστημονικό περιβάλλον </w:t>
            </w:r>
          </w:p>
          <w:p w14:paraId="04BBFBCB"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3AB74D8C"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Σχεδιασμός και διαχείριση έργων </w:t>
            </w:r>
          </w:p>
          <w:p w14:paraId="2526D38B"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Σεβασμός στη διαφορετικότητα και στην </w:t>
            </w:r>
            <w:proofErr w:type="spellStart"/>
            <w:r w:rsidRPr="008D6EFF">
              <w:rPr>
                <w:rFonts w:cstheme="minorHAnsi"/>
                <w:i/>
                <w:sz w:val="16"/>
                <w:szCs w:val="16"/>
                <w:lang w:val="el-GR"/>
              </w:rPr>
              <w:t>πολυπολιτισμικότητα</w:t>
            </w:r>
            <w:proofErr w:type="spellEnd"/>
            <w:r w:rsidRPr="008D6EFF">
              <w:rPr>
                <w:rFonts w:cstheme="minorHAnsi"/>
                <w:i/>
                <w:sz w:val="16"/>
                <w:szCs w:val="16"/>
                <w:lang w:val="el-GR"/>
              </w:rPr>
              <w:t xml:space="preserve"> </w:t>
            </w:r>
          </w:p>
          <w:p w14:paraId="5D8E539C"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Σεβασμός στο φυσικό περιβάλλον </w:t>
            </w:r>
          </w:p>
          <w:p w14:paraId="382A78E4"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506C87E9" w14:textId="77777777" w:rsidR="00921086" w:rsidRPr="008D6EFF" w:rsidRDefault="00921086" w:rsidP="00E606B4">
            <w:pPr>
              <w:widowControl w:val="0"/>
              <w:autoSpaceDE w:val="0"/>
              <w:autoSpaceDN w:val="0"/>
              <w:adjustRightInd w:val="0"/>
              <w:rPr>
                <w:rFonts w:cstheme="minorHAnsi"/>
                <w:i/>
                <w:sz w:val="16"/>
                <w:szCs w:val="16"/>
                <w:lang w:val="el-GR"/>
              </w:rPr>
            </w:pPr>
            <w:r w:rsidRPr="008D6EFF">
              <w:rPr>
                <w:rFonts w:cstheme="minorHAnsi"/>
                <w:i/>
                <w:sz w:val="16"/>
                <w:szCs w:val="16"/>
                <w:lang w:val="el-GR"/>
              </w:rPr>
              <w:t xml:space="preserve">Άσκηση κριτικής και αυτοκριτικής </w:t>
            </w:r>
          </w:p>
          <w:p w14:paraId="6EA6E19D" w14:textId="77777777" w:rsidR="00921086" w:rsidRPr="008D6EFF" w:rsidRDefault="00921086" w:rsidP="00E606B4">
            <w:pPr>
              <w:rPr>
                <w:rFonts w:cstheme="minorHAnsi"/>
                <w:b/>
                <w:sz w:val="20"/>
                <w:szCs w:val="20"/>
                <w:lang w:val="el-GR"/>
              </w:rPr>
            </w:pPr>
            <w:r w:rsidRPr="008D6EFF">
              <w:rPr>
                <w:rFonts w:cstheme="minorHAnsi"/>
                <w:i/>
                <w:sz w:val="16"/>
                <w:szCs w:val="16"/>
                <w:lang w:val="el-GR"/>
              </w:rPr>
              <w:t>Προαγωγή της ελεύθερης, δημιουργικής και επαγωγικής σκέψης</w:t>
            </w:r>
          </w:p>
        </w:tc>
      </w:tr>
      <w:tr w:rsidR="00921086" w:rsidRPr="008D6EFF" w14:paraId="258A2E3B" w14:textId="77777777" w:rsidTr="00E606B4">
        <w:tc>
          <w:tcPr>
            <w:tcW w:w="10031" w:type="dxa"/>
            <w:gridSpan w:val="2"/>
          </w:tcPr>
          <w:p w14:paraId="56101AC6" w14:textId="77777777" w:rsidR="00921086" w:rsidRPr="008D6EFF" w:rsidRDefault="00921086" w:rsidP="00E606B4">
            <w:pPr>
              <w:rPr>
                <w:rFonts w:eastAsia="Times New Roman" w:cstheme="minorHAnsi"/>
                <w:sz w:val="20"/>
                <w:szCs w:val="20"/>
                <w:lang w:val="el-GR"/>
              </w:rPr>
            </w:pPr>
            <w:r w:rsidRPr="008D6EFF">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w:t>
            </w:r>
          </w:p>
          <w:p w14:paraId="42DFFA17" w14:textId="77777777" w:rsidR="00921086" w:rsidRPr="008D6EFF" w:rsidRDefault="00921086" w:rsidP="00E606B4">
            <w:pPr>
              <w:rPr>
                <w:rFonts w:cstheme="minorHAnsi"/>
                <w:sz w:val="20"/>
                <w:szCs w:val="20"/>
              </w:rPr>
            </w:pPr>
            <w:r w:rsidRPr="008D6EFF">
              <w:rPr>
                <w:rFonts w:cstheme="minorHAnsi"/>
                <w:sz w:val="20"/>
                <w:szCs w:val="20"/>
                <w:lang w:val="el-GR"/>
              </w:rPr>
              <w:t>Αυτόνομη εργασία</w:t>
            </w:r>
            <w:r w:rsidRPr="008D6EFF">
              <w:rPr>
                <w:rFonts w:cstheme="minorHAnsi"/>
                <w:sz w:val="20"/>
                <w:szCs w:val="20"/>
              </w:rPr>
              <w:t xml:space="preserve"> </w:t>
            </w:r>
          </w:p>
        </w:tc>
      </w:tr>
    </w:tbl>
    <w:p w14:paraId="411C5A29" w14:textId="0BBA1695" w:rsidR="00921086" w:rsidRPr="008D6EFF" w:rsidRDefault="00742789" w:rsidP="00742789">
      <w:pPr>
        <w:widowControl w:val="0"/>
        <w:autoSpaceDE w:val="0"/>
        <w:autoSpaceDN w:val="0"/>
        <w:adjustRightInd w:val="0"/>
        <w:spacing w:before="120"/>
        <w:rPr>
          <w:rFonts w:cstheme="minorHAnsi"/>
          <w:b/>
        </w:rPr>
      </w:pPr>
      <w:r>
        <w:rPr>
          <w:rFonts w:cstheme="minorHAnsi"/>
          <w:b/>
          <w:lang w:val="el-GR"/>
        </w:rPr>
        <w:t>3.</w:t>
      </w:r>
      <w:r w:rsidR="00921086" w:rsidRPr="008D6EFF">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8D6EFF" w14:paraId="7677EDF7" w14:textId="77777777" w:rsidTr="00E606B4">
        <w:trPr>
          <w:trHeight w:val="838"/>
        </w:trPr>
        <w:tc>
          <w:tcPr>
            <w:tcW w:w="10031" w:type="dxa"/>
          </w:tcPr>
          <w:p w14:paraId="77BBB0BB" w14:textId="77777777" w:rsidR="00921086" w:rsidRPr="008D6EFF" w:rsidRDefault="00921086" w:rsidP="00E606B4">
            <w:pPr>
              <w:pStyle w:val="NormalWeb"/>
              <w:ind w:left="360"/>
              <w:rPr>
                <w:rFonts w:asciiTheme="minorHAnsi" w:hAnsiTheme="minorHAnsi" w:cstheme="minorHAnsi"/>
              </w:rPr>
            </w:pPr>
            <w:r w:rsidRPr="00E606B4">
              <w:rPr>
                <w:rFonts w:asciiTheme="minorHAnsi" w:hAnsiTheme="minorHAnsi" w:cstheme="minorHAnsi"/>
                <w:sz w:val="22"/>
                <w:szCs w:val="22"/>
              </w:rPr>
              <w:t>--</w:t>
            </w:r>
            <w:r w:rsidRPr="008D6EFF">
              <w:rPr>
                <w:rFonts w:asciiTheme="minorHAnsi" w:hAnsiTheme="minorHAnsi" w:cstheme="minorHAnsi"/>
                <w:sz w:val="22"/>
                <w:szCs w:val="22"/>
              </w:rPr>
              <w:t>Εισαγωγή στη σχεδιαστική πλατφόρμα Cadence.</w:t>
            </w:r>
            <w:r w:rsidRPr="008D6EFF">
              <w:rPr>
                <w:rFonts w:asciiTheme="minorHAnsi" w:hAnsiTheme="minorHAnsi" w:cstheme="minorHAnsi"/>
                <w:sz w:val="22"/>
                <w:szCs w:val="22"/>
              </w:rPr>
              <w:br/>
            </w:r>
            <w:r w:rsidRPr="00E606B4">
              <w:rPr>
                <w:rFonts w:asciiTheme="minorHAnsi" w:hAnsiTheme="minorHAnsi" w:cstheme="minorHAnsi"/>
                <w:sz w:val="22"/>
                <w:szCs w:val="22"/>
              </w:rPr>
              <w:t>--</w:t>
            </w:r>
            <w:r w:rsidRPr="008D6EFF">
              <w:rPr>
                <w:rFonts w:asciiTheme="minorHAnsi" w:hAnsiTheme="minorHAnsi" w:cstheme="minorHAnsi"/>
                <w:sz w:val="22"/>
                <w:szCs w:val="22"/>
              </w:rPr>
              <w:t>Εισαγωγή στη φυσική σχεδίαση (layout design) MOS κυκλωμάτων.</w:t>
            </w:r>
            <w:r w:rsidRPr="008D6EFF">
              <w:rPr>
                <w:rFonts w:asciiTheme="minorHAnsi" w:hAnsiTheme="minorHAnsi" w:cstheme="minorHAnsi"/>
                <w:sz w:val="22"/>
                <w:szCs w:val="22"/>
              </w:rPr>
              <w:br/>
            </w:r>
            <w:r w:rsidRPr="00E606B4">
              <w:rPr>
                <w:rFonts w:asciiTheme="minorHAnsi" w:hAnsiTheme="minorHAnsi" w:cstheme="minorHAnsi"/>
                <w:sz w:val="22"/>
                <w:szCs w:val="22"/>
              </w:rPr>
              <w:t>--</w:t>
            </w:r>
            <w:r w:rsidRPr="008D6EFF">
              <w:rPr>
                <w:rFonts w:asciiTheme="minorHAnsi" w:hAnsiTheme="minorHAnsi" w:cstheme="minorHAnsi"/>
                <w:sz w:val="22"/>
                <w:szCs w:val="22"/>
              </w:rPr>
              <w:t xml:space="preserve"> Εφαρμογές αναλογικών ολοκληρωμένων κυκλωμάτων.</w:t>
            </w:r>
            <w:r w:rsidRPr="008D6EFF">
              <w:rPr>
                <w:rFonts w:asciiTheme="minorHAnsi" w:hAnsiTheme="minorHAnsi" w:cstheme="minorHAnsi"/>
                <w:sz w:val="22"/>
                <w:szCs w:val="22"/>
              </w:rPr>
              <w:br/>
            </w:r>
            <w:r w:rsidRPr="00E606B4">
              <w:rPr>
                <w:rFonts w:asciiTheme="minorHAnsi" w:hAnsiTheme="minorHAnsi" w:cstheme="minorHAnsi"/>
                <w:sz w:val="22"/>
                <w:szCs w:val="22"/>
              </w:rPr>
              <w:t>--</w:t>
            </w:r>
            <w:r w:rsidRPr="008D6EFF">
              <w:rPr>
                <w:rFonts w:asciiTheme="minorHAnsi" w:hAnsiTheme="minorHAnsi" w:cstheme="minorHAnsi"/>
                <w:sz w:val="22"/>
                <w:szCs w:val="22"/>
              </w:rPr>
              <w:t xml:space="preserve"> Εκπόνηση εργασίας σε υλοποίηση πρακτικής εφαρμογής.</w:t>
            </w:r>
          </w:p>
        </w:tc>
      </w:tr>
    </w:tbl>
    <w:p w14:paraId="71F11CA1" w14:textId="06070964" w:rsidR="00921086" w:rsidRPr="008D6EFF" w:rsidRDefault="00742789" w:rsidP="00742789">
      <w:pPr>
        <w:widowControl w:val="0"/>
        <w:autoSpaceDE w:val="0"/>
        <w:autoSpaceDN w:val="0"/>
        <w:adjustRightInd w:val="0"/>
        <w:spacing w:before="120"/>
        <w:rPr>
          <w:rFonts w:cstheme="minorHAnsi"/>
          <w:b/>
          <w:lang w:val="el-GR"/>
        </w:rPr>
      </w:pPr>
      <w:r>
        <w:rPr>
          <w:rFonts w:cstheme="minorHAnsi"/>
          <w:b/>
          <w:lang w:val="el-GR"/>
        </w:rPr>
        <w:t>4.</w:t>
      </w:r>
      <w:r w:rsidR="00921086" w:rsidRPr="008D6EFF">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21086" w:rsidRPr="008D6EFF" w14:paraId="5C928D38" w14:textId="77777777" w:rsidTr="00E606B4">
        <w:tc>
          <w:tcPr>
            <w:tcW w:w="3306" w:type="dxa"/>
            <w:shd w:val="clear" w:color="auto" w:fill="DDD9C3"/>
          </w:tcPr>
          <w:p w14:paraId="49E44F17"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ΤΡΟΠΟΣ ΠΑΡΑΔΟΣΗΣ</w:t>
            </w:r>
            <w:r w:rsidRPr="008D6EFF">
              <w:rPr>
                <w:rFonts w:cstheme="minorHAnsi"/>
                <w:b/>
                <w:sz w:val="20"/>
                <w:szCs w:val="20"/>
                <w:lang w:val="el-GR"/>
              </w:rPr>
              <w:br/>
            </w:r>
            <w:r w:rsidRPr="008D6EFF">
              <w:rPr>
                <w:rFonts w:cstheme="minorHAnsi"/>
                <w:i/>
                <w:sz w:val="16"/>
                <w:szCs w:val="16"/>
                <w:lang w:val="el-GR"/>
              </w:rPr>
              <w:t>Πρόσωπο με πρόσωπο, Εξ αποστάσεως εκπαίδευση κ.λπ.</w:t>
            </w:r>
          </w:p>
        </w:tc>
        <w:tc>
          <w:tcPr>
            <w:tcW w:w="6725" w:type="dxa"/>
          </w:tcPr>
          <w:p w14:paraId="56BAEFE8" w14:textId="77777777" w:rsidR="00921086" w:rsidRPr="008D6EFF" w:rsidRDefault="00921086" w:rsidP="00E606B4">
            <w:pPr>
              <w:rPr>
                <w:rFonts w:cstheme="minorHAnsi"/>
                <w:sz w:val="20"/>
                <w:szCs w:val="20"/>
                <w:lang w:val="el-GR"/>
              </w:rPr>
            </w:pPr>
            <w:r w:rsidRPr="008D6EFF">
              <w:rPr>
                <w:rFonts w:cstheme="minorHAnsi"/>
                <w:sz w:val="20"/>
                <w:szCs w:val="20"/>
                <w:lang w:val="el-GR"/>
              </w:rPr>
              <w:t>Πρόσωπο με πρόσωπο</w:t>
            </w:r>
          </w:p>
        </w:tc>
      </w:tr>
      <w:tr w:rsidR="00921086" w:rsidRPr="008D6EFF" w14:paraId="12C0253F" w14:textId="77777777" w:rsidTr="00E606B4">
        <w:tc>
          <w:tcPr>
            <w:tcW w:w="3306" w:type="dxa"/>
            <w:shd w:val="clear" w:color="auto" w:fill="DDD9C3"/>
          </w:tcPr>
          <w:p w14:paraId="7D40736F" w14:textId="77777777" w:rsidR="00921086" w:rsidRPr="008D6EFF" w:rsidRDefault="00921086" w:rsidP="00E606B4">
            <w:pPr>
              <w:jc w:val="right"/>
              <w:rPr>
                <w:rFonts w:cstheme="minorHAnsi"/>
                <w:i/>
                <w:sz w:val="16"/>
                <w:szCs w:val="16"/>
                <w:lang w:val="el-GR"/>
              </w:rPr>
            </w:pPr>
            <w:r w:rsidRPr="008D6EFF">
              <w:rPr>
                <w:rFonts w:cstheme="minorHAnsi"/>
                <w:b/>
                <w:sz w:val="20"/>
                <w:szCs w:val="20"/>
                <w:lang w:val="el-GR"/>
              </w:rPr>
              <w:t>ΧΡΗΣΗ ΤΕΧΝΟΛΟΓΙΩΝ ΠΛΗΡΟΦΟΡΙΑΣ ΚΑΙ ΕΠΙΚΟΙΝΩΝΙΩΝ</w:t>
            </w:r>
            <w:r w:rsidRPr="008D6EFF">
              <w:rPr>
                <w:rFonts w:cstheme="minorHAnsi"/>
                <w:b/>
                <w:sz w:val="20"/>
                <w:szCs w:val="20"/>
                <w:lang w:val="el-GR"/>
              </w:rPr>
              <w:br/>
            </w:r>
            <w:r w:rsidRPr="008D6EFF">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2C995E37" w14:textId="77777777" w:rsidR="00921086" w:rsidRPr="008D6EFF" w:rsidRDefault="00921086" w:rsidP="00E606B4">
            <w:pPr>
              <w:rPr>
                <w:rFonts w:cstheme="minorHAnsi"/>
                <w:sz w:val="20"/>
                <w:szCs w:val="20"/>
                <w:lang w:val="el-GR"/>
              </w:rPr>
            </w:pPr>
            <w:r w:rsidRPr="008D6EFF">
              <w:rPr>
                <w:rFonts w:cstheme="minorHAnsi"/>
                <w:sz w:val="20"/>
                <w:szCs w:val="20"/>
                <w:lang w:val="el-GR"/>
              </w:rPr>
              <w:t>Χρησιμοποιούνται όλα τα διαθέσιμα εργαλεία ΤΠΕ</w:t>
            </w:r>
          </w:p>
        </w:tc>
      </w:tr>
      <w:tr w:rsidR="00921086" w:rsidRPr="008D6EFF" w14:paraId="7FAB5568" w14:textId="77777777" w:rsidTr="00E606B4">
        <w:tc>
          <w:tcPr>
            <w:tcW w:w="3306" w:type="dxa"/>
            <w:shd w:val="clear" w:color="auto" w:fill="DDD9C3"/>
          </w:tcPr>
          <w:p w14:paraId="70619D61"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ΟΡΓΑΝΩΣΗ ΔΙΔΑΣΚΑΛΙΑΣ</w:t>
            </w:r>
          </w:p>
          <w:p w14:paraId="6BDF749E"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Περιγράφονται αναλυτικά ο τρόπος και μέθοδοι διδασκαλίας.</w:t>
            </w:r>
          </w:p>
          <w:p w14:paraId="7689BE44"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D6EFF">
              <w:rPr>
                <w:rFonts w:cstheme="minorHAnsi"/>
                <w:i/>
                <w:sz w:val="16"/>
                <w:szCs w:val="16"/>
                <w:lang w:val="el-GR"/>
              </w:rPr>
              <w:t>Διαδραστική</w:t>
            </w:r>
            <w:proofErr w:type="spellEnd"/>
            <w:r w:rsidRPr="008D6EFF">
              <w:rPr>
                <w:rFonts w:cstheme="minorHAnsi"/>
                <w:i/>
                <w:sz w:val="16"/>
                <w:szCs w:val="16"/>
                <w:lang w:val="el-GR"/>
              </w:rPr>
              <w:t xml:space="preserve"> διδασκαλία, Εκπαιδευτικές επισκέψεις, Εκπόνηση μελέτης (</w:t>
            </w:r>
            <w:r w:rsidRPr="008D6EFF">
              <w:rPr>
                <w:rFonts w:cstheme="minorHAnsi"/>
                <w:i/>
                <w:sz w:val="16"/>
                <w:szCs w:val="16"/>
              </w:rPr>
              <w:t>project</w:t>
            </w:r>
            <w:r w:rsidRPr="008D6EFF">
              <w:rPr>
                <w:rFonts w:cstheme="minorHAnsi"/>
                <w:i/>
                <w:sz w:val="16"/>
                <w:szCs w:val="16"/>
                <w:lang w:val="el-GR"/>
              </w:rPr>
              <w:t>), Συγγραφή εργασίας / εργασιών, Καλλιτεχνική δημιουργία, κ.λπ.</w:t>
            </w:r>
          </w:p>
          <w:p w14:paraId="1D553410" w14:textId="77777777" w:rsidR="00921086" w:rsidRPr="008D6EFF" w:rsidRDefault="00921086" w:rsidP="00E606B4">
            <w:pPr>
              <w:jc w:val="both"/>
              <w:rPr>
                <w:rFonts w:cstheme="minorHAnsi"/>
                <w:i/>
                <w:sz w:val="16"/>
                <w:szCs w:val="16"/>
                <w:lang w:val="el-GR"/>
              </w:rPr>
            </w:pPr>
          </w:p>
          <w:p w14:paraId="68BAF8F1"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D6EFF">
              <w:rPr>
                <w:rFonts w:cstheme="minorHAnsi"/>
                <w:i/>
                <w:sz w:val="16"/>
                <w:szCs w:val="16"/>
              </w:rPr>
              <w:t>standards</w:t>
            </w:r>
            <w:r w:rsidRPr="008D6EFF">
              <w:rPr>
                <w:rFonts w:cstheme="minorHAnsi"/>
                <w:i/>
                <w:sz w:val="16"/>
                <w:szCs w:val="16"/>
                <w:lang w:val="el-GR"/>
              </w:rPr>
              <w:t xml:space="preserve"> του </w:t>
            </w:r>
            <w:r w:rsidRPr="008D6EFF">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1086" w:rsidRPr="008D6EFF" w14:paraId="7469D24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7ED190E" w14:textId="77777777" w:rsidR="00921086" w:rsidRPr="008D6EFF" w:rsidRDefault="00921086" w:rsidP="00E606B4">
                  <w:pPr>
                    <w:jc w:val="center"/>
                    <w:rPr>
                      <w:rFonts w:cstheme="minorHAnsi"/>
                      <w:b/>
                      <w:i/>
                      <w:sz w:val="20"/>
                      <w:szCs w:val="20"/>
                    </w:rPr>
                  </w:pPr>
                  <w:r w:rsidRPr="008D6EFF">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0DE71052" w14:textId="77777777" w:rsidR="00921086" w:rsidRPr="008D6EFF" w:rsidRDefault="00921086" w:rsidP="00E606B4">
                  <w:pPr>
                    <w:jc w:val="center"/>
                    <w:rPr>
                      <w:rFonts w:cstheme="minorHAnsi"/>
                      <w:b/>
                      <w:i/>
                      <w:sz w:val="20"/>
                      <w:szCs w:val="20"/>
                    </w:rPr>
                  </w:pPr>
                  <w:r w:rsidRPr="008D6EFF">
                    <w:rPr>
                      <w:rFonts w:cstheme="minorHAnsi"/>
                      <w:b/>
                      <w:i/>
                      <w:sz w:val="20"/>
                      <w:szCs w:val="20"/>
                    </w:rPr>
                    <w:t>Φόρτος Εργασίας Εξαμήνου</w:t>
                  </w:r>
                </w:p>
              </w:tc>
            </w:tr>
            <w:tr w:rsidR="00921086" w:rsidRPr="008D6EFF" w14:paraId="00A33B63" w14:textId="77777777" w:rsidTr="00E606B4">
              <w:tc>
                <w:tcPr>
                  <w:tcW w:w="3919" w:type="dxa"/>
                  <w:tcBorders>
                    <w:top w:val="single" w:sz="4" w:space="0" w:color="auto"/>
                    <w:left w:val="single" w:sz="4" w:space="0" w:color="auto"/>
                    <w:bottom w:val="single" w:sz="4" w:space="0" w:color="auto"/>
                    <w:right w:val="single" w:sz="4" w:space="0" w:color="auto"/>
                  </w:tcBorders>
                </w:tcPr>
                <w:p w14:paraId="1AB512B6" w14:textId="77777777" w:rsidR="00921086" w:rsidRPr="008D6EFF" w:rsidRDefault="00921086" w:rsidP="00E606B4">
                  <w:pPr>
                    <w:rPr>
                      <w:rFonts w:cstheme="minorHAnsi"/>
                      <w:sz w:val="20"/>
                      <w:szCs w:val="20"/>
                      <w:lang w:val="el-GR"/>
                    </w:rPr>
                  </w:pPr>
                  <w:r w:rsidRPr="008D6EFF">
                    <w:rPr>
                      <w:rFonts w:cstheme="minorHAnsi"/>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2F9BA204" w14:textId="77777777" w:rsidR="00921086" w:rsidRPr="008D6EFF" w:rsidRDefault="00921086" w:rsidP="00E606B4">
                  <w:pPr>
                    <w:jc w:val="center"/>
                    <w:rPr>
                      <w:rFonts w:cstheme="minorHAnsi"/>
                      <w:sz w:val="20"/>
                      <w:szCs w:val="20"/>
                    </w:rPr>
                  </w:pPr>
                  <w:r w:rsidRPr="008D6EFF">
                    <w:rPr>
                      <w:rFonts w:cstheme="minorHAnsi"/>
                      <w:sz w:val="20"/>
                      <w:szCs w:val="20"/>
                    </w:rPr>
                    <w:t xml:space="preserve">13 </w:t>
                  </w:r>
                  <w:r w:rsidRPr="008D6EFF">
                    <w:rPr>
                      <w:rFonts w:cstheme="minorHAnsi"/>
                      <w:sz w:val="20"/>
                      <w:szCs w:val="20"/>
                      <w:lang w:val="el-GR"/>
                    </w:rPr>
                    <w:t>ώρες</w:t>
                  </w:r>
                </w:p>
              </w:tc>
            </w:tr>
            <w:tr w:rsidR="00921086" w:rsidRPr="008D6EFF" w14:paraId="1252811C" w14:textId="77777777" w:rsidTr="00E606B4">
              <w:tc>
                <w:tcPr>
                  <w:tcW w:w="3919" w:type="dxa"/>
                  <w:tcBorders>
                    <w:top w:val="single" w:sz="4" w:space="0" w:color="auto"/>
                    <w:left w:val="single" w:sz="4" w:space="0" w:color="auto"/>
                    <w:bottom w:val="single" w:sz="4" w:space="0" w:color="auto"/>
                    <w:right w:val="single" w:sz="4" w:space="0" w:color="auto"/>
                  </w:tcBorders>
                </w:tcPr>
                <w:p w14:paraId="112A06D4" w14:textId="77777777" w:rsidR="00921086" w:rsidRPr="008D6EFF" w:rsidRDefault="00921086" w:rsidP="00E606B4">
                  <w:pPr>
                    <w:rPr>
                      <w:rFonts w:cstheme="minorHAnsi"/>
                      <w:sz w:val="20"/>
                      <w:szCs w:val="20"/>
                    </w:rPr>
                  </w:pPr>
                  <w:r w:rsidRPr="008D6EFF">
                    <w:rPr>
                      <w:rFonts w:cstheme="minorHAnsi"/>
                      <w:sz w:val="20"/>
                      <w:szCs w:val="20"/>
                      <w:lang w:val="el-GR"/>
                    </w:rPr>
                    <w:t>Εκπόνηση μελέτης (</w:t>
                  </w:r>
                  <w:r w:rsidRPr="008D6EFF">
                    <w:rPr>
                      <w:rFonts w:cstheme="minorHAnsi"/>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1454BFE5" w14:textId="77777777" w:rsidR="00921086" w:rsidRPr="008D6EFF" w:rsidRDefault="00921086" w:rsidP="00E606B4">
                  <w:pPr>
                    <w:jc w:val="center"/>
                    <w:rPr>
                      <w:rFonts w:cstheme="minorHAnsi"/>
                      <w:sz w:val="20"/>
                      <w:szCs w:val="20"/>
                      <w:lang w:val="el-GR"/>
                    </w:rPr>
                  </w:pPr>
                  <w:r w:rsidRPr="008D6EFF">
                    <w:rPr>
                      <w:rFonts w:cstheme="minorHAnsi"/>
                      <w:sz w:val="20"/>
                      <w:szCs w:val="20"/>
                      <w:lang w:val="el-GR"/>
                    </w:rPr>
                    <w:t>1</w:t>
                  </w:r>
                  <w:r w:rsidRPr="008D6EFF">
                    <w:rPr>
                      <w:rFonts w:cstheme="minorHAnsi"/>
                      <w:sz w:val="20"/>
                      <w:szCs w:val="20"/>
                    </w:rPr>
                    <w:t>62</w:t>
                  </w:r>
                  <w:r w:rsidRPr="008D6EFF">
                    <w:rPr>
                      <w:rFonts w:cstheme="minorHAnsi"/>
                      <w:sz w:val="20"/>
                      <w:szCs w:val="20"/>
                      <w:lang w:val="el-GR"/>
                    </w:rPr>
                    <w:t xml:space="preserve"> ώρες</w:t>
                  </w:r>
                </w:p>
              </w:tc>
            </w:tr>
            <w:tr w:rsidR="00921086" w:rsidRPr="008D6EFF" w14:paraId="286C36C9" w14:textId="77777777" w:rsidTr="00E606B4">
              <w:tc>
                <w:tcPr>
                  <w:tcW w:w="3919" w:type="dxa"/>
                  <w:tcBorders>
                    <w:top w:val="single" w:sz="4" w:space="0" w:color="auto"/>
                    <w:left w:val="single" w:sz="4" w:space="0" w:color="auto"/>
                    <w:bottom w:val="single" w:sz="4" w:space="0" w:color="auto"/>
                    <w:right w:val="single" w:sz="4" w:space="0" w:color="auto"/>
                  </w:tcBorders>
                </w:tcPr>
                <w:p w14:paraId="022FC0E4"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D079F03" w14:textId="77777777" w:rsidR="00921086" w:rsidRPr="008D6EFF" w:rsidRDefault="00921086" w:rsidP="00E606B4">
                  <w:pPr>
                    <w:jc w:val="center"/>
                    <w:rPr>
                      <w:rFonts w:cstheme="minorHAnsi"/>
                      <w:sz w:val="20"/>
                      <w:szCs w:val="20"/>
                    </w:rPr>
                  </w:pPr>
                </w:p>
              </w:tc>
            </w:tr>
            <w:tr w:rsidR="00921086" w:rsidRPr="008D6EFF" w14:paraId="27D087A8" w14:textId="77777777" w:rsidTr="00E606B4">
              <w:tc>
                <w:tcPr>
                  <w:tcW w:w="3919" w:type="dxa"/>
                  <w:tcBorders>
                    <w:top w:val="single" w:sz="4" w:space="0" w:color="auto"/>
                    <w:left w:val="single" w:sz="4" w:space="0" w:color="auto"/>
                    <w:bottom w:val="single" w:sz="4" w:space="0" w:color="auto"/>
                    <w:right w:val="single" w:sz="4" w:space="0" w:color="auto"/>
                  </w:tcBorders>
                </w:tcPr>
                <w:p w14:paraId="5A7E7331"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0160527" w14:textId="77777777" w:rsidR="00921086" w:rsidRPr="008D6EFF" w:rsidRDefault="00921086" w:rsidP="00E606B4">
                  <w:pPr>
                    <w:jc w:val="center"/>
                    <w:rPr>
                      <w:rFonts w:cstheme="minorHAnsi"/>
                      <w:sz w:val="20"/>
                      <w:szCs w:val="20"/>
                    </w:rPr>
                  </w:pPr>
                </w:p>
              </w:tc>
            </w:tr>
            <w:tr w:rsidR="00921086" w:rsidRPr="008D6EFF" w14:paraId="62BAC735" w14:textId="77777777" w:rsidTr="00E606B4">
              <w:tc>
                <w:tcPr>
                  <w:tcW w:w="3919" w:type="dxa"/>
                  <w:tcBorders>
                    <w:top w:val="single" w:sz="4" w:space="0" w:color="auto"/>
                    <w:left w:val="single" w:sz="4" w:space="0" w:color="auto"/>
                    <w:bottom w:val="single" w:sz="4" w:space="0" w:color="auto"/>
                    <w:right w:val="single" w:sz="4" w:space="0" w:color="auto"/>
                  </w:tcBorders>
                </w:tcPr>
                <w:p w14:paraId="05F0ED62"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CF88AB" w14:textId="77777777" w:rsidR="00921086" w:rsidRPr="008D6EFF" w:rsidRDefault="00921086" w:rsidP="00E606B4">
                  <w:pPr>
                    <w:jc w:val="center"/>
                    <w:rPr>
                      <w:rFonts w:cstheme="minorHAnsi"/>
                      <w:sz w:val="20"/>
                      <w:szCs w:val="20"/>
                    </w:rPr>
                  </w:pPr>
                </w:p>
              </w:tc>
            </w:tr>
            <w:tr w:rsidR="00921086" w:rsidRPr="008D6EFF" w14:paraId="70B1FD04" w14:textId="77777777" w:rsidTr="00E606B4">
              <w:tc>
                <w:tcPr>
                  <w:tcW w:w="3919" w:type="dxa"/>
                  <w:tcBorders>
                    <w:top w:val="single" w:sz="4" w:space="0" w:color="auto"/>
                    <w:left w:val="single" w:sz="4" w:space="0" w:color="auto"/>
                    <w:bottom w:val="single" w:sz="4" w:space="0" w:color="auto"/>
                    <w:right w:val="single" w:sz="4" w:space="0" w:color="auto"/>
                  </w:tcBorders>
                </w:tcPr>
                <w:p w14:paraId="32793A36"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FBAEA0E" w14:textId="77777777" w:rsidR="00921086" w:rsidRPr="008D6EFF" w:rsidRDefault="00921086" w:rsidP="00E606B4">
                  <w:pPr>
                    <w:rPr>
                      <w:rFonts w:cstheme="minorHAnsi"/>
                      <w:i/>
                      <w:sz w:val="16"/>
                      <w:szCs w:val="16"/>
                    </w:rPr>
                  </w:pPr>
                </w:p>
              </w:tc>
            </w:tr>
            <w:tr w:rsidR="00921086" w:rsidRPr="008D6EFF" w14:paraId="5ED24BF6" w14:textId="77777777" w:rsidTr="00E606B4">
              <w:tc>
                <w:tcPr>
                  <w:tcW w:w="3919" w:type="dxa"/>
                  <w:tcBorders>
                    <w:top w:val="single" w:sz="4" w:space="0" w:color="auto"/>
                    <w:left w:val="single" w:sz="4" w:space="0" w:color="auto"/>
                    <w:bottom w:val="single" w:sz="4" w:space="0" w:color="auto"/>
                    <w:right w:val="single" w:sz="4" w:space="0" w:color="auto"/>
                  </w:tcBorders>
                </w:tcPr>
                <w:p w14:paraId="77446BE0"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EB6019" w14:textId="77777777" w:rsidR="00921086" w:rsidRPr="008D6EFF" w:rsidRDefault="00921086" w:rsidP="00E606B4">
                  <w:pPr>
                    <w:rPr>
                      <w:rFonts w:cstheme="minorHAnsi"/>
                      <w:i/>
                      <w:sz w:val="16"/>
                      <w:szCs w:val="16"/>
                    </w:rPr>
                  </w:pPr>
                </w:p>
              </w:tc>
            </w:tr>
            <w:tr w:rsidR="00921086" w:rsidRPr="008D6EFF" w14:paraId="1E69FE8D" w14:textId="77777777" w:rsidTr="00E606B4">
              <w:tc>
                <w:tcPr>
                  <w:tcW w:w="3919" w:type="dxa"/>
                  <w:tcBorders>
                    <w:top w:val="single" w:sz="4" w:space="0" w:color="auto"/>
                    <w:left w:val="single" w:sz="4" w:space="0" w:color="auto"/>
                    <w:bottom w:val="single" w:sz="4" w:space="0" w:color="auto"/>
                    <w:right w:val="single" w:sz="4" w:space="0" w:color="auto"/>
                  </w:tcBorders>
                </w:tcPr>
                <w:p w14:paraId="44B91500"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678BC7" w14:textId="77777777" w:rsidR="00921086" w:rsidRPr="008D6EFF" w:rsidRDefault="00921086" w:rsidP="00E606B4">
                  <w:pPr>
                    <w:rPr>
                      <w:rFonts w:cstheme="minorHAnsi"/>
                      <w:i/>
                      <w:sz w:val="16"/>
                      <w:szCs w:val="16"/>
                    </w:rPr>
                  </w:pPr>
                </w:p>
              </w:tc>
            </w:tr>
            <w:tr w:rsidR="00921086" w:rsidRPr="008D6EFF" w14:paraId="5A9A3A9E" w14:textId="77777777" w:rsidTr="00E606B4">
              <w:tc>
                <w:tcPr>
                  <w:tcW w:w="3919" w:type="dxa"/>
                  <w:tcBorders>
                    <w:top w:val="single" w:sz="4" w:space="0" w:color="auto"/>
                    <w:left w:val="single" w:sz="4" w:space="0" w:color="auto"/>
                    <w:bottom w:val="single" w:sz="4" w:space="0" w:color="auto"/>
                    <w:right w:val="single" w:sz="4" w:space="0" w:color="auto"/>
                  </w:tcBorders>
                </w:tcPr>
                <w:p w14:paraId="635735F8" w14:textId="77777777" w:rsidR="00921086" w:rsidRPr="008D6EFF" w:rsidRDefault="00921086" w:rsidP="00E606B4">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BE67A0" w14:textId="77777777" w:rsidR="00921086" w:rsidRPr="008D6EFF" w:rsidRDefault="00921086" w:rsidP="00E606B4">
                  <w:pPr>
                    <w:jc w:val="center"/>
                    <w:rPr>
                      <w:rFonts w:cstheme="minorHAnsi"/>
                      <w:sz w:val="20"/>
                      <w:szCs w:val="20"/>
                    </w:rPr>
                  </w:pPr>
                </w:p>
              </w:tc>
            </w:tr>
            <w:tr w:rsidR="00921086" w:rsidRPr="008D6EFF" w14:paraId="29864BF3" w14:textId="77777777" w:rsidTr="00E606B4">
              <w:tc>
                <w:tcPr>
                  <w:tcW w:w="3919" w:type="dxa"/>
                  <w:tcBorders>
                    <w:top w:val="single" w:sz="4" w:space="0" w:color="auto"/>
                    <w:left w:val="single" w:sz="4" w:space="0" w:color="auto"/>
                    <w:bottom w:val="single" w:sz="4" w:space="0" w:color="auto"/>
                    <w:right w:val="single" w:sz="4" w:space="0" w:color="auto"/>
                  </w:tcBorders>
                </w:tcPr>
                <w:p w14:paraId="69C7A2E7" w14:textId="77777777" w:rsidR="00921086" w:rsidRPr="008D6EFF" w:rsidRDefault="00921086" w:rsidP="00E606B4">
                  <w:pPr>
                    <w:rPr>
                      <w:rFonts w:cstheme="minorHAnsi"/>
                      <w:b/>
                      <w:i/>
                      <w:sz w:val="20"/>
                      <w:szCs w:val="20"/>
                      <w:lang w:val="el-GR"/>
                    </w:rPr>
                  </w:pPr>
                  <w:r w:rsidRPr="008D6EFF">
                    <w:rPr>
                      <w:rFonts w:cstheme="minorHAnsi"/>
                      <w:b/>
                      <w:i/>
                      <w:sz w:val="20"/>
                      <w:szCs w:val="20"/>
                      <w:lang w:val="el-GR"/>
                    </w:rPr>
                    <w:t xml:space="preserve">Σύνολο Μαθήματος </w:t>
                  </w:r>
                </w:p>
                <w:p w14:paraId="2AC15A27" w14:textId="77777777" w:rsidR="00921086" w:rsidRPr="008D6EFF" w:rsidRDefault="00921086" w:rsidP="00E606B4">
                  <w:pPr>
                    <w:rPr>
                      <w:rFonts w:cstheme="minorHAnsi"/>
                      <w:b/>
                      <w:i/>
                      <w:sz w:val="20"/>
                      <w:szCs w:val="20"/>
                      <w:lang w:val="el-GR"/>
                    </w:rPr>
                  </w:pPr>
                  <w:r w:rsidRPr="008D6EFF">
                    <w:rPr>
                      <w:rFonts w:cstheme="minorHAnsi"/>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56AC42AA" w14:textId="77777777" w:rsidR="00921086" w:rsidRPr="008D6EFF" w:rsidRDefault="00921086" w:rsidP="00E606B4">
                  <w:pPr>
                    <w:jc w:val="center"/>
                    <w:rPr>
                      <w:rFonts w:cstheme="minorHAnsi"/>
                      <w:b/>
                      <w:i/>
                      <w:sz w:val="20"/>
                      <w:szCs w:val="20"/>
                      <w:lang w:val="el-GR"/>
                    </w:rPr>
                  </w:pPr>
                  <w:r w:rsidRPr="008D6EFF">
                    <w:rPr>
                      <w:rFonts w:cstheme="minorHAnsi"/>
                      <w:b/>
                      <w:i/>
                      <w:sz w:val="20"/>
                      <w:szCs w:val="20"/>
                      <w:lang w:val="el-GR"/>
                    </w:rPr>
                    <w:t>175 ώρες</w:t>
                  </w:r>
                </w:p>
              </w:tc>
            </w:tr>
          </w:tbl>
          <w:p w14:paraId="201C7B1A" w14:textId="77777777" w:rsidR="00921086" w:rsidRPr="008D6EFF" w:rsidRDefault="00921086" w:rsidP="00E606B4">
            <w:pPr>
              <w:rPr>
                <w:rFonts w:cstheme="minorHAnsi"/>
                <w:lang w:val="el-GR"/>
              </w:rPr>
            </w:pPr>
          </w:p>
        </w:tc>
      </w:tr>
      <w:tr w:rsidR="00921086" w:rsidRPr="0033404E" w14:paraId="325F8DAD" w14:textId="77777777" w:rsidTr="00E606B4">
        <w:tc>
          <w:tcPr>
            <w:tcW w:w="3306" w:type="dxa"/>
          </w:tcPr>
          <w:p w14:paraId="6AF86320" w14:textId="77777777" w:rsidR="00921086" w:rsidRPr="008D6EFF" w:rsidRDefault="00921086" w:rsidP="00E606B4">
            <w:pPr>
              <w:jc w:val="right"/>
              <w:rPr>
                <w:rFonts w:cstheme="minorHAnsi"/>
                <w:b/>
                <w:sz w:val="20"/>
                <w:szCs w:val="20"/>
                <w:lang w:val="el-GR"/>
              </w:rPr>
            </w:pPr>
            <w:r w:rsidRPr="008D6EFF">
              <w:rPr>
                <w:rFonts w:cstheme="minorHAnsi"/>
                <w:b/>
                <w:sz w:val="20"/>
                <w:szCs w:val="20"/>
                <w:lang w:val="el-GR"/>
              </w:rPr>
              <w:t xml:space="preserve">ΑΞΙΟΛΟΓΗΣΗ ΦΟΙΤΗΤΩΝ </w:t>
            </w:r>
          </w:p>
          <w:p w14:paraId="55FFB5A4"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Περιγραφή της διαδικασίας αξιολόγησης</w:t>
            </w:r>
          </w:p>
          <w:p w14:paraId="4DE82786" w14:textId="77777777" w:rsidR="00921086" w:rsidRPr="008D6EFF" w:rsidRDefault="00921086" w:rsidP="00E606B4">
            <w:pPr>
              <w:jc w:val="both"/>
              <w:rPr>
                <w:rFonts w:cstheme="minorHAnsi"/>
                <w:i/>
                <w:sz w:val="16"/>
                <w:szCs w:val="16"/>
                <w:lang w:val="el-GR"/>
              </w:rPr>
            </w:pPr>
          </w:p>
          <w:p w14:paraId="5E411C70"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8D6EFF">
              <w:rPr>
                <w:rFonts w:cstheme="minorHAnsi"/>
                <w:i/>
                <w:sz w:val="16"/>
                <w:szCs w:val="16"/>
                <w:lang w:val="el-GR"/>
              </w:rPr>
              <w:lastRenderedPageBreak/>
              <w:t>Δημόσια Παρουσίαση, Εργαστηριακή Εργασία, Κλινική Εξέταση Ασθενούς, Καλλιτεχνική Ερμηνεία, Άλλη / Άλλες</w:t>
            </w:r>
          </w:p>
          <w:p w14:paraId="02ECEFF3" w14:textId="77777777" w:rsidR="00921086" w:rsidRPr="008D6EFF" w:rsidRDefault="00921086" w:rsidP="00E606B4">
            <w:pPr>
              <w:jc w:val="both"/>
              <w:rPr>
                <w:rFonts w:cstheme="minorHAnsi"/>
                <w:i/>
                <w:sz w:val="16"/>
                <w:szCs w:val="16"/>
                <w:lang w:val="el-GR"/>
              </w:rPr>
            </w:pPr>
          </w:p>
          <w:p w14:paraId="56BDE909" w14:textId="77777777" w:rsidR="00921086" w:rsidRPr="008D6EFF" w:rsidRDefault="00921086" w:rsidP="00E606B4">
            <w:pPr>
              <w:jc w:val="both"/>
              <w:rPr>
                <w:rFonts w:cstheme="minorHAnsi"/>
                <w:i/>
                <w:sz w:val="16"/>
                <w:szCs w:val="16"/>
                <w:lang w:val="el-GR"/>
              </w:rPr>
            </w:pPr>
            <w:r w:rsidRPr="008D6EFF">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8D6EFF">
              <w:rPr>
                <w:rFonts w:cstheme="minorHAnsi"/>
                <w:i/>
                <w:sz w:val="16"/>
                <w:szCs w:val="16"/>
                <w:lang w:val="el-GR"/>
              </w:rPr>
              <w:t>προσβάσιμα</w:t>
            </w:r>
            <w:proofErr w:type="spellEnd"/>
            <w:r w:rsidRPr="008D6EFF">
              <w:rPr>
                <w:rFonts w:cstheme="minorHAnsi"/>
                <w:i/>
                <w:sz w:val="16"/>
                <w:szCs w:val="16"/>
                <w:lang w:val="el-GR"/>
              </w:rPr>
              <w:t xml:space="preserve"> από τους φοιτητές;</w:t>
            </w:r>
          </w:p>
        </w:tc>
        <w:tc>
          <w:tcPr>
            <w:tcW w:w="6725" w:type="dxa"/>
          </w:tcPr>
          <w:p w14:paraId="4EA1DB1C" w14:textId="77777777" w:rsidR="00921086" w:rsidRPr="008D6EFF" w:rsidRDefault="00921086" w:rsidP="00E606B4">
            <w:pPr>
              <w:rPr>
                <w:rFonts w:cstheme="minorHAnsi"/>
                <w:sz w:val="20"/>
                <w:szCs w:val="20"/>
                <w:lang w:val="el-GR"/>
              </w:rPr>
            </w:pPr>
            <w:r w:rsidRPr="008D6EFF">
              <w:rPr>
                <w:rFonts w:cstheme="minorHAnsi"/>
                <w:sz w:val="20"/>
                <w:szCs w:val="20"/>
                <w:lang w:val="el-GR"/>
              </w:rPr>
              <w:lastRenderedPageBreak/>
              <w:t>Εξέταση στην Ελληνική (Αγγλική) γλώσσα που περιλαμβάνει Έκθεση/Αναφορά και Προφορική Εξέταση.</w:t>
            </w:r>
          </w:p>
        </w:tc>
      </w:tr>
    </w:tbl>
    <w:p w14:paraId="16CAEAC9" w14:textId="646FA0B4" w:rsidR="00921086" w:rsidRPr="008D6EFF" w:rsidRDefault="00742789" w:rsidP="00742789">
      <w:pPr>
        <w:widowControl w:val="0"/>
        <w:autoSpaceDE w:val="0"/>
        <w:autoSpaceDN w:val="0"/>
        <w:adjustRightInd w:val="0"/>
        <w:spacing w:before="240"/>
        <w:rPr>
          <w:rFonts w:cstheme="minorHAnsi"/>
          <w:b/>
        </w:rPr>
      </w:pPr>
      <w:r>
        <w:rPr>
          <w:rFonts w:cstheme="minorHAnsi"/>
          <w:b/>
          <w:lang w:val="el-GR"/>
        </w:rPr>
        <w:lastRenderedPageBreak/>
        <w:t>5.</w:t>
      </w:r>
      <w:r w:rsidR="00921086" w:rsidRPr="008D6EFF">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8D6EFF" w14:paraId="08BF92E5" w14:textId="77777777" w:rsidTr="00E606B4">
        <w:tc>
          <w:tcPr>
            <w:tcW w:w="10031" w:type="dxa"/>
          </w:tcPr>
          <w:p w14:paraId="019DD8B2" w14:textId="77777777" w:rsidR="00921086" w:rsidRPr="008D6EFF" w:rsidRDefault="00921086" w:rsidP="00E606B4">
            <w:pPr>
              <w:jc w:val="both"/>
              <w:rPr>
                <w:rFonts w:cstheme="minorHAnsi"/>
                <w:i/>
                <w:sz w:val="16"/>
                <w:szCs w:val="16"/>
              </w:rPr>
            </w:pPr>
            <w:r w:rsidRPr="008D6EFF">
              <w:rPr>
                <w:rFonts w:cstheme="minorHAnsi"/>
                <w:i/>
                <w:sz w:val="16"/>
                <w:szCs w:val="16"/>
              </w:rPr>
              <w:t>-Προτεινόμενη Βιβλιογραφία :</w:t>
            </w:r>
          </w:p>
          <w:p w14:paraId="1F8ED692" w14:textId="77777777" w:rsidR="00921086" w:rsidRPr="0033404E" w:rsidRDefault="00921086" w:rsidP="00E606B4">
            <w:pPr>
              <w:pStyle w:val="NormalWeb"/>
              <w:spacing w:before="0" w:beforeAutospacing="0" w:after="0" w:afterAutospacing="0"/>
              <w:rPr>
                <w:rFonts w:asciiTheme="minorHAnsi" w:hAnsiTheme="minorHAnsi" w:cstheme="minorHAnsi"/>
                <w:i/>
                <w:iCs/>
                <w:sz w:val="16"/>
                <w:szCs w:val="16"/>
              </w:rPr>
            </w:pPr>
            <w:r w:rsidRPr="0033404E">
              <w:rPr>
                <w:rFonts w:asciiTheme="minorHAnsi" w:hAnsiTheme="minorHAnsi" w:cstheme="minorHAnsi"/>
                <w:i/>
                <w:iCs/>
                <w:sz w:val="16"/>
                <w:szCs w:val="16"/>
                <w:lang w:val="en-US"/>
              </w:rPr>
              <w:t>--</w:t>
            </w:r>
            <w:r w:rsidRPr="0033404E">
              <w:rPr>
                <w:rFonts w:asciiTheme="minorHAnsi" w:hAnsiTheme="minorHAnsi" w:cstheme="minorHAnsi"/>
                <w:i/>
                <w:iCs/>
                <w:sz w:val="16"/>
                <w:szCs w:val="16"/>
              </w:rPr>
              <w:t>T. Lee, “The design of CMOS Radio Frequency Integrated Circuits”, Cambridge University Press, 2004.</w:t>
            </w:r>
            <w:r w:rsidRPr="0033404E">
              <w:rPr>
                <w:rFonts w:asciiTheme="minorHAnsi" w:hAnsiTheme="minorHAnsi" w:cstheme="minorHAnsi"/>
                <w:i/>
                <w:iCs/>
                <w:sz w:val="16"/>
                <w:szCs w:val="16"/>
              </w:rPr>
              <w:br/>
            </w:r>
            <w:r w:rsidRPr="0033404E">
              <w:rPr>
                <w:rFonts w:asciiTheme="minorHAnsi" w:hAnsiTheme="minorHAnsi" w:cstheme="minorHAnsi"/>
                <w:i/>
                <w:iCs/>
                <w:sz w:val="16"/>
                <w:szCs w:val="16"/>
                <w:lang w:val="en-US"/>
              </w:rPr>
              <w:t>--</w:t>
            </w:r>
            <w:r w:rsidRPr="0033404E">
              <w:rPr>
                <w:rFonts w:asciiTheme="minorHAnsi" w:hAnsiTheme="minorHAnsi" w:cstheme="minorHAnsi"/>
                <w:i/>
                <w:iCs/>
                <w:sz w:val="16"/>
                <w:szCs w:val="16"/>
              </w:rPr>
              <w:t xml:space="preserve">Y. Ding, R. Harjani, “High-Linearity CMOS RF Front-End Circuits”, Springer 2004. </w:t>
            </w:r>
          </w:p>
          <w:p w14:paraId="45CA5178" w14:textId="77777777" w:rsidR="00921086" w:rsidRPr="0033404E" w:rsidRDefault="00921086" w:rsidP="00E606B4">
            <w:pPr>
              <w:pStyle w:val="NormalWeb"/>
              <w:spacing w:before="0" w:beforeAutospacing="0" w:after="0" w:afterAutospacing="0"/>
              <w:rPr>
                <w:rFonts w:asciiTheme="minorHAnsi" w:hAnsiTheme="minorHAnsi" w:cstheme="minorHAnsi"/>
                <w:i/>
                <w:iCs/>
                <w:sz w:val="16"/>
                <w:szCs w:val="16"/>
              </w:rPr>
            </w:pPr>
            <w:r w:rsidRPr="0033404E">
              <w:rPr>
                <w:rFonts w:asciiTheme="minorHAnsi" w:hAnsiTheme="minorHAnsi" w:cstheme="minorHAnsi"/>
                <w:i/>
                <w:iCs/>
                <w:sz w:val="16"/>
                <w:szCs w:val="16"/>
                <w:lang w:val="en-US"/>
              </w:rPr>
              <w:t>--</w:t>
            </w:r>
            <w:r w:rsidRPr="0033404E">
              <w:rPr>
                <w:rFonts w:asciiTheme="minorHAnsi" w:hAnsiTheme="minorHAnsi" w:cstheme="minorHAnsi"/>
                <w:i/>
                <w:iCs/>
                <w:sz w:val="16"/>
                <w:szCs w:val="16"/>
              </w:rPr>
              <w:t xml:space="preserve">R. Sarpeshkar, “Ultra Low Power Bioelectronics: Fundamentals, Biomedical Applications, and Bio-Inspired Systems”, Cambridge University Press, 2010. </w:t>
            </w:r>
          </w:p>
          <w:p w14:paraId="7DA430EF" w14:textId="77777777" w:rsidR="00921086" w:rsidRPr="008D6EFF" w:rsidRDefault="00921086" w:rsidP="00E606B4">
            <w:pPr>
              <w:suppressAutoHyphens/>
              <w:autoSpaceDN w:val="0"/>
              <w:contextualSpacing/>
              <w:jc w:val="both"/>
              <w:textAlignment w:val="baseline"/>
              <w:rPr>
                <w:rFonts w:cstheme="minorHAnsi"/>
              </w:rPr>
            </w:pPr>
          </w:p>
          <w:p w14:paraId="1EF63C29" w14:textId="77777777" w:rsidR="00921086" w:rsidRPr="008D6EFF" w:rsidRDefault="00921086" w:rsidP="00E606B4">
            <w:pPr>
              <w:jc w:val="both"/>
              <w:rPr>
                <w:rFonts w:cstheme="minorHAnsi"/>
                <w:i/>
                <w:sz w:val="16"/>
                <w:szCs w:val="16"/>
              </w:rPr>
            </w:pPr>
            <w:r w:rsidRPr="008D6EFF">
              <w:rPr>
                <w:rFonts w:cstheme="minorHAnsi"/>
                <w:i/>
                <w:sz w:val="16"/>
                <w:szCs w:val="16"/>
              </w:rPr>
              <w:t>-Συναφή επιστημονικά περιοδικά:</w:t>
            </w:r>
          </w:p>
          <w:p w14:paraId="676EA3C5" w14:textId="77777777" w:rsidR="00921086" w:rsidRPr="0033404E" w:rsidRDefault="00921086" w:rsidP="00E606B4">
            <w:pPr>
              <w:jc w:val="both"/>
              <w:rPr>
                <w:rFonts w:cstheme="minorHAnsi"/>
                <w:i/>
                <w:sz w:val="16"/>
                <w:szCs w:val="16"/>
              </w:rPr>
            </w:pPr>
            <w:r w:rsidRPr="0033404E">
              <w:rPr>
                <w:rFonts w:cstheme="minorHAnsi"/>
                <w:i/>
                <w:sz w:val="16"/>
                <w:szCs w:val="16"/>
              </w:rPr>
              <w:t>--IEEE Transactions on Circuits and Systems (Part I and II).</w:t>
            </w:r>
          </w:p>
          <w:p w14:paraId="1A8DA339" w14:textId="77777777" w:rsidR="00921086" w:rsidRPr="0033404E" w:rsidRDefault="00921086" w:rsidP="00E606B4">
            <w:pPr>
              <w:jc w:val="both"/>
              <w:rPr>
                <w:rFonts w:cstheme="minorHAnsi"/>
                <w:i/>
                <w:sz w:val="16"/>
                <w:szCs w:val="16"/>
              </w:rPr>
            </w:pPr>
            <w:r w:rsidRPr="0033404E">
              <w:rPr>
                <w:rFonts w:cstheme="minorHAnsi"/>
                <w:i/>
                <w:sz w:val="16"/>
                <w:szCs w:val="16"/>
              </w:rPr>
              <w:t>-- IEEE Journal of Solid State Circuits</w:t>
            </w:r>
          </w:p>
          <w:p w14:paraId="46BB6F57" w14:textId="77777777" w:rsidR="00921086" w:rsidRPr="0033404E" w:rsidRDefault="00921086" w:rsidP="00E606B4">
            <w:pPr>
              <w:jc w:val="both"/>
              <w:rPr>
                <w:rFonts w:cstheme="minorHAnsi"/>
                <w:i/>
                <w:sz w:val="16"/>
                <w:szCs w:val="16"/>
              </w:rPr>
            </w:pPr>
            <w:r w:rsidRPr="0033404E">
              <w:rPr>
                <w:rFonts w:cstheme="minorHAnsi"/>
                <w:i/>
                <w:sz w:val="16"/>
                <w:szCs w:val="16"/>
              </w:rPr>
              <w:t>--Analog Integrated Circuits and Signal Processing</w:t>
            </w:r>
          </w:p>
          <w:p w14:paraId="1FAB27D6" w14:textId="77777777" w:rsidR="00921086" w:rsidRPr="0033404E" w:rsidRDefault="00921086" w:rsidP="00E606B4">
            <w:pPr>
              <w:jc w:val="both"/>
              <w:rPr>
                <w:rFonts w:cstheme="minorHAnsi"/>
                <w:i/>
                <w:sz w:val="16"/>
                <w:szCs w:val="16"/>
              </w:rPr>
            </w:pPr>
            <w:r w:rsidRPr="0033404E">
              <w:rPr>
                <w:rFonts w:cstheme="minorHAnsi"/>
                <w:i/>
                <w:sz w:val="16"/>
                <w:szCs w:val="16"/>
              </w:rPr>
              <w:t>--International Journal of Circuit Theory and Applications</w:t>
            </w:r>
          </w:p>
          <w:p w14:paraId="0423FE4F" w14:textId="77777777" w:rsidR="00921086" w:rsidRPr="0033404E" w:rsidRDefault="00921086" w:rsidP="00E606B4">
            <w:pPr>
              <w:jc w:val="both"/>
              <w:rPr>
                <w:rFonts w:cstheme="minorHAnsi"/>
                <w:i/>
                <w:sz w:val="16"/>
                <w:szCs w:val="16"/>
              </w:rPr>
            </w:pPr>
            <w:r w:rsidRPr="0033404E">
              <w:rPr>
                <w:rFonts w:cstheme="minorHAnsi"/>
                <w:i/>
                <w:sz w:val="16"/>
                <w:szCs w:val="16"/>
              </w:rPr>
              <w:t>--International Journal of Electronics and Communications</w:t>
            </w:r>
          </w:p>
          <w:p w14:paraId="73DFCDB3" w14:textId="77777777" w:rsidR="00921086" w:rsidRPr="0033404E" w:rsidRDefault="00921086" w:rsidP="00E606B4">
            <w:pPr>
              <w:jc w:val="both"/>
              <w:rPr>
                <w:rFonts w:cstheme="minorHAnsi"/>
                <w:i/>
                <w:sz w:val="16"/>
                <w:szCs w:val="16"/>
              </w:rPr>
            </w:pPr>
            <w:r w:rsidRPr="0033404E">
              <w:rPr>
                <w:rFonts w:cstheme="minorHAnsi"/>
                <w:i/>
                <w:sz w:val="16"/>
                <w:szCs w:val="16"/>
                <w:lang w:val="el-GR"/>
              </w:rPr>
              <w:t>--</w:t>
            </w:r>
            <w:r w:rsidRPr="0033404E">
              <w:rPr>
                <w:rFonts w:cstheme="minorHAnsi"/>
                <w:i/>
                <w:sz w:val="16"/>
                <w:szCs w:val="16"/>
              </w:rPr>
              <w:t>Microelectronics Journal</w:t>
            </w:r>
          </w:p>
          <w:p w14:paraId="6BE34449" w14:textId="77777777" w:rsidR="00921086" w:rsidRPr="008D6EFF" w:rsidRDefault="00921086" w:rsidP="00E606B4">
            <w:pPr>
              <w:pStyle w:val="1"/>
              <w:spacing w:after="0" w:line="240" w:lineRule="auto"/>
              <w:ind w:left="0"/>
              <w:jc w:val="both"/>
              <w:rPr>
                <w:rFonts w:asciiTheme="minorHAnsi" w:hAnsiTheme="minorHAnsi" w:cstheme="minorHAnsi"/>
                <w:b/>
                <w:sz w:val="20"/>
                <w:szCs w:val="20"/>
                <w:lang/>
              </w:rPr>
            </w:pPr>
          </w:p>
        </w:tc>
      </w:tr>
    </w:tbl>
    <w:p w14:paraId="5527BC3E" w14:textId="7ED7B393" w:rsidR="00921086" w:rsidRPr="00F705D3" w:rsidRDefault="00921086" w:rsidP="00921086">
      <w:pPr>
        <w:spacing w:before="120" w:line="276" w:lineRule="auto"/>
        <w:rPr>
          <w:rFonts w:cstheme="minorHAnsi"/>
          <w:b/>
          <w:lang w:val="en-GB"/>
        </w:rPr>
      </w:pPr>
    </w:p>
    <w:p w14:paraId="706D7934" w14:textId="77777777" w:rsidR="00921086" w:rsidRPr="00F705D3" w:rsidRDefault="00921086" w:rsidP="00E606B4">
      <w:pPr>
        <w:spacing w:before="120" w:line="276" w:lineRule="auto"/>
        <w:ind w:firstLine="357"/>
        <w:jc w:val="center"/>
        <w:rPr>
          <w:rFonts w:cstheme="minorHAnsi"/>
          <w:lang w:val="en-GB"/>
        </w:rPr>
      </w:pPr>
      <w:r w:rsidRPr="00F705D3">
        <w:rPr>
          <w:rFonts w:cstheme="minorHAnsi"/>
          <w:b/>
          <w:lang w:val="en-GB"/>
        </w:rPr>
        <w:t>COURSE OUTLINE</w:t>
      </w:r>
    </w:p>
    <w:p w14:paraId="32CFA233" w14:textId="2F34219A" w:rsidR="00921086" w:rsidRPr="00F705D3"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1.</w:t>
      </w:r>
      <w:r w:rsidR="00921086" w:rsidRPr="00F705D3">
        <w:rPr>
          <w:rFonts w:cstheme="minorHAnsi"/>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21086" w:rsidRPr="00F705D3" w14:paraId="7225BB2A" w14:textId="77777777" w:rsidTr="00E606B4">
        <w:tc>
          <w:tcPr>
            <w:tcW w:w="3205" w:type="dxa"/>
            <w:shd w:val="clear" w:color="auto" w:fill="D0CECE" w:themeFill="background2" w:themeFillShade="E6"/>
          </w:tcPr>
          <w:p w14:paraId="628E3DFD"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SCHOOL</w:t>
            </w:r>
          </w:p>
        </w:tc>
        <w:tc>
          <w:tcPr>
            <w:tcW w:w="5231" w:type="dxa"/>
            <w:gridSpan w:val="5"/>
          </w:tcPr>
          <w:p w14:paraId="05ED0D59"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Natural Sciences</w:t>
            </w:r>
          </w:p>
        </w:tc>
      </w:tr>
      <w:tr w:rsidR="00921086" w:rsidRPr="00F705D3" w14:paraId="0550CCF7" w14:textId="77777777" w:rsidTr="00E606B4">
        <w:tc>
          <w:tcPr>
            <w:tcW w:w="3205" w:type="dxa"/>
            <w:shd w:val="clear" w:color="auto" w:fill="D0CECE" w:themeFill="background2" w:themeFillShade="E6"/>
          </w:tcPr>
          <w:p w14:paraId="2C8A1E10" w14:textId="77777777" w:rsidR="00921086" w:rsidRPr="00F705D3" w:rsidRDefault="00921086" w:rsidP="00E606B4">
            <w:pPr>
              <w:jc w:val="right"/>
              <w:rPr>
                <w:rFonts w:cstheme="minorHAnsi"/>
                <w:b/>
                <w:sz w:val="20"/>
                <w:szCs w:val="20"/>
              </w:rPr>
            </w:pPr>
            <w:r w:rsidRPr="00F705D3">
              <w:rPr>
                <w:rFonts w:cstheme="minorHAnsi"/>
                <w:b/>
                <w:sz w:val="20"/>
                <w:szCs w:val="20"/>
                <w:lang w:val="en-GB"/>
              </w:rPr>
              <w:t>ACADEMIC UNIT/</w:t>
            </w:r>
            <w:r w:rsidRPr="00F705D3">
              <w:rPr>
                <w:rFonts w:cstheme="minorHAnsi"/>
                <w:b/>
                <w:sz w:val="20"/>
                <w:szCs w:val="20"/>
              </w:rPr>
              <w:t>PARTICIPATING UNITS*</w:t>
            </w:r>
          </w:p>
        </w:tc>
        <w:tc>
          <w:tcPr>
            <w:tcW w:w="5231" w:type="dxa"/>
            <w:gridSpan w:val="5"/>
          </w:tcPr>
          <w:p w14:paraId="49B0238E" w14:textId="77777777" w:rsidR="00921086" w:rsidRPr="00F705D3" w:rsidRDefault="00921086" w:rsidP="00E606B4">
            <w:pPr>
              <w:rPr>
                <w:rFonts w:cstheme="minorHAnsi"/>
                <w:color w:val="000000" w:themeColor="text1"/>
                <w:sz w:val="20"/>
                <w:szCs w:val="20"/>
              </w:rPr>
            </w:pPr>
            <w:r w:rsidRPr="00F705D3">
              <w:rPr>
                <w:rFonts w:cstheme="minorHAnsi"/>
                <w:color w:val="000000" w:themeColor="text1"/>
                <w:sz w:val="20"/>
                <w:szCs w:val="20"/>
              </w:rPr>
              <w:t>Department of Physics</w:t>
            </w:r>
          </w:p>
        </w:tc>
      </w:tr>
      <w:tr w:rsidR="00921086" w:rsidRPr="00F705D3" w14:paraId="1F11AEB5" w14:textId="77777777" w:rsidTr="00E606B4">
        <w:tc>
          <w:tcPr>
            <w:tcW w:w="3205" w:type="dxa"/>
            <w:shd w:val="clear" w:color="auto" w:fill="D0CECE" w:themeFill="background2" w:themeFillShade="E6"/>
          </w:tcPr>
          <w:p w14:paraId="07D3D30F" w14:textId="77777777" w:rsidR="00921086" w:rsidRPr="00F705D3" w:rsidRDefault="00921086" w:rsidP="00E606B4">
            <w:pPr>
              <w:jc w:val="right"/>
              <w:rPr>
                <w:rFonts w:cstheme="minorHAnsi"/>
                <w:b/>
                <w:sz w:val="20"/>
                <w:szCs w:val="20"/>
              </w:rPr>
            </w:pPr>
            <w:r w:rsidRPr="00F705D3">
              <w:rPr>
                <w:rFonts w:cstheme="minorHAnsi"/>
                <w:b/>
                <w:sz w:val="20"/>
                <w:szCs w:val="20"/>
              </w:rPr>
              <w:t>PARTICIPATING INSTITUTIONS**</w:t>
            </w:r>
          </w:p>
        </w:tc>
        <w:tc>
          <w:tcPr>
            <w:tcW w:w="5231" w:type="dxa"/>
            <w:gridSpan w:val="5"/>
          </w:tcPr>
          <w:p w14:paraId="6454AA2F"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University of Patras</w:t>
            </w:r>
          </w:p>
        </w:tc>
      </w:tr>
      <w:tr w:rsidR="00921086" w:rsidRPr="00F705D3" w14:paraId="1DCAE343" w14:textId="77777777" w:rsidTr="00E606B4">
        <w:tc>
          <w:tcPr>
            <w:tcW w:w="3205" w:type="dxa"/>
            <w:shd w:val="clear" w:color="auto" w:fill="D0CECE" w:themeFill="background2" w:themeFillShade="E6"/>
          </w:tcPr>
          <w:p w14:paraId="0468233C" w14:textId="77777777" w:rsidR="00921086" w:rsidRPr="00F705D3" w:rsidRDefault="00921086" w:rsidP="00E606B4">
            <w:pPr>
              <w:jc w:val="right"/>
              <w:rPr>
                <w:rFonts w:cstheme="minorHAnsi"/>
                <w:b/>
                <w:sz w:val="20"/>
                <w:szCs w:val="20"/>
              </w:rPr>
            </w:pPr>
            <w:r w:rsidRPr="00F705D3">
              <w:rPr>
                <w:rFonts w:cstheme="minorHAnsi"/>
                <w:b/>
                <w:sz w:val="20"/>
                <w:szCs w:val="20"/>
              </w:rPr>
              <w:t>POSTGRADUATE PROGRAMME: TITLE OF POSTGRADUATE PROGRAMME</w:t>
            </w:r>
          </w:p>
        </w:tc>
        <w:tc>
          <w:tcPr>
            <w:tcW w:w="5231" w:type="dxa"/>
            <w:gridSpan w:val="5"/>
          </w:tcPr>
          <w:p w14:paraId="2A1C613B" w14:textId="77777777" w:rsidR="00921086" w:rsidRPr="00F705D3" w:rsidRDefault="00921086" w:rsidP="00E606B4">
            <w:pPr>
              <w:rPr>
                <w:rFonts w:cstheme="minorHAnsi"/>
                <w:color w:val="002060"/>
                <w:sz w:val="20"/>
                <w:szCs w:val="20"/>
                <w:lang w:val="en-GB"/>
              </w:rPr>
            </w:pPr>
            <w:r w:rsidRPr="00F705D3">
              <w:rPr>
                <w:rFonts w:cstheme="minorHAnsi"/>
                <w:color w:val="000000" w:themeColor="text1"/>
                <w:sz w:val="20"/>
                <w:szCs w:val="20"/>
                <w:lang w:val="en-GB"/>
              </w:rPr>
              <w:t xml:space="preserve">Applications of Physics in the Atmosphere and in Electronics – Specialization: Electronics Circuits &amp; Systems </w:t>
            </w:r>
          </w:p>
        </w:tc>
      </w:tr>
      <w:tr w:rsidR="00921086" w:rsidRPr="00F705D3" w14:paraId="3C2A8529" w14:textId="77777777" w:rsidTr="00E606B4">
        <w:tc>
          <w:tcPr>
            <w:tcW w:w="3205" w:type="dxa"/>
            <w:shd w:val="clear" w:color="auto" w:fill="D0CECE" w:themeFill="background2" w:themeFillShade="E6"/>
          </w:tcPr>
          <w:p w14:paraId="0B7D381E"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LEVEL OF STUDIES</w:t>
            </w:r>
          </w:p>
        </w:tc>
        <w:tc>
          <w:tcPr>
            <w:tcW w:w="5231" w:type="dxa"/>
            <w:gridSpan w:val="5"/>
          </w:tcPr>
          <w:p w14:paraId="5DDE81E8" w14:textId="77777777" w:rsidR="00921086" w:rsidRPr="00F705D3" w:rsidRDefault="00921086" w:rsidP="00E606B4">
            <w:pPr>
              <w:rPr>
                <w:rFonts w:cstheme="minorHAnsi"/>
                <w:color w:val="002060"/>
                <w:sz w:val="20"/>
                <w:szCs w:val="20"/>
                <w:lang w:val="en-GB"/>
              </w:rPr>
            </w:pPr>
            <w:r w:rsidRPr="00F705D3">
              <w:rPr>
                <w:rFonts w:cstheme="minorHAnsi"/>
                <w:color w:val="002060"/>
                <w:sz w:val="20"/>
                <w:szCs w:val="20"/>
                <w:lang w:val="en-GB"/>
              </w:rPr>
              <w:t>MSc</w:t>
            </w:r>
          </w:p>
        </w:tc>
      </w:tr>
      <w:tr w:rsidR="00921086" w:rsidRPr="00F705D3" w14:paraId="36B3BA2B" w14:textId="77777777" w:rsidTr="00E606B4">
        <w:tc>
          <w:tcPr>
            <w:tcW w:w="3205" w:type="dxa"/>
            <w:shd w:val="clear" w:color="auto" w:fill="D0CECE" w:themeFill="background2" w:themeFillShade="E6"/>
          </w:tcPr>
          <w:p w14:paraId="4643549B"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COURSE CODE</w:t>
            </w:r>
          </w:p>
        </w:tc>
        <w:tc>
          <w:tcPr>
            <w:tcW w:w="1135" w:type="dxa"/>
          </w:tcPr>
          <w:p w14:paraId="20118891" w14:textId="77777777" w:rsidR="00921086" w:rsidRPr="00F705D3" w:rsidRDefault="00921086" w:rsidP="00E606B4">
            <w:pPr>
              <w:rPr>
                <w:rFonts w:cstheme="minorHAnsi"/>
                <w:b/>
                <w:sz w:val="20"/>
                <w:szCs w:val="20"/>
              </w:rPr>
            </w:pPr>
            <w:r w:rsidRPr="00F705D3">
              <w:rPr>
                <w:rFonts w:cstheme="minorHAnsi"/>
                <w:b/>
                <w:sz w:val="20"/>
                <w:szCs w:val="20"/>
                <w:lang w:val="en-GB"/>
              </w:rPr>
              <w:t>ECS</w:t>
            </w:r>
            <w:r w:rsidRPr="00F705D3">
              <w:rPr>
                <w:rFonts w:cstheme="minorHAnsi"/>
                <w:b/>
                <w:sz w:val="20"/>
                <w:szCs w:val="20"/>
              </w:rPr>
              <w:t>07</w:t>
            </w:r>
          </w:p>
        </w:tc>
        <w:tc>
          <w:tcPr>
            <w:tcW w:w="2505" w:type="dxa"/>
            <w:gridSpan w:val="2"/>
            <w:shd w:val="clear" w:color="auto" w:fill="D0CECE" w:themeFill="background2" w:themeFillShade="E6"/>
          </w:tcPr>
          <w:p w14:paraId="5BB0D660"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SEMESTER</w:t>
            </w:r>
          </w:p>
        </w:tc>
        <w:tc>
          <w:tcPr>
            <w:tcW w:w="1591" w:type="dxa"/>
            <w:gridSpan w:val="2"/>
          </w:tcPr>
          <w:p w14:paraId="2A1D0774" w14:textId="77777777" w:rsidR="00921086" w:rsidRPr="00F705D3" w:rsidRDefault="00921086" w:rsidP="00E606B4">
            <w:pPr>
              <w:rPr>
                <w:rFonts w:cstheme="minorHAnsi"/>
                <w:b/>
                <w:sz w:val="20"/>
                <w:szCs w:val="20"/>
                <w:lang w:val="en-GB"/>
              </w:rPr>
            </w:pPr>
            <w:r w:rsidRPr="00F705D3">
              <w:rPr>
                <w:rFonts w:cstheme="minorHAnsi"/>
                <w:b/>
                <w:sz w:val="20"/>
                <w:szCs w:val="20"/>
                <w:lang w:val="en-GB"/>
              </w:rPr>
              <w:t>2</w:t>
            </w:r>
          </w:p>
        </w:tc>
      </w:tr>
      <w:tr w:rsidR="00921086" w:rsidRPr="00F705D3" w14:paraId="6C0BA3D4" w14:textId="77777777" w:rsidTr="00E606B4">
        <w:trPr>
          <w:trHeight w:val="375"/>
        </w:trPr>
        <w:tc>
          <w:tcPr>
            <w:tcW w:w="3205" w:type="dxa"/>
            <w:shd w:val="clear" w:color="auto" w:fill="D0CECE" w:themeFill="background2" w:themeFillShade="E6"/>
            <w:vAlign w:val="center"/>
          </w:tcPr>
          <w:p w14:paraId="27F9D2F9"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COURSE TITLE</w:t>
            </w:r>
          </w:p>
        </w:tc>
        <w:tc>
          <w:tcPr>
            <w:tcW w:w="5231" w:type="dxa"/>
            <w:gridSpan w:val="5"/>
            <w:vAlign w:val="center"/>
          </w:tcPr>
          <w:p w14:paraId="361F5BA5" w14:textId="77777777" w:rsidR="00921086" w:rsidRPr="00F705D3" w:rsidRDefault="00921086" w:rsidP="00E606B4">
            <w:pPr>
              <w:rPr>
                <w:rFonts w:cstheme="minorHAnsi"/>
                <w:sz w:val="20"/>
                <w:szCs w:val="20"/>
                <w:lang w:val="en-GB"/>
              </w:rPr>
            </w:pPr>
            <w:r w:rsidRPr="00F705D3">
              <w:rPr>
                <w:rFonts w:cstheme="minorHAnsi"/>
                <w:sz w:val="20"/>
                <w:szCs w:val="20"/>
                <w:lang w:val="en-GB"/>
              </w:rPr>
              <w:t>Analog VLSI Circuits</w:t>
            </w:r>
          </w:p>
        </w:tc>
      </w:tr>
      <w:tr w:rsidR="00921086" w:rsidRPr="00F705D3" w14:paraId="5E1E7325" w14:textId="77777777" w:rsidTr="00E606B4">
        <w:trPr>
          <w:trHeight w:val="196"/>
        </w:trPr>
        <w:tc>
          <w:tcPr>
            <w:tcW w:w="5637" w:type="dxa"/>
            <w:gridSpan w:val="3"/>
            <w:shd w:val="clear" w:color="auto" w:fill="D0CECE" w:themeFill="background2" w:themeFillShade="E6"/>
            <w:vAlign w:val="center"/>
          </w:tcPr>
          <w:p w14:paraId="1598E285" w14:textId="77777777" w:rsidR="00921086" w:rsidRPr="00F705D3" w:rsidRDefault="00921086" w:rsidP="00E606B4">
            <w:pPr>
              <w:jc w:val="center"/>
              <w:rPr>
                <w:rFonts w:cstheme="minorHAnsi"/>
                <w:b/>
                <w:sz w:val="20"/>
                <w:szCs w:val="20"/>
                <w:lang w:val="en-GB"/>
              </w:rPr>
            </w:pPr>
            <w:r w:rsidRPr="00F705D3">
              <w:rPr>
                <w:rFonts w:cstheme="minorHAnsi"/>
                <w:b/>
                <w:sz w:val="20"/>
                <w:szCs w:val="20"/>
                <w:lang w:val="en-GB"/>
              </w:rPr>
              <w:t xml:space="preserve">INDEPENDENT TEACHING ACTIVITIES </w:t>
            </w:r>
            <w:r w:rsidRPr="00F705D3">
              <w:rPr>
                <w:rFonts w:cstheme="minorHAnsi"/>
                <w:b/>
                <w:sz w:val="20"/>
                <w:szCs w:val="20"/>
                <w:lang w:val="en-GB"/>
              </w:rPr>
              <w:br/>
            </w:r>
            <w:r w:rsidRPr="00F705D3">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2536CE60" w14:textId="77777777" w:rsidR="00921086" w:rsidRPr="00F705D3" w:rsidRDefault="00921086" w:rsidP="00E606B4">
            <w:pPr>
              <w:jc w:val="center"/>
              <w:rPr>
                <w:rFonts w:cstheme="minorHAnsi"/>
                <w:b/>
                <w:sz w:val="20"/>
                <w:szCs w:val="20"/>
                <w:lang w:val="en-GB"/>
              </w:rPr>
            </w:pPr>
            <w:r w:rsidRPr="00F705D3">
              <w:rPr>
                <w:rFonts w:cstheme="minorHAnsi"/>
                <w:b/>
                <w:sz w:val="20"/>
                <w:szCs w:val="20"/>
                <w:lang w:val="en-GB"/>
              </w:rPr>
              <w:t>WEEKLY TEACHING HOURS</w:t>
            </w:r>
          </w:p>
        </w:tc>
        <w:tc>
          <w:tcPr>
            <w:tcW w:w="1240" w:type="dxa"/>
            <w:shd w:val="clear" w:color="auto" w:fill="D0CECE" w:themeFill="background2" w:themeFillShade="E6"/>
            <w:vAlign w:val="center"/>
          </w:tcPr>
          <w:p w14:paraId="42980C58" w14:textId="77777777" w:rsidR="00921086" w:rsidRPr="00F705D3" w:rsidRDefault="00921086" w:rsidP="00E606B4">
            <w:pPr>
              <w:jc w:val="center"/>
              <w:rPr>
                <w:rFonts w:cstheme="minorHAnsi"/>
                <w:b/>
                <w:sz w:val="20"/>
                <w:szCs w:val="20"/>
                <w:lang w:val="en-GB"/>
              </w:rPr>
            </w:pPr>
            <w:r w:rsidRPr="00F705D3">
              <w:rPr>
                <w:rFonts w:cstheme="minorHAnsi"/>
                <w:b/>
                <w:sz w:val="20"/>
                <w:szCs w:val="20"/>
                <w:lang w:val="en-GB"/>
              </w:rPr>
              <w:t>CREDITS</w:t>
            </w:r>
          </w:p>
        </w:tc>
      </w:tr>
      <w:tr w:rsidR="00921086" w:rsidRPr="00F705D3" w14:paraId="57517560" w14:textId="77777777" w:rsidTr="00E606B4">
        <w:trPr>
          <w:trHeight w:val="194"/>
        </w:trPr>
        <w:tc>
          <w:tcPr>
            <w:tcW w:w="5637" w:type="dxa"/>
            <w:gridSpan w:val="3"/>
          </w:tcPr>
          <w:p w14:paraId="513430DA" w14:textId="77777777" w:rsidR="00921086" w:rsidRPr="00F705D3" w:rsidRDefault="00921086" w:rsidP="00E606B4">
            <w:pPr>
              <w:jc w:val="right"/>
              <w:rPr>
                <w:rFonts w:cstheme="minorHAnsi"/>
                <w:color w:val="002060"/>
                <w:sz w:val="20"/>
                <w:szCs w:val="20"/>
                <w:lang w:val="en-GB"/>
              </w:rPr>
            </w:pPr>
          </w:p>
        </w:tc>
        <w:tc>
          <w:tcPr>
            <w:tcW w:w="1559" w:type="dxa"/>
            <w:gridSpan w:val="2"/>
          </w:tcPr>
          <w:p w14:paraId="5A42EFF0" w14:textId="77777777" w:rsidR="00921086" w:rsidRPr="00F705D3" w:rsidRDefault="00921086" w:rsidP="00E606B4">
            <w:pPr>
              <w:jc w:val="center"/>
              <w:rPr>
                <w:rFonts w:cstheme="minorHAnsi"/>
                <w:color w:val="002060"/>
                <w:sz w:val="20"/>
                <w:szCs w:val="20"/>
                <w:lang w:val="en-GB"/>
              </w:rPr>
            </w:pPr>
            <w:r w:rsidRPr="00F705D3">
              <w:rPr>
                <w:rFonts w:cstheme="minorHAnsi"/>
                <w:color w:val="002060"/>
                <w:sz w:val="20"/>
                <w:szCs w:val="20"/>
                <w:lang w:val="en-GB"/>
              </w:rPr>
              <w:t>1</w:t>
            </w:r>
          </w:p>
        </w:tc>
        <w:tc>
          <w:tcPr>
            <w:tcW w:w="1240" w:type="dxa"/>
          </w:tcPr>
          <w:p w14:paraId="54FBB4BC" w14:textId="77777777" w:rsidR="00921086" w:rsidRPr="00F705D3" w:rsidRDefault="00921086" w:rsidP="00E606B4">
            <w:pPr>
              <w:jc w:val="center"/>
              <w:rPr>
                <w:rFonts w:cstheme="minorHAnsi"/>
                <w:color w:val="002060"/>
                <w:sz w:val="20"/>
                <w:szCs w:val="20"/>
                <w:lang w:val="en-GB"/>
              </w:rPr>
            </w:pPr>
            <w:r w:rsidRPr="00F705D3">
              <w:rPr>
                <w:rFonts w:cstheme="minorHAnsi"/>
                <w:color w:val="002060"/>
                <w:sz w:val="20"/>
                <w:szCs w:val="20"/>
                <w:lang w:val="en-GB"/>
              </w:rPr>
              <w:t>7</w:t>
            </w:r>
          </w:p>
        </w:tc>
      </w:tr>
      <w:tr w:rsidR="00921086" w:rsidRPr="00F705D3" w14:paraId="2BA11B92" w14:textId="77777777" w:rsidTr="00E606B4">
        <w:trPr>
          <w:trHeight w:val="194"/>
        </w:trPr>
        <w:tc>
          <w:tcPr>
            <w:tcW w:w="5637" w:type="dxa"/>
            <w:gridSpan w:val="3"/>
          </w:tcPr>
          <w:p w14:paraId="6B10BEFC" w14:textId="77777777" w:rsidR="00921086" w:rsidRPr="00F705D3" w:rsidRDefault="00921086" w:rsidP="00E606B4">
            <w:pPr>
              <w:jc w:val="right"/>
              <w:rPr>
                <w:rFonts w:cstheme="minorHAnsi"/>
                <w:b/>
                <w:color w:val="002060"/>
                <w:sz w:val="20"/>
                <w:szCs w:val="20"/>
                <w:lang w:val="en-GB"/>
              </w:rPr>
            </w:pPr>
          </w:p>
        </w:tc>
        <w:tc>
          <w:tcPr>
            <w:tcW w:w="1559" w:type="dxa"/>
            <w:gridSpan w:val="2"/>
          </w:tcPr>
          <w:p w14:paraId="7C7BC4F3" w14:textId="77777777" w:rsidR="00921086" w:rsidRPr="00F705D3" w:rsidRDefault="00921086" w:rsidP="00E606B4">
            <w:pPr>
              <w:jc w:val="right"/>
              <w:rPr>
                <w:rFonts w:cstheme="minorHAnsi"/>
                <w:color w:val="002060"/>
                <w:sz w:val="20"/>
                <w:szCs w:val="20"/>
                <w:lang w:val="en-GB"/>
              </w:rPr>
            </w:pPr>
          </w:p>
        </w:tc>
        <w:tc>
          <w:tcPr>
            <w:tcW w:w="1240" w:type="dxa"/>
          </w:tcPr>
          <w:p w14:paraId="333FA4C6" w14:textId="77777777" w:rsidR="00921086" w:rsidRPr="00F705D3" w:rsidRDefault="00921086" w:rsidP="00E606B4">
            <w:pPr>
              <w:rPr>
                <w:rFonts w:cstheme="minorHAnsi"/>
                <w:color w:val="002060"/>
                <w:sz w:val="20"/>
                <w:szCs w:val="20"/>
                <w:lang w:val="en-GB"/>
              </w:rPr>
            </w:pPr>
          </w:p>
        </w:tc>
      </w:tr>
      <w:tr w:rsidR="00921086" w:rsidRPr="00F705D3" w14:paraId="426CCC63" w14:textId="77777777" w:rsidTr="00E606B4">
        <w:trPr>
          <w:trHeight w:val="194"/>
        </w:trPr>
        <w:tc>
          <w:tcPr>
            <w:tcW w:w="5637" w:type="dxa"/>
            <w:gridSpan w:val="3"/>
          </w:tcPr>
          <w:p w14:paraId="5EAB6922" w14:textId="77777777" w:rsidR="00921086" w:rsidRPr="00F705D3" w:rsidRDefault="00921086" w:rsidP="00E606B4">
            <w:pPr>
              <w:rPr>
                <w:rFonts w:cstheme="minorHAnsi"/>
                <w:b/>
                <w:color w:val="002060"/>
                <w:sz w:val="20"/>
                <w:szCs w:val="20"/>
                <w:lang w:val="en-GB"/>
              </w:rPr>
            </w:pPr>
          </w:p>
        </w:tc>
        <w:tc>
          <w:tcPr>
            <w:tcW w:w="1559" w:type="dxa"/>
            <w:gridSpan w:val="2"/>
          </w:tcPr>
          <w:p w14:paraId="70ED26EC" w14:textId="77777777" w:rsidR="00921086" w:rsidRPr="00F705D3" w:rsidRDefault="00921086" w:rsidP="00E606B4">
            <w:pPr>
              <w:jc w:val="right"/>
              <w:rPr>
                <w:rFonts w:cstheme="minorHAnsi"/>
                <w:color w:val="002060"/>
                <w:sz w:val="20"/>
                <w:szCs w:val="20"/>
                <w:lang w:val="en-GB"/>
              </w:rPr>
            </w:pPr>
          </w:p>
        </w:tc>
        <w:tc>
          <w:tcPr>
            <w:tcW w:w="1240" w:type="dxa"/>
          </w:tcPr>
          <w:p w14:paraId="54FB2950" w14:textId="77777777" w:rsidR="00921086" w:rsidRPr="00F705D3" w:rsidRDefault="00921086" w:rsidP="00E606B4">
            <w:pPr>
              <w:rPr>
                <w:rFonts w:cstheme="minorHAnsi"/>
                <w:color w:val="002060"/>
                <w:sz w:val="20"/>
                <w:szCs w:val="20"/>
                <w:lang w:val="en-GB"/>
              </w:rPr>
            </w:pPr>
          </w:p>
        </w:tc>
      </w:tr>
      <w:tr w:rsidR="00921086" w:rsidRPr="00F705D3" w14:paraId="654CBC77" w14:textId="77777777" w:rsidTr="00E606B4">
        <w:trPr>
          <w:trHeight w:val="194"/>
        </w:trPr>
        <w:tc>
          <w:tcPr>
            <w:tcW w:w="5637" w:type="dxa"/>
            <w:gridSpan w:val="3"/>
            <w:shd w:val="clear" w:color="auto" w:fill="D0CECE" w:themeFill="background2" w:themeFillShade="E6"/>
          </w:tcPr>
          <w:p w14:paraId="62E9C223" w14:textId="77777777" w:rsidR="00921086" w:rsidRPr="00F705D3" w:rsidRDefault="00921086" w:rsidP="00E606B4">
            <w:pPr>
              <w:rPr>
                <w:rFonts w:cstheme="minorHAnsi"/>
                <w:i/>
                <w:sz w:val="18"/>
                <w:szCs w:val="18"/>
                <w:lang w:val="en-GB"/>
              </w:rPr>
            </w:pPr>
            <w:r w:rsidRPr="00F705D3">
              <w:rPr>
                <w:rFonts w:cstheme="minorHAnsi"/>
                <w:i/>
                <w:sz w:val="18"/>
                <w:szCs w:val="18"/>
                <w:lang w:val="en-GB"/>
              </w:rPr>
              <w:t>Add rows if necessary. The organisation of teaching and the teaching methods used are described in detail at (d).</w:t>
            </w:r>
          </w:p>
        </w:tc>
        <w:tc>
          <w:tcPr>
            <w:tcW w:w="1559" w:type="dxa"/>
            <w:gridSpan w:val="2"/>
          </w:tcPr>
          <w:p w14:paraId="3CC9A031" w14:textId="77777777" w:rsidR="00921086" w:rsidRPr="00F705D3" w:rsidRDefault="00921086" w:rsidP="00E606B4">
            <w:pPr>
              <w:jc w:val="right"/>
              <w:rPr>
                <w:rFonts w:cstheme="minorHAnsi"/>
                <w:color w:val="002060"/>
                <w:sz w:val="20"/>
                <w:szCs w:val="20"/>
                <w:lang w:val="en-GB"/>
              </w:rPr>
            </w:pPr>
          </w:p>
        </w:tc>
        <w:tc>
          <w:tcPr>
            <w:tcW w:w="1240" w:type="dxa"/>
          </w:tcPr>
          <w:p w14:paraId="1E134BB9" w14:textId="77777777" w:rsidR="00921086" w:rsidRPr="00F705D3" w:rsidRDefault="00921086" w:rsidP="00E606B4">
            <w:pPr>
              <w:rPr>
                <w:rFonts w:cstheme="minorHAnsi"/>
                <w:color w:val="002060"/>
                <w:sz w:val="20"/>
                <w:szCs w:val="20"/>
                <w:lang w:val="en-GB"/>
              </w:rPr>
            </w:pPr>
          </w:p>
        </w:tc>
      </w:tr>
      <w:tr w:rsidR="00921086" w:rsidRPr="00F705D3" w14:paraId="2F1C543A" w14:textId="77777777" w:rsidTr="00E606B4">
        <w:trPr>
          <w:trHeight w:val="599"/>
        </w:trPr>
        <w:tc>
          <w:tcPr>
            <w:tcW w:w="3205" w:type="dxa"/>
            <w:shd w:val="clear" w:color="auto" w:fill="D0CECE" w:themeFill="background2" w:themeFillShade="E6"/>
          </w:tcPr>
          <w:p w14:paraId="4BE70D47" w14:textId="77777777" w:rsidR="00921086" w:rsidRPr="00F705D3" w:rsidRDefault="00921086" w:rsidP="00E606B4">
            <w:pPr>
              <w:jc w:val="right"/>
              <w:rPr>
                <w:rFonts w:cstheme="minorHAnsi"/>
                <w:i/>
                <w:sz w:val="16"/>
                <w:szCs w:val="16"/>
                <w:lang w:val="en-GB"/>
              </w:rPr>
            </w:pPr>
            <w:r w:rsidRPr="00F705D3">
              <w:rPr>
                <w:rFonts w:cstheme="minorHAnsi"/>
                <w:b/>
                <w:sz w:val="20"/>
                <w:szCs w:val="20"/>
                <w:lang w:val="en-GB"/>
              </w:rPr>
              <w:t>COURSE TYPE</w:t>
            </w:r>
            <w:r w:rsidRPr="00F705D3">
              <w:rPr>
                <w:rFonts w:cstheme="minorHAnsi"/>
                <w:i/>
                <w:sz w:val="16"/>
                <w:szCs w:val="16"/>
                <w:lang w:val="en-GB"/>
              </w:rPr>
              <w:t xml:space="preserve"> </w:t>
            </w:r>
          </w:p>
          <w:p w14:paraId="79F533C8" w14:textId="77777777" w:rsidR="00921086" w:rsidRPr="00F705D3" w:rsidRDefault="00921086" w:rsidP="00E606B4">
            <w:pPr>
              <w:jc w:val="right"/>
              <w:rPr>
                <w:rFonts w:cstheme="minorHAnsi"/>
                <w:b/>
                <w:sz w:val="20"/>
                <w:szCs w:val="20"/>
                <w:lang w:val="en-GB"/>
              </w:rPr>
            </w:pPr>
            <w:r w:rsidRPr="00F705D3">
              <w:rPr>
                <w:rFonts w:cstheme="minorHAnsi"/>
                <w:i/>
                <w:sz w:val="16"/>
                <w:szCs w:val="16"/>
                <w:lang w:val="en-GB"/>
              </w:rPr>
              <w:t xml:space="preserve">general background, </w:t>
            </w:r>
            <w:r w:rsidRPr="00F705D3">
              <w:rPr>
                <w:rFonts w:cstheme="minorHAnsi"/>
                <w:i/>
                <w:sz w:val="16"/>
                <w:szCs w:val="16"/>
                <w:lang w:val="en-GB"/>
              </w:rPr>
              <w:br/>
              <w:t>special background, specialised general knowledge, skills development</w:t>
            </w:r>
          </w:p>
        </w:tc>
        <w:tc>
          <w:tcPr>
            <w:tcW w:w="5231" w:type="dxa"/>
            <w:gridSpan w:val="5"/>
          </w:tcPr>
          <w:p w14:paraId="4ED07B70" w14:textId="77777777" w:rsidR="00921086" w:rsidRPr="00F705D3" w:rsidRDefault="00921086" w:rsidP="00E606B4">
            <w:pPr>
              <w:rPr>
                <w:rFonts w:cstheme="minorHAnsi"/>
                <w:color w:val="000000" w:themeColor="text1"/>
                <w:sz w:val="20"/>
                <w:szCs w:val="20"/>
              </w:rPr>
            </w:pPr>
            <w:r w:rsidRPr="00F705D3">
              <w:rPr>
                <w:rFonts w:cstheme="minorHAnsi"/>
                <w:color w:val="000000" w:themeColor="text1"/>
                <w:sz w:val="20"/>
                <w:szCs w:val="20"/>
                <w:lang w:val="en-GB"/>
              </w:rPr>
              <w:t>Specialised background</w:t>
            </w:r>
            <w:r w:rsidRPr="00F705D3">
              <w:rPr>
                <w:rFonts w:cstheme="minorHAnsi"/>
                <w:color w:val="000000" w:themeColor="text1"/>
                <w:sz w:val="20"/>
                <w:szCs w:val="20"/>
                <w:lang w:val="el-GR"/>
              </w:rPr>
              <w:t xml:space="preserve">, </w:t>
            </w:r>
            <w:r w:rsidRPr="00F705D3">
              <w:rPr>
                <w:rFonts w:cstheme="minorHAnsi"/>
                <w:color w:val="000000" w:themeColor="text1"/>
                <w:sz w:val="20"/>
                <w:szCs w:val="20"/>
              </w:rPr>
              <w:t>skills development</w:t>
            </w:r>
          </w:p>
        </w:tc>
      </w:tr>
      <w:tr w:rsidR="00921086" w:rsidRPr="00F705D3" w14:paraId="06415812" w14:textId="77777777" w:rsidTr="00E606B4">
        <w:tc>
          <w:tcPr>
            <w:tcW w:w="3205" w:type="dxa"/>
            <w:shd w:val="clear" w:color="auto" w:fill="D0CECE" w:themeFill="background2" w:themeFillShade="E6"/>
          </w:tcPr>
          <w:p w14:paraId="6CD7F50F"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PREREQUISITE COURSES:</w:t>
            </w:r>
          </w:p>
          <w:p w14:paraId="33E11EEF" w14:textId="77777777" w:rsidR="00921086" w:rsidRPr="00F705D3" w:rsidRDefault="00921086" w:rsidP="00E606B4">
            <w:pPr>
              <w:jc w:val="right"/>
              <w:rPr>
                <w:rFonts w:cstheme="minorHAnsi"/>
                <w:b/>
                <w:sz w:val="20"/>
                <w:szCs w:val="20"/>
                <w:lang w:val="en-GB"/>
              </w:rPr>
            </w:pPr>
          </w:p>
        </w:tc>
        <w:tc>
          <w:tcPr>
            <w:tcW w:w="5231" w:type="dxa"/>
            <w:gridSpan w:val="5"/>
          </w:tcPr>
          <w:p w14:paraId="5E6C929C"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None</w:t>
            </w:r>
          </w:p>
        </w:tc>
      </w:tr>
      <w:tr w:rsidR="00921086" w:rsidRPr="00F705D3" w14:paraId="6BC0AF14" w14:textId="77777777" w:rsidTr="00E606B4">
        <w:tc>
          <w:tcPr>
            <w:tcW w:w="3205" w:type="dxa"/>
            <w:shd w:val="clear" w:color="auto" w:fill="D0CECE" w:themeFill="background2" w:themeFillShade="E6"/>
          </w:tcPr>
          <w:p w14:paraId="13DC6583"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LANGUAGE OF INSTRUCTION and EXAMINATIONS:</w:t>
            </w:r>
          </w:p>
        </w:tc>
        <w:tc>
          <w:tcPr>
            <w:tcW w:w="5231" w:type="dxa"/>
            <w:gridSpan w:val="5"/>
          </w:tcPr>
          <w:p w14:paraId="092F0432"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Greek and English (when attended by Erasmus students)</w:t>
            </w:r>
          </w:p>
        </w:tc>
      </w:tr>
      <w:tr w:rsidR="00921086" w:rsidRPr="00F705D3" w14:paraId="4814115A" w14:textId="77777777" w:rsidTr="00E606B4">
        <w:tc>
          <w:tcPr>
            <w:tcW w:w="3205" w:type="dxa"/>
            <w:shd w:val="clear" w:color="auto" w:fill="D0CECE" w:themeFill="background2" w:themeFillShade="E6"/>
          </w:tcPr>
          <w:p w14:paraId="5A0985F4"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lastRenderedPageBreak/>
              <w:t>IS THE COURSE OFFERED TO ERASMUS STUDENTS</w:t>
            </w:r>
          </w:p>
        </w:tc>
        <w:tc>
          <w:tcPr>
            <w:tcW w:w="5231" w:type="dxa"/>
            <w:gridSpan w:val="5"/>
          </w:tcPr>
          <w:p w14:paraId="3A64CCDD"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Yes</w:t>
            </w:r>
          </w:p>
        </w:tc>
      </w:tr>
      <w:tr w:rsidR="00921086" w:rsidRPr="00F705D3" w14:paraId="0AA308BA" w14:textId="77777777" w:rsidTr="00E606B4">
        <w:tc>
          <w:tcPr>
            <w:tcW w:w="3205" w:type="dxa"/>
            <w:shd w:val="clear" w:color="auto" w:fill="D0CECE" w:themeFill="background2" w:themeFillShade="E6"/>
          </w:tcPr>
          <w:p w14:paraId="44EA8615"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COURSE WEBSITE (URL)</w:t>
            </w:r>
          </w:p>
        </w:tc>
        <w:tc>
          <w:tcPr>
            <w:tcW w:w="5231" w:type="dxa"/>
            <w:gridSpan w:val="5"/>
          </w:tcPr>
          <w:p w14:paraId="7426AC0B" w14:textId="77777777" w:rsidR="00921086" w:rsidRPr="00F705D3" w:rsidRDefault="00921086" w:rsidP="00E606B4">
            <w:pPr>
              <w:spacing w:after="200" w:line="276" w:lineRule="auto"/>
              <w:rPr>
                <w:rFonts w:eastAsia="Calibri" w:cstheme="minorHAnsi"/>
                <w:color w:val="000000" w:themeColor="text1"/>
                <w:sz w:val="20"/>
                <w:szCs w:val="20"/>
                <w:lang w:val="en-GB"/>
              </w:rPr>
            </w:pPr>
            <w:r w:rsidRPr="00F705D3">
              <w:rPr>
                <w:rFonts w:eastAsia="Calibri" w:cstheme="minorHAnsi"/>
                <w:color w:val="000000" w:themeColor="text1"/>
                <w:sz w:val="20"/>
                <w:szCs w:val="20"/>
                <w:lang w:val="en-GB"/>
              </w:rPr>
              <w:t>https://eclass.upatras.gr/courses/PHY2031/</w:t>
            </w:r>
          </w:p>
        </w:tc>
      </w:tr>
    </w:tbl>
    <w:p w14:paraId="2B927C3F" w14:textId="77777777" w:rsidR="00921086" w:rsidRPr="00F705D3" w:rsidRDefault="00921086" w:rsidP="00E606B4">
      <w:pPr>
        <w:widowControl w:val="0"/>
        <w:autoSpaceDE w:val="0"/>
        <w:autoSpaceDN w:val="0"/>
        <w:adjustRightInd w:val="0"/>
        <w:rPr>
          <w:rFonts w:cstheme="minorHAnsi"/>
          <w:b/>
          <w:color w:val="000000"/>
          <w:sz w:val="20"/>
          <w:szCs w:val="20"/>
          <w:lang w:val="el-GR"/>
        </w:rPr>
      </w:pPr>
      <w:r w:rsidRPr="00F705D3">
        <w:rPr>
          <w:rFonts w:cstheme="minorHAnsi"/>
          <w:b/>
          <w:color w:val="000000"/>
          <w:sz w:val="20"/>
          <w:szCs w:val="20"/>
          <w:lang w:val="en-GB"/>
        </w:rPr>
        <w:t xml:space="preserve">  </w:t>
      </w:r>
      <w:r w:rsidRPr="00F705D3">
        <w:rPr>
          <w:rFonts w:cstheme="minorHAnsi"/>
          <w:b/>
          <w:color w:val="000000"/>
          <w:sz w:val="20"/>
          <w:szCs w:val="20"/>
          <w:lang w:val="el-GR"/>
        </w:rPr>
        <w:t xml:space="preserve">*Στην περίπτωση Διακρατικού, </w:t>
      </w:r>
      <w:proofErr w:type="spellStart"/>
      <w:r w:rsidRPr="00F705D3">
        <w:rPr>
          <w:rFonts w:cstheme="minorHAnsi"/>
          <w:b/>
          <w:color w:val="000000"/>
          <w:sz w:val="20"/>
          <w:szCs w:val="20"/>
          <w:lang w:val="el-GR"/>
        </w:rPr>
        <w:t>Διιδρυματικού</w:t>
      </w:r>
      <w:proofErr w:type="spellEnd"/>
      <w:r w:rsidRPr="00F705D3">
        <w:rPr>
          <w:rFonts w:cstheme="minorHAnsi"/>
          <w:b/>
          <w:color w:val="000000"/>
          <w:sz w:val="20"/>
          <w:szCs w:val="20"/>
          <w:lang w:val="el-GR"/>
        </w:rPr>
        <w:t xml:space="preserve"> ή </w:t>
      </w:r>
      <w:proofErr w:type="spellStart"/>
      <w:r w:rsidRPr="00F705D3">
        <w:rPr>
          <w:rFonts w:cstheme="minorHAnsi"/>
          <w:b/>
          <w:color w:val="000000"/>
          <w:sz w:val="20"/>
          <w:szCs w:val="20"/>
          <w:lang w:val="el-GR"/>
        </w:rPr>
        <w:t>Διατμηματικού</w:t>
      </w:r>
      <w:proofErr w:type="spellEnd"/>
      <w:r w:rsidRPr="00F705D3">
        <w:rPr>
          <w:rFonts w:cstheme="minorHAnsi"/>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2DB54AF7" w14:textId="77777777" w:rsidR="00921086" w:rsidRPr="00F705D3" w:rsidRDefault="00921086" w:rsidP="00E606B4">
      <w:pPr>
        <w:widowControl w:val="0"/>
        <w:autoSpaceDE w:val="0"/>
        <w:autoSpaceDN w:val="0"/>
        <w:adjustRightInd w:val="0"/>
        <w:spacing w:before="120" w:after="200" w:line="276" w:lineRule="auto"/>
        <w:rPr>
          <w:rFonts w:cstheme="minorHAnsi"/>
          <w:b/>
          <w:color w:val="000000"/>
          <w:sz w:val="20"/>
          <w:szCs w:val="20"/>
          <w:lang w:val="el-GR"/>
        </w:rPr>
      </w:pPr>
      <w:r w:rsidRPr="00F705D3">
        <w:rPr>
          <w:rFonts w:cstheme="minorHAnsi"/>
          <w:b/>
          <w:color w:val="000000"/>
          <w:sz w:val="20"/>
          <w:szCs w:val="20"/>
          <w:lang w:val="el-GR"/>
        </w:rPr>
        <w:t xml:space="preserve">**Συμπληρώνεται μόνο στην περίπτωση Διακρατικού ή </w:t>
      </w:r>
      <w:proofErr w:type="spellStart"/>
      <w:r w:rsidRPr="00F705D3">
        <w:rPr>
          <w:rFonts w:cstheme="minorHAnsi"/>
          <w:b/>
          <w:color w:val="000000"/>
          <w:sz w:val="20"/>
          <w:szCs w:val="20"/>
          <w:lang w:val="el-GR"/>
        </w:rPr>
        <w:t>Διιδρυματικού</w:t>
      </w:r>
      <w:proofErr w:type="spellEnd"/>
      <w:r w:rsidRPr="00F705D3">
        <w:rPr>
          <w:rFonts w:cstheme="minorHAnsi"/>
          <w:b/>
          <w:color w:val="000000"/>
          <w:sz w:val="20"/>
          <w:szCs w:val="20"/>
          <w:lang w:val="el-GR"/>
        </w:rPr>
        <w:t xml:space="preserve"> ΠΜΣ</w:t>
      </w:r>
    </w:p>
    <w:p w14:paraId="1F09A38C" w14:textId="157D6BEF" w:rsidR="00921086" w:rsidRPr="00F705D3"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2.</w:t>
      </w:r>
      <w:r w:rsidR="00921086" w:rsidRPr="00F705D3">
        <w:rPr>
          <w:rFonts w:cstheme="minorHAnsi"/>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21086" w:rsidRPr="00F705D3" w14:paraId="13FA0D67" w14:textId="77777777" w:rsidTr="00E606B4">
        <w:tc>
          <w:tcPr>
            <w:tcW w:w="8472" w:type="dxa"/>
            <w:gridSpan w:val="2"/>
            <w:tcBorders>
              <w:bottom w:val="nil"/>
            </w:tcBorders>
            <w:shd w:val="clear" w:color="auto" w:fill="D0CECE" w:themeFill="background2" w:themeFillShade="E6"/>
          </w:tcPr>
          <w:p w14:paraId="4FD40614" w14:textId="77777777" w:rsidR="00921086" w:rsidRPr="00F705D3" w:rsidRDefault="00921086" w:rsidP="00E606B4">
            <w:pPr>
              <w:rPr>
                <w:rFonts w:cstheme="minorHAnsi"/>
                <w:i/>
                <w:sz w:val="16"/>
                <w:szCs w:val="16"/>
                <w:lang w:val="en-GB"/>
              </w:rPr>
            </w:pPr>
            <w:r w:rsidRPr="00F705D3">
              <w:rPr>
                <w:rFonts w:cstheme="minorHAnsi"/>
                <w:b/>
                <w:sz w:val="20"/>
                <w:szCs w:val="20"/>
                <w:lang w:val="en-GB"/>
              </w:rPr>
              <w:t>Learning outcomes</w:t>
            </w:r>
          </w:p>
        </w:tc>
      </w:tr>
      <w:tr w:rsidR="00921086" w:rsidRPr="00F705D3" w14:paraId="6026070F" w14:textId="77777777" w:rsidTr="00E606B4">
        <w:tc>
          <w:tcPr>
            <w:tcW w:w="8472" w:type="dxa"/>
            <w:gridSpan w:val="2"/>
            <w:tcBorders>
              <w:top w:val="nil"/>
            </w:tcBorders>
            <w:shd w:val="clear" w:color="auto" w:fill="D0CECE" w:themeFill="background2" w:themeFillShade="E6"/>
          </w:tcPr>
          <w:p w14:paraId="7AE0DD9D" w14:textId="77777777" w:rsidR="00921086" w:rsidRPr="00F705D3" w:rsidRDefault="00921086" w:rsidP="00E606B4">
            <w:pPr>
              <w:widowControl w:val="0"/>
              <w:autoSpaceDE w:val="0"/>
              <w:autoSpaceDN w:val="0"/>
              <w:adjustRightInd w:val="0"/>
              <w:spacing w:after="60"/>
              <w:rPr>
                <w:rFonts w:cstheme="minorHAnsi"/>
                <w:i/>
                <w:sz w:val="16"/>
                <w:szCs w:val="16"/>
                <w:lang w:val="en-GB"/>
              </w:rPr>
            </w:pPr>
            <w:r w:rsidRPr="00F705D3">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1FA2CEE4" w14:textId="77777777" w:rsidR="00921086" w:rsidRPr="00F705D3" w:rsidRDefault="00921086" w:rsidP="00E606B4">
            <w:pPr>
              <w:autoSpaceDE w:val="0"/>
              <w:autoSpaceDN w:val="0"/>
              <w:adjustRightInd w:val="0"/>
              <w:rPr>
                <w:rFonts w:cstheme="minorHAnsi"/>
                <w:i/>
                <w:sz w:val="16"/>
                <w:szCs w:val="16"/>
                <w:lang w:val="en-GB"/>
              </w:rPr>
            </w:pPr>
            <w:r w:rsidRPr="00F705D3">
              <w:rPr>
                <w:rFonts w:cstheme="minorHAnsi"/>
                <w:i/>
                <w:sz w:val="16"/>
                <w:szCs w:val="16"/>
                <w:lang w:val="en-GB"/>
              </w:rPr>
              <w:t xml:space="preserve">Consult Appendix A </w:t>
            </w:r>
          </w:p>
          <w:p w14:paraId="43E7C83C" w14:textId="77777777" w:rsidR="00921086" w:rsidRPr="00F705D3"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F705D3">
              <w:rPr>
                <w:rFonts w:cstheme="minorHAnsi"/>
                <w:i/>
                <w:sz w:val="16"/>
                <w:szCs w:val="16"/>
                <w:lang w:val="en-GB"/>
              </w:rPr>
              <w:t>Description of the level of learning outcomes for each qualifications cycle, according to the Qualifications Framework of the European Higher Education Area</w:t>
            </w:r>
          </w:p>
          <w:p w14:paraId="2DF9839C" w14:textId="77777777" w:rsidR="00921086" w:rsidRPr="00F705D3"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F705D3">
              <w:rPr>
                <w:rFonts w:cstheme="minorHAnsi"/>
                <w:i/>
                <w:sz w:val="16"/>
                <w:szCs w:val="16"/>
                <w:lang w:val="en-GB"/>
              </w:rPr>
              <w:t>Descriptors for Levels 6, 7 &amp; 8 of the European Qualifications Framework for Lifelong Learning and Appendix B</w:t>
            </w:r>
          </w:p>
          <w:p w14:paraId="583ABB08" w14:textId="77777777" w:rsidR="00921086" w:rsidRPr="00F705D3"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F705D3">
              <w:rPr>
                <w:rFonts w:cstheme="minorHAnsi"/>
                <w:i/>
                <w:sz w:val="16"/>
                <w:szCs w:val="16"/>
                <w:lang w:val="en-GB"/>
              </w:rPr>
              <w:t xml:space="preserve">Guidelines for writing Learning Outcomes </w:t>
            </w:r>
          </w:p>
        </w:tc>
      </w:tr>
      <w:tr w:rsidR="00921086" w:rsidRPr="00F705D3" w14:paraId="71D28F1C" w14:textId="77777777" w:rsidTr="00E606B4">
        <w:tc>
          <w:tcPr>
            <w:tcW w:w="8472" w:type="dxa"/>
            <w:gridSpan w:val="2"/>
          </w:tcPr>
          <w:p w14:paraId="2DE9AC88" w14:textId="77777777" w:rsidR="00921086" w:rsidRPr="00F705D3" w:rsidRDefault="00921086" w:rsidP="00E606B4">
            <w:pPr>
              <w:widowControl w:val="0"/>
              <w:autoSpaceDE w:val="0"/>
              <w:autoSpaceDN w:val="0"/>
              <w:adjustRightInd w:val="0"/>
              <w:rPr>
                <w:rFonts w:eastAsia="Calibri" w:cstheme="minorHAnsi"/>
                <w:b/>
                <w:color w:val="002060"/>
              </w:rPr>
            </w:pPr>
          </w:p>
          <w:p w14:paraId="788CAE53" w14:textId="77777777" w:rsidR="00921086" w:rsidRPr="00F705D3" w:rsidRDefault="00921086" w:rsidP="00921086">
            <w:pPr>
              <w:widowControl w:val="0"/>
              <w:numPr>
                <w:ilvl w:val="0"/>
                <w:numId w:val="25"/>
              </w:numPr>
              <w:overflowPunct w:val="0"/>
              <w:autoSpaceDE w:val="0"/>
              <w:autoSpaceDN w:val="0"/>
              <w:adjustRightInd w:val="0"/>
              <w:jc w:val="both"/>
              <w:textAlignment w:val="baseline"/>
              <w:rPr>
                <w:rFonts w:cstheme="minorHAnsi"/>
                <w:snapToGrid w:val="0"/>
                <w:sz w:val="20"/>
                <w:szCs w:val="20"/>
                <w:lang w:val="en-GB"/>
              </w:rPr>
            </w:pPr>
            <w:r w:rsidRPr="00F705D3">
              <w:rPr>
                <w:rFonts w:cstheme="minorHAnsi"/>
                <w:snapToGrid w:val="0"/>
                <w:sz w:val="20"/>
                <w:szCs w:val="20"/>
                <w:lang w:val="en-GB"/>
              </w:rPr>
              <w:t xml:space="preserve">Ability to design CMOS </w:t>
            </w:r>
            <w:proofErr w:type="spellStart"/>
            <w:r w:rsidRPr="00F705D3">
              <w:rPr>
                <w:rFonts w:cstheme="minorHAnsi"/>
                <w:snapToGrid w:val="0"/>
                <w:sz w:val="20"/>
                <w:szCs w:val="20"/>
                <w:lang w:val="en-GB"/>
              </w:rPr>
              <w:t>analog</w:t>
            </w:r>
            <w:proofErr w:type="spellEnd"/>
            <w:r w:rsidRPr="00F705D3">
              <w:rPr>
                <w:rFonts w:cstheme="minorHAnsi"/>
                <w:snapToGrid w:val="0"/>
                <w:sz w:val="20"/>
                <w:szCs w:val="20"/>
                <w:lang w:val="en-GB"/>
              </w:rPr>
              <w:t xml:space="preserve"> </w:t>
            </w:r>
            <w:r w:rsidRPr="00F705D3">
              <w:rPr>
                <w:rFonts w:cstheme="minorHAnsi"/>
                <w:sz w:val="20"/>
                <w:szCs w:val="20"/>
              </w:rPr>
              <w:t>integrated</w:t>
            </w:r>
            <w:r w:rsidRPr="00F705D3">
              <w:rPr>
                <w:rFonts w:cstheme="minorHAnsi"/>
                <w:snapToGrid w:val="0"/>
                <w:sz w:val="20"/>
                <w:szCs w:val="20"/>
                <w:lang w:val="en-GB"/>
              </w:rPr>
              <w:t xml:space="preserve"> circuits and systems.</w:t>
            </w:r>
          </w:p>
          <w:p w14:paraId="4808ACF3" w14:textId="77777777" w:rsidR="00921086" w:rsidRPr="00F705D3" w:rsidRDefault="00921086" w:rsidP="00921086">
            <w:pPr>
              <w:numPr>
                <w:ilvl w:val="0"/>
                <w:numId w:val="25"/>
              </w:numPr>
              <w:overflowPunct w:val="0"/>
              <w:autoSpaceDE w:val="0"/>
              <w:autoSpaceDN w:val="0"/>
              <w:adjustRightInd w:val="0"/>
              <w:jc w:val="both"/>
              <w:textAlignment w:val="baseline"/>
              <w:rPr>
                <w:rFonts w:cstheme="minorHAnsi"/>
                <w:sz w:val="20"/>
                <w:szCs w:val="20"/>
                <w:lang w:val="en-GB"/>
              </w:rPr>
            </w:pPr>
            <w:r w:rsidRPr="00F705D3">
              <w:rPr>
                <w:rFonts w:cstheme="minorHAnsi"/>
                <w:sz w:val="20"/>
                <w:szCs w:val="20"/>
                <w:lang w:val="en-GB"/>
              </w:rPr>
              <w:t>Ability to apply design methodology and solutions for circuit problems.</w:t>
            </w:r>
          </w:p>
          <w:p w14:paraId="0FDFB76E" w14:textId="77777777" w:rsidR="00921086" w:rsidRPr="00F705D3" w:rsidRDefault="00921086" w:rsidP="00E606B4">
            <w:pPr>
              <w:widowControl w:val="0"/>
              <w:autoSpaceDE w:val="0"/>
              <w:autoSpaceDN w:val="0"/>
              <w:adjustRightInd w:val="0"/>
              <w:spacing w:after="60"/>
              <w:rPr>
                <w:rFonts w:cstheme="minorHAnsi"/>
                <w:i/>
              </w:rPr>
            </w:pPr>
          </w:p>
          <w:p w14:paraId="148C9F93" w14:textId="77777777" w:rsidR="00921086" w:rsidRPr="00F705D3" w:rsidRDefault="00921086" w:rsidP="00E606B4">
            <w:pPr>
              <w:widowControl w:val="0"/>
              <w:autoSpaceDE w:val="0"/>
              <w:autoSpaceDN w:val="0"/>
              <w:adjustRightInd w:val="0"/>
              <w:spacing w:after="60"/>
              <w:rPr>
                <w:rFonts w:cstheme="minorHAnsi"/>
                <w:i/>
                <w:sz w:val="16"/>
                <w:szCs w:val="16"/>
                <w:lang w:val="en-GB"/>
              </w:rPr>
            </w:pPr>
          </w:p>
        </w:tc>
      </w:tr>
      <w:tr w:rsidR="00921086" w:rsidRPr="00F705D3" w14:paraId="7E2AA262"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5C914AB" w14:textId="77777777" w:rsidR="00921086" w:rsidRPr="00F705D3" w:rsidRDefault="00921086" w:rsidP="00E606B4">
            <w:pPr>
              <w:rPr>
                <w:rFonts w:cstheme="minorHAnsi"/>
                <w:b/>
                <w:sz w:val="20"/>
                <w:szCs w:val="20"/>
                <w:lang w:val="en-GB"/>
              </w:rPr>
            </w:pPr>
            <w:r w:rsidRPr="00F705D3">
              <w:rPr>
                <w:rFonts w:cstheme="minorHAnsi"/>
                <w:b/>
                <w:sz w:val="20"/>
                <w:szCs w:val="20"/>
                <w:lang w:val="en-GB"/>
              </w:rPr>
              <w:t xml:space="preserve">General Competences </w:t>
            </w:r>
          </w:p>
        </w:tc>
      </w:tr>
      <w:tr w:rsidR="00921086" w:rsidRPr="00F705D3" w14:paraId="76F41968" w14:textId="77777777" w:rsidTr="00E606B4">
        <w:tc>
          <w:tcPr>
            <w:tcW w:w="8472" w:type="dxa"/>
            <w:gridSpan w:val="2"/>
            <w:tcBorders>
              <w:top w:val="nil"/>
              <w:bottom w:val="nil"/>
            </w:tcBorders>
            <w:shd w:val="clear" w:color="auto" w:fill="D0CECE" w:themeFill="background2" w:themeFillShade="E6"/>
          </w:tcPr>
          <w:p w14:paraId="44A487A2" w14:textId="77777777" w:rsidR="00921086" w:rsidRPr="00F705D3" w:rsidRDefault="00921086" w:rsidP="00E606B4">
            <w:pPr>
              <w:widowControl w:val="0"/>
              <w:autoSpaceDE w:val="0"/>
              <w:autoSpaceDN w:val="0"/>
              <w:adjustRightInd w:val="0"/>
              <w:spacing w:after="60"/>
              <w:rPr>
                <w:rFonts w:cstheme="minorHAnsi"/>
                <w:i/>
                <w:sz w:val="16"/>
                <w:szCs w:val="16"/>
                <w:lang w:val="en-GB"/>
              </w:rPr>
            </w:pPr>
            <w:r w:rsidRPr="00F705D3">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921086" w:rsidRPr="00F705D3" w14:paraId="366DE345"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0D7F9688"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Search for, analysis and synthesis of data and information, with the use of the necessary technology </w:t>
            </w:r>
          </w:p>
          <w:p w14:paraId="72BE9AAC"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Adapting to new situations </w:t>
            </w:r>
          </w:p>
          <w:p w14:paraId="1540AC54"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Decision-making </w:t>
            </w:r>
          </w:p>
          <w:p w14:paraId="6D1FBF18"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Working independently </w:t>
            </w:r>
          </w:p>
          <w:p w14:paraId="75F2FED7"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Team work</w:t>
            </w:r>
          </w:p>
          <w:p w14:paraId="06277984"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Working in an international environment </w:t>
            </w:r>
          </w:p>
          <w:p w14:paraId="336D76B9"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Working in an interdisciplinary environment </w:t>
            </w:r>
          </w:p>
          <w:p w14:paraId="097072C6"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9EFC80F"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Project planning and management </w:t>
            </w:r>
          </w:p>
          <w:p w14:paraId="3EDAAEC8"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Respect for difference and multiculturalism </w:t>
            </w:r>
          </w:p>
          <w:p w14:paraId="6670057F"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Respect for the natural environment </w:t>
            </w:r>
          </w:p>
          <w:p w14:paraId="728FC6FB"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Showing social, professional and ethical responsibility and sensitivity to gender issues </w:t>
            </w:r>
          </w:p>
          <w:p w14:paraId="10D16FF7" w14:textId="77777777" w:rsidR="00921086" w:rsidRPr="00F705D3" w:rsidRDefault="00921086" w:rsidP="00E606B4">
            <w:pPr>
              <w:widowControl w:val="0"/>
              <w:autoSpaceDE w:val="0"/>
              <w:autoSpaceDN w:val="0"/>
              <w:adjustRightInd w:val="0"/>
              <w:rPr>
                <w:rFonts w:cstheme="minorHAnsi"/>
                <w:i/>
                <w:sz w:val="16"/>
                <w:szCs w:val="16"/>
                <w:lang w:val="en-GB"/>
              </w:rPr>
            </w:pPr>
            <w:r w:rsidRPr="00F705D3">
              <w:rPr>
                <w:rFonts w:cstheme="minorHAnsi"/>
                <w:i/>
                <w:sz w:val="16"/>
                <w:szCs w:val="16"/>
                <w:lang w:val="en-GB"/>
              </w:rPr>
              <w:t xml:space="preserve">Criticism and self-criticism </w:t>
            </w:r>
          </w:p>
          <w:p w14:paraId="4DC1160B" w14:textId="77777777" w:rsidR="00921086" w:rsidRPr="00F705D3" w:rsidRDefault="00921086" w:rsidP="00E606B4">
            <w:pPr>
              <w:rPr>
                <w:rFonts w:cstheme="minorHAnsi"/>
                <w:i/>
                <w:sz w:val="16"/>
                <w:szCs w:val="16"/>
                <w:lang w:val="en-GB"/>
              </w:rPr>
            </w:pPr>
            <w:r w:rsidRPr="00F705D3">
              <w:rPr>
                <w:rFonts w:cstheme="minorHAnsi"/>
                <w:i/>
                <w:sz w:val="16"/>
                <w:szCs w:val="16"/>
                <w:lang w:val="en-GB"/>
              </w:rPr>
              <w:t>Production of free, creative and inductive thinking</w:t>
            </w:r>
          </w:p>
          <w:p w14:paraId="0377907F" w14:textId="77777777" w:rsidR="00921086" w:rsidRPr="00F705D3" w:rsidRDefault="00921086" w:rsidP="00E606B4">
            <w:pPr>
              <w:rPr>
                <w:rFonts w:cstheme="minorHAnsi"/>
                <w:i/>
                <w:sz w:val="16"/>
                <w:szCs w:val="16"/>
                <w:lang w:val="en-GB"/>
              </w:rPr>
            </w:pPr>
            <w:r w:rsidRPr="00F705D3">
              <w:rPr>
                <w:rFonts w:cstheme="minorHAnsi"/>
                <w:i/>
                <w:sz w:val="16"/>
                <w:szCs w:val="16"/>
                <w:lang w:val="en-GB"/>
              </w:rPr>
              <w:t>……</w:t>
            </w:r>
          </w:p>
          <w:p w14:paraId="1CEF0C37" w14:textId="77777777" w:rsidR="00921086" w:rsidRPr="00F705D3" w:rsidRDefault="00921086" w:rsidP="00E606B4">
            <w:pPr>
              <w:rPr>
                <w:rFonts w:cstheme="minorHAnsi"/>
                <w:i/>
                <w:sz w:val="16"/>
                <w:szCs w:val="16"/>
                <w:lang w:val="en-GB"/>
              </w:rPr>
            </w:pPr>
            <w:r w:rsidRPr="00F705D3">
              <w:rPr>
                <w:rFonts w:cstheme="minorHAnsi"/>
                <w:i/>
                <w:sz w:val="16"/>
                <w:szCs w:val="16"/>
                <w:lang w:val="en-GB"/>
              </w:rPr>
              <w:t>Others…</w:t>
            </w:r>
          </w:p>
          <w:p w14:paraId="19B456AD" w14:textId="77777777" w:rsidR="00921086" w:rsidRPr="00F705D3" w:rsidRDefault="00921086" w:rsidP="00E606B4">
            <w:pPr>
              <w:rPr>
                <w:rFonts w:cstheme="minorHAnsi"/>
                <w:b/>
                <w:sz w:val="20"/>
                <w:szCs w:val="20"/>
                <w:lang w:val="en-GB"/>
              </w:rPr>
            </w:pPr>
            <w:r w:rsidRPr="00F705D3">
              <w:rPr>
                <w:rFonts w:cstheme="minorHAnsi"/>
                <w:i/>
                <w:sz w:val="16"/>
                <w:szCs w:val="16"/>
                <w:lang w:val="en-GB"/>
              </w:rPr>
              <w:t>…….</w:t>
            </w:r>
          </w:p>
        </w:tc>
      </w:tr>
      <w:tr w:rsidR="00921086" w:rsidRPr="00F705D3" w14:paraId="4A1EFBAB" w14:textId="77777777" w:rsidTr="00E606B4">
        <w:tc>
          <w:tcPr>
            <w:tcW w:w="8472" w:type="dxa"/>
            <w:gridSpan w:val="2"/>
            <w:tcBorders>
              <w:bottom w:val="single" w:sz="4" w:space="0" w:color="auto"/>
            </w:tcBorders>
          </w:tcPr>
          <w:p w14:paraId="30B49F4A" w14:textId="77777777" w:rsidR="00921086" w:rsidRPr="00F705D3" w:rsidRDefault="00921086" w:rsidP="00E606B4">
            <w:pPr>
              <w:rPr>
                <w:rFonts w:cstheme="minorHAnsi"/>
                <w:color w:val="000000" w:themeColor="text1"/>
                <w:sz w:val="20"/>
                <w:szCs w:val="20"/>
              </w:rPr>
            </w:pPr>
            <w:r w:rsidRPr="00F705D3">
              <w:rPr>
                <w:rFonts w:cstheme="minorHAnsi"/>
                <w:color w:val="000000" w:themeColor="text1"/>
                <w:sz w:val="20"/>
                <w:szCs w:val="20"/>
              </w:rPr>
              <w:t>Search for, analysis and synthesis of data and information, with the use of the necessary technology</w:t>
            </w:r>
          </w:p>
          <w:p w14:paraId="1C4FAFD4" w14:textId="77777777" w:rsidR="00921086" w:rsidRPr="00F705D3" w:rsidRDefault="00921086" w:rsidP="00E606B4">
            <w:pPr>
              <w:widowControl w:val="0"/>
              <w:autoSpaceDE w:val="0"/>
              <w:autoSpaceDN w:val="0"/>
              <w:adjustRightInd w:val="0"/>
              <w:rPr>
                <w:rFonts w:cstheme="minorHAnsi"/>
                <w:color w:val="000000" w:themeColor="text1"/>
                <w:sz w:val="20"/>
                <w:szCs w:val="20"/>
              </w:rPr>
            </w:pPr>
            <w:r w:rsidRPr="00F705D3">
              <w:rPr>
                <w:rFonts w:cstheme="minorHAnsi"/>
                <w:color w:val="000000" w:themeColor="text1"/>
                <w:sz w:val="20"/>
                <w:szCs w:val="20"/>
              </w:rPr>
              <w:t>Working independently</w:t>
            </w:r>
          </w:p>
          <w:p w14:paraId="3819189B" w14:textId="77777777" w:rsidR="00921086" w:rsidRPr="00F705D3" w:rsidRDefault="00921086" w:rsidP="00E606B4">
            <w:pPr>
              <w:widowControl w:val="0"/>
              <w:autoSpaceDE w:val="0"/>
              <w:autoSpaceDN w:val="0"/>
              <w:adjustRightInd w:val="0"/>
              <w:rPr>
                <w:rFonts w:eastAsia="Calibri" w:cstheme="minorHAnsi"/>
                <w:color w:val="002060"/>
                <w:lang w:val="el-GR"/>
              </w:rPr>
            </w:pPr>
          </w:p>
          <w:p w14:paraId="35D1BBD0" w14:textId="77777777" w:rsidR="00921086" w:rsidRPr="00F705D3" w:rsidRDefault="00921086" w:rsidP="00E606B4">
            <w:pPr>
              <w:widowControl w:val="0"/>
              <w:autoSpaceDE w:val="0"/>
              <w:autoSpaceDN w:val="0"/>
              <w:adjustRightInd w:val="0"/>
              <w:spacing w:after="60"/>
              <w:rPr>
                <w:rFonts w:cstheme="minorHAnsi"/>
                <w:i/>
                <w:sz w:val="16"/>
                <w:szCs w:val="16"/>
                <w:lang w:val="en-GB"/>
              </w:rPr>
            </w:pPr>
          </w:p>
        </w:tc>
      </w:tr>
    </w:tbl>
    <w:p w14:paraId="21A9B88C" w14:textId="18A67F58" w:rsidR="00921086" w:rsidRPr="00F705D3"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Pr>
          <w:rFonts w:cstheme="minorHAnsi"/>
          <w:b/>
          <w:color w:val="000000"/>
          <w:sz w:val="22"/>
          <w:szCs w:val="22"/>
          <w:lang w:val="el-GR"/>
        </w:rPr>
        <w:t>3.</w:t>
      </w:r>
      <w:r w:rsidR="00921086" w:rsidRPr="00F705D3">
        <w:rPr>
          <w:rFonts w:cstheme="minorHAnsi"/>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F705D3" w14:paraId="7C87DD47" w14:textId="77777777" w:rsidTr="00E606B4">
        <w:tc>
          <w:tcPr>
            <w:tcW w:w="8472" w:type="dxa"/>
          </w:tcPr>
          <w:p w14:paraId="07199C25"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w:t>
            </w:r>
            <w:r w:rsidRPr="00F705D3">
              <w:rPr>
                <w:rFonts w:cstheme="minorHAnsi"/>
                <w:color w:val="000000" w:themeColor="text1"/>
                <w:sz w:val="20"/>
                <w:szCs w:val="20"/>
              </w:rPr>
              <w:t>Introduction in the Cadence IC design suite</w:t>
            </w:r>
            <w:r w:rsidRPr="00F705D3">
              <w:rPr>
                <w:rFonts w:cstheme="minorHAnsi"/>
                <w:color w:val="000000" w:themeColor="text1"/>
                <w:sz w:val="20"/>
                <w:szCs w:val="20"/>
                <w:lang w:val="en-GB"/>
              </w:rPr>
              <w:t>.</w:t>
            </w:r>
            <w:r w:rsidRPr="00F705D3">
              <w:rPr>
                <w:rFonts w:cstheme="minorHAnsi"/>
                <w:color w:val="000000" w:themeColor="text1"/>
                <w:sz w:val="20"/>
                <w:szCs w:val="20"/>
                <w:lang w:val="en-GB"/>
              </w:rPr>
              <w:br/>
              <w:t xml:space="preserve">--Introduction in the </w:t>
            </w:r>
            <w:r w:rsidRPr="00F705D3">
              <w:rPr>
                <w:rFonts w:cstheme="minorHAnsi"/>
                <w:color w:val="000000" w:themeColor="text1"/>
                <w:sz w:val="20"/>
                <w:szCs w:val="20"/>
              </w:rPr>
              <w:t>layout</w:t>
            </w:r>
            <w:r w:rsidRPr="00F705D3">
              <w:rPr>
                <w:rFonts w:cstheme="minorHAnsi"/>
                <w:color w:val="000000" w:themeColor="text1"/>
                <w:sz w:val="20"/>
                <w:szCs w:val="20"/>
                <w:lang w:val="en-GB"/>
              </w:rPr>
              <w:t xml:space="preserve"> </w:t>
            </w:r>
            <w:r w:rsidRPr="00F705D3">
              <w:rPr>
                <w:rFonts w:cstheme="minorHAnsi"/>
                <w:color w:val="000000" w:themeColor="text1"/>
                <w:sz w:val="20"/>
                <w:szCs w:val="20"/>
              </w:rPr>
              <w:t>design of CMOS circuits</w:t>
            </w:r>
            <w:r w:rsidRPr="00F705D3">
              <w:rPr>
                <w:rFonts w:cstheme="minorHAnsi"/>
                <w:color w:val="000000" w:themeColor="text1"/>
                <w:sz w:val="20"/>
                <w:szCs w:val="20"/>
                <w:lang w:val="en-GB"/>
              </w:rPr>
              <w:t>.</w:t>
            </w:r>
            <w:r w:rsidRPr="00F705D3">
              <w:rPr>
                <w:rFonts w:cstheme="minorHAnsi"/>
                <w:color w:val="000000" w:themeColor="text1"/>
                <w:sz w:val="20"/>
                <w:szCs w:val="20"/>
                <w:lang w:val="en-GB"/>
              </w:rPr>
              <w:br/>
              <w:t xml:space="preserve">-- Applications of </w:t>
            </w:r>
            <w:proofErr w:type="spellStart"/>
            <w:r w:rsidRPr="00F705D3">
              <w:rPr>
                <w:rFonts w:cstheme="minorHAnsi"/>
                <w:color w:val="000000" w:themeColor="text1"/>
                <w:sz w:val="20"/>
                <w:szCs w:val="20"/>
                <w:lang w:val="en-GB"/>
              </w:rPr>
              <w:t>analog</w:t>
            </w:r>
            <w:proofErr w:type="spellEnd"/>
            <w:r w:rsidRPr="00F705D3">
              <w:rPr>
                <w:rFonts w:cstheme="minorHAnsi"/>
                <w:color w:val="000000" w:themeColor="text1"/>
                <w:sz w:val="20"/>
                <w:szCs w:val="20"/>
                <w:lang w:val="en-GB"/>
              </w:rPr>
              <w:t xml:space="preserve"> integrated circuits.</w:t>
            </w:r>
            <w:r w:rsidRPr="00F705D3">
              <w:rPr>
                <w:rFonts w:cstheme="minorHAnsi"/>
                <w:color w:val="000000" w:themeColor="text1"/>
                <w:sz w:val="20"/>
                <w:szCs w:val="20"/>
                <w:lang w:val="en-GB"/>
              </w:rPr>
              <w:br/>
              <w:t>-- Project related to a real life application.</w:t>
            </w:r>
          </w:p>
        </w:tc>
      </w:tr>
    </w:tbl>
    <w:p w14:paraId="6B413648" w14:textId="631BC36E" w:rsidR="00921086" w:rsidRPr="00F705D3" w:rsidRDefault="00742789" w:rsidP="00742789">
      <w:pPr>
        <w:widowControl w:val="0"/>
        <w:autoSpaceDE w:val="0"/>
        <w:autoSpaceDN w:val="0"/>
        <w:adjustRightInd w:val="0"/>
        <w:spacing w:before="120" w:after="200" w:line="276" w:lineRule="auto"/>
        <w:rPr>
          <w:rFonts w:cstheme="minorHAnsi"/>
          <w:b/>
          <w:color w:val="000000"/>
          <w:sz w:val="22"/>
          <w:szCs w:val="22"/>
          <w:lang w:val="en-GB"/>
        </w:rPr>
      </w:pPr>
      <w:r w:rsidRPr="00742789">
        <w:rPr>
          <w:rFonts w:cstheme="minorHAnsi"/>
          <w:b/>
          <w:color w:val="000000"/>
          <w:sz w:val="22"/>
          <w:szCs w:val="22"/>
          <w:lang w:val="en-US"/>
        </w:rPr>
        <w:t>4.</w:t>
      </w:r>
      <w:r w:rsidR="00921086" w:rsidRPr="00F705D3">
        <w:rPr>
          <w:rFonts w:cstheme="minorHAnsi"/>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21086" w:rsidRPr="00F705D3" w14:paraId="5930CBC2" w14:textId="77777777" w:rsidTr="00E606B4">
        <w:tc>
          <w:tcPr>
            <w:tcW w:w="3306" w:type="dxa"/>
            <w:shd w:val="clear" w:color="auto" w:fill="D0CECE" w:themeFill="background2" w:themeFillShade="E6"/>
          </w:tcPr>
          <w:p w14:paraId="3FCC654A"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DELIVERY</w:t>
            </w:r>
            <w:r w:rsidRPr="00F705D3">
              <w:rPr>
                <w:rFonts w:cstheme="minorHAnsi"/>
                <w:b/>
                <w:sz w:val="20"/>
                <w:szCs w:val="20"/>
                <w:lang w:val="en-GB"/>
              </w:rPr>
              <w:br/>
            </w:r>
            <w:r w:rsidRPr="00F705D3">
              <w:rPr>
                <w:rFonts w:cstheme="minorHAnsi"/>
                <w:i/>
                <w:sz w:val="16"/>
                <w:szCs w:val="16"/>
                <w:lang w:val="en-GB"/>
              </w:rPr>
              <w:t>Face-to-face, Distance learning, etc.</w:t>
            </w:r>
          </w:p>
        </w:tc>
        <w:tc>
          <w:tcPr>
            <w:tcW w:w="5166" w:type="dxa"/>
          </w:tcPr>
          <w:p w14:paraId="1F569F7A" w14:textId="77777777" w:rsidR="00921086" w:rsidRPr="00F705D3" w:rsidRDefault="00921086" w:rsidP="00E606B4">
            <w:pPr>
              <w:spacing w:after="200" w:line="276" w:lineRule="auto"/>
              <w:rPr>
                <w:rFonts w:eastAsia="Calibri" w:cstheme="minorHAnsi"/>
                <w:iCs/>
                <w:color w:val="002060"/>
                <w:sz w:val="20"/>
                <w:szCs w:val="20"/>
                <w:lang w:val="en-GB"/>
              </w:rPr>
            </w:pPr>
            <w:r w:rsidRPr="00F705D3">
              <w:rPr>
                <w:rFonts w:eastAsia="Calibri" w:cstheme="minorHAnsi"/>
                <w:iCs/>
                <w:color w:val="000000" w:themeColor="text1"/>
                <w:sz w:val="20"/>
                <w:szCs w:val="20"/>
                <w:lang w:val="en-GB"/>
              </w:rPr>
              <w:t>Face-to-Face</w:t>
            </w:r>
          </w:p>
        </w:tc>
      </w:tr>
      <w:tr w:rsidR="00921086" w:rsidRPr="00F705D3" w14:paraId="35E688AA" w14:textId="77777777" w:rsidTr="00E606B4">
        <w:tc>
          <w:tcPr>
            <w:tcW w:w="3306" w:type="dxa"/>
            <w:shd w:val="clear" w:color="auto" w:fill="D0CECE" w:themeFill="background2" w:themeFillShade="E6"/>
          </w:tcPr>
          <w:p w14:paraId="4005B368" w14:textId="77777777" w:rsidR="00921086" w:rsidRPr="00F705D3" w:rsidRDefault="00921086" w:rsidP="00E606B4">
            <w:pPr>
              <w:jc w:val="right"/>
              <w:rPr>
                <w:rFonts w:cstheme="minorHAnsi"/>
                <w:i/>
                <w:sz w:val="16"/>
                <w:szCs w:val="16"/>
                <w:lang w:val="en-GB"/>
              </w:rPr>
            </w:pPr>
            <w:r w:rsidRPr="00F705D3">
              <w:rPr>
                <w:rFonts w:cstheme="minorHAnsi"/>
                <w:b/>
                <w:sz w:val="20"/>
                <w:szCs w:val="20"/>
                <w:lang w:val="en-GB"/>
              </w:rPr>
              <w:t xml:space="preserve">USE OF INFORMATION AND COMMUNICATIONS TECHNOLOGY </w:t>
            </w:r>
            <w:r w:rsidRPr="00F705D3">
              <w:rPr>
                <w:rFonts w:cstheme="minorHAnsi"/>
                <w:b/>
                <w:sz w:val="20"/>
                <w:szCs w:val="20"/>
                <w:lang w:val="en-GB"/>
              </w:rPr>
              <w:br/>
            </w:r>
            <w:r w:rsidRPr="00F705D3">
              <w:rPr>
                <w:rFonts w:cstheme="minorHAnsi"/>
                <w:i/>
                <w:sz w:val="16"/>
                <w:szCs w:val="16"/>
                <w:lang w:val="en-GB"/>
              </w:rPr>
              <w:lastRenderedPageBreak/>
              <w:t>Use of ICT in teaching, laboratory education, communication with students</w:t>
            </w:r>
          </w:p>
        </w:tc>
        <w:tc>
          <w:tcPr>
            <w:tcW w:w="5166" w:type="dxa"/>
            <w:tcBorders>
              <w:bottom w:val="single" w:sz="4" w:space="0" w:color="auto"/>
            </w:tcBorders>
          </w:tcPr>
          <w:p w14:paraId="35C08622" w14:textId="77777777" w:rsidR="00921086" w:rsidRPr="00320E3E" w:rsidRDefault="00921086" w:rsidP="00E606B4">
            <w:pPr>
              <w:rPr>
                <w:rFonts w:cstheme="minorHAnsi"/>
                <w:bCs/>
                <w:color w:val="002060"/>
                <w:sz w:val="20"/>
                <w:szCs w:val="20"/>
              </w:rPr>
            </w:pPr>
            <w:r w:rsidRPr="00320E3E">
              <w:rPr>
                <w:rFonts w:cstheme="minorHAnsi"/>
                <w:bCs/>
                <w:color w:val="000000" w:themeColor="text1"/>
                <w:sz w:val="20"/>
                <w:szCs w:val="20"/>
                <w:lang w:val="en-GB"/>
              </w:rPr>
              <w:lastRenderedPageBreak/>
              <w:t>All available ICT means are deployed.</w:t>
            </w:r>
          </w:p>
        </w:tc>
      </w:tr>
      <w:tr w:rsidR="00921086" w:rsidRPr="00F705D3" w14:paraId="3A4444B7" w14:textId="77777777" w:rsidTr="00E606B4">
        <w:tc>
          <w:tcPr>
            <w:tcW w:w="3306" w:type="dxa"/>
            <w:shd w:val="clear" w:color="auto" w:fill="D0CECE" w:themeFill="background2" w:themeFillShade="E6"/>
          </w:tcPr>
          <w:p w14:paraId="6815B214"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lastRenderedPageBreak/>
              <w:t>TEACHING METHODS</w:t>
            </w:r>
          </w:p>
          <w:p w14:paraId="235D9EAE"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The manner and methods of teaching are described in detail.</w:t>
            </w:r>
          </w:p>
          <w:p w14:paraId="599D44E3"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168A3D7" w14:textId="77777777" w:rsidR="00921086" w:rsidRPr="00F705D3" w:rsidRDefault="00921086" w:rsidP="00E606B4">
            <w:pPr>
              <w:jc w:val="both"/>
              <w:rPr>
                <w:rFonts w:cstheme="minorHAnsi"/>
                <w:i/>
                <w:sz w:val="16"/>
                <w:szCs w:val="16"/>
                <w:lang w:val="en-GB"/>
              </w:rPr>
            </w:pPr>
          </w:p>
          <w:p w14:paraId="26622DBF"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21086" w:rsidRPr="00F705D3" w14:paraId="2B0F3ADF" w14:textId="77777777" w:rsidTr="00E606B4">
              <w:trPr>
                <w:trHeight w:val="2894"/>
              </w:trPr>
              <w:tc>
                <w:tcPr>
                  <w:tcW w:w="2467" w:type="dxa"/>
                  <w:shd w:val="clear" w:color="auto" w:fill="D0CECE" w:themeFill="background2" w:themeFillShade="E6"/>
                  <w:vAlign w:val="center"/>
                </w:tcPr>
                <w:p w14:paraId="1F81CC89" w14:textId="77777777" w:rsidR="00921086" w:rsidRPr="00F705D3" w:rsidRDefault="00921086" w:rsidP="00E606B4">
                  <w:pPr>
                    <w:jc w:val="center"/>
                    <w:rPr>
                      <w:rFonts w:asciiTheme="minorHAnsi" w:hAnsiTheme="minorHAnsi" w:cstheme="minorHAnsi"/>
                      <w:b/>
                      <w:i/>
                      <w:lang w:val="en-GB"/>
                    </w:rPr>
                  </w:pPr>
                  <w:r w:rsidRPr="00F705D3">
                    <w:rPr>
                      <w:rFonts w:asciiTheme="minorHAnsi" w:hAnsiTheme="minorHAnsi" w:cstheme="minorHAnsi"/>
                      <w:b/>
                      <w:i/>
                      <w:lang w:val="en-GB"/>
                    </w:rPr>
                    <w:t>Activity</w:t>
                  </w:r>
                </w:p>
              </w:tc>
              <w:tc>
                <w:tcPr>
                  <w:tcW w:w="2468" w:type="dxa"/>
                  <w:shd w:val="clear" w:color="auto" w:fill="D0CECE" w:themeFill="background2" w:themeFillShade="E6"/>
                  <w:vAlign w:val="center"/>
                </w:tcPr>
                <w:p w14:paraId="51906212" w14:textId="77777777" w:rsidR="00921086" w:rsidRPr="00F705D3" w:rsidRDefault="00921086" w:rsidP="00E606B4">
                  <w:pPr>
                    <w:jc w:val="center"/>
                    <w:rPr>
                      <w:rFonts w:asciiTheme="minorHAnsi" w:hAnsiTheme="minorHAnsi" w:cstheme="minorHAnsi"/>
                      <w:b/>
                      <w:i/>
                      <w:lang w:val="en-GB"/>
                    </w:rPr>
                  </w:pPr>
                  <w:r w:rsidRPr="00F705D3">
                    <w:rPr>
                      <w:rFonts w:asciiTheme="minorHAnsi" w:hAnsiTheme="minorHAnsi" w:cstheme="minorHAnsi"/>
                      <w:b/>
                      <w:i/>
                      <w:lang w:val="en-GB"/>
                    </w:rPr>
                    <w:t>Semester workload</w:t>
                  </w:r>
                </w:p>
              </w:tc>
            </w:tr>
            <w:tr w:rsidR="00921086" w:rsidRPr="00F705D3" w14:paraId="2E92A7E6" w14:textId="77777777" w:rsidTr="00E606B4">
              <w:tc>
                <w:tcPr>
                  <w:tcW w:w="2467" w:type="dxa"/>
                </w:tcPr>
                <w:p w14:paraId="02525595" w14:textId="77777777" w:rsidR="00921086" w:rsidRPr="00F705D3" w:rsidRDefault="00921086" w:rsidP="00E606B4">
                  <w:pPr>
                    <w:rPr>
                      <w:rFonts w:asciiTheme="minorHAnsi" w:hAnsiTheme="minorHAnsi" w:cstheme="minorHAnsi"/>
                      <w:iCs/>
                      <w:color w:val="000000" w:themeColor="text1"/>
                      <w:lang w:val="en-GB"/>
                    </w:rPr>
                  </w:pPr>
                  <w:r w:rsidRPr="00F705D3">
                    <w:rPr>
                      <w:rFonts w:asciiTheme="minorHAnsi" w:hAnsiTheme="minorHAnsi" w:cstheme="minorHAnsi"/>
                      <w:iCs/>
                      <w:color w:val="000000" w:themeColor="text1"/>
                      <w:lang w:val="en-GB"/>
                    </w:rPr>
                    <w:t>Weekly lectures</w:t>
                  </w:r>
                </w:p>
              </w:tc>
              <w:tc>
                <w:tcPr>
                  <w:tcW w:w="2468" w:type="dxa"/>
                </w:tcPr>
                <w:p w14:paraId="2BA9DD11" w14:textId="77777777" w:rsidR="00921086" w:rsidRPr="00F705D3" w:rsidRDefault="00921086" w:rsidP="00E606B4">
                  <w:pPr>
                    <w:jc w:val="center"/>
                    <w:rPr>
                      <w:rFonts w:asciiTheme="minorHAnsi" w:hAnsiTheme="minorHAnsi" w:cstheme="minorHAnsi"/>
                      <w:color w:val="000000" w:themeColor="text1"/>
                      <w:lang w:val="en-GB"/>
                    </w:rPr>
                  </w:pPr>
                  <w:r w:rsidRPr="00F705D3">
                    <w:rPr>
                      <w:rFonts w:asciiTheme="minorHAnsi" w:hAnsiTheme="minorHAnsi" w:cstheme="minorHAnsi"/>
                      <w:color w:val="000000" w:themeColor="text1"/>
                      <w:lang w:val="en-GB"/>
                    </w:rPr>
                    <w:t>13 hours</w:t>
                  </w:r>
                </w:p>
              </w:tc>
            </w:tr>
            <w:tr w:rsidR="00921086" w:rsidRPr="00F705D3" w14:paraId="4D30FFD9" w14:textId="77777777" w:rsidTr="00E606B4">
              <w:tc>
                <w:tcPr>
                  <w:tcW w:w="2467" w:type="dxa"/>
                  <w:shd w:val="clear" w:color="auto" w:fill="auto"/>
                </w:tcPr>
                <w:p w14:paraId="4B40016A" w14:textId="77777777" w:rsidR="00921086" w:rsidRPr="00F705D3" w:rsidRDefault="00921086" w:rsidP="00E606B4">
                  <w:pPr>
                    <w:rPr>
                      <w:rFonts w:asciiTheme="minorHAnsi" w:hAnsiTheme="minorHAnsi" w:cstheme="minorHAnsi"/>
                      <w:iCs/>
                      <w:color w:val="000000" w:themeColor="text1"/>
                      <w:lang w:val="en-GB"/>
                    </w:rPr>
                  </w:pPr>
                  <w:r w:rsidRPr="00F705D3">
                    <w:rPr>
                      <w:rFonts w:asciiTheme="minorHAnsi" w:hAnsiTheme="minorHAnsi" w:cstheme="minorHAnsi"/>
                      <w:iCs/>
                      <w:color w:val="000000" w:themeColor="text1"/>
                      <w:lang w:val="en-GB"/>
                    </w:rPr>
                    <w:t>Project</w:t>
                  </w:r>
                </w:p>
              </w:tc>
              <w:tc>
                <w:tcPr>
                  <w:tcW w:w="2468" w:type="dxa"/>
                </w:tcPr>
                <w:p w14:paraId="718317B2" w14:textId="77777777" w:rsidR="00921086" w:rsidRPr="00F705D3" w:rsidRDefault="00921086" w:rsidP="00E606B4">
                  <w:pPr>
                    <w:jc w:val="center"/>
                    <w:rPr>
                      <w:rFonts w:asciiTheme="minorHAnsi" w:hAnsiTheme="minorHAnsi" w:cstheme="minorHAnsi"/>
                      <w:color w:val="000000" w:themeColor="text1"/>
                      <w:lang w:val="en-GB"/>
                    </w:rPr>
                  </w:pPr>
                  <w:r w:rsidRPr="00F705D3">
                    <w:rPr>
                      <w:rFonts w:asciiTheme="minorHAnsi" w:hAnsiTheme="minorHAnsi" w:cstheme="minorHAnsi"/>
                      <w:color w:val="000000" w:themeColor="text1"/>
                      <w:lang w:val="en-GB"/>
                    </w:rPr>
                    <w:t>162 hours</w:t>
                  </w:r>
                </w:p>
              </w:tc>
            </w:tr>
            <w:tr w:rsidR="00921086" w:rsidRPr="00F705D3" w14:paraId="295C4D64" w14:textId="77777777" w:rsidTr="00E606B4">
              <w:tc>
                <w:tcPr>
                  <w:tcW w:w="2467" w:type="dxa"/>
                  <w:shd w:val="clear" w:color="auto" w:fill="auto"/>
                </w:tcPr>
                <w:p w14:paraId="6BD40F28" w14:textId="77777777" w:rsidR="00921086" w:rsidRPr="00F705D3" w:rsidRDefault="00921086" w:rsidP="00E606B4">
                  <w:pPr>
                    <w:rPr>
                      <w:rFonts w:asciiTheme="minorHAnsi" w:hAnsiTheme="minorHAnsi" w:cstheme="minorHAnsi"/>
                      <w:iCs/>
                      <w:color w:val="000000" w:themeColor="text1"/>
                      <w:lang w:val="en-GB"/>
                    </w:rPr>
                  </w:pPr>
                </w:p>
              </w:tc>
              <w:tc>
                <w:tcPr>
                  <w:tcW w:w="2468" w:type="dxa"/>
                </w:tcPr>
                <w:p w14:paraId="41565DE1" w14:textId="77777777" w:rsidR="00921086" w:rsidRPr="00F705D3" w:rsidRDefault="00921086" w:rsidP="00E606B4">
                  <w:pPr>
                    <w:jc w:val="center"/>
                    <w:rPr>
                      <w:rFonts w:asciiTheme="minorHAnsi" w:hAnsiTheme="minorHAnsi" w:cstheme="minorHAnsi"/>
                      <w:color w:val="000000" w:themeColor="text1"/>
                      <w:lang w:val="en-GB"/>
                    </w:rPr>
                  </w:pPr>
                </w:p>
              </w:tc>
            </w:tr>
            <w:tr w:rsidR="00921086" w:rsidRPr="00F705D3" w14:paraId="1F437CCE" w14:textId="77777777" w:rsidTr="00E606B4">
              <w:tc>
                <w:tcPr>
                  <w:tcW w:w="2467" w:type="dxa"/>
                  <w:shd w:val="clear" w:color="auto" w:fill="auto"/>
                </w:tcPr>
                <w:p w14:paraId="5511C833" w14:textId="77777777" w:rsidR="00921086" w:rsidRPr="00F705D3" w:rsidRDefault="00921086" w:rsidP="00E606B4">
                  <w:pPr>
                    <w:rPr>
                      <w:rFonts w:asciiTheme="minorHAnsi" w:hAnsiTheme="minorHAnsi" w:cstheme="minorHAnsi"/>
                      <w:iCs/>
                      <w:color w:val="000000" w:themeColor="text1"/>
                      <w:lang w:val="en-GB"/>
                    </w:rPr>
                  </w:pPr>
                </w:p>
              </w:tc>
              <w:tc>
                <w:tcPr>
                  <w:tcW w:w="2468" w:type="dxa"/>
                </w:tcPr>
                <w:p w14:paraId="263A2252" w14:textId="77777777" w:rsidR="00921086" w:rsidRPr="00F705D3" w:rsidRDefault="00921086" w:rsidP="00E606B4">
                  <w:pPr>
                    <w:jc w:val="center"/>
                    <w:rPr>
                      <w:rFonts w:asciiTheme="minorHAnsi" w:hAnsiTheme="minorHAnsi" w:cstheme="minorHAnsi"/>
                      <w:color w:val="000000" w:themeColor="text1"/>
                      <w:lang w:val="en-GB"/>
                    </w:rPr>
                  </w:pPr>
                </w:p>
              </w:tc>
            </w:tr>
            <w:tr w:rsidR="00921086" w:rsidRPr="00F705D3" w14:paraId="201005AB" w14:textId="77777777" w:rsidTr="00E606B4">
              <w:tc>
                <w:tcPr>
                  <w:tcW w:w="2467" w:type="dxa"/>
                  <w:shd w:val="clear" w:color="auto" w:fill="auto"/>
                </w:tcPr>
                <w:p w14:paraId="7B17BC94" w14:textId="77777777" w:rsidR="00921086" w:rsidRPr="00F705D3" w:rsidRDefault="00921086" w:rsidP="00E606B4">
                  <w:pPr>
                    <w:rPr>
                      <w:rFonts w:asciiTheme="minorHAnsi" w:hAnsiTheme="minorHAnsi" w:cstheme="minorHAnsi"/>
                      <w:iCs/>
                      <w:color w:val="000000" w:themeColor="text1"/>
                      <w:lang w:val="en-GB"/>
                    </w:rPr>
                  </w:pPr>
                </w:p>
              </w:tc>
              <w:tc>
                <w:tcPr>
                  <w:tcW w:w="2468" w:type="dxa"/>
                </w:tcPr>
                <w:p w14:paraId="58AA807C" w14:textId="77777777" w:rsidR="00921086" w:rsidRPr="00F705D3" w:rsidRDefault="00921086" w:rsidP="00E606B4">
                  <w:pPr>
                    <w:jc w:val="center"/>
                    <w:rPr>
                      <w:rFonts w:asciiTheme="minorHAnsi" w:hAnsiTheme="minorHAnsi" w:cstheme="minorHAnsi"/>
                      <w:color w:val="000000" w:themeColor="text1"/>
                      <w:lang w:val="en-GB"/>
                    </w:rPr>
                  </w:pPr>
                </w:p>
              </w:tc>
            </w:tr>
            <w:tr w:rsidR="00921086" w:rsidRPr="00F705D3" w14:paraId="5CD67BAC" w14:textId="77777777" w:rsidTr="00E606B4">
              <w:tc>
                <w:tcPr>
                  <w:tcW w:w="2467" w:type="dxa"/>
                </w:tcPr>
                <w:p w14:paraId="21B624D3" w14:textId="77777777" w:rsidR="00921086" w:rsidRPr="00F705D3" w:rsidRDefault="00921086" w:rsidP="00E606B4">
                  <w:pPr>
                    <w:rPr>
                      <w:rFonts w:asciiTheme="minorHAnsi" w:hAnsiTheme="minorHAnsi" w:cstheme="minorHAnsi"/>
                      <w:iCs/>
                      <w:color w:val="000000" w:themeColor="text1"/>
                      <w:sz w:val="22"/>
                      <w:szCs w:val="22"/>
                      <w:lang w:val="en-GB"/>
                    </w:rPr>
                  </w:pPr>
                  <w:r w:rsidRPr="00F705D3">
                    <w:rPr>
                      <w:rFonts w:asciiTheme="minorHAnsi" w:hAnsiTheme="minorHAnsi" w:cstheme="minorHAnsi"/>
                      <w:iCs/>
                      <w:color w:val="000000" w:themeColor="text1"/>
                      <w:sz w:val="22"/>
                      <w:szCs w:val="22"/>
                      <w:lang w:val="en-GB"/>
                    </w:rPr>
                    <w:t xml:space="preserve">Course total </w:t>
                  </w:r>
                </w:p>
              </w:tc>
              <w:tc>
                <w:tcPr>
                  <w:tcW w:w="2468" w:type="dxa"/>
                  <w:vAlign w:val="center"/>
                </w:tcPr>
                <w:p w14:paraId="63AF72DD" w14:textId="77777777" w:rsidR="00921086" w:rsidRPr="00F705D3" w:rsidRDefault="00921086" w:rsidP="00E606B4">
                  <w:pPr>
                    <w:jc w:val="center"/>
                    <w:rPr>
                      <w:rFonts w:asciiTheme="minorHAnsi" w:hAnsiTheme="minorHAnsi" w:cstheme="minorHAnsi"/>
                      <w:b/>
                      <w:iCs/>
                      <w:color w:val="000000" w:themeColor="text1"/>
                      <w:lang w:val="en-GB"/>
                    </w:rPr>
                  </w:pPr>
                  <w:r w:rsidRPr="00F705D3">
                    <w:rPr>
                      <w:rFonts w:asciiTheme="minorHAnsi" w:hAnsiTheme="minorHAnsi" w:cstheme="minorHAnsi"/>
                      <w:b/>
                      <w:iCs/>
                      <w:color w:val="000000" w:themeColor="text1"/>
                      <w:lang w:val="en-GB"/>
                    </w:rPr>
                    <w:t>175 hours</w:t>
                  </w:r>
                </w:p>
              </w:tc>
            </w:tr>
          </w:tbl>
          <w:p w14:paraId="2B536B33" w14:textId="77777777" w:rsidR="00921086" w:rsidRPr="00F705D3" w:rsidRDefault="00921086" w:rsidP="00E606B4">
            <w:pPr>
              <w:rPr>
                <w:rFonts w:cstheme="minorHAnsi"/>
                <w:lang w:val="en-GB"/>
              </w:rPr>
            </w:pPr>
          </w:p>
        </w:tc>
      </w:tr>
      <w:tr w:rsidR="00921086" w:rsidRPr="00F705D3" w14:paraId="72C36632" w14:textId="77777777" w:rsidTr="00E606B4">
        <w:tc>
          <w:tcPr>
            <w:tcW w:w="3306" w:type="dxa"/>
          </w:tcPr>
          <w:p w14:paraId="680CFB5E" w14:textId="77777777" w:rsidR="00921086" w:rsidRPr="00F705D3" w:rsidRDefault="00921086" w:rsidP="00E606B4">
            <w:pPr>
              <w:jc w:val="right"/>
              <w:rPr>
                <w:rFonts w:cstheme="minorHAnsi"/>
                <w:b/>
                <w:sz w:val="20"/>
                <w:szCs w:val="20"/>
                <w:lang w:val="en-GB"/>
              </w:rPr>
            </w:pPr>
            <w:r w:rsidRPr="00F705D3">
              <w:rPr>
                <w:rFonts w:cstheme="minorHAnsi"/>
                <w:b/>
                <w:sz w:val="20"/>
                <w:szCs w:val="20"/>
                <w:lang w:val="en-GB"/>
              </w:rPr>
              <w:t>STUDENT PERFORMANCE EVALUATION</w:t>
            </w:r>
          </w:p>
          <w:p w14:paraId="55142BA6"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Description of the evaluation procedure</w:t>
            </w:r>
          </w:p>
          <w:p w14:paraId="01DB6BBB" w14:textId="77777777" w:rsidR="00921086" w:rsidRPr="00F705D3" w:rsidRDefault="00921086" w:rsidP="00E606B4">
            <w:pPr>
              <w:jc w:val="both"/>
              <w:rPr>
                <w:rFonts w:cstheme="minorHAnsi"/>
                <w:i/>
                <w:sz w:val="16"/>
                <w:szCs w:val="16"/>
                <w:lang w:val="en-GB"/>
              </w:rPr>
            </w:pPr>
          </w:p>
          <w:p w14:paraId="59C0920A"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BAF70D0" w14:textId="77777777" w:rsidR="00921086" w:rsidRPr="00F705D3" w:rsidRDefault="00921086" w:rsidP="00E606B4">
            <w:pPr>
              <w:jc w:val="both"/>
              <w:rPr>
                <w:rFonts w:cstheme="minorHAnsi"/>
                <w:i/>
                <w:sz w:val="16"/>
                <w:szCs w:val="16"/>
                <w:lang w:val="en-GB"/>
              </w:rPr>
            </w:pPr>
          </w:p>
          <w:p w14:paraId="2487AA9D"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14:paraId="03A914B7" w14:textId="77777777" w:rsidR="00921086" w:rsidRPr="00F705D3" w:rsidRDefault="00921086" w:rsidP="00E606B4">
            <w:pPr>
              <w:rPr>
                <w:rFonts w:cstheme="minorHAnsi"/>
                <w:color w:val="002060"/>
                <w:lang w:val="en-GB"/>
              </w:rPr>
            </w:pPr>
          </w:p>
          <w:p w14:paraId="088C757E" w14:textId="77777777" w:rsidR="00921086" w:rsidRPr="00F705D3" w:rsidRDefault="00921086" w:rsidP="00E606B4">
            <w:pPr>
              <w:rPr>
                <w:rFonts w:cstheme="minorHAnsi"/>
                <w:color w:val="000000" w:themeColor="text1"/>
                <w:sz w:val="20"/>
                <w:szCs w:val="20"/>
                <w:lang w:val="en-GB"/>
              </w:rPr>
            </w:pPr>
            <w:r w:rsidRPr="00F705D3">
              <w:rPr>
                <w:rFonts w:cstheme="minorHAnsi"/>
                <w:color w:val="000000" w:themeColor="text1"/>
                <w:sz w:val="20"/>
                <w:szCs w:val="20"/>
                <w:lang w:val="en-GB"/>
              </w:rPr>
              <w:t>Examination in Greek (English), containing project and oral examination.</w:t>
            </w:r>
          </w:p>
          <w:p w14:paraId="0F84216B" w14:textId="77777777" w:rsidR="00921086" w:rsidRPr="00F705D3" w:rsidRDefault="00921086" w:rsidP="00E606B4">
            <w:pPr>
              <w:rPr>
                <w:rFonts w:cstheme="minorHAnsi"/>
                <w:color w:val="002060"/>
                <w:lang w:val="en-GB"/>
              </w:rPr>
            </w:pPr>
          </w:p>
          <w:p w14:paraId="5B02B3A7" w14:textId="77777777" w:rsidR="00921086" w:rsidRPr="00F705D3" w:rsidRDefault="00921086" w:rsidP="00E606B4">
            <w:pPr>
              <w:rPr>
                <w:rFonts w:cstheme="minorHAnsi"/>
                <w:color w:val="002060"/>
                <w:lang w:val="en-GB"/>
              </w:rPr>
            </w:pPr>
          </w:p>
          <w:p w14:paraId="11B2E6D6" w14:textId="77777777" w:rsidR="00921086" w:rsidRPr="00F705D3" w:rsidRDefault="00921086" w:rsidP="00E606B4">
            <w:pPr>
              <w:rPr>
                <w:rFonts w:cstheme="minorHAnsi"/>
                <w:color w:val="002060"/>
                <w:lang w:val="en-GB"/>
              </w:rPr>
            </w:pPr>
          </w:p>
          <w:p w14:paraId="174E5911" w14:textId="77777777" w:rsidR="00921086" w:rsidRPr="00F705D3" w:rsidRDefault="00921086" w:rsidP="00E606B4">
            <w:pPr>
              <w:rPr>
                <w:rFonts w:cstheme="minorHAnsi"/>
                <w:color w:val="002060"/>
                <w:lang w:val="en-GB"/>
              </w:rPr>
            </w:pPr>
          </w:p>
          <w:p w14:paraId="33BB92EE" w14:textId="77777777" w:rsidR="00921086" w:rsidRPr="00F705D3" w:rsidRDefault="00921086" w:rsidP="00E606B4">
            <w:pPr>
              <w:rPr>
                <w:rFonts w:cstheme="minorHAnsi"/>
                <w:color w:val="002060"/>
                <w:lang w:val="en-GB"/>
              </w:rPr>
            </w:pPr>
          </w:p>
          <w:p w14:paraId="3E007F51" w14:textId="77777777" w:rsidR="00921086" w:rsidRPr="00F705D3" w:rsidRDefault="00921086" w:rsidP="00E606B4">
            <w:pPr>
              <w:rPr>
                <w:rFonts w:cstheme="minorHAnsi"/>
                <w:color w:val="002060"/>
                <w:lang w:val="en-GB"/>
              </w:rPr>
            </w:pPr>
          </w:p>
          <w:p w14:paraId="34210B83" w14:textId="77777777" w:rsidR="00921086" w:rsidRPr="00F705D3" w:rsidRDefault="00921086" w:rsidP="00E606B4">
            <w:pPr>
              <w:rPr>
                <w:rFonts w:cstheme="minorHAnsi"/>
                <w:color w:val="002060"/>
                <w:lang w:val="en-GB"/>
              </w:rPr>
            </w:pPr>
          </w:p>
        </w:tc>
      </w:tr>
    </w:tbl>
    <w:p w14:paraId="4D34828D" w14:textId="42D4CBDB" w:rsidR="00921086" w:rsidRPr="00F705D3" w:rsidRDefault="00742789" w:rsidP="00742789">
      <w:pPr>
        <w:widowControl w:val="0"/>
        <w:autoSpaceDE w:val="0"/>
        <w:autoSpaceDN w:val="0"/>
        <w:adjustRightInd w:val="0"/>
        <w:spacing w:before="240" w:after="200" w:line="276" w:lineRule="auto"/>
        <w:rPr>
          <w:rFonts w:cstheme="minorHAnsi"/>
          <w:b/>
          <w:color w:val="000000"/>
          <w:sz w:val="22"/>
          <w:szCs w:val="22"/>
          <w:lang w:val="en-GB"/>
        </w:rPr>
      </w:pPr>
      <w:r>
        <w:rPr>
          <w:rFonts w:cstheme="minorHAnsi"/>
          <w:b/>
          <w:color w:val="000000"/>
          <w:sz w:val="22"/>
          <w:szCs w:val="22"/>
          <w:lang w:val="el-GR"/>
        </w:rPr>
        <w:t>5.</w:t>
      </w:r>
      <w:r w:rsidR="00921086" w:rsidRPr="00F705D3">
        <w:rPr>
          <w:rFonts w:cstheme="minorHAnsi"/>
          <w:b/>
          <w:color w:val="000000"/>
          <w:sz w:val="22"/>
          <w:szCs w:val="22"/>
        </w:rPr>
        <w:t xml:space="preserve">RECOMMENDED </w:t>
      </w:r>
      <w:r w:rsidR="00921086" w:rsidRPr="00F705D3">
        <w:rPr>
          <w:rFonts w:cstheme="minorHAnsi"/>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F705D3" w14:paraId="3847C608" w14:textId="77777777" w:rsidTr="00E606B4">
        <w:tc>
          <w:tcPr>
            <w:tcW w:w="8472" w:type="dxa"/>
          </w:tcPr>
          <w:p w14:paraId="728134C2"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 Suggested bibliography:</w:t>
            </w:r>
          </w:p>
          <w:p w14:paraId="61D1F900" w14:textId="77777777" w:rsidR="00921086" w:rsidRPr="003077DD" w:rsidRDefault="00921086" w:rsidP="00E606B4">
            <w:pPr>
              <w:pStyle w:val="NormalWeb"/>
              <w:spacing w:before="0" w:beforeAutospacing="0" w:after="0" w:afterAutospacing="0"/>
              <w:rPr>
                <w:rFonts w:asciiTheme="minorHAnsi" w:hAnsiTheme="minorHAnsi" w:cstheme="minorHAnsi"/>
                <w:i/>
                <w:iCs/>
                <w:sz w:val="16"/>
                <w:szCs w:val="16"/>
              </w:rPr>
            </w:pPr>
            <w:r w:rsidRPr="003077DD">
              <w:rPr>
                <w:rFonts w:asciiTheme="minorHAnsi" w:hAnsiTheme="minorHAnsi" w:cstheme="minorHAnsi"/>
                <w:i/>
                <w:iCs/>
                <w:sz w:val="16"/>
                <w:szCs w:val="16"/>
                <w:lang w:val="en-US"/>
              </w:rPr>
              <w:t>--</w:t>
            </w:r>
            <w:r w:rsidRPr="003077DD">
              <w:rPr>
                <w:rFonts w:asciiTheme="minorHAnsi" w:hAnsiTheme="minorHAnsi" w:cstheme="minorHAnsi"/>
                <w:i/>
                <w:iCs/>
                <w:sz w:val="16"/>
                <w:szCs w:val="16"/>
              </w:rPr>
              <w:t>T. Lee, “The design of CMOS Radio Frequency Integrated Circuits”, Cambridge University Press, 2004.</w:t>
            </w:r>
            <w:r w:rsidRPr="003077DD">
              <w:rPr>
                <w:rFonts w:asciiTheme="minorHAnsi" w:hAnsiTheme="minorHAnsi" w:cstheme="minorHAnsi"/>
                <w:i/>
                <w:iCs/>
                <w:sz w:val="16"/>
                <w:szCs w:val="16"/>
              </w:rPr>
              <w:br/>
            </w:r>
            <w:r w:rsidRPr="003077DD">
              <w:rPr>
                <w:rFonts w:asciiTheme="minorHAnsi" w:hAnsiTheme="minorHAnsi" w:cstheme="minorHAnsi"/>
                <w:i/>
                <w:iCs/>
                <w:sz w:val="16"/>
                <w:szCs w:val="16"/>
                <w:lang w:val="en-US"/>
              </w:rPr>
              <w:t>--</w:t>
            </w:r>
            <w:r w:rsidRPr="003077DD">
              <w:rPr>
                <w:rFonts w:asciiTheme="minorHAnsi" w:hAnsiTheme="minorHAnsi" w:cstheme="minorHAnsi"/>
                <w:i/>
                <w:iCs/>
                <w:sz w:val="16"/>
                <w:szCs w:val="16"/>
              </w:rPr>
              <w:t xml:space="preserve">Y. Ding, R. Harjani, “High-Linearity CMOS RF Front-End Circuits”, Springer 2004. </w:t>
            </w:r>
          </w:p>
          <w:p w14:paraId="4F4A5F06" w14:textId="77777777" w:rsidR="00921086" w:rsidRPr="003077DD" w:rsidRDefault="00921086" w:rsidP="00E606B4">
            <w:pPr>
              <w:pStyle w:val="NormalWeb"/>
              <w:spacing w:before="0" w:beforeAutospacing="0" w:after="0" w:afterAutospacing="0"/>
              <w:rPr>
                <w:rFonts w:asciiTheme="minorHAnsi" w:hAnsiTheme="minorHAnsi" w:cstheme="minorHAnsi"/>
                <w:i/>
                <w:iCs/>
                <w:sz w:val="16"/>
                <w:szCs w:val="16"/>
              </w:rPr>
            </w:pPr>
            <w:r w:rsidRPr="003077DD">
              <w:rPr>
                <w:rFonts w:asciiTheme="minorHAnsi" w:hAnsiTheme="minorHAnsi" w:cstheme="minorHAnsi"/>
                <w:i/>
                <w:iCs/>
                <w:sz w:val="16"/>
                <w:szCs w:val="16"/>
                <w:lang w:val="en-US"/>
              </w:rPr>
              <w:t>--</w:t>
            </w:r>
            <w:r w:rsidRPr="003077DD">
              <w:rPr>
                <w:rFonts w:asciiTheme="minorHAnsi" w:hAnsiTheme="minorHAnsi" w:cstheme="minorHAnsi"/>
                <w:i/>
                <w:iCs/>
                <w:sz w:val="16"/>
                <w:szCs w:val="16"/>
              </w:rPr>
              <w:t xml:space="preserve">R. Sarpeshkar, “Ultra Low Power Bioelectronics: Fundamentals, Biomedical Applications, and Bio-Inspired Systems”, Cambridge University Press, 2010. </w:t>
            </w:r>
          </w:p>
          <w:p w14:paraId="732C43D7" w14:textId="77777777" w:rsidR="00921086" w:rsidRPr="00F705D3" w:rsidRDefault="00921086" w:rsidP="00E606B4">
            <w:pPr>
              <w:jc w:val="both"/>
              <w:rPr>
                <w:rFonts w:cstheme="minorHAnsi"/>
                <w:i/>
                <w:sz w:val="16"/>
                <w:szCs w:val="16"/>
              </w:rPr>
            </w:pPr>
          </w:p>
          <w:p w14:paraId="04338712" w14:textId="77777777" w:rsidR="00921086" w:rsidRPr="00F705D3" w:rsidRDefault="00921086" w:rsidP="00E606B4">
            <w:pPr>
              <w:jc w:val="both"/>
              <w:rPr>
                <w:rFonts w:cstheme="minorHAnsi"/>
                <w:i/>
                <w:sz w:val="16"/>
                <w:szCs w:val="16"/>
                <w:lang w:val="en-GB"/>
              </w:rPr>
            </w:pPr>
          </w:p>
          <w:p w14:paraId="47D169AC" w14:textId="77777777" w:rsidR="00921086" w:rsidRPr="00F705D3" w:rsidRDefault="00921086" w:rsidP="00E606B4">
            <w:pPr>
              <w:jc w:val="both"/>
              <w:rPr>
                <w:rFonts w:cstheme="minorHAnsi"/>
                <w:i/>
                <w:sz w:val="16"/>
                <w:szCs w:val="16"/>
                <w:lang w:val="en-GB"/>
              </w:rPr>
            </w:pPr>
            <w:r w:rsidRPr="00F705D3">
              <w:rPr>
                <w:rFonts w:cstheme="minorHAnsi"/>
                <w:i/>
                <w:sz w:val="16"/>
                <w:szCs w:val="16"/>
                <w:lang w:val="en-GB"/>
              </w:rPr>
              <w:t>- Related academic journals:</w:t>
            </w:r>
          </w:p>
          <w:p w14:paraId="47CFC4CC" w14:textId="77777777" w:rsidR="00921086" w:rsidRPr="003077DD" w:rsidRDefault="00921086" w:rsidP="00E606B4">
            <w:pPr>
              <w:jc w:val="both"/>
              <w:rPr>
                <w:rFonts w:cstheme="minorHAnsi"/>
                <w:i/>
                <w:sz w:val="16"/>
                <w:szCs w:val="16"/>
              </w:rPr>
            </w:pPr>
            <w:r w:rsidRPr="003077DD">
              <w:rPr>
                <w:rFonts w:cstheme="minorHAnsi"/>
                <w:i/>
                <w:sz w:val="16"/>
                <w:szCs w:val="16"/>
              </w:rPr>
              <w:t>--IEEE Transactions on Circuits and Systems (Part I and II).</w:t>
            </w:r>
          </w:p>
          <w:p w14:paraId="08BDB3BC" w14:textId="77777777" w:rsidR="00921086" w:rsidRPr="003077DD" w:rsidRDefault="00921086" w:rsidP="00E606B4">
            <w:pPr>
              <w:jc w:val="both"/>
              <w:rPr>
                <w:rFonts w:cstheme="minorHAnsi"/>
                <w:i/>
                <w:sz w:val="16"/>
                <w:szCs w:val="16"/>
              </w:rPr>
            </w:pPr>
            <w:r w:rsidRPr="003077DD">
              <w:rPr>
                <w:rFonts w:cstheme="minorHAnsi"/>
                <w:i/>
                <w:sz w:val="16"/>
                <w:szCs w:val="16"/>
              </w:rPr>
              <w:t>-- IEEE Journal of Solid State Circuits</w:t>
            </w:r>
          </w:p>
          <w:p w14:paraId="70A4DCCE" w14:textId="77777777" w:rsidR="00921086" w:rsidRPr="003077DD" w:rsidRDefault="00921086" w:rsidP="00E606B4">
            <w:pPr>
              <w:jc w:val="both"/>
              <w:rPr>
                <w:rFonts w:cstheme="minorHAnsi"/>
                <w:i/>
                <w:sz w:val="16"/>
                <w:szCs w:val="16"/>
              </w:rPr>
            </w:pPr>
            <w:r w:rsidRPr="003077DD">
              <w:rPr>
                <w:rFonts w:cstheme="minorHAnsi"/>
                <w:i/>
                <w:sz w:val="16"/>
                <w:szCs w:val="16"/>
              </w:rPr>
              <w:t>--Analog Integrated Circuits and Signal Processing</w:t>
            </w:r>
          </w:p>
          <w:p w14:paraId="7FB7BCCC" w14:textId="77777777" w:rsidR="00921086" w:rsidRPr="003077DD" w:rsidRDefault="00921086" w:rsidP="00E606B4">
            <w:pPr>
              <w:jc w:val="both"/>
              <w:rPr>
                <w:rFonts w:cstheme="minorHAnsi"/>
                <w:i/>
                <w:sz w:val="16"/>
                <w:szCs w:val="16"/>
              </w:rPr>
            </w:pPr>
            <w:r w:rsidRPr="003077DD">
              <w:rPr>
                <w:rFonts w:cstheme="minorHAnsi"/>
                <w:i/>
                <w:sz w:val="16"/>
                <w:szCs w:val="16"/>
              </w:rPr>
              <w:t>--International Journal of Circuit Theory and Applications</w:t>
            </w:r>
          </w:p>
          <w:p w14:paraId="46D2E8F4" w14:textId="77777777" w:rsidR="00921086" w:rsidRPr="003077DD" w:rsidRDefault="00921086" w:rsidP="00E606B4">
            <w:pPr>
              <w:jc w:val="both"/>
              <w:rPr>
                <w:rFonts w:cstheme="minorHAnsi"/>
                <w:i/>
                <w:sz w:val="16"/>
                <w:szCs w:val="16"/>
              </w:rPr>
            </w:pPr>
            <w:r w:rsidRPr="003077DD">
              <w:rPr>
                <w:rFonts w:cstheme="minorHAnsi"/>
                <w:i/>
                <w:sz w:val="16"/>
                <w:szCs w:val="16"/>
              </w:rPr>
              <w:t>--International Journal of Electronics and Communications</w:t>
            </w:r>
          </w:p>
          <w:p w14:paraId="243FA272" w14:textId="77777777" w:rsidR="00921086" w:rsidRPr="00F705D3" w:rsidRDefault="00921086" w:rsidP="00E606B4">
            <w:pPr>
              <w:jc w:val="both"/>
              <w:rPr>
                <w:rFonts w:cstheme="minorHAnsi"/>
                <w:iCs/>
                <w:sz w:val="20"/>
                <w:szCs w:val="20"/>
              </w:rPr>
            </w:pPr>
            <w:r w:rsidRPr="003077DD">
              <w:rPr>
                <w:rFonts w:cstheme="minorHAnsi"/>
                <w:i/>
                <w:sz w:val="16"/>
                <w:szCs w:val="16"/>
              </w:rPr>
              <w:t>--Microelectronics Journal</w:t>
            </w:r>
          </w:p>
        </w:tc>
      </w:tr>
    </w:tbl>
    <w:p w14:paraId="3484F9D9" w14:textId="77777777" w:rsidR="00921086" w:rsidRPr="00F705D3" w:rsidRDefault="00921086">
      <w:pPr>
        <w:rPr>
          <w:rFonts w:cstheme="minorHAnsi"/>
        </w:rPr>
      </w:pPr>
    </w:p>
    <w:p w14:paraId="22A1496A" w14:textId="77777777" w:rsidR="00921086" w:rsidRPr="00234FF4" w:rsidRDefault="00921086" w:rsidP="00E606B4">
      <w:pPr>
        <w:spacing w:before="120"/>
        <w:jc w:val="center"/>
        <w:rPr>
          <w:rFonts w:cs="Arial"/>
          <w:lang w:val="el-GR"/>
        </w:rPr>
      </w:pPr>
      <w:r w:rsidRPr="00234FF4">
        <w:rPr>
          <w:rFonts w:cs="Arial"/>
          <w:b/>
          <w:lang w:val="el-GR"/>
        </w:rPr>
        <w:t>ΠΕΡΙΓΡΑΜΜΑ ΜΑΘΗΜΑΤΟΣ</w:t>
      </w:r>
    </w:p>
    <w:p w14:paraId="208A3596" w14:textId="438576D8" w:rsidR="00921086" w:rsidRPr="00DE2BD5" w:rsidRDefault="00742789" w:rsidP="00742789">
      <w:pPr>
        <w:widowControl w:val="0"/>
        <w:autoSpaceDE w:val="0"/>
        <w:autoSpaceDN w:val="0"/>
        <w:adjustRightInd w:val="0"/>
        <w:spacing w:before="120"/>
        <w:rPr>
          <w:rFonts w:cs="Arial"/>
          <w:b/>
        </w:rPr>
      </w:pPr>
      <w:r>
        <w:rPr>
          <w:rFonts w:cs="Arial"/>
          <w:b/>
          <w:lang w:val="el-GR"/>
        </w:rPr>
        <w:t>1.</w:t>
      </w:r>
      <w:r w:rsidR="00921086"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921086" w:rsidRPr="00B260F9" w14:paraId="7E7BDA80" w14:textId="77777777" w:rsidTr="00E606B4">
        <w:tc>
          <w:tcPr>
            <w:tcW w:w="3205" w:type="dxa"/>
            <w:shd w:val="clear" w:color="auto" w:fill="DDD9C3"/>
          </w:tcPr>
          <w:p w14:paraId="7136794E" w14:textId="77777777" w:rsidR="00921086" w:rsidRDefault="00921086" w:rsidP="00E606B4">
            <w:pPr>
              <w:jc w:val="right"/>
              <w:rPr>
                <w:rFonts w:cs="Arial"/>
                <w:b/>
                <w:sz w:val="20"/>
                <w:szCs w:val="20"/>
                <w:lang w:val="el-GR"/>
              </w:rPr>
            </w:pPr>
            <w:r>
              <w:rPr>
                <w:rFonts w:cs="Arial"/>
                <w:b/>
                <w:sz w:val="20"/>
                <w:szCs w:val="20"/>
                <w:lang w:val="el-GR"/>
              </w:rPr>
              <w:t>ΣΧΟΛΗ</w:t>
            </w:r>
          </w:p>
        </w:tc>
        <w:tc>
          <w:tcPr>
            <w:tcW w:w="6826" w:type="dxa"/>
            <w:gridSpan w:val="5"/>
          </w:tcPr>
          <w:p w14:paraId="51D89FEB" w14:textId="77777777" w:rsidR="00921086" w:rsidRPr="00844711" w:rsidRDefault="00921086" w:rsidP="00E606B4">
            <w:pPr>
              <w:rPr>
                <w:rFonts w:cs="Arial"/>
                <w:sz w:val="20"/>
                <w:szCs w:val="20"/>
                <w:lang w:val="el-GR"/>
              </w:rPr>
            </w:pPr>
            <w:r>
              <w:rPr>
                <w:rFonts w:ascii="Calibri" w:hAnsi="Calibri" w:cs="Arial"/>
                <w:color w:val="002060"/>
                <w:sz w:val="20"/>
                <w:szCs w:val="20"/>
                <w:lang w:val="el-GR"/>
              </w:rPr>
              <w:t>ΘΕΤΙΚΩΝ ΕΠΙΣΤΗΜΩΝ</w:t>
            </w:r>
          </w:p>
        </w:tc>
      </w:tr>
      <w:tr w:rsidR="00921086" w:rsidRPr="00DE2BD5" w14:paraId="70E4A76E" w14:textId="77777777" w:rsidTr="00E606B4">
        <w:tc>
          <w:tcPr>
            <w:tcW w:w="3205" w:type="dxa"/>
            <w:shd w:val="clear" w:color="auto" w:fill="DDD9C3"/>
          </w:tcPr>
          <w:p w14:paraId="707A626C" w14:textId="77777777" w:rsidR="00921086" w:rsidRPr="00844711" w:rsidRDefault="00921086" w:rsidP="00E606B4">
            <w:pPr>
              <w:jc w:val="right"/>
              <w:rPr>
                <w:rFonts w:cs="Arial"/>
                <w:b/>
                <w:sz w:val="20"/>
                <w:szCs w:val="20"/>
                <w:lang w:val="el-GR"/>
              </w:rPr>
            </w:pPr>
            <w:r>
              <w:rPr>
                <w:rFonts w:cs="Arial"/>
                <w:b/>
                <w:sz w:val="20"/>
                <w:szCs w:val="20"/>
                <w:lang w:val="el-GR"/>
              </w:rPr>
              <w:lastRenderedPageBreak/>
              <w:t>ΤΜΗΜΑ/ΣΥΜΜΕΤΕΧΟΝΤΑ ΤΜΗΜΑΤΑ*</w:t>
            </w:r>
          </w:p>
        </w:tc>
        <w:tc>
          <w:tcPr>
            <w:tcW w:w="6826" w:type="dxa"/>
            <w:gridSpan w:val="5"/>
          </w:tcPr>
          <w:p w14:paraId="221EC83D" w14:textId="77777777" w:rsidR="00921086" w:rsidRPr="00A95A8A" w:rsidRDefault="00921086" w:rsidP="00E606B4">
            <w:pPr>
              <w:rPr>
                <w:rFonts w:ascii="Calibri" w:hAnsi="Calibri" w:cs="Arial"/>
                <w:color w:val="002060"/>
                <w:sz w:val="20"/>
                <w:szCs w:val="20"/>
                <w:lang w:val="el-GR"/>
              </w:rPr>
            </w:pPr>
          </w:p>
          <w:p w14:paraId="11F4A182" w14:textId="77777777" w:rsidR="00921086" w:rsidRPr="00A95A8A" w:rsidRDefault="00921086" w:rsidP="00E606B4">
            <w:pPr>
              <w:rPr>
                <w:rFonts w:ascii="Calibri" w:hAnsi="Calibri" w:cs="Arial"/>
                <w:color w:val="002060"/>
                <w:sz w:val="20"/>
                <w:szCs w:val="20"/>
                <w:lang w:val="el-GR"/>
              </w:rPr>
            </w:pPr>
            <w:r>
              <w:rPr>
                <w:rFonts w:ascii="Calibri" w:hAnsi="Calibri" w:cs="Arial"/>
                <w:color w:val="002060"/>
                <w:sz w:val="20"/>
                <w:szCs w:val="20"/>
                <w:lang w:val="el-GR"/>
              </w:rPr>
              <w:t>ΦΥΣΙΚΗΣ</w:t>
            </w:r>
          </w:p>
        </w:tc>
      </w:tr>
      <w:tr w:rsidR="00921086" w:rsidRPr="00DE2BD5" w14:paraId="6A2A3A6D" w14:textId="77777777" w:rsidTr="00E606B4">
        <w:tc>
          <w:tcPr>
            <w:tcW w:w="3205" w:type="dxa"/>
            <w:shd w:val="clear" w:color="auto" w:fill="DDD9C3"/>
          </w:tcPr>
          <w:p w14:paraId="0EF81170" w14:textId="77777777" w:rsidR="00921086" w:rsidRPr="00DE2BD5" w:rsidRDefault="00921086"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5DC1AD82" w14:textId="77777777" w:rsidR="00921086" w:rsidRPr="00A26E77" w:rsidRDefault="00921086" w:rsidP="00E606B4">
            <w:pPr>
              <w:rPr>
                <w:rFonts w:cs="Arial"/>
                <w:sz w:val="20"/>
                <w:szCs w:val="20"/>
                <w:lang w:val="el-GR"/>
              </w:rPr>
            </w:pPr>
          </w:p>
        </w:tc>
      </w:tr>
      <w:tr w:rsidR="00921086" w:rsidRPr="00621938" w14:paraId="41301B8A" w14:textId="77777777" w:rsidTr="00E606B4">
        <w:tc>
          <w:tcPr>
            <w:tcW w:w="3205" w:type="dxa"/>
            <w:shd w:val="clear" w:color="auto" w:fill="DDD9C3"/>
          </w:tcPr>
          <w:p w14:paraId="71105E82" w14:textId="77777777" w:rsidR="00921086" w:rsidRPr="00844711" w:rsidRDefault="00921086"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1C06852F" w14:textId="77777777" w:rsidR="00921086" w:rsidRPr="00A95A8A" w:rsidRDefault="00921086" w:rsidP="00E606B4">
            <w:pPr>
              <w:rPr>
                <w:rFonts w:ascii="Calibri" w:hAnsi="Calibri" w:cs="Arial"/>
                <w:color w:val="002060"/>
                <w:sz w:val="20"/>
                <w:szCs w:val="20"/>
                <w:lang w:val="el-GR"/>
              </w:rPr>
            </w:pPr>
            <w:r w:rsidRPr="00A95A8A">
              <w:rPr>
                <w:rFonts w:ascii="Calibri" w:hAnsi="Calibri" w:cs="Arial"/>
                <w:color w:val="002060"/>
                <w:sz w:val="20"/>
                <w:szCs w:val="20"/>
                <w:lang w:val="el-GR"/>
              </w:rPr>
              <w:t>ΠΜΣ στις «Εφαρμογές της Φυσικής στην Ατμόσφαιρα και στην Ηλεκτρονική» με ειδίκευση: «Ηλεκτρονική – Κυκλώματα και Συστήματα»</w:t>
            </w:r>
          </w:p>
        </w:tc>
      </w:tr>
      <w:tr w:rsidR="00921086" w:rsidRPr="00DE2BD5" w14:paraId="252CD1E0" w14:textId="77777777" w:rsidTr="00E606B4">
        <w:tc>
          <w:tcPr>
            <w:tcW w:w="3205" w:type="dxa"/>
            <w:shd w:val="clear" w:color="auto" w:fill="DDD9C3"/>
          </w:tcPr>
          <w:p w14:paraId="6D9D5133" w14:textId="77777777" w:rsidR="00921086" w:rsidRPr="00DE2BD5" w:rsidRDefault="00921086"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47410A16" w14:textId="77777777" w:rsidR="00921086" w:rsidRPr="00A95A8A" w:rsidRDefault="00921086" w:rsidP="00E606B4">
            <w:pPr>
              <w:rPr>
                <w:rFonts w:ascii="Calibri" w:hAnsi="Calibri" w:cs="Arial"/>
                <w:color w:val="002060"/>
                <w:sz w:val="20"/>
                <w:szCs w:val="20"/>
                <w:lang w:val="el-GR"/>
              </w:rPr>
            </w:pPr>
            <w:r w:rsidRPr="00A95A8A">
              <w:rPr>
                <w:rFonts w:ascii="Calibri" w:hAnsi="Calibri" w:cs="Arial"/>
                <w:color w:val="002060"/>
                <w:sz w:val="20"/>
                <w:szCs w:val="20"/>
                <w:lang w:val="el-GR"/>
              </w:rPr>
              <w:t>ΜΕΤΑΠΤΥΧΙΑΚΟ</w:t>
            </w:r>
          </w:p>
        </w:tc>
      </w:tr>
      <w:tr w:rsidR="00921086" w:rsidRPr="00DE2BD5" w14:paraId="77DE66BB" w14:textId="77777777" w:rsidTr="00E606B4">
        <w:tc>
          <w:tcPr>
            <w:tcW w:w="3205" w:type="dxa"/>
            <w:shd w:val="clear" w:color="auto" w:fill="DDD9C3"/>
          </w:tcPr>
          <w:p w14:paraId="437C36B9" w14:textId="77777777" w:rsidR="00921086" w:rsidRPr="00DE2BD5" w:rsidRDefault="00921086" w:rsidP="00E606B4">
            <w:pPr>
              <w:jc w:val="right"/>
              <w:rPr>
                <w:rFonts w:cs="Arial"/>
                <w:b/>
                <w:sz w:val="20"/>
                <w:szCs w:val="20"/>
              </w:rPr>
            </w:pPr>
            <w:r w:rsidRPr="00DE2BD5">
              <w:rPr>
                <w:rFonts w:cs="Arial"/>
                <w:b/>
                <w:sz w:val="20"/>
                <w:szCs w:val="20"/>
              </w:rPr>
              <w:t>ΚΩΔΙΚΟΣ ΜΑΘΗΜΑΤΟΣ</w:t>
            </w:r>
          </w:p>
        </w:tc>
        <w:tc>
          <w:tcPr>
            <w:tcW w:w="1135" w:type="dxa"/>
          </w:tcPr>
          <w:p w14:paraId="0F4C2177" w14:textId="77777777" w:rsidR="00921086" w:rsidRPr="00A95A8A" w:rsidRDefault="00921086" w:rsidP="00E606B4">
            <w:pPr>
              <w:rPr>
                <w:rFonts w:ascii="Calibri" w:hAnsi="Calibri" w:cs="Arial"/>
                <w:color w:val="002060"/>
                <w:sz w:val="20"/>
                <w:szCs w:val="20"/>
                <w:lang w:val="el-GR"/>
              </w:rPr>
            </w:pPr>
            <w:r w:rsidRPr="00A95A8A">
              <w:rPr>
                <w:rFonts w:ascii="Calibri" w:hAnsi="Calibri" w:cs="Arial"/>
                <w:color w:val="002060"/>
                <w:sz w:val="20"/>
                <w:szCs w:val="20"/>
                <w:lang w:val="el-GR"/>
              </w:rPr>
              <w:t>ECS08</w:t>
            </w:r>
          </w:p>
        </w:tc>
        <w:tc>
          <w:tcPr>
            <w:tcW w:w="2505" w:type="dxa"/>
            <w:gridSpan w:val="2"/>
            <w:shd w:val="clear" w:color="auto" w:fill="DDD9C3"/>
          </w:tcPr>
          <w:p w14:paraId="76AC85EE" w14:textId="77777777" w:rsidR="00921086" w:rsidRPr="00DE2BD5" w:rsidRDefault="00921086" w:rsidP="00E606B4">
            <w:pPr>
              <w:jc w:val="right"/>
              <w:rPr>
                <w:rFonts w:cs="Arial"/>
                <w:b/>
                <w:sz w:val="20"/>
                <w:szCs w:val="20"/>
              </w:rPr>
            </w:pPr>
            <w:r w:rsidRPr="00DE2BD5">
              <w:rPr>
                <w:rFonts w:cs="Arial"/>
                <w:b/>
                <w:sz w:val="20"/>
                <w:szCs w:val="20"/>
              </w:rPr>
              <w:t>ΕΞΑΜΗΝΟ ΣΠΟΥΔΩΝ</w:t>
            </w:r>
          </w:p>
        </w:tc>
        <w:tc>
          <w:tcPr>
            <w:tcW w:w="3186" w:type="dxa"/>
            <w:gridSpan w:val="2"/>
          </w:tcPr>
          <w:p w14:paraId="539AE209" w14:textId="77777777" w:rsidR="00921086" w:rsidRPr="00A95A8A" w:rsidRDefault="00921086" w:rsidP="00E606B4">
            <w:pPr>
              <w:rPr>
                <w:rFonts w:ascii="Calibri" w:hAnsi="Calibri" w:cs="Arial"/>
                <w:color w:val="002060"/>
                <w:sz w:val="20"/>
                <w:szCs w:val="20"/>
                <w:lang w:val="el-GR"/>
              </w:rPr>
            </w:pPr>
            <w:r w:rsidRPr="00A95A8A">
              <w:rPr>
                <w:rFonts w:ascii="Calibri" w:hAnsi="Calibri" w:cs="Arial"/>
                <w:color w:val="002060"/>
                <w:sz w:val="20"/>
                <w:szCs w:val="20"/>
                <w:lang w:val="el-GR"/>
              </w:rPr>
              <w:t>2</w:t>
            </w:r>
            <w:r w:rsidRPr="00A95A8A">
              <w:rPr>
                <w:rFonts w:ascii="Calibri" w:hAnsi="Calibri" w:cs="Arial"/>
                <w:color w:val="002060"/>
                <w:sz w:val="20"/>
                <w:szCs w:val="20"/>
                <w:vertAlign w:val="superscript"/>
                <w:lang w:val="el-GR"/>
              </w:rPr>
              <w:t>ο</w:t>
            </w:r>
            <w:r>
              <w:rPr>
                <w:rFonts w:ascii="Calibri" w:hAnsi="Calibri" w:cs="Arial"/>
                <w:color w:val="002060"/>
                <w:sz w:val="20"/>
                <w:szCs w:val="20"/>
              </w:rPr>
              <w:t xml:space="preserve"> </w:t>
            </w:r>
            <w:r w:rsidRPr="00A95A8A">
              <w:rPr>
                <w:rFonts w:ascii="Calibri" w:hAnsi="Calibri" w:cs="Arial"/>
                <w:color w:val="002060"/>
                <w:sz w:val="20"/>
                <w:szCs w:val="20"/>
                <w:lang w:val="el-GR"/>
              </w:rPr>
              <w:t xml:space="preserve"> </w:t>
            </w:r>
          </w:p>
        </w:tc>
      </w:tr>
      <w:tr w:rsidR="00921086" w:rsidRPr="00621938" w14:paraId="1FC9C27F" w14:textId="77777777" w:rsidTr="00E606B4">
        <w:trPr>
          <w:trHeight w:val="375"/>
        </w:trPr>
        <w:tc>
          <w:tcPr>
            <w:tcW w:w="3205" w:type="dxa"/>
            <w:shd w:val="clear" w:color="auto" w:fill="DDD9C3"/>
            <w:vAlign w:val="center"/>
          </w:tcPr>
          <w:p w14:paraId="2A18109E" w14:textId="77777777" w:rsidR="00921086" w:rsidRPr="00DE2BD5" w:rsidRDefault="00921086"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78423A76" w14:textId="77777777" w:rsidR="00921086" w:rsidRPr="00A95A8A" w:rsidRDefault="00921086" w:rsidP="00E606B4">
            <w:pPr>
              <w:rPr>
                <w:rFonts w:ascii="Calibri" w:hAnsi="Calibri" w:cs="Arial"/>
                <w:color w:val="002060"/>
                <w:sz w:val="20"/>
                <w:szCs w:val="20"/>
                <w:lang w:val="el-GR"/>
              </w:rPr>
            </w:pPr>
            <w:r w:rsidRPr="00A95A8A">
              <w:rPr>
                <w:rFonts w:ascii="Calibri" w:hAnsi="Calibri" w:cs="Arial"/>
                <w:color w:val="002060"/>
                <w:sz w:val="20"/>
                <w:szCs w:val="20"/>
                <w:lang w:val="el-GR"/>
              </w:rPr>
              <w:t xml:space="preserve">Σχεδιασμός Ψηφιακών Συστημάτων με </w:t>
            </w:r>
            <w:proofErr w:type="spellStart"/>
            <w:r w:rsidRPr="00A95A8A">
              <w:rPr>
                <w:rFonts w:ascii="Calibri" w:hAnsi="Calibri" w:cs="Arial"/>
                <w:color w:val="002060"/>
                <w:sz w:val="20"/>
                <w:szCs w:val="20"/>
                <w:lang w:val="el-GR"/>
              </w:rPr>
              <w:t>FPGAs</w:t>
            </w:r>
            <w:proofErr w:type="spellEnd"/>
          </w:p>
        </w:tc>
      </w:tr>
      <w:tr w:rsidR="00921086" w:rsidRPr="00DE2BD5" w14:paraId="2081C8D0" w14:textId="77777777" w:rsidTr="00E606B4">
        <w:trPr>
          <w:trHeight w:val="196"/>
        </w:trPr>
        <w:tc>
          <w:tcPr>
            <w:tcW w:w="5637" w:type="dxa"/>
            <w:gridSpan w:val="3"/>
            <w:shd w:val="clear" w:color="auto" w:fill="DDD9C3"/>
            <w:vAlign w:val="center"/>
          </w:tcPr>
          <w:p w14:paraId="1A373EE8" w14:textId="77777777" w:rsidR="00921086" w:rsidRPr="00AD2537" w:rsidRDefault="00921086"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7509AB" w14:textId="77777777" w:rsidR="00921086" w:rsidRPr="00DE2BD5" w:rsidRDefault="00921086"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900D896" w14:textId="77777777" w:rsidR="00921086" w:rsidRPr="00DE2BD5" w:rsidRDefault="00921086" w:rsidP="00E606B4">
            <w:pPr>
              <w:jc w:val="center"/>
              <w:rPr>
                <w:rFonts w:cs="Arial"/>
                <w:b/>
                <w:sz w:val="20"/>
                <w:szCs w:val="20"/>
              </w:rPr>
            </w:pPr>
            <w:r w:rsidRPr="00DE2BD5">
              <w:rPr>
                <w:rFonts w:cs="Arial"/>
                <w:b/>
                <w:sz w:val="20"/>
                <w:szCs w:val="20"/>
              </w:rPr>
              <w:t>ΠΙΣΤΩΤΙΚΕΣ ΜΟΝΑΔΕΣ</w:t>
            </w:r>
          </w:p>
        </w:tc>
      </w:tr>
      <w:tr w:rsidR="00921086" w:rsidRPr="00DE2BD5" w14:paraId="591AC8C0" w14:textId="77777777" w:rsidTr="00E606B4">
        <w:trPr>
          <w:trHeight w:val="194"/>
        </w:trPr>
        <w:tc>
          <w:tcPr>
            <w:tcW w:w="5637" w:type="dxa"/>
            <w:gridSpan w:val="3"/>
          </w:tcPr>
          <w:p w14:paraId="2E0190A1" w14:textId="77777777" w:rsidR="00921086" w:rsidRPr="00C969CC" w:rsidRDefault="00921086" w:rsidP="00E606B4">
            <w:pPr>
              <w:jc w:val="right"/>
              <w:rPr>
                <w:rFonts w:cs="Arial"/>
                <w:sz w:val="20"/>
                <w:szCs w:val="20"/>
              </w:rPr>
            </w:pPr>
            <w:r>
              <w:rPr>
                <w:rFonts w:ascii="Calibri" w:hAnsi="Calibri" w:cs="Arial"/>
                <w:color w:val="002060"/>
                <w:sz w:val="20"/>
                <w:szCs w:val="20"/>
                <w:lang w:val="el-GR"/>
              </w:rPr>
              <w:t>Διαλέξεις</w:t>
            </w:r>
            <w:r>
              <w:rPr>
                <w:rFonts w:ascii="Calibri" w:hAnsi="Calibri" w:cs="Arial"/>
                <w:color w:val="002060"/>
                <w:sz w:val="20"/>
                <w:szCs w:val="20"/>
              </w:rPr>
              <w:t xml:space="preserve"> </w:t>
            </w:r>
            <w:r>
              <w:rPr>
                <w:rFonts w:ascii="Calibri" w:hAnsi="Calibri" w:cs="Arial"/>
                <w:color w:val="002060"/>
                <w:sz w:val="20"/>
                <w:szCs w:val="20"/>
                <w:lang w:val="el-GR"/>
              </w:rPr>
              <w:t>και Εργαστήριο</w:t>
            </w:r>
          </w:p>
        </w:tc>
        <w:tc>
          <w:tcPr>
            <w:tcW w:w="1559" w:type="dxa"/>
            <w:gridSpan w:val="2"/>
          </w:tcPr>
          <w:p w14:paraId="0D164BC1" w14:textId="77777777" w:rsidR="00921086" w:rsidRPr="00DE2BD5" w:rsidRDefault="00921086" w:rsidP="00E606B4">
            <w:pPr>
              <w:jc w:val="center"/>
              <w:rPr>
                <w:rFonts w:cs="Arial"/>
                <w:sz w:val="20"/>
                <w:szCs w:val="20"/>
              </w:rPr>
            </w:pPr>
            <w:r>
              <w:rPr>
                <w:rFonts w:cs="Arial"/>
                <w:sz w:val="20"/>
                <w:szCs w:val="20"/>
              </w:rPr>
              <w:t>3</w:t>
            </w:r>
          </w:p>
        </w:tc>
        <w:tc>
          <w:tcPr>
            <w:tcW w:w="2835" w:type="dxa"/>
          </w:tcPr>
          <w:p w14:paraId="2B64E7BB" w14:textId="77777777" w:rsidR="00921086" w:rsidRPr="00A95A8A" w:rsidRDefault="00921086" w:rsidP="00E606B4">
            <w:pPr>
              <w:jc w:val="center"/>
              <w:rPr>
                <w:rFonts w:ascii="Calibri" w:hAnsi="Calibri" w:cs="Arial"/>
                <w:color w:val="002060"/>
                <w:sz w:val="20"/>
                <w:szCs w:val="20"/>
                <w:lang w:val="el-GR"/>
              </w:rPr>
            </w:pPr>
            <w:r w:rsidRPr="00A95A8A">
              <w:rPr>
                <w:rFonts w:ascii="Calibri" w:hAnsi="Calibri" w:cs="Arial"/>
                <w:color w:val="002060"/>
                <w:sz w:val="20"/>
                <w:szCs w:val="20"/>
                <w:lang w:val="el-GR"/>
              </w:rPr>
              <w:t>7</w:t>
            </w:r>
          </w:p>
        </w:tc>
      </w:tr>
      <w:tr w:rsidR="00921086" w:rsidRPr="00DE2BD5" w14:paraId="3F988D20" w14:textId="77777777" w:rsidTr="00E606B4">
        <w:trPr>
          <w:trHeight w:val="194"/>
        </w:trPr>
        <w:tc>
          <w:tcPr>
            <w:tcW w:w="5637" w:type="dxa"/>
            <w:gridSpan w:val="3"/>
          </w:tcPr>
          <w:p w14:paraId="73944317" w14:textId="77777777" w:rsidR="00921086" w:rsidRPr="00DE2BD5" w:rsidRDefault="00921086" w:rsidP="00E606B4">
            <w:pPr>
              <w:jc w:val="right"/>
              <w:rPr>
                <w:rFonts w:cs="Arial"/>
                <w:b/>
                <w:sz w:val="20"/>
                <w:szCs w:val="20"/>
              </w:rPr>
            </w:pPr>
          </w:p>
        </w:tc>
        <w:tc>
          <w:tcPr>
            <w:tcW w:w="1559" w:type="dxa"/>
            <w:gridSpan w:val="2"/>
          </w:tcPr>
          <w:p w14:paraId="19DEC54A" w14:textId="77777777" w:rsidR="00921086" w:rsidRPr="00DE2BD5" w:rsidRDefault="00921086" w:rsidP="00E606B4">
            <w:pPr>
              <w:jc w:val="center"/>
              <w:rPr>
                <w:rFonts w:cs="Arial"/>
                <w:sz w:val="20"/>
                <w:szCs w:val="20"/>
              </w:rPr>
            </w:pPr>
          </w:p>
        </w:tc>
        <w:tc>
          <w:tcPr>
            <w:tcW w:w="2835" w:type="dxa"/>
          </w:tcPr>
          <w:p w14:paraId="12436C25" w14:textId="77777777" w:rsidR="00921086" w:rsidRPr="00DE2BD5" w:rsidRDefault="00921086" w:rsidP="00E606B4">
            <w:pPr>
              <w:jc w:val="center"/>
              <w:rPr>
                <w:rFonts w:cs="Arial"/>
                <w:sz w:val="20"/>
                <w:szCs w:val="20"/>
              </w:rPr>
            </w:pPr>
          </w:p>
        </w:tc>
      </w:tr>
      <w:tr w:rsidR="00921086" w:rsidRPr="00DE2BD5" w14:paraId="0AD1A439" w14:textId="77777777" w:rsidTr="00E606B4">
        <w:trPr>
          <w:trHeight w:val="194"/>
        </w:trPr>
        <w:tc>
          <w:tcPr>
            <w:tcW w:w="5637" w:type="dxa"/>
            <w:gridSpan w:val="3"/>
          </w:tcPr>
          <w:p w14:paraId="5A6ADB9E" w14:textId="77777777" w:rsidR="00921086" w:rsidRPr="00DE2BD5" w:rsidRDefault="00921086" w:rsidP="00E606B4">
            <w:pPr>
              <w:rPr>
                <w:rFonts w:cs="Arial"/>
                <w:b/>
                <w:sz w:val="20"/>
                <w:szCs w:val="20"/>
              </w:rPr>
            </w:pPr>
          </w:p>
        </w:tc>
        <w:tc>
          <w:tcPr>
            <w:tcW w:w="1559" w:type="dxa"/>
            <w:gridSpan w:val="2"/>
          </w:tcPr>
          <w:p w14:paraId="507811D1" w14:textId="77777777" w:rsidR="00921086" w:rsidRPr="00DE2BD5" w:rsidRDefault="00921086" w:rsidP="00E606B4">
            <w:pPr>
              <w:jc w:val="right"/>
              <w:rPr>
                <w:rFonts w:cs="Arial"/>
                <w:sz w:val="20"/>
                <w:szCs w:val="20"/>
              </w:rPr>
            </w:pPr>
          </w:p>
        </w:tc>
        <w:tc>
          <w:tcPr>
            <w:tcW w:w="2835" w:type="dxa"/>
          </w:tcPr>
          <w:p w14:paraId="29505B77" w14:textId="77777777" w:rsidR="00921086" w:rsidRPr="00DE2BD5" w:rsidRDefault="00921086" w:rsidP="00E606B4">
            <w:pPr>
              <w:rPr>
                <w:rFonts w:cs="Arial"/>
                <w:sz w:val="20"/>
                <w:szCs w:val="20"/>
              </w:rPr>
            </w:pPr>
          </w:p>
        </w:tc>
      </w:tr>
      <w:tr w:rsidR="00921086" w:rsidRPr="00621938" w14:paraId="65877B16" w14:textId="77777777" w:rsidTr="00E606B4">
        <w:trPr>
          <w:trHeight w:val="194"/>
        </w:trPr>
        <w:tc>
          <w:tcPr>
            <w:tcW w:w="5637" w:type="dxa"/>
            <w:gridSpan w:val="3"/>
            <w:shd w:val="clear" w:color="auto" w:fill="DDD9C3"/>
          </w:tcPr>
          <w:p w14:paraId="2795D6D5" w14:textId="77777777" w:rsidR="00921086" w:rsidRPr="00AD2537" w:rsidRDefault="00921086"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5F5EBB" w14:textId="77777777" w:rsidR="00921086" w:rsidRPr="00AD2537" w:rsidRDefault="00921086" w:rsidP="00E606B4">
            <w:pPr>
              <w:jc w:val="right"/>
              <w:rPr>
                <w:rFonts w:cs="Arial"/>
                <w:sz w:val="20"/>
                <w:szCs w:val="20"/>
                <w:lang w:val="el-GR"/>
              </w:rPr>
            </w:pPr>
          </w:p>
        </w:tc>
        <w:tc>
          <w:tcPr>
            <w:tcW w:w="2835" w:type="dxa"/>
          </w:tcPr>
          <w:p w14:paraId="77C1EBFF" w14:textId="77777777" w:rsidR="00921086" w:rsidRPr="00AD2537" w:rsidRDefault="00921086" w:rsidP="00E606B4">
            <w:pPr>
              <w:rPr>
                <w:rFonts w:cs="Arial"/>
                <w:sz w:val="20"/>
                <w:szCs w:val="20"/>
                <w:lang w:val="el-GR"/>
              </w:rPr>
            </w:pPr>
          </w:p>
        </w:tc>
      </w:tr>
      <w:tr w:rsidR="00921086" w:rsidRPr="00A26E77" w14:paraId="73B3F22F" w14:textId="77777777" w:rsidTr="00E606B4">
        <w:trPr>
          <w:trHeight w:val="599"/>
        </w:trPr>
        <w:tc>
          <w:tcPr>
            <w:tcW w:w="3205" w:type="dxa"/>
            <w:shd w:val="clear" w:color="auto" w:fill="DDD9C3"/>
          </w:tcPr>
          <w:p w14:paraId="1989F919" w14:textId="77777777" w:rsidR="00921086" w:rsidRPr="00AD2537" w:rsidRDefault="00921086"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5D260275" w14:textId="77777777" w:rsidR="00921086" w:rsidRPr="00AD2537" w:rsidRDefault="00921086"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16391C32" w14:textId="77777777" w:rsidR="00921086" w:rsidRDefault="00921086" w:rsidP="00E606B4">
            <w:pPr>
              <w:rPr>
                <w:rFonts w:ascii="Calibri" w:hAnsi="Calibri" w:cs="Arial"/>
                <w:color w:val="002060"/>
                <w:sz w:val="20"/>
                <w:szCs w:val="20"/>
              </w:rPr>
            </w:pPr>
            <w:r>
              <w:rPr>
                <w:rFonts w:ascii="Calibri" w:hAnsi="Calibri" w:cs="Arial"/>
                <w:color w:val="002060"/>
                <w:sz w:val="20"/>
                <w:szCs w:val="20"/>
                <w:lang w:val="el-GR"/>
              </w:rPr>
              <w:t>Επιστημονικής Περιοχής</w:t>
            </w:r>
          </w:p>
          <w:p w14:paraId="27FB6DE7" w14:textId="77777777" w:rsidR="00921086" w:rsidRPr="00AD2537" w:rsidRDefault="00921086" w:rsidP="00E606B4">
            <w:pPr>
              <w:rPr>
                <w:rFonts w:cs="Arial"/>
                <w:sz w:val="20"/>
                <w:szCs w:val="20"/>
                <w:lang w:val="el-GR"/>
              </w:rPr>
            </w:pPr>
            <w:r>
              <w:rPr>
                <w:rFonts w:ascii="Calibri" w:hAnsi="Calibri" w:cs="Arial"/>
                <w:color w:val="002060"/>
                <w:sz w:val="20"/>
                <w:szCs w:val="20"/>
                <w:lang w:val="el-GR"/>
              </w:rPr>
              <w:t>Ανάπτυξης Δεξιοτήτων</w:t>
            </w:r>
          </w:p>
        </w:tc>
      </w:tr>
      <w:tr w:rsidR="00921086" w:rsidRPr="00DE2BD5" w14:paraId="7E89A04F" w14:textId="77777777" w:rsidTr="00E606B4">
        <w:tc>
          <w:tcPr>
            <w:tcW w:w="3205" w:type="dxa"/>
            <w:shd w:val="clear" w:color="auto" w:fill="DDD9C3"/>
          </w:tcPr>
          <w:p w14:paraId="595EE8EA" w14:textId="77777777" w:rsidR="00921086" w:rsidRPr="00DE2BD5" w:rsidRDefault="00921086" w:rsidP="00E606B4">
            <w:pPr>
              <w:jc w:val="right"/>
              <w:rPr>
                <w:rFonts w:cs="Arial"/>
                <w:b/>
                <w:sz w:val="20"/>
                <w:szCs w:val="20"/>
              </w:rPr>
            </w:pPr>
            <w:r w:rsidRPr="00DE2BD5">
              <w:rPr>
                <w:rFonts w:cs="Arial"/>
                <w:b/>
                <w:sz w:val="20"/>
                <w:szCs w:val="20"/>
              </w:rPr>
              <w:t>ΠΡΟΑΠΑΙΤΟΥΜΕΝΑ ΜΑΘΗΜΑΤΑ:</w:t>
            </w:r>
          </w:p>
          <w:p w14:paraId="291A2BF5" w14:textId="77777777" w:rsidR="00921086" w:rsidRPr="00DE2BD5" w:rsidRDefault="00921086" w:rsidP="00E606B4">
            <w:pPr>
              <w:jc w:val="right"/>
              <w:rPr>
                <w:rFonts w:cs="Arial"/>
                <w:b/>
                <w:sz w:val="20"/>
                <w:szCs w:val="20"/>
              </w:rPr>
            </w:pPr>
          </w:p>
        </w:tc>
        <w:tc>
          <w:tcPr>
            <w:tcW w:w="6826" w:type="dxa"/>
            <w:gridSpan w:val="5"/>
          </w:tcPr>
          <w:p w14:paraId="6C150C66" w14:textId="77777777" w:rsidR="00921086" w:rsidRPr="00A26E77" w:rsidRDefault="00921086" w:rsidP="00E606B4">
            <w:pPr>
              <w:rPr>
                <w:rFonts w:cs="Arial"/>
                <w:sz w:val="20"/>
                <w:szCs w:val="20"/>
                <w:lang w:val="el-GR"/>
              </w:rPr>
            </w:pPr>
            <w:r>
              <w:rPr>
                <w:rFonts w:cs="Arial"/>
                <w:sz w:val="20"/>
                <w:szCs w:val="20"/>
                <w:lang w:val="el-GR"/>
              </w:rPr>
              <w:t>-</w:t>
            </w:r>
          </w:p>
        </w:tc>
      </w:tr>
      <w:tr w:rsidR="00921086" w:rsidRPr="00DE2BD5" w14:paraId="39FBA245" w14:textId="77777777" w:rsidTr="00E606B4">
        <w:tc>
          <w:tcPr>
            <w:tcW w:w="3205" w:type="dxa"/>
            <w:shd w:val="clear" w:color="auto" w:fill="DDD9C3"/>
          </w:tcPr>
          <w:p w14:paraId="00D7EF43" w14:textId="77777777" w:rsidR="00921086" w:rsidRPr="00DE2BD5" w:rsidRDefault="00921086"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77029ADA" w14:textId="77777777" w:rsidR="00921086" w:rsidRPr="00C03118" w:rsidRDefault="00921086" w:rsidP="00E606B4">
            <w:pPr>
              <w:tabs>
                <w:tab w:val="left" w:pos="1545"/>
              </w:tabs>
              <w:rPr>
                <w:rFonts w:cs="Arial"/>
                <w:sz w:val="20"/>
                <w:szCs w:val="20"/>
              </w:rPr>
            </w:pPr>
            <w:r>
              <w:rPr>
                <w:rFonts w:ascii="Calibri" w:hAnsi="Calibri" w:cs="Arial"/>
                <w:color w:val="002060"/>
                <w:sz w:val="20"/>
                <w:szCs w:val="20"/>
                <w:lang w:val="el-GR"/>
              </w:rPr>
              <w:t>Ελληνική</w:t>
            </w:r>
            <w:r>
              <w:rPr>
                <w:rFonts w:cs="Arial"/>
                <w:sz w:val="20"/>
                <w:szCs w:val="20"/>
              </w:rPr>
              <w:tab/>
            </w:r>
          </w:p>
        </w:tc>
      </w:tr>
      <w:tr w:rsidR="00921086" w:rsidRPr="00C969CC" w14:paraId="3ADD0EEF" w14:textId="77777777" w:rsidTr="00E606B4">
        <w:tc>
          <w:tcPr>
            <w:tcW w:w="3205" w:type="dxa"/>
            <w:shd w:val="clear" w:color="auto" w:fill="DDD9C3"/>
          </w:tcPr>
          <w:p w14:paraId="058D06DD" w14:textId="77777777" w:rsidR="00921086" w:rsidRPr="00AD2537" w:rsidRDefault="00921086"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0E4CFEF1" w14:textId="77777777" w:rsidR="00921086" w:rsidRPr="00904304" w:rsidRDefault="00921086" w:rsidP="00E606B4">
            <w:pPr>
              <w:rPr>
                <w:rFonts w:cs="Arial"/>
                <w:sz w:val="20"/>
                <w:szCs w:val="20"/>
              </w:rPr>
            </w:pPr>
            <w:r>
              <w:rPr>
                <w:rFonts w:cs="Arial"/>
                <w:sz w:val="20"/>
                <w:szCs w:val="20"/>
                <w:lang w:val="el-GR"/>
              </w:rPr>
              <w:t>ΟΧΙ</w:t>
            </w:r>
          </w:p>
        </w:tc>
      </w:tr>
      <w:tr w:rsidR="00921086" w:rsidRPr="00713BA2" w14:paraId="210F50D7" w14:textId="77777777" w:rsidTr="00E606B4">
        <w:tc>
          <w:tcPr>
            <w:tcW w:w="3205" w:type="dxa"/>
            <w:shd w:val="clear" w:color="auto" w:fill="DDD9C3"/>
          </w:tcPr>
          <w:p w14:paraId="4D92C72E" w14:textId="77777777" w:rsidR="00921086" w:rsidRPr="00DE2BD5" w:rsidRDefault="00921086"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12F0202E" w14:textId="77777777" w:rsidR="00921086" w:rsidRPr="00A95A8A" w:rsidRDefault="00921086" w:rsidP="00E606B4">
            <w:pPr>
              <w:tabs>
                <w:tab w:val="left" w:pos="1545"/>
              </w:tabs>
              <w:rPr>
                <w:rFonts w:ascii="Calibri" w:hAnsi="Calibri" w:cs="Arial"/>
                <w:color w:val="002060"/>
                <w:sz w:val="20"/>
                <w:szCs w:val="20"/>
                <w:lang w:val="el-GR"/>
              </w:rPr>
            </w:pPr>
            <w:r>
              <w:rPr>
                <w:rFonts w:ascii="Calibri" w:hAnsi="Calibri" w:cs="Arial"/>
                <w:color w:val="002060"/>
                <w:sz w:val="20"/>
                <w:szCs w:val="20"/>
              </w:rPr>
              <w:t>https://</w:t>
            </w:r>
            <w:r w:rsidRPr="00A95A8A">
              <w:rPr>
                <w:rFonts w:ascii="Calibri" w:hAnsi="Calibri" w:cs="Arial"/>
                <w:color w:val="002060"/>
                <w:sz w:val="20"/>
                <w:szCs w:val="20"/>
                <w:lang w:val="el-GR"/>
              </w:rPr>
              <w:t>eclass.upatras.gr</w:t>
            </w:r>
          </w:p>
        </w:tc>
      </w:tr>
      <w:tr w:rsidR="00921086" w:rsidRPr="00713BA2" w14:paraId="2C01E740" w14:textId="77777777" w:rsidTr="00E606B4">
        <w:tc>
          <w:tcPr>
            <w:tcW w:w="3205" w:type="dxa"/>
            <w:shd w:val="clear" w:color="auto" w:fill="DDD9C3"/>
          </w:tcPr>
          <w:p w14:paraId="639D108F" w14:textId="77777777" w:rsidR="00921086" w:rsidRPr="00DE2BD5" w:rsidRDefault="00921086" w:rsidP="00E606B4">
            <w:pPr>
              <w:rPr>
                <w:rFonts w:cs="Arial"/>
                <w:b/>
                <w:sz w:val="20"/>
                <w:szCs w:val="20"/>
              </w:rPr>
            </w:pPr>
          </w:p>
        </w:tc>
        <w:tc>
          <w:tcPr>
            <w:tcW w:w="6826" w:type="dxa"/>
            <w:gridSpan w:val="5"/>
          </w:tcPr>
          <w:p w14:paraId="1B913098" w14:textId="77777777" w:rsidR="00921086" w:rsidRPr="00713BA2" w:rsidRDefault="00921086" w:rsidP="00E606B4">
            <w:pPr>
              <w:rPr>
                <w:rFonts w:cs="Arial"/>
                <w:sz w:val="20"/>
                <w:szCs w:val="20"/>
              </w:rPr>
            </w:pPr>
          </w:p>
        </w:tc>
      </w:tr>
    </w:tbl>
    <w:p w14:paraId="60114649" w14:textId="77777777" w:rsidR="00921086" w:rsidRPr="00B260F9" w:rsidRDefault="00921086"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1C235AA" w14:textId="77777777" w:rsidR="00921086" w:rsidRPr="00B260F9" w:rsidRDefault="00921086"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629177BF" w14:textId="77777777" w:rsidR="00921086" w:rsidRPr="00844711" w:rsidRDefault="00921086" w:rsidP="00E606B4">
      <w:pPr>
        <w:pStyle w:val="ListParagraph"/>
        <w:widowControl w:val="0"/>
        <w:autoSpaceDE w:val="0"/>
        <w:autoSpaceDN w:val="0"/>
        <w:adjustRightInd w:val="0"/>
        <w:spacing w:before="120" w:after="0" w:line="240" w:lineRule="auto"/>
        <w:ind w:left="357"/>
        <w:rPr>
          <w:rFonts w:cs="Arial"/>
          <w:b/>
        </w:rPr>
      </w:pPr>
    </w:p>
    <w:p w14:paraId="01ABD50C" w14:textId="5522C411" w:rsidR="00921086" w:rsidRPr="00DE2BD5" w:rsidRDefault="00742789" w:rsidP="00742789">
      <w:pPr>
        <w:widowControl w:val="0"/>
        <w:autoSpaceDE w:val="0"/>
        <w:autoSpaceDN w:val="0"/>
        <w:adjustRightInd w:val="0"/>
        <w:spacing w:before="120"/>
        <w:rPr>
          <w:rFonts w:cs="Arial"/>
          <w:b/>
        </w:rPr>
      </w:pPr>
      <w:r>
        <w:rPr>
          <w:rFonts w:cs="Arial"/>
          <w:b/>
          <w:lang w:val="el-GR"/>
        </w:rPr>
        <w:t>2.</w:t>
      </w:r>
      <w:r w:rsidR="00921086"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21086" w:rsidRPr="00DE2BD5" w14:paraId="2F730C87" w14:textId="77777777" w:rsidTr="00E606B4">
        <w:tc>
          <w:tcPr>
            <w:tcW w:w="10031" w:type="dxa"/>
            <w:gridSpan w:val="2"/>
            <w:tcBorders>
              <w:bottom w:val="nil"/>
            </w:tcBorders>
            <w:shd w:val="clear" w:color="auto" w:fill="DDD9C3"/>
          </w:tcPr>
          <w:p w14:paraId="3818EE19" w14:textId="77777777" w:rsidR="00921086" w:rsidRPr="00DE2BD5" w:rsidRDefault="00921086" w:rsidP="00E606B4">
            <w:pPr>
              <w:rPr>
                <w:rFonts w:cs="Arial"/>
                <w:i/>
                <w:sz w:val="16"/>
                <w:szCs w:val="16"/>
              </w:rPr>
            </w:pPr>
            <w:r w:rsidRPr="00DE2BD5">
              <w:rPr>
                <w:rFonts w:cs="Arial"/>
                <w:b/>
                <w:sz w:val="20"/>
                <w:szCs w:val="20"/>
              </w:rPr>
              <w:t>Μαθησιακά Αποτελέσματα</w:t>
            </w:r>
          </w:p>
        </w:tc>
      </w:tr>
      <w:tr w:rsidR="00921086" w:rsidRPr="00621938" w14:paraId="78590913" w14:textId="77777777" w:rsidTr="00E606B4">
        <w:tc>
          <w:tcPr>
            <w:tcW w:w="10031" w:type="dxa"/>
            <w:gridSpan w:val="2"/>
            <w:tcBorders>
              <w:top w:val="nil"/>
            </w:tcBorders>
            <w:shd w:val="clear" w:color="auto" w:fill="DDD9C3"/>
          </w:tcPr>
          <w:p w14:paraId="6BB4608C" w14:textId="77777777" w:rsidR="00921086" w:rsidRPr="00AD2537" w:rsidRDefault="00921086"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1E8BBF8" w14:textId="77777777" w:rsidR="00921086" w:rsidRPr="00AD2537" w:rsidRDefault="00921086"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587FDC27" w14:textId="77777777" w:rsidR="00921086" w:rsidRPr="00AD2537" w:rsidRDefault="00921086" w:rsidP="00921086">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C2DB3D0" w14:textId="77777777" w:rsidR="00921086" w:rsidRPr="00AD2537" w:rsidRDefault="00921086" w:rsidP="00921086">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405815C5" w14:textId="77777777" w:rsidR="00921086" w:rsidRPr="00DE2BD5" w:rsidRDefault="00921086"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0E47ECED" w14:textId="77777777" w:rsidR="00921086" w:rsidRPr="00AD2537" w:rsidRDefault="00921086" w:rsidP="00921086">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921086" w:rsidRPr="00621938" w14:paraId="64AD854C" w14:textId="77777777" w:rsidTr="00E606B4">
        <w:tc>
          <w:tcPr>
            <w:tcW w:w="10031" w:type="dxa"/>
            <w:gridSpan w:val="2"/>
          </w:tcPr>
          <w:p w14:paraId="0ABE1AF6" w14:textId="77777777" w:rsidR="00921086" w:rsidRPr="00073D42" w:rsidRDefault="00921086" w:rsidP="00E606B4">
            <w:pPr>
              <w:jc w:val="both"/>
              <w:rPr>
                <w:rFonts w:ascii="Calibri" w:hAnsi="Calibri" w:cs="Arial"/>
                <w:color w:val="002060"/>
                <w:lang w:val="el-GR"/>
              </w:rPr>
            </w:pPr>
            <w:r w:rsidRPr="00073D42">
              <w:rPr>
                <w:rFonts w:ascii="Calibri" w:hAnsi="Calibri" w:cs="Arial"/>
                <w:color w:val="002060"/>
                <w:lang w:val="el-GR"/>
              </w:rPr>
              <w:t xml:space="preserve">      </w:t>
            </w:r>
          </w:p>
          <w:p w14:paraId="3A1D08FD" w14:textId="77777777" w:rsidR="00921086" w:rsidRPr="00B65B3F" w:rsidRDefault="00921086" w:rsidP="00E606B4">
            <w:pPr>
              <w:jc w:val="both"/>
              <w:rPr>
                <w:rFonts w:ascii="Calibri" w:hAnsi="Calibri" w:cs="Arial"/>
                <w:color w:val="002060"/>
                <w:lang w:val="el-GR"/>
              </w:rPr>
            </w:pPr>
            <w:r w:rsidRPr="00B65B3F">
              <w:rPr>
                <w:rFonts w:ascii="Calibri" w:hAnsi="Calibri" w:cs="Arial"/>
                <w:color w:val="002060"/>
                <w:lang w:val="el-GR"/>
              </w:rPr>
              <w:t>Ο φοιτητής που ολοκληρώνει επιτυχώς το μάθημα μπορεί να:</w:t>
            </w:r>
          </w:p>
          <w:p w14:paraId="06EE9F8A" w14:textId="77777777" w:rsidR="00921086" w:rsidRPr="00073D42" w:rsidRDefault="00921086" w:rsidP="00921086">
            <w:pPr>
              <w:numPr>
                <w:ilvl w:val="0"/>
                <w:numId w:val="38"/>
              </w:numPr>
              <w:tabs>
                <w:tab w:val="clear" w:pos="720"/>
                <w:tab w:val="num" w:pos="360"/>
              </w:tabs>
              <w:spacing w:line="276" w:lineRule="auto"/>
              <w:ind w:left="360"/>
              <w:jc w:val="both"/>
              <w:rPr>
                <w:rFonts w:ascii="Calibri" w:hAnsi="Calibri" w:cs="Arial"/>
                <w:color w:val="002060"/>
                <w:lang w:val="el-GR"/>
              </w:rPr>
            </w:pPr>
            <w:r w:rsidRPr="00073D42">
              <w:rPr>
                <w:rFonts w:ascii="Calibri" w:hAnsi="Calibri" w:cs="Arial"/>
                <w:color w:val="002060"/>
                <w:lang w:val="el-GR"/>
              </w:rPr>
              <w:lastRenderedPageBreak/>
              <w:t xml:space="preserve">χρησιμοποιεί τη γλώσσα VHDL για τη σχεδίαση ψηφιακών κυκλωμάτων </w:t>
            </w:r>
            <w:r>
              <w:rPr>
                <w:rFonts w:ascii="Calibri" w:hAnsi="Calibri" w:cs="Arial"/>
                <w:color w:val="002060"/>
                <w:lang w:val="el-GR"/>
              </w:rPr>
              <w:t>και ψηφιακών συστημάτων.</w:t>
            </w:r>
          </w:p>
          <w:p w14:paraId="0B6B2B81" w14:textId="77777777" w:rsidR="00921086" w:rsidRPr="00073D42" w:rsidRDefault="00921086" w:rsidP="00921086">
            <w:pPr>
              <w:numPr>
                <w:ilvl w:val="0"/>
                <w:numId w:val="38"/>
              </w:numPr>
              <w:tabs>
                <w:tab w:val="clear" w:pos="720"/>
                <w:tab w:val="num" w:pos="360"/>
              </w:tabs>
              <w:spacing w:line="276" w:lineRule="auto"/>
              <w:ind w:left="360"/>
              <w:jc w:val="both"/>
              <w:rPr>
                <w:rFonts w:ascii="Calibri" w:hAnsi="Calibri" w:cs="Arial"/>
                <w:color w:val="002060"/>
                <w:lang w:val="el-GR"/>
              </w:rPr>
            </w:pPr>
            <w:r w:rsidRPr="00073D42">
              <w:rPr>
                <w:rFonts w:ascii="Calibri" w:hAnsi="Calibri" w:cs="Arial"/>
                <w:color w:val="002060"/>
                <w:lang w:val="el-GR"/>
              </w:rPr>
              <w:t xml:space="preserve">να χρησιμοποιεί βασικά εργαλεία </w:t>
            </w:r>
            <w:r>
              <w:rPr>
                <w:rFonts w:ascii="Calibri" w:hAnsi="Calibri" w:cs="Arial"/>
                <w:color w:val="002060"/>
                <w:lang w:val="el-GR"/>
              </w:rPr>
              <w:t>υλικού/λογισμικού</w:t>
            </w:r>
            <w:r w:rsidRPr="00073D42">
              <w:rPr>
                <w:rFonts w:ascii="Calibri" w:hAnsi="Calibri" w:cs="Arial"/>
                <w:color w:val="002060"/>
                <w:lang w:val="el-GR"/>
              </w:rPr>
              <w:t xml:space="preserve"> για τη σχεδίαση συστημάτων με σκοπό την υλοποίησή τους σε </w:t>
            </w:r>
            <w:proofErr w:type="spellStart"/>
            <w:r w:rsidRPr="00073D42">
              <w:rPr>
                <w:rFonts w:ascii="Calibri" w:hAnsi="Calibri" w:cs="Arial"/>
                <w:color w:val="002060"/>
                <w:lang w:val="el-GR"/>
              </w:rPr>
              <w:t>FPGAs</w:t>
            </w:r>
            <w:proofErr w:type="spellEnd"/>
            <w:r w:rsidRPr="00073D42">
              <w:rPr>
                <w:rFonts w:ascii="Calibri" w:hAnsi="Calibri" w:cs="Arial"/>
                <w:color w:val="002060"/>
                <w:lang w:val="el-GR"/>
              </w:rPr>
              <w:t>.</w:t>
            </w:r>
          </w:p>
          <w:p w14:paraId="2970BA73" w14:textId="77777777" w:rsidR="00921086" w:rsidRPr="00073D42" w:rsidRDefault="00921086" w:rsidP="00E606B4">
            <w:pPr>
              <w:jc w:val="both"/>
              <w:rPr>
                <w:rFonts w:ascii="Calibri" w:hAnsi="Calibri" w:cs="Arial"/>
                <w:color w:val="002060"/>
                <w:lang w:val="el-GR"/>
              </w:rPr>
            </w:pPr>
          </w:p>
        </w:tc>
      </w:tr>
      <w:tr w:rsidR="00921086" w:rsidRPr="00DE2BD5" w14:paraId="71D55C01"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6FDFA54D" w14:textId="77777777" w:rsidR="00921086" w:rsidRPr="00DE2BD5" w:rsidRDefault="00921086" w:rsidP="00E606B4">
            <w:pPr>
              <w:rPr>
                <w:rFonts w:cs="Arial"/>
                <w:b/>
                <w:sz w:val="20"/>
                <w:szCs w:val="20"/>
              </w:rPr>
            </w:pPr>
            <w:r w:rsidRPr="00DE2BD5">
              <w:rPr>
                <w:rFonts w:cs="Arial"/>
                <w:b/>
                <w:sz w:val="20"/>
                <w:szCs w:val="20"/>
              </w:rPr>
              <w:lastRenderedPageBreak/>
              <w:t>Γενικές Ικανότητες</w:t>
            </w:r>
          </w:p>
        </w:tc>
      </w:tr>
      <w:tr w:rsidR="00921086" w:rsidRPr="00621938" w14:paraId="678C49A2" w14:textId="77777777" w:rsidTr="00E606B4">
        <w:tc>
          <w:tcPr>
            <w:tcW w:w="10031" w:type="dxa"/>
            <w:gridSpan w:val="2"/>
            <w:tcBorders>
              <w:top w:val="nil"/>
              <w:bottom w:val="nil"/>
            </w:tcBorders>
            <w:shd w:val="clear" w:color="auto" w:fill="DDD9C3"/>
          </w:tcPr>
          <w:p w14:paraId="213774E5" w14:textId="77777777" w:rsidR="00921086" w:rsidRPr="00AD2537" w:rsidRDefault="00921086"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086" w:rsidRPr="00621938" w14:paraId="71725129" w14:textId="77777777" w:rsidTr="00E606B4">
        <w:tblPrEx>
          <w:tblLook w:val="0000" w:firstRow="0" w:lastRow="0" w:firstColumn="0" w:lastColumn="0" w:noHBand="0" w:noVBand="0"/>
        </w:tblPrEx>
        <w:tc>
          <w:tcPr>
            <w:tcW w:w="3964" w:type="dxa"/>
            <w:tcBorders>
              <w:top w:val="nil"/>
              <w:right w:val="nil"/>
            </w:tcBorders>
            <w:shd w:val="clear" w:color="auto" w:fill="DDD9C3"/>
          </w:tcPr>
          <w:p w14:paraId="0BF1C0E5"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481BA07"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0FCA782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657079A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26F82E26"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1A0F34E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546D7E9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079E9704"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A14295A"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228344AD"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20EE78AA"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7797E719"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989A604" w14:textId="77777777" w:rsidR="00921086" w:rsidRPr="00AD2537" w:rsidRDefault="00921086"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50B2ABB6" w14:textId="77777777" w:rsidR="00921086" w:rsidRPr="00AD2537" w:rsidRDefault="00921086"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921086" w:rsidRPr="00DE2BD5" w14:paraId="5FBE7B12" w14:textId="77777777" w:rsidTr="00E606B4">
        <w:tc>
          <w:tcPr>
            <w:tcW w:w="10031" w:type="dxa"/>
            <w:gridSpan w:val="2"/>
          </w:tcPr>
          <w:p w14:paraId="49A08F40" w14:textId="77777777" w:rsidR="00921086" w:rsidRDefault="00921086" w:rsidP="00E606B4">
            <w:pPr>
              <w:jc w:val="both"/>
              <w:rPr>
                <w:rFonts w:ascii="Calibri" w:hAnsi="Calibri" w:cs="Arial"/>
                <w:color w:val="002060"/>
                <w:lang w:val="el-GR"/>
              </w:rPr>
            </w:pPr>
            <w:r>
              <w:rPr>
                <w:rFonts w:ascii="Calibri" w:hAnsi="Calibri" w:cs="Arial"/>
                <w:color w:val="002060"/>
                <w:lang w:val="el-GR"/>
              </w:rPr>
              <w:t>Αυτόνομη εργασία</w:t>
            </w:r>
          </w:p>
          <w:p w14:paraId="2FA45FBF" w14:textId="77777777" w:rsidR="00921086" w:rsidRDefault="00921086" w:rsidP="00E606B4">
            <w:pPr>
              <w:jc w:val="both"/>
              <w:rPr>
                <w:rFonts w:ascii="Calibri" w:hAnsi="Calibri" w:cs="Arial"/>
                <w:color w:val="002060"/>
                <w:lang w:val="el-GR"/>
              </w:rPr>
            </w:pPr>
            <w:r>
              <w:rPr>
                <w:rFonts w:ascii="Calibri" w:hAnsi="Calibri" w:cs="Arial"/>
                <w:color w:val="002060"/>
                <w:lang w:val="el-GR"/>
              </w:rPr>
              <w:t xml:space="preserve">Ομαδική εργασία </w:t>
            </w:r>
          </w:p>
          <w:p w14:paraId="4FF9DF87" w14:textId="77777777" w:rsidR="00921086" w:rsidRDefault="00921086" w:rsidP="00E606B4">
            <w:pPr>
              <w:jc w:val="both"/>
              <w:rPr>
                <w:rFonts w:ascii="Calibri" w:hAnsi="Calibri" w:cs="Arial"/>
                <w:color w:val="002060"/>
                <w:lang w:val="el-GR"/>
              </w:rPr>
            </w:pPr>
            <w:r>
              <w:rPr>
                <w:rFonts w:ascii="Calibri" w:hAnsi="Calibri" w:cs="Arial"/>
                <w:color w:val="002060"/>
                <w:lang w:val="el-GR"/>
              </w:rPr>
              <w:t xml:space="preserve">Εργασία σε διεθνές περιβάλλον </w:t>
            </w:r>
          </w:p>
          <w:p w14:paraId="40012046" w14:textId="77777777" w:rsidR="00921086" w:rsidRDefault="00921086" w:rsidP="00E606B4">
            <w:pPr>
              <w:rPr>
                <w:rFonts w:ascii="Calibri" w:hAnsi="Calibri" w:cs="Arial"/>
                <w:color w:val="002060"/>
                <w:lang w:val="el-GR"/>
              </w:rPr>
            </w:pPr>
            <w:r>
              <w:rPr>
                <w:rFonts w:ascii="Calibri" w:hAnsi="Calibri" w:cs="Arial"/>
                <w:color w:val="002060"/>
                <w:lang w:val="el-GR"/>
              </w:rPr>
              <w:t>Εργασία σε διεπιστημονικό περιβάλλον</w:t>
            </w:r>
          </w:p>
          <w:p w14:paraId="063FFC4B" w14:textId="77777777" w:rsidR="00921086" w:rsidRPr="00025463" w:rsidRDefault="00921086" w:rsidP="00E606B4">
            <w:pPr>
              <w:jc w:val="both"/>
              <w:rPr>
                <w:rFonts w:cs="Arial"/>
                <w:sz w:val="20"/>
                <w:szCs w:val="20"/>
                <w:lang w:val="el-GR"/>
              </w:rPr>
            </w:pPr>
            <w:r>
              <w:rPr>
                <w:rFonts w:ascii="Calibri" w:hAnsi="Calibri" w:cs="Arial"/>
                <w:color w:val="002060"/>
                <w:lang w:val="el-GR"/>
              </w:rPr>
              <w:t>Παραγωγή νέων ερευνητικών ιδεών</w:t>
            </w:r>
          </w:p>
        </w:tc>
      </w:tr>
    </w:tbl>
    <w:p w14:paraId="298459BA" w14:textId="45D0F6B7" w:rsidR="00921086" w:rsidRPr="00DE2BD5" w:rsidRDefault="00742789" w:rsidP="00742789">
      <w:pPr>
        <w:widowControl w:val="0"/>
        <w:autoSpaceDE w:val="0"/>
        <w:autoSpaceDN w:val="0"/>
        <w:adjustRightInd w:val="0"/>
        <w:spacing w:before="120"/>
        <w:rPr>
          <w:rFonts w:cs="Arial"/>
          <w:b/>
        </w:rPr>
      </w:pPr>
      <w:r>
        <w:rPr>
          <w:rFonts w:cs="Arial"/>
          <w:b/>
          <w:lang w:val="el-GR"/>
        </w:rPr>
        <w:t>3.</w:t>
      </w:r>
      <w:r w:rsidR="00921086"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621938" w14:paraId="0734A347" w14:textId="77777777" w:rsidTr="00E606B4">
        <w:trPr>
          <w:trHeight w:val="838"/>
        </w:trPr>
        <w:tc>
          <w:tcPr>
            <w:tcW w:w="10031" w:type="dxa"/>
          </w:tcPr>
          <w:p w14:paraId="5572F588" w14:textId="77777777" w:rsidR="00921086" w:rsidRPr="00C969CC" w:rsidRDefault="00921086" w:rsidP="00E606B4">
            <w:pPr>
              <w:jc w:val="both"/>
              <w:rPr>
                <w:rFonts w:ascii="Calibri" w:hAnsi="Calibri" w:cs="Arial"/>
                <w:color w:val="002060"/>
              </w:rPr>
            </w:pPr>
            <w:r w:rsidRPr="00C969CC">
              <w:rPr>
                <w:rFonts w:ascii="Calibri" w:hAnsi="Calibri" w:cs="Arial"/>
                <w:color w:val="002060"/>
              </w:rPr>
              <w:t xml:space="preserve">• FPLDs. CPLDs </w:t>
            </w:r>
            <w:r w:rsidRPr="00A95A8A">
              <w:rPr>
                <w:rFonts w:ascii="Calibri" w:hAnsi="Calibri" w:cs="Arial"/>
                <w:color w:val="002060"/>
                <w:lang w:val="el-GR"/>
              </w:rPr>
              <w:t>και</w:t>
            </w:r>
            <w:r w:rsidRPr="00C969CC">
              <w:rPr>
                <w:rFonts w:ascii="Calibri" w:hAnsi="Calibri" w:cs="Arial"/>
                <w:color w:val="002060"/>
              </w:rPr>
              <w:t xml:space="preserve"> FPGAs. </w:t>
            </w:r>
            <w:r w:rsidRPr="00A95A8A">
              <w:rPr>
                <w:rFonts w:ascii="Calibri" w:hAnsi="Calibri" w:cs="Arial"/>
                <w:color w:val="002060"/>
                <w:lang w:val="el-GR"/>
              </w:rPr>
              <w:t>Η</w:t>
            </w:r>
            <w:r w:rsidRPr="00C969CC">
              <w:rPr>
                <w:rFonts w:ascii="Calibri" w:hAnsi="Calibri" w:cs="Arial"/>
                <w:color w:val="002060"/>
              </w:rPr>
              <w:t xml:space="preserve"> </w:t>
            </w:r>
            <w:r w:rsidRPr="00A95A8A">
              <w:rPr>
                <w:rFonts w:ascii="Calibri" w:hAnsi="Calibri" w:cs="Arial"/>
                <w:color w:val="002060"/>
                <w:lang w:val="el-GR"/>
              </w:rPr>
              <w:t>περίπτωση</w:t>
            </w:r>
            <w:r w:rsidRPr="00C969CC">
              <w:rPr>
                <w:rFonts w:ascii="Calibri" w:hAnsi="Calibri" w:cs="Arial"/>
                <w:color w:val="002060"/>
              </w:rPr>
              <w:t xml:space="preserve"> </w:t>
            </w:r>
            <w:r w:rsidRPr="00A95A8A">
              <w:rPr>
                <w:rFonts w:ascii="Calibri" w:hAnsi="Calibri" w:cs="Arial"/>
                <w:color w:val="002060"/>
                <w:lang w:val="el-GR"/>
              </w:rPr>
              <w:t>των</w:t>
            </w:r>
            <w:r w:rsidRPr="00C969CC">
              <w:rPr>
                <w:rFonts w:ascii="Calibri" w:hAnsi="Calibri" w:cs="Arial"/>
                <w:color w:val="002060"/>
              </w:rPr>
              <w:t xml:space="preserve"> FPGAs </w:t>
            </w:r>
            <w:r w:rsidRPr="00A95A8A">
              <w:rPr>
                <w:rFonts w:ascii="Calibri" w:hAnsi="Calibri" w:cs="Arial"/>
                <w:color w:val="002060"/>
                <w:lang w:val="el-GR"/>
              </w:rPr>
              <w:t>της</w:t>
            </w:r>
            <w:r w:rsidRPr="00C969CC">
              <w:rPr>
                <w:rFonts w:ascii="Calibri" w:hAnsi="Calibri" w:cs="Arial"/>
                <w:color w:val="002060"/>
              </w:rPr>
              <w:t xml:space="preserve"> Intel (</w:t>
            </w:r>
            <w:r w:rsidRPr="00A95A8A">
              <w:rPr>
                <w:rFonts w:ascii="Calibri" w:hAnsi="Calibri" w:cs="Arial"/>
                <w:color w:val="002060"/>
                <w:lang w:val="el-GR"/>
              </w:rPr>
              <w:t>πρώην</w:t>
            </w:r>
            <w:r w:rsidRPr="00C969CC">
              <w:rPr>
                <w:rFonts w:ascii="Calibri" w:hAnsi="Calibri" w:cs="Arial"/>
                <w:color w:val="002060"/>
              </w:rPr>
              <w:t xml:space="preserve"> Altera). </w:t>
            </w:r>
          </w:p>
          <w:p w14:paraId="36424EC1"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 </w:t>
            </w:r>
            <w:proofErr w:type="spellStart"/>
            <w:r w:rsidRPr="00A95A8A">
              <w:rPr>
                <w:rFonts w:ascii="Calibri" w:hAnsi="Calibri" w:cs="Arial"/>
                <w:color w:val="002060"/>
                <w:lang w:val="el-GR"/>
              </w:rPr>
              <w:t>Μικροεπεξεργαστικά</w:t>
            </w:r>
            <w:proofErr w:type="spellEnd"/>
            <w:r w:rsidRPr="00A95A8A">
              <w:rPr>
                <w:rFonts w:ascii="Calibri" w:hAnsi="Calibri" w:cs="Arial"/>
                <w:color w:val="002060"/>
                <w:lang w:val="el-GR"/>
              </w:rPr>
              <w:t xml:space="preserve"> συστήματα. Αρχιτεκτονικές συνόλου εντολών. Αριθμητική για υπολογιστές. Σχεδίαση κεντρικής μονάδας επεξεργασίας. Μνήμη. Είσοδος/Έξοδος.</w:t>
            </w:r>
          </w:p>
          <w:p w14:paraId="28D40E9E"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 Σχεδίαση συστημάτων ενός επεξεργαστή σε προγραμματιζόμενο κύκλωμα. Η περίπτωση του επεξεργαστή </w:t>
            </w:r>
            <w:proofErr w:type="spellStart"/>
            <w:r w:rsidRPr="00A95A8A">
              <w:rPr>
                <w:rFonts w:ascii="Calibri" w:hAnsi="Calibri" w:cs="Arial"/>
                <w:color w:val="002060"/>
                <w:lang w:val="el-GR"/>
              </w:rPr>
              <w:t>Nios</w:t>
            </w:r>
            <w:proofErr w:type="spellEnd"/>
            <w:r w:rsidRPr="00A95A8A">
              <w:rPr>
                <w:rFonts w:ascii="Calibri" w:hAnsi="Calibri" w:cs="Arial"/>
                <w:color w:val="002060"/>
                <w:lang w:val="el-GR"/>
              </w:rPr>
              <w:t xml:space="preserve"> II της </w:t>
            </w:r>
            <w:proofErr w:type="spellStart"/>
            <w:r w:rsidRPr="00A95A8A">
              <w:rPr>
                <w:rFonts w:ascii="Calibri" w:hAnsi="Calibri" w:cs="Arial"/>
                <w:color w:val="002060"/>
                <w:lang w:val="el-GR"/>
              </w:rPr>
              <w:t>Intel</w:t>
            </w:r>
            <w:proofErr w:type="spellEnd"/>
            <w:r w:rsidRPr="00A95A8A">
              <w:rPr>
                <w:rFonts w:ascii="Calibri" w:hAnsi="Calibri" w:cs="Arial"/>
                <w:color w:val="002060"/>
                <w:lang w:val="el-GR"/>
              </w:rPr>
              <w:t>.</w:t>
            </w:r>
          </w:p>
          <w:p w14:paraId="6A418855"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 Η γλώσσα περιγραφής υλικού VHDL. Λογική σχεδίαση κυκλωμάτων, περιγραφή και εξομοίωσή τους με χρήση της VHDL και του </w:t>
            </w:r>
            <w:proofErr w:type="spellStart"/>
            <w:r w:rsidRPr="00A95A8A">
              <w:rPr>
                <w:rFonts w:ascii="Calibri" w:hAnsi="Calibri" w:cs="Arial"/>
                <w:color w:val="002060"/>
                <w:lang w:val="el-GR"/>
              </w:rPr>
              <w:t>Quartus</w:t>
            </w:r>
            <w:proofErr w:type="spellEnd"/>
            <w:r w:rsidRPr="00A95A8A">
              <w:rPr>
                <w:rFonts w:ascii="Calibri" w:hAnsi="Calibri" w:cs="Arial"/>
                <w:color w:val="002060"/>
                <w:lang w:val="el-GR"/>
              </w:rPr>
              <w:t xml:space="preserve"> </w:t>
            </w:r>
            <w:proofErr w:type="spellStart"/>
            <w:r w:rsidRPr="00A95A8A">
              <w:rPr>
                <w:rFonts w:ascii="Calibri" w:hAnsi="Calibri" w:cs="Arial"/>
                <w:color w:val="002060"/>
                <w:lang w:val="el-GR"/>
              </w:rPr>
              <w:t>Prime</w:t>
            </w:r>
            <w:proofErr w:type="spellEnd"/>
            <w:r w:rsidRPr="00A95A8A">
              <w:rPr>
                <w:rFonts w:ascii="Calibri" w:hAnsi="Calibri" w:cs="Arial"/>
                <w:color w:val="002060"/>
                <w:lang w:val="el-GR"/>
              </w:rPr>
              <w:t xml:space="preserve"> της </w:t>
            </w:r>
            <w:proofErr w:type="spellStart"/>
            <w:r w:rsidRPr="00A95A8A">
              <w:rPr>
                <w:rFonts w:ascii="Calibri" w:hAnsi="Calibri" w:cs="Arial"/>
                <w:color w:val="002060"/>
                <w:lang w:val="el-GR"/>
              </w:rPr>
              <w:t>Intel</w:t>
            </w:r>
            <w:proofErr w:type="spellEnd"/>
            <w:r w:rsidRPr="00A95A8A">
              <w:rPr>
                <w:rFonts w:ascii="Calibri" w:hAnsi="Calibri" w:cs="Arial"/>
                <w:color w:val="002060"/>
                <w:lang w:val="el-GR"/>
              </w:rPr>
              <w:t>.</w:t>
            </w:r>
          </w:p>
          <w:p w14:paraId="6F1802E9"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 Εργαστηριακή εξάσκηση: Σχεδίαση και περιγραφή σε γλώσσα VHDL μίας πολύ απλής κεντρικής μονάδας επεξεργασίας. Υλοποίηση με χρήση της εκπαιδευτικής/αναπτυξιακής κάρτας DE10-Standard της </w:t>
            </w:r>
            <w:proofErr w:type="spellStart"/>
            <w:r w:rsidRPr="00A95A8A">
              <w:rPr>
                <w:rFonts w:ascii="Calibri" w:hAnsi="Calibri" w:cs="Arial"/>
                <w:color w:val="002060"/>
                <w:lang w:val="el-GR"/>
              </w:rPr>
              <w:t>Terasic</w:t>
            </w:r>
            <w:proofErr w:type="spellEnd"/>
            <w:r w:rsidRPr="00A95A8A">
              <w:rPr>
                <w:rFonts w:ascii="Calibri" w:hAnsi="Calibri" w:cs="Arial"/>
                <w:color w:val="002060"/>
                <w:lang w:val="el-GR"/>
              </w:rPr>
              <w:t>.</w:t>
            </w:r>
          </w:p>
        </w:tc>
      </w:tr>
    </w:tbl>
    <w:p w14:paraId="09688D60" w14:textId="5C624556" w:rsidR="00921086" w:rsidRPr="00234FF4" w:rsidRDefault="00742789" w:rsidP="00742789">
      <w:pPr>
        <w:widowControl w:val="0"/>
        <w:autoSpaceDE w:val="0"/>
        <w:autoSpaceDN w:val="0"/>
        <w:adjustRightInd w:val="0"/>
        <w:spacing w:before="120"/>
        <w:rPr>
          <w:rFonts w:cs="Arial"/>
          <w:b/>
          <w:lang w:val="el-GR"/>
        </w:rPr>
      </w:pPr>
      <w:r>
        <w:rPr>
          <w:rFonts w:cs="Arial"/>
          <w:b/>
          <w:lang w:val="el-GR"/>
        </w:rPr>
        <w:t>4.</w:t>
      </w:r>
      <w:r w:rsidR="00921086"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21086" w:rsidRPr="00621938" w14:paraId="0BA92885" w14:textId="77777777" w:rsidTr="00E606B4">
        <w:tc>
          <w:tcPr>
            <w:tcW w:w="3306" w:type="dxa"/>
            <w:shd w:val="clear" w:color="auto" w:fill="DDD9C3"/>
          </w:tcPr>
          <w:p w14:paraId="0B04404B" w14:textId="77777777" w:rsidR="00921086" w:rsidRPr="00AD2537" w:rsidRDefault="00921086"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D233B5D" w14:textId="77777777" w:rsidR="00921086" w:rsidRPr="00AD2537" w:rsidRDefault="00921086" w:rsidP="00E606B4">
            <w:pPr>
              <w:rPr>
                <w:rFonts w:cs="Arial"/>
                <w:sz w:val="20"/>
                <w:szCs w:val="20"/>
                <w:lang w:val="el-GR"/>
              </w:rPr>
            </w:pPr>
            <w:r>
              <w:rPr>
                <w:rFonts w:ascii="Calibri" w:eastAsia="Calibri" w:hAnsi="Calibri"/>
                <w:iCs/>
                <w:color w:val="002060"/>
                <w:lang w:val="el-GR"/>
              </w:rPr>
              <w:t>Πρόσωπο με πρόσωπο με διαλέξεις στην αίθουσα διδασκαλίας</w:t>
            </w:r>
            <w:r w:rsidRPr="00904304">
              <w:rPr>
                <w:rFonts w:ascii="Calibri" w:eastAsia="Calibri" w:hAnsi="Calibri"/>
                <w:iCs/>
                <w:color w:val="002060"/>
                <w:lang w:val="el-GR"/>
              </w:rPr>
              <w:t xml:space="preserve"> </w:t>
            </w:r>
            <w:r>
              <w:rPr>
                <w:rFonts w:ascii="Calibri" w:eastAsia="Calibri" w:hAnsi="Calibri"/>
                <w:iCs/>
                <w:color w:val="002060"/>
                <w:lang w:val="el-GR"/>
              </w:rPr>
              <w:t>και στον χώρο του εργαστηρίου.</w:t>
            </w:r>
          </w:p>
        </w:tc>
      </w:tr>
      <w:tr w:rsidR="00921086" w:rsidRPr="00621938" w14:paraId="2B80FB48" w14:textId="77777777" w:rsidTr="00E606B4">
        <w:tc>
          <w:tcPr>
            <w:tcW w:w="3306" w:type="dxa"/>
            <w:shd w:val="clear" w:color="auto" w:fill="DDD9C3"/>
          </w:tcPr>
          <w:p w14:paraId="73841F99" w14:textId="77777777" w:rsidR="00921086" w:rsidRPr="00AD2537" w:rsidRDefault="00921086"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EBD3402" w14:textId="77777777" w:rsidR="00921086" w:rsidRPr="00AD2537" w:rsidRDefault="00921086" w:rsidP="00E606B4">
            <w:pPr>
              <w:rPr>
                <w:rFonts w:cs="Arial"/>
                <w:sz w:val="20"/>
                <w:szCs w:val="20"/>
                <w:lang w:val="el-GR"/>
              </w:rPr>
            </w:pPr>
            <w:r>
              <w:rPr>
                <w:rFonts w:ascii="Calibri" w:hAnsi="Calibri" w:cs="Arial"/>
                <w:color w:val="002060"/>
                <w:lang w:val="el-GR"/>
              </w:rPr>
              <w:t xml:space="preserve">Χρήση ΤΠΕ στις διαλέξεις (Microsoft PowerPoint, </w:t>
            </w:r>
            <w:r>
              <w:rPr>
                <w:rFonts w:ascii="Calibri" w:hAnsi="Calibri" w:cs="Arial"/>
                <w:color w:val="002060"/>
              </w:rPr>
              <w:t>Java</w:t>
            </w:r>
            <w:r>
              <w:rPr>
                <w:rFonts w:ascii="Calibri" w:hAnsi="Calibri" w:cs="Arial"/>
                <w:color w:val="002060"/>
                <w:lang w:val="el-GR"/>
              </w:rPr>
              <w:t xml:space="preserve"> </w:t>
            </w:r>
            <w:r>
              <w:rPr>
                <w:rFonts w:ascii="Calibri" w:hAnsi="Calibri" w:cs="Arial"/>
                <w:color w:val="002060"/>
              </w:rPr>
              <w:t>applets</w:t>
            </w:r>
            <w:r>
              <w:rPr>
                <w:rFonts w:ascii="Calibri" w:hAnsi="Calibri" w:cs="Arial"/>
                <w:color w:val="002060"/>
                <w:lang w:val="el-GR"/>
              </w:rPr>
              <w:t xml:space="preserve">, </w:t>
            </w:r>
            <w:r>
              <w:rPr>
                <w:rFonts w:ascii="Calibri" w:hAnsi="Calibri" w:cs="Arial"/>
                <w:color w:val="002060"/>
              </w:rPr>
              <w:t>Assembly</w:t>
            </w:r>
            <w:r>
              <w:rPr>
                <w:rFonts w:ascii="Calibri" w:hAnsi="Calibri" w:cs="Arial"/>
                <w:color w:val="002060"/>
                <w:lang w:val="el-GR"/>
              </w:rPr>
              <w:t xml:space="preserve"> </w:t>
            </w:r>
            <w:r>
              <w:rPr>
                <w:rFonts w:ascii="Calibri" w:hAnsi="Calibri" w:cs="Arial"/>
                <w:color w:val="002060"/>
              </w:rPr>
              <w:t>Language</w:t>
            </w:r>
            <w:r>
              <w:rPr>
                <w:rFonts w:ascii="Calibri" w:hAnsi="Calibri" w:cs="Arial"/>
                <w:color w:val="002060"/>
                <w:lang w:val="el-GR"/>
              </w:rPr>
              <w:t xml:space="preserve"> </w:t>
            </w:r>
            <w:r>
              <w:rPr>
                <w:rFonts w:ascii="Calibri" w:hAnsi="Calibri" w:cs="Arial"/>
                <w:color w:val="002060"/>
              </w:rPr>
              <w:t>Tools</w:t>
            </w:r>
            <w:r>
              <w:rPr>
                <w:rFonts w:ascii="Calibri" w:hAnsi="Calibri" w:cs="Arial"/>
                <w:color w:val="002060"/>
                <w:lang w:val="el-GR"/>
              </w:rPr>
              <w:t xml:space="preserve">, </w:t>
            </w:r>
            <w:r>
              <w:rPr>
                <w:rFonts w:ascii="Calibri" w:hAnsi="Calibri" w:cs="Arial"/>
                <w:color w:val="002060"/>
              </w:rPr>
              <w:t>FPGA</w:t>
            </w:r>
            <w:r w:rsidRPr="00C969CC">
              <w:rPr>
                <w:rFonts w:ascii="Calibri" w:hAnsi="Calibri" w:cs="Arial"/>
                <w:color w:val="002060"/>
                <w:lang w:val="el-GR"/>
              </w:rPr>
              <w:t xml:space="preserve"> </w:t>
            </w:r>
            <w:r>
              <w:rPr>
                <w:rFonts w:ascii="Calibri" w:hAnsi="Calibri" w:cs="Arial"/>
                <w:color w:val="002060"/>
              </w:rPr>
              <w:t>and</w:t>
            </w:r>
            <w:r w:rsidRPr="00C969CC">
              <w:rPr>
                <w:rFonts w:ascii="Calibri" w:hAnsi="Calibri" w:cs="Arial"/>
                <w:color w:val="002060"/>
                <w:lang w:val="el-GR"/>
              </w:rPr>
              <w:t xml:space="preserve"> </w:t>
            </w:r>
            <w:r>
              <w:rPr>
                <w:rFonts w:ascii="Calibri" w:hAnsi="Calibri" w:cs="Arial"/>
                <w:color w:val="002060"/>
              </w:rPr>
              <w:t>VHDL</w:t>
            </w:r>
            <w:r>
              <w:rPr>
                <w:rFonts w:ascii="Calibri" w:hAnsi="Calibri" w:cs="Arial"/>
                <w:color w:val="002060"/>
                <w:lang w:val="el-GR"/>
              </w:rPr>
              <w:t xml:space="preserve"> </w:t>
            </w:r>
            <w:proofErr w:type="spellStart"/>
            <w:r>
              <w:rPr>
                <w:rFonts w:ascii="Calibri" w:hAnsi="Calibri" w:cs="Arial"/>
                <w:color w:val="002060"/>
                <w:lang w:val="el-GR"/>
              </w:rPr>
              <w:t>Tools</w:t>
            </w:r>
            <w:proofErr w:type="spellEnd"/>
            <w:r>
              <w:rPr>
                <w:rFonts w:ascii="Calibri" w:hAnsi="Calibri" w:cs="Arial"/>
                <w:color w:val="002060"/>
                <w:lang w:val="el-GR"/>
              </w:rPr>
              <w:t>)</w:t>
            </w:r>
            <w:r w:rsidRPr="006D2FBB">
              <w:rPr>
                <w:rFonts w:ascii="Calibri" w:hAnsi="Calibri" w:cs="Arial"/>
                <w:color w:val="002060"/>
                <w:lang w:val="el-GR"/>
              </w:rPr>
              <w:t xml:space="preserve"> , στην εργαστηριακή εκπαίδευση (</w:t>
            </w:r>
            <w:r>
              <w:rPr>
                <w:rFonts w:ascii="Calibri" w:hAnsi="Calibri" w:cs="Arial"/>
                <w:color w:val="002060"/>
              </w:rPr>
              <w:t>FGPA</w:t>
            </w:r>
            <w:r w:rsidRPr="006D2FBB">
              <w:rPr>
                <w:rFonts w:ascii="Calibri" w:hAnsi="Calibri" w:cs="Arial"/>
                <w:color w:val="002060"/>
                <w:lang w:val="el-GR"/>
              </w:rPr>
              <w:t xml:space="preserve"> </w:t>
            </w:r>
            <w:r>
              <w:rPr>
                <w:rFonts w:ascii="Calibri" w:hAnsi="Calibri" w:cs="Arial"/>
                <w:color w:val="002060"/>
              </w:rPr>
              <w:t>and</w:t>
            </w:r>
            <w:r w:rsidRPr="006D2FBB">
              <w:rPr>
                <w:rFonts w:ascii="Calibri" w:hAnsi="Calibri" w:cs="Arial"/>
                <w:color w:val="002060"/>
                <w:lang w:val="el-GR"/>
              </w:rPr>
              <w:t xml:space="preserve"> </w:t>
            </w:r>
            <w:r>
              <w:rPr>
                <w:rFonts w:ascii="Calibri" w:hAnsi="Calibri" w:cs="Arial"/>
                <w:color w:val="002060"/>
              </w:rPr>
              <w:t>VHDL</w:t>
            </w:r>
            <w:r w:rsidRPr="00C969CC">
              <w:rPr>
                <w:rFonts w:ascii="Calibri" w:hAnsi="Calibri" w:cs="Arial"/>
                <w:color w:val="002060"/>
                <w:lang w:val="el-GR"/>
              </w:rPr>
              <w:t xml:space="preserve"> </w:t>
            </w:r>
            <w:proofErr w:type="spellStart"/>
            <w:r w:rsidRPr="006D2FBB">
              <w:rPr>
                <w:rFonts w:ascii="Calibri" w:hAnsi="Calibri" w:cs="Arial"/>
                <w:color w:val="002060"/>
                <w:lang w:val="el-GR"/>
              </w:rPr>
              <w:t>Tools</w:t>
            </w:r>
            <w:proofErr w:type="spellEnd"/>
            <w:r w:rsidRPr="006D2FBB">
              <w:rPr>
                <w:rFonts w:ascii="Calibri" w:hAnsi="Calibri" w:cs="Arial"/>
                <w:color w:val="002060"/>
                <w:lang w:val="el-GR"/>
              </w:rPr>
              <w:t xml:space="preserve">) </w:t>
            </w:r>
            <w:r>
              <w:rPr>
                <w:rFonts w:ascii="Calibri" w:hAnsi="Calibri" w:cs="Arial"/>
                <w:color w:val="002060"/>
                <w:lang w:val="el-GR"/>
              </w:rPr>
              <w:t xml:space="preserve"> και στην επικοινωνία με τους φοιτητές (</w:t>
            </w:r>
            <w:proofErr w:type="spellStart"/>
            <w:r>
              <w:rPr>
                <w:rFonts w:ascii="Calibri" w:hAnsi="Calibri" w:cs="Arial"/>
                <w:color w:val="002060"/>
                <w:lang w:val="el-GR"/>
              </w:rPr>
              <w:t>Course</w:t>
            </w:r>
            <w:proofErr w:type="spellEnd"/>
            <w:r>
              <w:rPr>
                <w:rFonts w:ascii="Calibri" w:hAnsi="Calibri" w:cs="Arial"/>
                <w:color w:val="002060"/>
                <w:lang w:val="el-GR"/>
              </w:rPr>
              <w:t xml:space="preserve"> </w:t>
            </w:r>
            <w:r>
              <w:rPr>
                <w:rFonts w:ascii="Calibri" w:hAnsi="Calibri" w:cs="Arial"/>
                <w:color w:val="002060"/>
              </w:rPr>
              <w:t>eclass</w:t>
            </w:r>
            <w:r w:rsidRPr="00C969CC">
              <w:rPr>
                <w:rFonts w:ascii="Calibri" w:hAnsi="Calibri" w:cs="Arial"/>
                <w:color w:val="002060"/>
                <w:lang w:val="el-GR"/>
              </w:rPr>
              <w:t xml:space="preserve"> </w:t>
            </w:r>
            <w:r>
              <w:rPr>
                <w:rFonts w:ascii="Calibri" w:hAnsi="Calibri" w:cs="Arial"/>
                <w:color w:val="002060"/>
              </w:rPr>
              <w:t>w</w:t>
            </w:r>
            <w:proofErr w:type="spellStart"/>
            <w:r>
              <w:rPr>
                <w:rFonts w:ascii="Calibri" w:hAnsi="Calibri" w:cs="Arial"/>
                <w:color w:val="002060"/>
                <w:lang w:val="el-GR"/>
              </w:rPr>
              <w:t>ebsite</w:t>
            </w:r>
            <w:proofErr w:type="spellEnd"/>
            <w:r>
              <w:rPr>
                <w:rFonts w:ascii="Calibri" w:hAnsi="Calibri" w:cs="Arial"/>
                <w:color w:val="002060"/>
                <w:lang w:val="el-GR"/>
              </w:rPr>
              <w:t>, E-</w:t>
            </w:r>
            <w:proofErr w:type="spellStart"/>
            <w:r>
              <w:rPr>
                <w:rFonts w:ascii="Calibri" w:hAnsi="Calibri" w:cs="Arial"/>
                <w:color w:val="002060"/>
                <w:lang w:val="el-GR"/>
              </w:rPr>
              <w:t>mail</w:t>
            </w:r>
            <w:proofErr w:type="spellEnd"/>
            <w:r>
              <w:rPr>
                <w:rFonts w:ascii="Calibri" w:hAnsi="Calibri" w:cs="Arial"/>
                <w:color w:val="002060"/>
                <w:lang w:val="el-GR"/>
              </w:rPr>
              <w:t>).</w:t>
            </w:r>
          </w:p>
        </w:tc>
      </w:tr>
      <w:tr w:rsidR="00921086" w:rsidRPr="00A26E77" w14:paraId="6BE9B742" w14:textId="77777777" w:rsidTr="00E606B4">
        <w:tc>
          <w:tcPr>
            <w:tcW w:w="3306" w:type="dxa"/>
            <w:shd w:val="clear" w:color="auto" w:fill="DDD9C3"/>
          </w:tcPr>
          <w:p w14:paraId="0E34C8BC" w14:textId="77777777" w:rsidR="00921086" w:rsidRPr="00AD2537" w:rsidRDefault="00921086" w:rsidP="00E606B4">
            <w:pPr>
              <w:jc w:val="right"/>
              <w:rPr>
                <w:rFonts w:cs="Arial"/>
                <w:b/>
                <w:sz w:val="20"/>
                <w:szCs w:val="20"/>
                <w:lang w:val="el-GR"/>
              </w:rPr>
            </w:pPr>
            <w:r w:rsidRPr="00AD2537">
              <w:rPr>
                <w:rFonts w:cs="Arial"/>
                <w:b/>
                <w:sz w:val="20"/>
                <w:szCs w:val="20"/>
                <w:lang w:val="el-GR"/>
              </w:rPr>
              <w:t>ΟΡΓΑΝΩΣΗ ΔΙΔΑΣΚΑΛΙΑΣ</w:t>
            </w:r>
          </w:p>
          <w:p w14:paraId="1A058407" w14:textId="77777777" w:rsidR="00921086" w:rsidRPr="00AD2537" w:rsidRDefault="00921086"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0A6CF11"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AD2537">
              <w:rPr>
                <w:rFonts w:cs="Arial"/>
                <w:i/>
                <w:sz w:val="16"/>
                <w:szCs w:val="16"/>
                <w:lang w:val="el-GR"/>
              </w:rPr>
              <w:lastRenderedPageBreak/>
              <w:t xml:space="preserve">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7A62A6CC" w14:textId="77777777" w:rsidR="00921086" w:rsidRPr="00AD2537" w:rsidRDefault="00921086" w:rsidP="00E606B4">
            <w:pPr>
              <w:jc w:val="both"/>
              <w:rPr>
                <w:rFonts w:cs="Arial"/>
                <w:i/>
                <w:sz w:val="16"/>
                <w:szCs w:val="16"/>
                <w:lang w:val="el-GR"/>
              </w:rPr>
            </w:pPr>
          </w:p>
          <w:p w14:paraId="35A5E854"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1086" w:rsidRPr="00DE2BD5" w14:paraId="590B76A4"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8CEC10C" w14:textId="77777777" w:rsidR="00921086" w:rsidRPr="00DE2BD5" w:rsidRDefault="00921086" w:rsidP="00E606B4">
                  <w:pPr>
                    <w:jc w:val="center"/>
                    <w:rPr>
                      <w:rFonts w:cs="Arial"/>
                      <w:b/>
                      <w:i/>
                      <w:sz w:val="20"/>
                      <w:szCs w:val="20"/>
                    </w:rPr>
                  </w:pPr>
                  <w:r w:rsidRPr="00DE2BD5">
                    <w:rPr>
                      <w:rFonts w:cs="Arial"/>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ED0BDBA" w14:textId="77777777" w:rsidR="00921086" w:rsidRPr="00DE2BD5" w:rsidRDefault="00921086" w:rsidP="00E606B4">
                  <w:pPr>
                    <w:jc w:val="center"/>
                    <w:rPr>
                      <w:rFonts w:cs="Arial"/>
                      <w:b/>
                      <w:i/>
                      <w:sz w:val="20"/>
                      <w:szCs w:val="20"/>
                    </w:rPr>
                  </w:pPr>
                  <w:r w:rsidRPr="00DE2BD5">
                    <w:rPr>
                      <w:rFonts w:cs="Arial"/>
                      <w:b/>
                      <w:i/>
                      <w:sz w:val="20"/>
                      <w:szCs w:val="20"/>
                    </w:rPr>
                    <w:t>Φόρτος Εργασίας Εξαμήνου</w:t>
                  </w:r>
                </w:p>
              </w:tc>
            </w:tr>
            <w:tr w:rsidR="00921086" w:rsidRPr="00DE2BD5" w14:paraId="69963049" w14:textId="77777777" w:rsidTr="00E606B4">
              <w:tc>
                <w:tcPr>
                  <w:tcW w:w="3919" w:type="dxa"/>
                  <w:tcBorders>
                    <w:top w:val="single" w:sz="4" w:space="0" w:color="auto"/>
                    <w:left w:val="single" w:sz="4" w:space="0" w:color="auto"/>
                    <w:bottom w:val="single" w:sz="4" w:space="0" w:color="auto"/>
                    <w:right w:val="single" w:sz="4" w:space="0" w:color="auto"/>
                  </w:tcBorders>
                </w:tcPr>
                <w:p w14:paraId="27D344FA" w14:textId="77777777" w:rsidR="00921086" w:rsidRDefault="00921086" w:rsidP="00E606B4">
                  <w:pPr>
                    <w:rPr>
                      <w:rFonts w:ascii="Calibri" w:eastAsia="Times New Roman" w:hAnsi="Calibri" w:cs="Times New Roman"/>
                      <w:iCs/>
                      <w:color w:val="002060"/>
                      <w:lang w:val="el-GR"/>
                    </w:rPr>
                  </w:pPr>
                  <w:r>
                    <w:rPr>
                      <w:rFonts w:ascii="Calibri" w:hAnsi="Calibri"/>
                      <w:iCs/>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F09E4AA" w14:textId="77777777" w:rsidR="00921086" w:rsidRDefault="00921086" w:rsidP="00E606B4">
                  <w:pPr>
                    <w:jc w:val="center"/>
                    <w:rPr>
                      <w:rFonts w:ascii="Calibri" w:eastAsia="Times New Roman" w:hAnsi="Calibri" w:cs="Arial"/>
                      <w:color w:val="002060"/>
                      <w:lang w:val="el-GR"/>
                    </w:rPr>
                  </w:pPr>
                  <w:r>
                    <w:rPr>
                      <w:rFonts w:ascii="Calibri" w:hAnsi="Calibri" w:cs="Arial"/>
                      <w:color w:val="002060"/>
                      <w:lang w:val="el-GR"/>
                    </w:rPr>
                    <w:t>26</w:t>
                  </w:r>
                </w:p>
              </w:tc>
            </w:tr>
            <w:tr w:rsidR="00921086" w:rsidRPr="00DE2BD5" w14:paraId="71014AFF" w14:textId="77777777" w:rsidTr="00E606B4">
              <w:tc>
                <w:tcPr>
                  <w:tcW w:w="3919" w:type="dxa"/>
                  <w:tcBorders>
                    <w:top w:val="single" w:sz="4" w:space="0" w:color="auto"/>
                    <w:left w:val="single" w:sz="4" w:space="0" w:color="auto"/>
                    <w:bottom w:val="single" w:sz="4" w:space="0" w:color="auto"/>
                    <w:right w:val="single" w:sz="4" w:space="0" w:color="auto"/>
                  </w:tcBorders>
                </w:tcPr>
                <w:p w14:paraId="41C75B54" w14:textId="77777777" w:rsidR="00921086" w:rsidRPr="00C969CC" w:rsidRDefault="00921086" w:rsidP="00E606B4">
                  <w:pPr>
                    <w:rPr>
                      <w:rFonts w:ascii="Calibri" w:hAnsi="Calibri"/>
                      <w:iCs/>
                      <w:color w:val="002060"/>
                      <w:lang w:val="el-GR"/>
                    </w:rPr>
                  </w:pPr>
                  <w:r w:rsidRPr="00C969CC">
                    <w:rPr>
                      <w:rFonts w:ascii="Calibri" w:hAnsi="Calibri"/>
                      <w:iCs/>
                      <w:color w:val="002060"/>
                      <w:lang w:val="el-GR"/>
                    </w:rPr>
                    <w:t>Εργαστ</w:t>
                  </w:r>
                  <w:r>
                    <w:rPr>
                      <w:rFonts w:ascii="Calibri" w:hAnsi="Calibri"/>
                      <w:iCs/>
                      <w:color w:val="002060"/>
                      <w:lang w:val="el-GR"/>
                    </w:rPr>
                    <w:t>ηριακή Άσκηση &amp; Προετοιμασία</w:t>
                  </w:r>
                </w:p>
              </w:tc>
              <w:tc>
                <w:tcPr>
                  <w:tcW w:w="2551" w:type="dxa"/>
                  <w:tcBorders>
                    <w:top w:val="single" w:sz="4" w:space="0" w:color="auto"/>
                    <w:left w:val="single" w:sz="4" w:space="0" w:color="auto"/>
                    <w:bottom w:val="single" w:sz="4" w:space="0" w:color="auto"/>
                    <w:right w:val="single" w:sz="4" w:space="0" w:color="auto"/>
                  </w:tcBorders>
                </w:tcPr>
                <w:p w14:paraId="18077431" w14:textId="77777777" w:rsidR="00921086" w:rsidRPr="00904304" w:rsidRDefault="00921086" w:rsidP="00E606B4">
                  <w:pPr>
                    <w:jc w:val="center"/>
                    <w:rPr>
                      <w:rFonts w:ascii="Calibri" w:eastAsia="Times New Roman" w:hAnsi="Calibri" w:cs="Arial"/>
                      <w:color w:val="002060"/>
                      <w:lang w:val="el-GR"/>
                    </w:rPr>
                  </w:pPr>
                  <w:r>
                    <w:rPr>
                      <w:rFonts w:ascii="Calibri" w:eastAsia="Times New Roman" w:hAnsi="Calibri" w:cs="Arial"/>
                      <w:color w:val="002060"/>
                      <w:lang w:val="el-GR"/>
                    </w:rPr>
                    <w:t>52</w:t>
                  </w:r>
                </w:p>
              </w:tc>
            </w:tr>
            <w:tr w:rsidR="00921086" w:rsidRPr="00DE2BD5" w14:paraId="07F38B04" w14:textId="77777777" w:rsidTr="00E606B4">
              <w:tc>
                <w:tcPr>
                  <w:tcW w:w="3919" w:type="dxa"/>
                  <w:tcBorders>
                    <w:top w:val="single" w:sz="4" w:space="0" w:color="auto"/>
                    <w:left w:val="single" w:sz="4" w:space="0" w:color="auto"/>
                    <w:bottom w:val="single" w:sz="4" w:space="0" w:color="auto"/>
                    <w:right w:val="single" w:sz="4" w:space="0" w:color="auto"/>
                  </w:tcBorders>
                </w:tcPr>
                <w:p w14:paraId="59A7189D" w14:textId="77777777" w:rsidR="00921086" w:rsidRDefault="00921086" w:rsidP="00E606B4">
                  <w:pPr>
                    <w:rPr>
                      <w:rFonts w:ascii="Calibri" w:eastAsia="Times New Roman" w:hAnsi="Calibri" w:cs="Times New Roman"/>
                      <w:iCs/>
                      <w:color w:val="002060"/>
                      <w:lang w:val="el-GR"/>
                    </w:rPr>
                  </w:pPr>
                  <w:r>
                    <w:rPr>
                      <w:rFonts w:ascii="Calibri" w:hAnsi="Calibri"/>
                      <w:iCs/>
                      <w:color w:val="002060"/>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7A682229" w14:textId="77777777" w:rsidR="00921086" w:rsidRPr="00904304" w:rsidRDefault="00921086" w:rsidP="00E606B4">
                  <w:pPr>
                    <w:jc w:val="center"/>
                    <w:rPr>
                      <w:rFonts w:ascii="Calibri" w:eastAsia="Times New Roman" w:hAnsi="Calibri" w:cs="Arial"/>
                      <w:color w:val="002060"/>
                      <w:lang w:val="el-GR"/>
                    </w:rPr>
                  </w:pPr>
                  <w:r>
                    <w:rPr>
                      <w:rFonts w:ascii="Calibri" w:hAnsi="Calibri" w:cs="Arial"/>
                      <w:color w:val="002060"/>
                      <w:lang w:val="el-GR"/>
                    </w:rPr>
                    <w:t>97</w:t>
                  </w:r>
                </w:p>
              </w:tc>
            </w:tr>
            <w:tr w:rsidR="00921086" w:rsidRPr="00DE2BD5" w14:paraId="0FC7E31D" w14:textId="77777777" w:rsidTr="00E606B4">
              <w:tc>
                <w:tcPr>
                  <w:tcW w:w="3919" w:type="dxa"/>
                  <w:tcBorders>
                    <w:top w:val="single" w:sz="4" w:space="0" w:color="auto"/>
                    <w:left w:val="single" w:sz="4" w:space="0" w:color="auto"/>
                    <w:bottom w:val="single" w:sz="4" w:space="0" w:color="auto"/>
                    <w:right w:val="single" w:sz="4" w:space="0" w:color="auto"/>
                  </w:tcBorders>
                </w:tcPr>
                <w:p w14:paraId="2528BF58"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74150DD" w14:textId="77777777" w:rsidR="00921086" w:rsidRPr="00DE2BD5" w:rsidRDefault="00921086" w:rsidP="00E606B4">
                  <w:pPr>
                    <w:jc w:val="center"/>
                    <w:rPr>
                      <w:rFonts w:cs="Arial"/>
                      <w:sz w:val="20"/>
                      <w:szCs w:val="20"/>
                    </w:rPr>
                  </w:pPr>
                </w:p>
              </w:tc>
            </w:tr>
            <w:tr w:rsidR="00921086" w:rsidRPr="00DE2BD5" w14:paraId="408BA010" w14:textId="77777777" w:rsidTr="00E606B4">
              <w:tc>
                <w:tcPr>
                  <w:tcW w:w="3919" w:type="dxa"/>
                  <w:tcBorders>
                    <w:top w:val="single" w:sz="4" w:space="0" w:color="auto"/>
                    <w:left w:val="single" w:sz="4" w:space="0" w:color="auto"/>
                    <w:bottom w:val="single" w:sz="4" w:space="0" w:color="auto"/>
                    <w:right w:val="single" w:sz="4" w:space="0" w:color="auto"/>
                  </w:tcBorders>
                </w:tcPr>
                <w:p w14:paraId="02608530"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E23803" w14:textId="77777777" w:rsidR="00921086" w:rsidRPr="00DE2BD5" w:rsidRDefault="00921086" w:rsidP="00E606B4">
                  <w:pPr>
                    <w:jc w:val="center"/>
                    <w:rPr>
                      <w:rFonts w:cs="Arial"/>
                      <w:sz w:val="20"/>
                      <w:szCs w:val="20"/>
                    </w:rPr>
                  </w:pPr>
                </w:p>
              </w:tc>
            </w:tr>
            <w:tr w:rsidR="00921086" w:rsidRPr="00DE2BD5" w14:paraId="31FC0381" w14:textId="77777777" w:rsidTr="00E606B4">
              <w:tc>
                <w:tcPr>
                  <w:tcW w:w="3919" w:type="dxa"/>
                  <w:tcBorders>
                    <w:top w:val="single" w:sz="4" w:space="0" w:color="auto"/>
                    <w:left w:val="single" w:sz="4" w:space="0" w:color="auto"/>
                    <w:bottom w:val="single" w:sz="4" w:space="0" w:color="auto"/>
                    <w:right w:val="single" w:sz="4" w:space="0" w:color="auto"/>
                  </w:tcBorders>
                </w:tcPr>
                <w:p w14:paraId="47884F8B"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3605725" w14:textId="77777777" w:rsidR="00921086" w:rsidRPr="00DE2BD5" w:rsidRDefault="00921086" w:rsidP="00E606B4">
                  <w:pPr>
                    <w:rPr>
                      <w:rFonts w:cs="Arial"/>
                      <w:i/>
                      <w:sz w:val="16"/>
                      <w:szCs w:val="16"/>
                    </w:rPr>
                  </w:pPr>
                </w:p>
              </w:tc>
            </w:tr>
            <w:tr w:rsidR="00921086" w:rsidRPr="00DE2BD5" w14:paraId="597AF5B9" w14:textId="77777777" w:rsidTr="00E606B4">
              <w:tc>
                <w:tcPr>
                  <w:tcW w:w="3919" w:type="dxa"/>
                  <w:tcBorders>
                    <w:top w:val="single" w:sz="4" w:space="0" w:color="auto"/>
                    <w:left w:val="single" w:sz="4" w:space="0" w:color="auto"/>
                    <w:bottom w:val="single" w:sz="4" w:space="0" w:color="auto"/>
                    <w:right w:val="single" w:sz="4" w:space="0" w:color="auto"/>
                  </w:tcBorders>
                </w:tcPr>
                <w:p w14:paraId="2C1F3645"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71B6B4" w14:textId="77777777" w:rsidR="00921086" w:rsidRPr="00DE2BD5" w:rsidRDefault="00921086" w:rsidP="00E606B4">
                  <w:pPr>
                    <w:rPr>
                      <w:rFonts w:cs="Arial"/>
                      <w:i/>
                      <w:sz w:val="16"/>
                      <w:szCs w:val="16"/>
                    </w:rPr>
                  </w:pPr>
                </w:p>
              </w:tc>
            </w:tr>
            <w:tr w:rsidR="00921086" w:rsidRPr="00DE2BD5" w14:paraId="7F8DD5EA" w14:textId="77777777" w:rsidTr="00E606B4">
              <w:tc>
                <w:tcPr>
                  <w:tcW w:w="3919" w:type="dxa"/>
                  <w:tcBorders>
                    <w:top w:val="single" w:sz="4" w:space="0" w:color="auto"/>
                    <w:left w:val="single" w:sz="4" w:space="0" w:color="auto"/>
                    <w:bottom w:val="single" w:sz="4" w:space="0" w:color="auto"/>
                    <w:right w:val="single" w:sz="4" w:space="0" w:color="auto"/>
                  </w:tcBorders>
                </w:tcPr>
                <w:p w14:paraId="5D31AE58"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5FA54A3" w14:textId="77777777" w:rsidR="00921086" w:rsidRPr="00DE2BD5" w:rsidRDefault="00921086" w:rsidP="00E606B4">
                  <w:pPr>
                    <w:rPr>
                      <w:rFonts w:cs="Arial"/>
                      <w:i/>
                      <w:sz w:val="16"/>
                      <w:szCs w:val="16"/>
                    </w:rPr>
                  </w:pPr>
                </w:p>
              </w:tc>
            </w:tr>
            <w:tr w:rsidR="00921086" w:rsidRPr="00DE2BD5" w14:paraId="7D5B7038" w14:textId="77777777" w:rsidTr="00E606B4">
              <w:tc>
                <w:tcPr>
                  <w:tcW w:w="3919" w:type="dxa"/>
                  <w:tcBorders>
                    <w:top w:val="single" w:sz="4" w:space="0" w:color="auto"/>
                    <w:left w:val="single" w:sz="4" w:space="0" w:color="auto"/>
                    <w:bottom w:val="single" w:sz="4" w:space="0" w:color="auto"/>
                    <w:right w:val="single" w:sz="4" w:space="0" w:color="auto"/>
                  </w:tcBorders>
                </w:tcPr>
                <w:p w14:paraId="7F547701" w14:textId="77777777" w:rsidR="00921086" w:rsidRPr="00DE2BD5" w:rsidRDefault="00921086"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664B16" w14:textId="77777777" w:rsidR="00921086" w:rsidRPr="00DE2BD5" w:rsidRDefault="00921086" w:rsidP="00E606B4">
                  <w:pPr>
                    <w:jc w:val="center"/>
                    <w:rPr>
                      <w:rFonts w:cs="Arial"/>
                      <w:sz w:val="20"/>
                      <w:szCs w:val="20"/>
                    </w:rPr>
                  </w:pPr>
                </w:p>
              </w:tc>
            </w:tr>
            <w:tr w:rsidR="00921086" w:rsidRPr="00A26E77" w14:paraId="06B00777" w14:textId="77777777" w:rsidTr="00E606B4">
              <w:tc>
                <w:tcPr>
                  <w:tcW w:w="3919" w:type="dxa"/>
                  <w:tcBorders>
                    <w:top w:val="single" w:sz="4" w:space="0" w:color="auto"/>
                    <w:left w:val="single" w:sz="4" w:space="0" w:color="auto"/>
                    <w:bottom w:val="single" w:sz="4" w:space="0" w:color="auto"/>
                    <w:right w:val="single" w:sz="4" w:space="0" w:color="auto"/>
                  </w:tcBorders>
                </w:tcPr>
                <w:p w14:paraId="37ECFD65" w14:textId="77777777" w:rsidR="00921086" w:rsidRPr="00AD2537" w:rsidRDefault="00921086" w:rsidP="00E606B4">
                  <w:pPr>
                    <w:rPr>
                      <w:rFonts w:cs="Arial"/>
                      <w:b/>
                      <w:i/>
                      <w:sz w:val="20"/>
                      <w:szCs w:val="20"/>
                      <w:lang w:val="el-GR"/>
                    </w:rPr>
                  </w:pPr>
                  <w:r w:rsidRPr="00AD2537">
                    <w:rPr>
                      <w:rFonts w:cs="Arial"/>
                      <w:b/>
                      <w:i/>
                      <w:sz w:val="20"/>
                      <w:szCs w:val="20"/>
                      <w:lang w:val="el-GR"/>
                    </w:rPr>
                    <w:t xml:space="preserve">Σύνολο Μαθήματος </w:t>
                  </w:r>
                </w:p>
                <w:p w14:paraId="19C1D8A5" w14:textId="77777777" w:rsidR="00921086" w:rsidRPr="00AD2537" w:rsidRDefault="00921086"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3CA0FA53" w14:textId="77777777" w:rsidR="00921086" w:rsidRPr="00A95A8A" w:rsidRDefault="00921086" w:rsidP="00E606B4">
                  <w:pPr>
                    <w:jc w:val="center"/>
                    <w:rPr>
                      <w:rFonts w:ascii="Calibri" w:hAnsi="Calibri" w:cs="Arial"/>
                      <w:b/>
                      <w:color w:val="002060"/>
                      <w:lang w:val="el-GR"/>
                    </w:rPr>
                  </w:pPr>
                  <w:r w:rsidRPr="00A95A8A">
                    <w:rPr>
                      <w:rFonts w:ascii="Calibri" w:hAnsi="Calibri" w:cs="Arial"/>
                      <w:b/>
                      <w:color w:val="002060"/>
                      <w:lang w:val="el-GR"/>
                    </w:rPr>
                    <w:t>175</w:t>
                  </w:r>
                </w:p>
              </w:tc>
            </w:tr>
          </w:tbl>
          <w:p w14:paraId="2A1B1462" w14:textId="77777777" w:rsidR="00921086" w:rsidRPr="00AD2537" w:rsidRDefault="00921086" w:rsidP="00E606B4">
            <w:pPr>
              <w:rPr>
                <w:rFonts w:ascii="Tahoma" w:hAnsi="Tahoma" w:cs="Tahoma"/>
                <w:lang w:val="el-GR"/>
              </w:rPr>
            </w:pPr>
          </w:p>
        </w:tc>
      </w:tr>
      <w:tr w:rsidR="00921086" w:rsidRPr="00621938" w14:paraId="039522C8" w14:textId="77777777" w:rsidTr="00E606B4">
        <w:tc>
          <w:tcPr>
            <w:tcW w:w="3306" w:type="dxa"/>
          </w:tcPr>
          <w:p w14:paraId="00286002" w14:textId="77777777" w:rsidR="00921086" w:rsidRPr="00AD2537" w:rsidRDefault="00921086" w:rsidP="00E606B4">
            <w:pPr>
              <w:jc w:val="right"/>
              <w:rPr>
                <w:rFonts w:cs="Arial"/>
                <w:b/>
                <w:sz w:val="20"/>
                <w:szCs w:val="20"/>
                <w:lang w:val="el-GR"/>
              </w:rPr>
            </w:pPr>
            <w:r w:rsidRPr="00AD2537">
              <w:rPr>
                <w:rFonts w:cs="Arial"/>
                <w:b/>
                <w:sz w:val="20"/>
                <w:szCs w:val="20"/>
                <w:lang w:val="el-GR"/>
              </w:rPr>
              <w:lastRenderedPageBreak/>
              <w:t xml:space="preserve">ΑΞΙΟΛΟΓΗΣΗ ΦΟΙΤΗΤΩΝ </w:t>
            </w:r>
          </w:p>
          <w:p w14:paraId="27F7D81D" w14:textId="77777777" w:rsidR="00921086" w:rsidRPr="00AD2537" w:rsidRDefault="00921086"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6A2A8A87" w14:textId="77777777" w:rsidR="00921086" w:rsidRPr="00AD2537" w:rsidRDefault="00921086" w:rsidP="00E606B4">
            <w:pPr>
              <w:jc w:val="both"/>
              <w:rPr>
                <w:rFonts w:cs="Arial"/>
                <w:i/>
                <w:sz w:val="16"/>
                <w:szCs w:val="16"/>
                <w:lang w:val="el-GR"/>
              </w:rPr>
            </w:pPr>
          </w:p>
          <w:p w14:paraId="7D115BE5" w14:textId="77777777" w:rsidR="00921086" w:rsidRPr="00AD2537" w:rsidRDefault="00921086"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DFF4DE4" w14:textId="77777777" w:rsidR="00921086" w:rsidRPr="00AD2537" w:rsidRDefault="00921086" w:rsidP="00E606B4">
            <w:pPr>
              <w:jc w:val="both"/>
              <w:rPr>
                <w:rFonts w:cs="Arial"/>
                <w:i/>
                <w:sz w:val="16"/>
                <w:szCs w:val="16"/>
                <w:lang w:val="el-GR"/>
              </w:rPr>
            </w:pPr>
          </w:p>
          <w:p w14:paraId="665BD44E" w14:textId="77777777" w:rsidR="00921086" w:rsidRPr="00AD2537" w:rsidRDefault="00921086"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6BECA22E" w14:textId="77777777" w:rsidR="00921086" w:rsidRDefault="00921086" w:rsidP="00E606B4">
            <w:pPr>
              <w:jc w:val="both"/>
              <w:rPr>
                <w:rFonts w:ascii="Calibri" w:hAnsi="Calibri" w:cs="Arial"/>
                <w:color w:val="002060"/>
                <w:lang w:val="el-GR"/>
              </w:rPr>
            </w:pPr>
          </w:p>
          <w:p w14:paraId="7016A37D" w14:textId="77777777" w:rsidR="00921086" w:rsidRDefault="00921086" w:rsidP="00E606B4">
            <w:pPr>
              <w:jc w:val="both"/>
              <w:rPr>
                <w:rFonts w:ascii="Calibri" w:hAnsi="Calibri" w:cs="Arial"/>
                <w:color w:val="002060"/>
                <w:lang w:val="el-GR"/>
              </w:rPr>
            </w:pPr>
            <w:r>
              <w:rPr>
                <w:rFonts w:ascii="Calibri" w:hAnsi="Calibri" w:cs="Arial"/>
                <w:color w:val="002060"/>
                <w:lang w:val="el-GR"/>
              </w:rPr>
              <w:t>Επτά εργαστηριακές ασκήσεις κατά τη διάρκεια του εξαμήνου (24% του τελικού βαθμού).</w:t>
            </w:r>
          </w:p>
          <w:p w14:paraId="2F8AD817" w14:textId="77777777" w:rsidR="00921086" w:rsidRDefault="00921086" w:rsidP="00E606B4">
            <w:pPr>
              <w:jc w:val="both"/>
              <w:rPr>
                <w:rFonts w:ascii="Calibri" w:hAnsi="Calibri" w:cs="Arial"/>
                <w:color w:val="002060"/>
                <w:lang w:val="el-GR"/>
              </w:rPr>
            </w:pPr>
            <w:r>
              <w:rPr>
                <w:rFonts w:ascii="Calibri" w:hAnsi="Calibri" w:cs="Arial"/>
                <w:color w:val="002060"/>
                <w:lang w:val="el-GR"/>
              </w:rPr>
              <w:t>Γραπτή τελική εξέταση στο εργαστήριο (16% του τελικού βαθμού) που περιλαμβάνει ερωτήσεις σύντομης απάντησης και επίλυσης προβλημάτων.</w:t>
            </w:r>
          </w:p>
          <w:p w14:paraId="7C90B08F" w14:textId="77777777" w:rsidR="00921086" w:rsidRDefault="00921086" w:rsidP="00E606B4">
            <w:pPr>
              <w:jc w:val="both"/>
              <w:rPr>
                <w:rFonts w:ascii="Calibri" w:hAnsi="Calibri" w:cs="Arial"/>
                <w:color w:val="002060"/>
                <w:lang w:val="el-GR"/>
              </w:rPr>
            </w:pPr>
            <w:r>
              <w:rPr>
                <w:rFonts w:ascii="Calibri" w:hAnsi="Calibri" w:cs="Arial"/>
                <w:color w:val="002060"/>
                <w:lang w:val="el-GR"/>
              </w:rPr>
              <w:t>Γραπτή τελική εξέταση (60% του τελικού βαθμού) που περιλαμβάνει ερωτήσεις σύντομης απάντησης και επίλυσης προβλημάτων.</w:t>
            </w:r>
          </w:p>
          <w:p w14:paraId="55D265B8" w14:textId="77777777" w:rsidR="00921086" w:rsidRPr="00A95A8A" w:rsidRDefault="00921086" w:rsidP="00E606B4">
            <w:pPr>
              <w:rPr>
                <w:rFonts w:ascii="Calibri" w:hAnsi="Calibri" w:cs="Arial"/>
                <w:color w:val="002060"/>
                <w:lang w:val="el-GR"/>
              </w:rPr>
            </w:pPr>
          </w:p>
        </w:tc>
      </w:tr>
    </w:tbl>
    <w:p w14:paraId="0B640B75" w14:textId="4F3E2BB5" w:rsidR="00921086" w:rsidRPr="00DE2BD5" w:rsidRDefault="00742789" w:rsidP="00742789">
      <w:pPr>
        <w:widowControl w:val="0"/>
        <w:autoSpaceDE w:val="0"/>
        <w:autoSpaceDN w:val="0"/>
        <w:adjustRightInd w:val="0"/>
        <w:spacing w:before="240"/>
        <w:rPr>
          <w:rFonts w:cs="Arial"/>
          <w:b/>
        </w:rPr>
      </w:pPr>
      <w:r>
        <w:rPr>
          <w:rFonts w:cs="Arial"/>
          <w:b/>
          <w:lang w:val="el-GR"/>
        </w:rPr>
        <w:t>5.</w:t>
      </w:r>
      <w:r w:rsidR="00921086"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621938" w14:paraId="4701643E" w14:textId="77777777" w:rsidTr="00E606B4">
        <w:tc>
          <w:tcPr>
            <w:tcW w:w="10031" w:type="dxa"/>
          </w:tcPr>
          <w:p w14:paraId="18182ED8" w14:textId="77777777" w:rsidR="00921086" w:rsidRPr="00C969CC" w:rsidRDefault="00921086" w:rsidP="00E606B4">
            <w:pPr>
              <w:jc w:val="both"/>
              <w:rPr>
                <w:rFonts w:ascii="Calibri" w:hAnsi="Calibri" w:cs="Arial"/>
                <w:color w:val="002060"/>
              </w:rPr>
            </w:pPr>
            <w:r w:rsidRPr="00C969CC">
              <w:rPr>
                <w:rFonts w:ascii="Calibri" w:hAnsi="Calibri" w:cs="Arial"/>
                <w:color w:val="002060"/>
              </w:rPr>
              <w:t>1. J. Carpinelli, Computer Systems Organization &amp; Architecture, Addison Wesley, 2001.</w:t>
            </w:r>
          </w:p>
          <w:p w14:paraId="72C9D5CE" w14:textId="77777777" w:rsidR="00921086" w:rsidRPr="00C969CC" w:rsidRDefault="00921086" w:rsidP="00E606B4">
            <w:pPr>
              <w:jc w:val="both"/>
              <w:rPr>
                <w:rFonts w:ascii="Calibri" w:hAnsi="Calibri" w:cs="Arial"/>
                <w:color w:val="002060"/>
              </w:rPr>
            </w:pPr>
            <w:r w:rsidRPr="00C969CC">
              <w:rPr>
                <w:rFonts w:ascii="Calibri" w:hAnsi="Calibri" w:cs="Arial"/>
                <w:color w:val="002060"/>
              </w:rPr>
              <w:t>2. J. Hamblen, T. Hall &amp; M. Furman, Rapid Prototyping of Digital Systems (SoPC edition), Springer, 2008.</w:t>
            </w:r>
          </w:p>
          <w:p w14:paraId="441C28A9"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3. M. </w:t>
            </w:r>
            <w:proofErr w:type="spellStart"/>
            <w:r w:rsidRPr="00A95A8A">
              <w:rPr>
                <w:rFonts w:ascii="Calibri" w:hAnsi="Calibri" w:cs="Arial"/>
                <w:color w:val="002060"/>
                <w:lang w:val="el-GR"/>
              </w:rPr>
              <w:t>Morris</w:t>
            </w:r>
            <w:proofErr w:type="spellEnd"/>
            <w:r w:rsidRPr="00A95A8A">
              <w:rPr>
                <w:rFonts w:ascii="Calibri" w:hAnsi="Calibri" w:cs="Arial"/>
                <w:color w:val="002060"/>
                <w:lang w:val="el-GR"/>
              </w:rPr>
              <w:t xml:space="preserve"> </w:t>
            </w:r>
            <w:proofErr w:type="spellStart"/>
            <w:r w:rsidRPr="00A95A8A">
              <w:rPr>
                <w:rFonts w:ascii="Calibri" w:hAnsi="Calibri" w:cs="Arial"/>
                <w:color w:val="002060"/>
                <w:lang w:val="el-GR"/>
              </w:rPr>
              <w:t>Mano</w:t>
            </w:r>
            <w:proofErr w:type="spellEnd"/>
            <w:r w:rsidRPr="00A95A8A">
              <w:rPr>
                <w:rFonts w:ascii="Calibri" w:hAnsi="Calibri" w:cs="Arial"/>
                <w:color w:val="002060"/>
                <w:lang w:val="el-GR"/>
              </w:rPr>
              <w:t xml:space="preserve"> &amp; M. </w:t>
            </w:r>
            <w:proofErr w:type="spellStart"/>
            <w:r w:rsidRPr="00A95A8A">
              <w:rPr>
                <w:rFonts w:ascii="Calibri" w:hAnsi="Calibri" w:cs="Arial"/>
                <w:color w:val="002060"/>
                <w:lang w:val="el-GR"/>
              </w:rPr>
              <w:t>Ciletti</w:t>
            </w:r>
            <w:proofErr w:type="spellEnd"/>
            <w:r w:rsidRPr="00A95A8A">
              <w:rPr>
                <w:rFonts w:ascii="Calibri" w:hAnsi="Calibri" w:cs="Arial"/>
                <w:color w:val="002060"/>
                <w:lang w:val="el-GR"/>
              </w:rPr>
              <w:t>, Ψηφιακή Σχεδίαση, 6η Έκδοση, Εκδόσεις Παπασωτηρίου, 2018.</w:t>
            </w:r>
          </w:p>
          <w:p w14:paraId="0750B9BC"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4. S. Brown &amp; Z. </w:t>
            </w:r>
            <w:proofErr w:type="spellStart"/>
            <w:r w:rsidRPr="00A95A8A">
              <w:rPr>
                <w:rFonts w:ascii="Calibri" w:hAnsi="Calibri" w:cs="Arial"/>
                <w:color w:val="002060"/>
                <w:lang w:val="el-GR"/>
              </w:rPr>
              <w:t>Vranesic</w:t>
            </w:r>
            <w:proofErr w:type="spellEnd"/>
            <w:r w:rsidRPr="00A95A8A">
              <w:rPr>
                <w:rFonts w:ascii="Calibri" w:hAnsi="Calibri" w:cs="Arial"/>
                <w:color w:val="002060"/>
                <w:lang w:val="el-GR"/>
              </w:rPr>
              <w:t xml:space="preserve">, Σχεδίαση Ψηφιακών Συστημάτων με τη Γλώσσα VHDL, 3η Βελτιωμένη Έκδοση, Εκδόσεις </w:t>
            </w:r>
            <w:proofErr w:type="spellStart"/>
            <w:r w:rsidRPr="00A95A8A">
              <w:rPr>
                <w:rFonts w:ascii="Calibri" w:hAnsi="Calibri" w:cs="Arial"/>
                <w:color w:val="002060"/>
                <w:lang w:val="el-GR"/>
              </w:rPr>
              <w:t>Τζιόλα</w:t>
            </w:r>
            <w:proofErr w:type="spellEnd"/>
            <w:r w:rsidRPr="00A95A8A">
              <w:rPr>
                <w:rFonts w:ascii="Calibri" w:hAnsi="Calibri" w:cs="Arial"/>
                <w:color w:val="002060"/>
                <w:lang w:val="el-GR"/>
              </w:rPr>
              <w:t>, 2021.</w:t>
            </w:r>
          </w:p>
          <w:p w14:paraId="3EF208B6"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5. W. </w:t>
            </w:r>
            <w:proofErr w:type="spellStart"/>
            <w:r w:rsidRPr="00A95A8A">
              <w:rPr>
                <w:rFonts w:ascii="Calibri" w:hAnsi="Calibri" w:cs="Arial"/>
                <w:color w:val="002060"/>
                <w:lang w:val="el-GR"/>
              </w:rPr>
              <w:t>Kleitz</w:t>
            </w:r>
            <w:proofErr w:type="spellEnd"/>
            <w:r w:rsidRPr="00A95A8A">
              <w:rPr>
                <w:rFonts w:ascii="Calibri" w:hAnsi="Calibri" w:cs="Arial"/>
                <w:color w:val="002060"/>
                <w:lang w:val="el-GR"/>
              </w:rPr>
              <w:t xml:space="preserve">, Ψηφιακά Ηλεκτρονικά, 8η Έκδοση, Εκδόσεις </w:t>
            </w:r>
            <w:proofErr w:type="spellStart"/>
            <w:r w:rsidRPr="00A95A8A">
              <w:rPr>
                <w:rFonts w:ascii="Calibri" w:hAnsi="Calibri" w:cs="Arial"/>
                <w:color w:val="002060"/>
                <w:lang w:val="el-GR"/>
              </w:rPr>
              <w:t>Τζιόλα</w:t>
            </w:r>
            <w:proofErr w:type="spellEnd"/>
            <w:r w:rsidRPr="00A95A8A">
              <w:rPr>
                <w:rFonts w:ascii="Calibri" w:hAnsi="Calibri" w:cs="Arial"/>
                <w:color w:val="002060"/>
                <w:lang w:val="el-GR"/>
              </w:rPr>
              <w:t>, 2011.</w:t>
            </w:r>
          </w:p>
          <w:p w14:paraId="6644F66C" w14:textId="77777777" w:rsidR="00921086" w:rsidRPr="00C969CC" w:rsidRDefault="00921086" w:rsidP="00E606B4">
            <w:pPr>
              <w:jc w:val="both"/>
              <w:rPr>
                <w:rFonts w:ascii="Calibri" w:hAnsi="Calibri" w:cs="Arial"/>
                <w:color w:val="002060"/>
              </w:rPr>
            </w:pPr>
            <w:r w:rsidRPr="00C969CC">
              <w:rPr>
                <w:rFonts w:ascii="Calibri" w:hAnsi="Calibri" w:cs="Arial"/>
                <w:color w:val="002060"/>
              </w:rPr>
              <w:t>6. P. P. Chu, Embedded SoPC Design with Nios II Processor and VHDL Examples, J. Wiley, 2011.</w:t>
            </w:r>
          </w:p>
          <w:p w14:paraId="7EAE71EF" w14:textId="77777777" w:rsidR="00921086" w:rsidRPr="00A95A8A" w:rsidRDefault="00921086" w:rsidP="00E606B4">
            <w:pPr>
              <w:jc w:val="both"/>
              <w:rPr>
                <w:rFonts w:ascii="Calibri" w:hAnsi="Calibri" w:cs="Arial"/>
                <w:color w:val="002060"/>
                <w:lang w:val="el-GR"/>
              </w:rPr>
            </w:pPr>
            <w:r w:rsidRPr="00A95A8A">
              <w:rPr>
                <w:rFonts w:ascii="Calibri" w:hAnsi="Calibri" w:cs="Arial"/>
                <w:color w:val="002060"/>
                <w:lang w:val="el-GR"/>
              </w:rPr>
              <w:t xml:space="preserve">7. Ε. </w:t>
            </w:r>
            <w:proofErr w:type="spellStart"/>
            <w:r w:rsidRPr="00A95A8A">
              <w:rPr>
                <w:rFonts w:ascii="Calibri" w:hAnsi="Calibri" w:cs="Arial"/>
                <w:color w:val="002060"/>
                <w:lang w:val="el-GR"/>
              </w:rPr>
              <w:t>Ζυγούρης</w:t>
            </w:r>
            <w:proofErr w:type="spellEnd"/>
            <w:r w:rsidRPr="00A95A8A">
              <w:rPr>
                <w:rFonts w:ascii="Calibri" w:hAnsi="Calibri" w:cs="Arial"/>
                <w:color w:val="002060"/>
                <w:lang w:val="el-GR"/>
              </w:rPr>
              <w:t>, Δ. Μπακάλης, Σχεδίαση Ψηφιακών Κυκλωμάτων με VHDL, Εργαστηριακές Ασκήσεις, Εργαστήριο Ηλεκτρονικής, Τμήμα Φυσικής, Παν/</w:t>
            </w:r>
            <w:proofErr w:type="spellStart"/>
            <w:r w:rsidRPr="00A95A8A">
              <w:rPr>
                <w:rFonts w:ascii="Calibri" w:hAnsi="Calibri" w:cs="Arial"/>
                <w:color w:val="002060"/>
                <w:lang w:val="el-GR"/>
              </w:rPr>
              <w:t>μιο</w:t>
            </w:r>
            <w:proofErr w:type="spellEnd"/>
            <w:r w:rsidRPr="00A95A8A">
              <w:rPr>
                <w:rFonts w:ascii="Calibri" w:hAnsi="Calibri" w:cs="Arial"/>
                <w:color w:val="002060"/>
                <w:lang w:val="el-GR"/>
              </w:rPr>
              <w:t xml:space="preserve"> Πατρών, 2020.</w:t>
            </w:r>
          </w:p>
          <w:p w14:paraId="0555E2D3" w14:textId="77777777" w:rsidR="00921086" w:rsidRPr="00A95A8A" w:rsidRDefault="00921086" w:rsidP="00E606B4">
            <w:pPr>
              <w:jc w:val="both"/>
              <w:rPr>
                <w:rFonts w:ascii="Calibri" w:hAnsi="Calibri" w:cs="Arial"/>
                <w:color w:val="002060"/>
                <w:lang w:val="el-GR"/>
              </w:rPr>
            </w:pPr>
          </w:p>
          <w:p w14:paraId="4AEB7C03" w14:textId="77777777" w:rsidR="00921086" w:rsidRPr="00A95A8A" w:rsidRDefault="00921086" w:rsidP="00E606B4">
            <w:pPr>
              <w:jc w:val="both"/>
              <w:rPr>
                <w:rFonts w:ascii="Calibri" w:hAnsi="Calibri" w:cs="Arial"/>
                <w:color w:val="002060"/>
                <w:lang w:val="el-GR"/>
              </w:rPr>
            </w:pPr>
          </w:p>
        </w:tc>
      </w:tr>
    </w:tbl>
    <w:p w14:paraId="1B6F809B" w14:textId="77777777" w:rsidR="00921086" w:rsidRPr="0039160F" w:rsidRDefault="00921086" w:rsidP="00E606B4">
      <w:pPr>
        <w:rPr>
          <w:rFonts w:ascii="Times New Roman" w:hAnsi="Times New Roman"/>
          <w:lang w:val="el-GR"/>
        </w:rPr>
      </w:pPr>
    </w:p>
    <w:p w14:paraId="1FA58B3C" w14:textId="77777777" w:rsidR="00921086" w:rsidRPr="00A26E77" w:rsidRDefault="00921086" w:rsidP="00E606B4">
      <w:pPr>
        <w:rPr>
          <w:lang w:val="el-GR"/>
        </w:rPr>
      </w:pPr>
    </w:p>
    <w:p w14:paraId="1F3497B4" w14:textId="0536B5FF" w:rsidR="00921086" w:rsidRPr="00E606B4" w:rsidRDefault="00921086" w:rsidP="00E606B4">
      <w:pPr>
        <w:spacing w:before="120" w:line="276" w:lineRule="auto"/>
        <w:ind w:firstLine="357"/>
        <w:rPr>
          <w:rFonts w:asciiTheme="majorHAnsi" w:hAnsiTheme="majorHAnsi" w:cs="Arial"/>
          <w:b/>
          <w:lang w:val="el-GR"/>
        </w:rPr>
      </w:pPr>
      <w:r w:rsidRPr="00E606B4">
        <w:rPr>
          <w:rFonts w:asciiTheme="majorHAnsi" w:hAnsiTheme="majorHAnsi" w:cs="Arial"/>
          <w:b/>
          <w:lang w:val="el-GR"/>
        </w:rPr>
        <w:t xml:space="preserve">  </w:t>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p>
    <w:p w14:paraId="1EF0B322" w14:textId="1314DB5F" w:rsidR="00921086" w:rsidRPr="00E606B4" w:rsidRDefault="00921086" w:rsidP="00E606B4">
      <w:pPr>
        <w:spacing w:before="120" w:line="276" w:lineRule="auto"/>
        <w:ind w:firstLine="357"/>
        <w:rPr>
          <w:rFonts w:asciiTheme="majorHAnsi" w:hAnsiTheme="majorHAnsi" w:cs="Arial"/>
          <w:b/>
          <w:lang w:val="el-GR"/>
        </w:rPr>
      </w:pPr>
    </w:p>
    <w:p w14:paraId="223091F2" w14:textId="77777777" w:rsidR="00921086" w:rsidRPr="00E606B4" w:rsidRDefault="00921086" w:rsidP="00E606B4">
      <w:pPr>
        <w:spacing w:before="120" w:line="276" w:lineRule="auto"/>
        <w:ind w:firstLine="357"/>
        <w:rPr>
          <w:rFonts w:asciiTheme="majorHAnsi" w:hAnsiTheme="majorHAnsi" w:cs="Arial"/>
          <w:b/>
          <w:lang w:val="el-GR"/>
        </w:rPr>
      </w:pPr>
    </w:p>
    <w:p w14:paraId="3FAC9847" w14:textId="77777777" w:rsidR="00921086" w:rsidRPr="006403CB" w:rsidRDefault="00921086"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5B5AA4FF" w14:textId="5285D70C"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921086"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21086" w:rsidRPr="006403CB" w14:paraId="6D31CABF" w14:textId="77777777" w:rsidTr="00E606B4">
        <w:tc>
          <w:tcPr>
            <w:tcW w:w="3205" w:type="dxa"/>
            <w:shd w:val="clear" w:color="auto" w:fill="D0CECE" w:themeFill="background2" w:themeFillShade="E6"/>
          </w:tcPr>
          <w:p w14:paraId="3F78B63C"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14F3EF58"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921086" w:rsidRPr="006403CB" w14:paraId="0470A2A7" w14:textId="77777777" w:rsidTr="00E606B4">
        <w:tc>
          <w:tcPr>
            <w:tcW w:w="3205" w:type="dxa"/>
            <w:shd w:val="clear" w:color="auto" w:fill="D0CECE" w:themeFill="background2" w:themeFillShade="E6"/>
          </w:tcPr>
          <w:p w14:paraId="2A3C020A" w14:textId="77777777" w:rsidR="00921086" w:rsidRPr="00DC466A" w:rsidRDefault="00921086" w:rsidP="00E606B4">
            <w:pPr>
              <w:jc w:val="right"/>
              <w:rPr>
                <w:rFonts w:asciiTheme="majorHAnsi" w:hAnsiTheme="majorHAnsi" w:cs="Arial"/>
                <w:b/>
                <w:sz w:val="20"/>
                <w:szCs w:val="20"/>
              </w:rPr>
            </w:pPr>
            <w:r w:rsidRPr="006403CB">
              <w:rPr>
                <w:rFonts w:asciiTheme="majorHAnsi" w:hAnsiTheme="majorHAnsi" w:cs="Arial"/>
                <w:b/>
                <w:sz w:val="20"/>
                <w:szCs w:val="20"/>
                <w:lang w:val="en-GB"/>
              </w:rPr>
              <w:lastRenderedPageBreak/>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5B270ED3"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PHYSICS</w:t>
            </w:r>
          </w:p>
        </w:tc>
      </w:tr>
      <w:tr w:rsidR="00921086" w:rsidRPr="006403CB" w14:paraId="2CBCBAC2" w14:textId="77777777" w:rsidTr="00E606B4">
        <w:tc>
          <w:tcPr>
            <w:tcW w:w="3205" w:type="dxa"/>
            <w:shd w:val="clear" w:color="auto" w:fill="D0CECE" w:themeFill="background2" w:themeFillShade="E6"/>
          </w:tcPr>
          <w:p w14:paraId="701C86A7" w14:textId="77777777" w:rsidR="00921086" w:rsidRPr="00DC466A" w:rsidRDefault="00921086"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1166B865"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5973DC81" w14:textId="77777777" w:rsidTr="00E606B4">
        <w:tc>
          <w:tcPr>
            <w:tcW w:w="3205" w:type="dxa"/>
            <w:shd w:val="clear" w:color="auto" w:fill="D0CECE" w:themeFill="background2" w:themeFillShade="E6"/>
          </w:tcPr>
          <w:p w14:paraId="5F556391" w14:textId="77777777" w:rsidR="00921086" w:rsidRPr="00DC466A" w:rsidRDefault="00921086"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69D98944" w14:textId="77777777" w:rsidR="00921086" w:rsidRPr="006403CB" w:rsidRDefault="00921086"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M.Sc. Program in "Applications of Physics in Atmosphere and Electronics" with a specialization in: "Electronics - Circuits and Systems"</w:t>
            </w:r>
          </w:p>
        </w:tc>
      </w:tr>
      <w:tr w:rsidR="00921086" w:rsidRPr="006403CB" w14:paraId="5DB81464" w14:textId="77777777" w:rsidTr="00E606B4">
        <w:tc>
          <w:tcPr>
            <w:tcW w:w="3205" w:type="dxa"/>
            <w:shd w:val="clear" w:color="auto" w:fill="D0CECE" w:themeFill="background2" w:themeFillShade="E6"/>
          </w:tcPr>
          <w:p w14:paraId="4CDF22CB"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2746AF19"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POSTGRADUATE</w:t>
            </w:r>
          </w:p>
        </w:tc>
      </w:tr>
      <w:tr w:rsidR="00921086" w:rsidRPr="006403CB" w14:paraId="485E5EC3" w14:textId="77777777" w:rsidTr="00E606B4">
        <w:tc>
          <w:tcPr>
            <w:tcW w:w="3205" w:type="dxa"/>
            <w:shd w:val="clear" w:color="auto" w:fill="D0CECE" w:themeFill="background2" w:themeFillShade="E6"/>
          </w:tcPr>
          <w:p w14:paraId="79F33703"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02926382" w14:textId="77777777" w:rsidR="00921086" w:rsidRPr="002D62BD" w:rsidRDefault="00921086"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ECS08</w:t>
            </w:r>
          </w:p>
        </w:tc>
        <w:tc>
          <w:tcPr>
            <w:tcW w:w="2505" w:type="dxa"/>
            <w:gridSpan w:val="2"/>
            <w:shd w:val="clear" w:color="auto" w:fill="D0CECE" w:themeFill="background2" w:themeFillShade="E6"/>
          </w:tcPr>
          <w:p w14:paraId="4500179E"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2F96D461" w14:textId="77777777" w:rsidR="00921086" w:rsidRPr="002D62BD" w:rsidRDefault="00921086"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2</w:t>
            </w:r>
            <w:r w:rsidRPr="002D62BD">
              <w:rPr>
                <w:rFonts w:asciiTheme="majorHAnsi" w:hAnsiTheme="majorHAnsi" w:cs="Arial"/>
                <w:color w:val="002060"/>
                <w:sz w:val="20"/>
                <w:szCs w:val="20"/>
                <w:vertAlign w:val="superscript"/>
                <w:lang w:val="en-GB"/>
              </w:rPr>
              <w:t>nd</w:t>
            </w:r>
            <w:r>
              <w:rPr>
                <w:rFonts w:asciiTheme="majorHAnsi" w:hAnsiTheme="majorHAnsi" w:cs="Arial"/>
                <w:color w:val="002060"/>
                <w:sz w:val="20"/>
                <w:szCs w:val="20"/>
                <w:lang w:val="en-GB"/>
              </w:rPr>
              <w:t xml:space="preserve"> </w:t>
            </w:r>
            <w:r w:rsidRPr="002D62BD">
              <w:rPr>
                <w:rFonts w:asciiTheme="majorHAnsi" w:hAnsiTheme="majorHAnsi" w:cs="Arial"/>
                <w:color w:val="002060"/>
                <w:sz w:val="20"/>
                <w:szCs w:val="20"/>
                <w:lang w:val="en-GB"/>
              </w:rPr>
              <w:t xml:space="preserve"> </w:t>
            </w:r>
          </w:p>
        </w:tc>
      </w:tr>
      <w:tr w:rsidR="00921086" w:rsidRPr="006403CB" w14:paraId="77F2187B" w14:textId="77777777" w:rsidTr="00E606B4">
        <w:trPr>
          <w:trHeight w:val="375"/>
        </w:trPr>
        <w:tc>
          <w:tcPr>
            <w:tcW w:w="3205" w:type="dxa"/>
            <w:shd w:val="clear" w:color="auto" w:fill="D0CECE" w:themeFill="background2" w:themeFillShade="E6"/>
            <w:vAlign w:val="center"/>
          </w:tcPr>
          <w:p w14:paraId="67662A4A"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57155B6" w14:textId="77777777" w:rsidR="00921086" w:rsidRPr="002D62BD" w:rsidRDefault="00921086"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Digital Systems Design with FPGAs</w:t>
            </w:r>
          </w:p>
        </w:tc>
      </w:tr>
      <w:tr w:rsidR="00921086" w:rsidRPr="006403CB" w14:paraId="1DB1D3BC" w14:textId="77777777" w:rsidTr="00E606B4">
        <w:trPr>
          <w:trHeight w:val="196"/>
        </w:trPr>
        <w:tc>
          <w:tcPr>
            <w:tcW w:w="5637" w:type="dxa"/>
            <w:gridSpan w:val="3"/>
            <w:shd w:val="clear" w:color="auto" w:fill="D0CECE" w:themeFill="background2" w:themeFillShade="E6"/>
            <w:vAlign w:val="center"/>
          </w:tcPr>
          <w:p w14:paraId="1DA22012"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6FB50FE7"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1030080F" w14:textId="77777777" w:rsidR="00921086" w:rsidRPr="006403CB" w:rsidRDefault="00921086"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921086" w:rsidRPr="006403CB" w14:paraId="7D6CA1C2" w14:textId="77777777" w:rsidTr="00E606B4">
        <w:trPr>
          <w:trHeight w:val="194"/>
        </w:trPr>
        <w:tc>
          <w:tcPr>
            <w:tcW w:w="5637" w:type="dxa"/>
            <w:gridSpan w:val="3"/>
          </w:tcPr>
          <w:p w14:paraId="4A14942F" w14:textId="77777777" w:rsidR="00921086" w:rsidRPr="006403CB" w:rsidRDefault="00921086" w:rsidP="00E606B4">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w:t>
            </w:r>
            <w:r>
              <w:rPr>
                <w:rFonts w:asciiTheme="majorHAnsi" w:hAnsiTheme="majorHAnsi" w:cs="Arial"/>
                <w:color w:val="002060"/>
                <w:sz w:val="20"/>
                <w:szCs w:val="20"/>
              </w:rPr>
              <w:t xml:space="preserve"> and laboratory work</w:t>
            </w:r>
          </w:p>
        </w:tc>
        <w:tc>
          <w:tcPr>
            <w:tcW w:w="1559" w:type="dxa"/>
            <w:gridSpan w:val="2"/>
          </w:tcPr>
          <w:p w14:paraId="1285B475" w14:textId="77777777" w:rsidR="00921086" w:rsidRPr="006403CB" w:rsidRDefault="00921086"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2E6896C4" w14:textId="77777777" w:rsidR="00921086" w:rsidRPr="002D62BD" w:rsidRDefault="00921086" w:rsidP="00E606B4">
            <w:pPr>
              <w:jc w:val="cente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7</w:t>
            </w:r>
          </w:p>
        </w:tc>
      </w:tr>
      <w:tr w:rsidR="00921086" w:rsidRPr="006403CB" w14:paraId="34B912AA" w14:textId="77777777" w:rsidTr="00E606B4">
        <w:trPr>
          <w:trHeight w:val="194"/>
        </w:trPr>
        <w:tc>
          <w:tcPr>
            <w:tcW w:w="5637" w:type="dxa"/>
            <w:gridSpan w:val="3"/>
          </w:tcPr>
          <w:p w14:paraId="4B869765" w14:textId="77777777" w:rsidR="00921086" w:rsidRPr="006403CB" w:rsidRDefault="00921086" w:rsidP="00E606B4">
            <w:pPr>
              <w:jc w:val="right"/>
              <w:rPr>
                <w:rFonts w:asciiTheme="majorHAnsi" w:hAnsiTheme="majorHAnsi" w:cs="Arial"/>
                <w:b/>
                <w:color w:val="002060"/>
                <w:sz w:val="20"/>
                <w:szCs w:val="20"/>
                <w:lang w:val="en-GB"/>
              </w:rPr>
            </w:pPr>
          </w:p>
        </w:tc>
        <w:tc>
          <w:tcPr>
            <w:tcW w:w="1559" w:type="dxa"/>
            <w:gridSpan w:val="2"/>
          </w:tcPr>
          <w:p w14:paraId="056AEAB7"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71BB2CF8"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74150C45" w14:textId="77777777" w:rsidTr="00E606B4">
        <w:trPr>
          <w:trHeight w:val="194"/>
        </w:trPr>
        <w:tc>
          <w:tcPr>
            <w:tcW w:w="5637" w:type="dxa"/>
            <w:gridSpan w:val="3"/>
          </w:tcPr>
          <w:p w14:paraId="3B0DE53D" w14:textId="77777777" w:rsidR="00921086" w:rsidRPr="006403CB" w:rsidRDefault="00921086" w:rsidP="00E606B4">
            <w:pPr>
              <w:rPr>
                <w:rFonts w:asciiTheme="majorHAnsi" w:hAnsiTheme="majorHAnsi" w:cs="Arial"/>
                <w:b/>
                <w:color w:val="002060"/>
                <w:sz w:val="20"/>
                <w:szCs w:val="20"/>
                <w:lang w:val="en-GB"/>
              </w:rPr>
            </w:pPr>
          </w:p>
        </w:tc>
        <w:tc>
          <w:tcPr>
            <w:tcW w:w="1559" w:type="dxa"/>
            <w:gridSpan w:val="2"/>
          </w:tcPr>
          <w:p w14:paraId="1F203B11"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3286AFDA"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1D7AE202" w14:textId="77777777" w:rsidTr="00E606B4">
        <w:trPr>
          <w:trHeight w:val="194"/>
        </w:trPr>
        <w:tc>
          <w:tcPr>
            <w:tcW w:w="5637" w:type="dxa"/>
            <w:gridSpan w:val="3"/>
            <w:shd w:val="clear" w:color="auto" w:fill="D0CECE" w:themeFill="background2" w:themeFillShade="E6"/>
          </w:tcPr>
          <w:p w14:paraId="6684973E" w14:textId="77777777" w:rsidR="00921086" w:rsidRPr="006403CB" w:rsidRDefault="00921086"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7AB202F" w14:textId="77777777" w:rsidR="00921086" w:rsidRPr="006403CB" w:rsidRDefault="00921086" w:rsidP="00E606B4">
            <w:pPr>
              <w:jc w:val="right"/>
              <w:rPr>
                <w:rFonts w:asciiTheme="majorHAnsi" w:hAnsiTheme="majorHAnsi" w:cs="Arial"/>
                <w:color w:val="002060"/>
                <w:sz w:val="20"/>
                <w:szCs w:val="20"/>
                <w:lang w:val="en-GB"/>
              </w:rPr>
            </w:pPr>
          </w:p>
        </w:tc>
        <w:tc>
          <w:tcPr>
            <w:tcW w:w="1240" w:type="dxa"/>
          </w:tcPr>
          <w:p w14:paraId="4AFE6BD0" w14:textId="77777777" w:rsidR="00921086" w:rsidRPr="006403CB" w:rsidRDefault="00921086" w:rsidP="00E606B4">
            <w:pPr>
              <w:rPr>
                <w:rFonts w:asciiTheme="majorHAnsi" w:hAnsiTheme="majorHAnsi" w:cs="Arial"/>
                <w:color w:val="002060"/>
                <w:sz w:val="20"/>
                <w:szCs w:val="20"/>
                <w:lang w:val="en-GB"/>
              </w:rPr>
            </w:pPr>
          </w:p>
        </w:tc>
      </w:tr>
      <w:tr w:rsidR="00921086" w:rsidRPr="006403CB" w14:paraId="4016AF5B" w14:textId="77777777" w:rsidTr="00E606B4">
        <w:trPr>
          <w:trHeight w:val="599"/>
        </w:trPr>
        <w:tc>
          <w:tcPr>
            <w:tcW w:w="3205" w:type="dxa"/>
            <w:shd w:val="clear" w:color="auto" w:fill="D0CECE" w:themeFill="background2" w:themeFillShade="E6"/>
          </w:tcPr>
          <w:p w14:paraId="0E3D193B" w14:textId="77777777" w:rsidR="00921086" w:rsidRPr="006403CB" w:rsidRDefault="00921086"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58FDB03E"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175F2320" w14:textId="77777777" w:rsidR="00921086" w:rsidRPr="00202903" w:rsidRDefault="00921086" w:rsidP="00E606B4">
            <w:pPr>
              <w:rPr>
                <w:rFonts w:asciiTheme="majorHAnsi" w:hAnsiTheme="majorHAnsi" w:cs="Arial"/>
                <w:color w:val="002060"/>
                <w:sz w:val="20"/>
                <w:szCs w:val="20"/>
              </w:rPr>
            </w:pPr>
            <w:r>
              <w:rPr>
                <w:rFonts w:asciiTheme="majorHAnsi" w:hAnsiTheme="majorHAnsi" w:cs="Arial"/>
                <w:color w:val="002060"/>
                <w:sz w:val="20"/>
                <w:szCs w:val="20"/>
                <w:lang w:val="en-GB"/>
              </w:rPr>
              <w:t>Specialised general knowledge</w:t>
            </w:r>
          </w:p>
          <w:p w14:paraId="37D34BFB"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rPr>
              <w:t>Skills development</w:t>
            </w:r>
          </w:p>
        </w:tc>
      </w:tr>
      <w:tr w:rsidR="00921086" w:rsidRPr="006403CB" w14:paraId="1BF073C3" w14:textId="77777777" w:rsidTr="00E606B4">
        <w:tc>
          <w:tcPr>
            <w:tcW w:w="3205" w:type="dxa"/>
            <w:shd w:val="clear" w:color="auto" w:fill="D0CECE" w:themeFill="background2" w:themeFillShade="E6"/>
          </w:tcPr>
          <w:p w14:paraId="4152015D"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020B1552" w14:textId="77777777" w:rsidR="00921086" w:rsidRPr="006403CB" w:rsidRDefault="00921086" w:rsidP="00E606B4">
            <w:pPr>
              <w:jc w:val="right"/>
              <w:rPr>
                <w:rFonts w:asciiTheme="majorHAnsi" w:hAnsiTheme="majorHAnsi" w:cs="Arial"/>
                <w:b/>
                <w:sz w:val="20"/>
                <w:szCs w:val="20"/>
                <w:lang w:val="en-GB"/>
              </w:rPr>
            </w:pPr>
          </w:p>
        </w:tc>
        <w:tc>
          <w:tcPr>
            <w:tcW w:w="5231" w:type="dxa"/>
            <w:gridSpan w:val="5"/>
          </w:tcPr>
          <w:p w14:paraId="7E3D97AB"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921086" w:rsidRPr="006403CB" w14:paraId="2B3D3E11" w14:textId="77777777" w:rsidTr="00E606B4">
        <w:tc>
          <w:tcPr>
            <w:tcW w:w="3205" w:type="dxa"/>
            <w:shd w:val="clear" w:color="auto" w:fill="D0CECE" w:themeFill="background2" w:themeFillShade="E6"/>
          </w:tcPr>
          <w:p w14:paraId="7295B4F6"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44C3940" w14:textId="77777777" w:rsidR="00921086" w:rsidRPr="006403CB"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921086" w:rsidRPr="006403CB" w14:paraId="7AC09CD2" w14:textId="77777777" w:rsidTr="00E606B4">
        <w:tc>
          <w:tcPr>
            <w:tcW w:w="3205" w:type="dxa"/>
            <w:shd w:val="clear" w:color="auto" w:fill="D0CECE" w:themeFill="background2" w:themeFillShade="E6"/>
          </w:tcPr>
          <w:p w14:paraId="6782E8B7" w14:textId="77777777" w:rsidR="00921086" w:rsidRPr="006403CB" w:rsidRDefault="00921086"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2426ACD1" w14:textId="77777777" w:rsidR="00921086" w:rsidRPr="00F94A14" w:rsidRDefault="00921086" w:rsidP="00E606B4">
            <w:pPr>
              <w:rPr>
                <w:rFonts w:asciiTheme="majorHAnsi" w:hAnsiTheme="majorHAnsi" w:cs="Arial"/>
                <w:color w:val="002060"/>
                <w:sz w:val="20"/>
                <w:szCs w:val="20"/>
                <w:lang w:val="el-GR"/>
              </w:rPr>
            </w:pPr>
            <w:r>
              <w:rPr>
                <w:rFonts w:asciiTheme="majorHAnsi" w:hAnsiTheme="majorHAnsi" w:cs="Arial"/>
                <w:color w:val="002060"/>
                <w:sz w:val="20"/>
                <w:szCs w:val="20"/>
                <w:lang w:val="el-GR"/>
              </w:rPr>
              <w:t>ΝΟ</w:t>
            </w:r>
          </w:p>
        </w:tc>
      </w:tr>
      <w:tr w:rsidR="00921086" w:rsidRPr="006403CB" w14:paraId="5407E4D3" w14:textId="77777777" w:rsidTr="00E606B4">
        <w:tc>
          <w:tcPr>
            <w:tcW w:w="3205" w:type="dxa"/>
            <w:shd w:val="clear" w:color="auto" w:fill="D0CECE" w:themeFill="background2" w:themeFillShade="E6"/>
          </w:tcPr>
          <w:p w14:paraId="4A4D2EC2"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0E0795BB" w14:textId="77777777" w:rsidR="00921086" w:rsidRPr="002D62BD" w:rsidRDefault="00921086" w:rsidP="00E606B4">
            <w:pPr>
              <w:rPr>
                <w:rFonts w:asciiTheme="majorHAnsi" w:hAnsiTheme="majorHAnsi" w:cs="Arial"/>
                <w:color w:val="002060"/>
                <w:sz w:val="20"/>
                <w:szCs w:val="20"/>
                <w:lang w:val="en-GB"/>
              </w:rPr>
            </w:pPr>
            <w:r>
              <w:rPr>
                <w:rFonts w:asciiTheme="majorHAnsi" w:hAnsiTheme="majorHAnsi" w:cs="Arial"/>
                <w:color w:val="002060"/>
                <w:sz w:val="20"/>
                <w:szCs w:val="20"/>
              </w:rPr>
              <w:t>https://</w:t>
            </w:r>
            <w:r w:rsidRPr="002D62BD">
              <w:rPr>
                <w:rFonts w:asciiTheme="majorHAnsi" w:hAnsiTheme="majorHAnsi" w:cs="Arial"/>
                <w:color w:val="002060"/>
                <w:sz w:val="20"/>
                <w:szCs w:val="20"/>
                <w:lang w:val="en-GB"/>
              </w:rPr>
              <w:t>eclass.upatras.gr</w:t>
            </w:r>
          </w:p>
        </w:tc>
      </w:tr>
    </w:tbl>
    <w:p w14:paraId="4DE24DD7" w14:textId="77777777" w:rsidR="00921086" w:rsidRPr="00CD7260" w:rsidRDefault="00921086" w:rsidP="00E606B4">
      <w:pPr>
        <w:widowControl w:val="0"/>
        <w:autoSpaceDE w:val="0"/>
        <w:autoSpaceDN w:val="0"/>
        <w:adjustRightInd w:val="0"/>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 xml:space="preserve">  *Στην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7DD10D1D" w14:textId="77777777" w:rsidR="00921086" w:rsidRPr="00CD7260" w:rsidRDefault="00921086"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57F113D6" w14:textId="7F21111E" w:rsidR="00921086" w:rsidRPr="00DC466A"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921086"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21086" w:rsidRPr="006403CB" w14:paraId="58ED7814" w14:textId="77777777" w:rsidTr="00E606B4">
        <w:tc>
          <w:tcPr>
            <w:tcW w:w="8472" w:type="dxa"/>
            <w:gridSpan w:val="2"/>
            <w:tcBorders>
              <w:bottom w:val="nil"/>
            </w:tcBorders>
            <w:shd w:val="clear" w:color="auto" w:fill="D0CECE" w:themeFill="background2" w:themeFillShade="E6"/>
          </w:tcPr>
          <w:p w14:paraId="5692CDC9"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921086" w:rsidRPr="006403CB" w14:paraId="14D29D72" w14:textId="77777777" w:rsidTr="00E606B4">
        <w:tc>
          <w:tcPr>
            <w:tcW w:w="8472" w:type="dxa"/>
            <w:gridSpan w:val="2"/>
            <w:tcBorders>
              <w:top w:val="nil"/>
            </w:tcBorders>
            <w:shd w:val="clear" w:color="auto" w:fill="D0CECE" w:themeFill="background2" w:themeFillShade="E6"/>
          </w:tcPr>
          <w:p w14:paraId="29246BDD"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754AB388" w14:textId="77777777" w:rsidR="00921086" w:rsidRPr="006403CB" w:rsidRDefault="00921086"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DD655BA"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32A39B03"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7E7EC8" w14:textId="77777777" w:rsidR="00921086" w:rsidRPr="006403CB"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921086" w:rsidRPr="006403CB" w14:paraId="2CA855EF" w14:textId="77777777" w:rsidTr="00E606B4">
        <w:tc>
          <w:tcPr>
            <w:tcW w:w="8472" w:type="dxa"/>
            <w:gridSpan w:val="2"/>
          </w:tcPr>
          <w:p w14:paraId="6EEEC945" w14:textId="77777777" w:rsidR="00921086" w:rsidRDefault="00921086" w:rsidP="00E606B4">
            <w:pPr>
              <w:rPr>
                <w:rFonts w:asciiTheme="majorHAnsi" w:hAnsiTheme="majorHAnsi" w:cs="Arial"/>
                <w:color w:val="002060"/>
                <w:sz w:val="22"/>
                <w:szCs w:val="22"/>
                <w:lang w:val="en-GB"/>
              </w:rPr>
            </w:pPr>
          </w:p>
          <w:p w14:paraId="59AC585F" w14:textId="77777777" w:rsidR="00921086" w:rsidRPr="00F54CAF" w:rsidRDefault="00921086" w:rsidP="00E606B4">
            <w:pPr>
              <w:rPr>
                <w:rFonts w:asciiTheme="majorHAnsi" w:hAnsiTheme="majorHAnsi" w:cs="Arial"/>
                <w:color w:val="002060"/>
                <w:sz w:val="22"/>
                <w:szCs w:val="22"/>
                <w:lang w:val="en-GB"/>
              </w:rPr>
            </w:pPr>
            <w:r w:rsidRPr="00F54CAF">
              <w:rPr>
                <w:rFonts w:asciiTheme="majorHAnsi" w:hAnsiTheme="majorHAnsi" w:cs="Arial"/>
                <w:color w:val="002060"/>
                <w:sz w:val="22"/>
                <w:szCs w:val="22"/>
                <w:lang w:val="en-GB"/>
              </w:rPr>
              <w:t>Upon successful completion of the course, a student will be able to:</w:t>
            </w:r>
          </w:p>
          <w:p w14:paraId="43C71B8A" w14:textId="77777777" w:rsidR="00921086" w:rsidRPr="00F54CAF" w:rsidRDefault="00921086" w:rsidP="00921086">
            <w:pPr>
              <w:pStyle w:val="ListParagraph"/>
              <w:numPr>
                <w:ilvl w:val="0"/>
                <w:numId w:val="39"/>
              </w:numPr>
              <w:spacing w:after="0" w:line="240" w:lineRule="auto"/>
              <w:rPr>
                <w:rFonts w:asciiTheme="majorHAnsi" w:hAnsiTheme="majorHAnsi" w:cs="Arial"/>
                <w:color w:val="002060"/>
                <w:lang w:val="en-GB"/>
              </w:rPr>
            </w:pPr>
            <w:r w:rsidRPr="00E606B4">
              <w:rPr>
                <w:rFonts w:asciiTheme="majorHAnsi" w:hAnsiTheme="majorHAnsi" w:cs="Arial"/>
                <w:color w:val="002060"/>
                <w:lang w:val="en-US"/>
              </w:rPr>
              <w:t>use VHDL to design digital circuits and systems.</w:t>
            </w:r>
          </w:p>
          <w:p w14:paraId="48784D9B" w14:textId="77777777" w:rsidR="00921086" w:rsidRPr="00F54CAF" w:rsidRDefault="00921086" w:rsidP="00921086">
            <w:pPr>
              <w:pStyle w:val="ListParagraph"/>
              <w:numPr>
                <w:ilvl w:val="0"/>
                <w:numId w:val="39"/>
              </w:numPr>
              <w:spacing w:after="0" w:line="240" w:lineRule="auto"/>
              <w:rPr>
                <w:rFonts w:asciiTheme="majorHAnsi" w:hAnsiTheme="majorHAnsi" w:cs="Arial"/>
                <w:color w:val="002060"/>
                <w:lang w:val="en-GB"/>
              </w:rPr>
            </w:pPr>
            <w:r>
              <w:rPr>
                <w:rFonts w:asciiTheme="majorHAnsi" w:hAnsiTheme="majorHAnsi" w:cs="Arial"/>
                <w:color w:val="002060"/>
                <w:lang w:val="en-GB"/>
              </w:rPr>
              <w:t xml:space="preserve">use basic hardware/software tools </w:t>
            </w:r>
            <w:r w:rsidRPr="00E606B4">
              <w:rPr>
                <w:rFonts w:asciiTheme="majorHAnsi" w:hAnsiTheme="majorHAnsi" w:cs="Arial"/>
                <w:color w:val="002060"/>
                <w:lang w:val="en-US"/>
              </w:rPr>
              <w:t>to implement digital circuits and systems with FPGAs.</w:t>
            </w:r>
          </w:p>
          <w:p w14:paraId="4A46104B" w14:textId="77777777" w:rsidR="00921086" w:rsidRPr="00F54CAF" w:rsidRDefault="00921086" w:rsidP="00E606B4">
            <w:pPr>
              <w:widowControl w:val="0"/>
              <w:autoSpaceDE w:val="0"/>
              <w:autoSpaceDN w:val="0"/>
              <w:adjustRightInd w:val="0"/>
              <w:rPr>
                <w:rFonts w:asciiTheme="majorHAnsi" w:hAnsiTheme="majorHAnsi" w:cs="Arial"/>
                <w:color w:val="002060"/>
                <w:sz w:val="22"/>
                <w:szCs w:val="22"/>
                <w:lang w:val="en-GB"/>
              </w:rPr>
            </w:pPr>
          </w:p>
          <w:p w14:paraId="7CEBF70B" w14:textId="77777777" w:rsidR="00921086" w:rsidRPr="00F54CAF" w:rsidRDefault="00921086" w:rsidP="00E606B4">
            <w:pPr>
              <w:widowControl w:val="0"/>
              <w:autoSpaceDE w:val="0"/>
              <w:autoSpaceDN w:val="0"/>
              <w:adjustRightInd w:val="0"/>
              <w:rPr>
                <w:rFonts w:asciiTheme="majorHAnsi" w:hAnsiTheme="majorHAnsi" w:cs="Arial"/>
                <w:color w:val="002060"/>
                <w:sz w:val="22"/>
                <w:szCs w:val="22"/>
                <w:lang w:val="en-GB"/>
              </w:rPr>
            </w:pPr>
          </w:p>
          <w:p w14:paraId="03714D1F" w14:textId="77777777" w:rsidR="00921086" w:rsidRPr="00F54CAF" w:rsidRDefault="00921086" w:rsidP="00E606B4">
            <w:pPr>
              <w:widowControl w:val="0"/>
              <w:autoSpaceDE w:val="0"/>
              <w:autoSpaceDN w:val="0"/>
              <w:adjustRightInd w:val="0"/>
              <w:spacing w:after="60"/>
              <w:rPr>
                <w:rFonts w:asciiTheme="majorHAnsi" w:hAnsiTheme="majorHAnsi" w:cs="Arial"/>
                <w:color w:val="002060"/>
                <w:sz w:val="22"/>
                <w:szCs w:val="22"/>
                <w:lang w:val="en-GB"/>
              </w:rPr>
            </w:pPr>
          </w:p>
        </w:tc>
      </w:tr>
      <w:tr w:rsidR="00921086" w:rsidRPr="006403CB" w14:paraId="76BF6D24"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50F58A17" w14:textId="77777777" w:rsidR="00921086" w:rsidRPr="006403CB" w:rsidRDefault="00921086"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921086" w:rsidRPr="006403CB" w14:paraId="0FF131AA" w14:textId="77777777" w:rsidTr="00E606B4">
        <w:tc>
          <w:tcPr>
            <w:tcW w:w="8472" w:type="dxa"/>
            <w:gridSpan w:val="2"/>
            <w:tcBorders>
              <w:top w:val="nil"/>
              <w:bottom w:val="nil"/>
            </w:tcBorders>
            <w:shd w:val="clear" w:color="auto" w:fill="D0CECE" w:themeFill="background2" w:themeFillShade="E6"/>
          </w:tcPr>
          <w:p w14:paraId="28CB07A6"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921086" w:rsidRPr="006403CB" w14:paraId="74D4E67D"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30B0FBD"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679C5A"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3E6089C"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2AE4E8F8"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2ACA3096"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9B6B0B4"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60A5A46F"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4DA21542"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5E166422"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1C0C606B"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21DBAA36"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031D9C15"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21F98987" w14:textId="77777777" w:rsidR="00921086" w:rsidRPr="006403CB" w:rsidRDefault="00921086"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7D1DC6D9"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A627C9F"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2F53E177" w14:textId="77777777" w:rsidR="00921086" w:rsidRPr="006403CB" w:rsidRDefault="00921086"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3FFD55E4" w14:textId="77777777" w:rsidR="00921086" w:rsidRPr="006403CB" w:rsidRDefault="00921086"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921086" w:rsidRPr="006403CB" w14:paraId="3028D779" w14:textId="77777777" w:rsidTr="00E606B4">
        <w:tc>
          <w:tcPr>
            <w:tcW w:w="8472" w:type="dxa"/>
            <w:gridSpan w:val="2"/>
            <w:tcBorders>
              <w:bottom w:val="single" w:sz="4" w:space="0" w:color="auto"/>
            </w:tcBorders>
          </w:tcPr>
          <w:p w14:paraId="269B415F" w14:textId="77777777" w:rsidR="00921086" w:rsidRPr="002D62BD" w:rsidRDefault="00921086" w:rsidP="00E606B4">
            <w:pPr>
              <w:rPr>
                <w:rFonts w:ascii="Calibri" w:hAnsi="Calibri" w:cs="Arial"/>
                <w:color w:val="002060"/>
                <w:sz w:val="22"/>
                <w:szCs w:val="22"/>
              </w:rPr>
            </w:pPr>
          </w:p>
          <w:p w14:paraId="2D27AC02" w14:textId="77777777" w:rsidR="00921086" w:rsidRPr="002D62BD" w:rsidRDefault="00921086"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independently </w:t>
            </w:r>
          </w:p>
          <w:p w14:paraId="65FEA20A" w14:textId="77777777" w:rsidR="00921086" w:rsidRPr="002D62BD" w:rsidRDefault="00921086"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Team work</w:t>
            </w:r>
          </w:p>
          <w:p w14:paraId="749B4740" w14:textId="77777777" w:rsidR="00921086" w:rsidRPr="002D62BD" w:rsidRDefault="00921086"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 an international environment </w:t>
            </w:r>
          </w:p>
          <w:p w14:paraId="0409587E" w14:textId="77777777" w:rsidR="00921086" w:rsidRDefault="00921086"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 an interdisciplinary environment </w:t>
            </w:r>
          </w:p>
          <w:p w14:paraId="75947F29" w14:textId="77777777" w:rsidR="00921086" w:rsidRPr="00253CF7" w:rsidRDefault="00921086" w:rsidP="00E606B4">
            <w:pPr>
              <w:rPr>
                <w:rFonts w:asciiTheme="majorHAnsi" w:hAnsiTheme="majorHAnsi" w:cs="Arial"/>
                <w:color w:val="002060"/>
                <w:sz w:val="22"/>
                <w:szCs w:val="22"/>
              </w:rPr>
            </w:pPr>
            <w:r>
              <w:rPr>
                <w:rFonts w:asciiTheme="majorHAnsi" w:hAnsiTheme="majorHAnsi" w:cs="Arial"/>
                <w:color w:val="002060"/>
                <w:sz w:val="22"/>
                <w:szCs w:val="22"/>
              </w:rPr>
              <w:t>Production of new research ideas</w:t>
            </w:r>
          </w:p>
          <w:p w14:paraId="5CDF3A3C" w14:textId="77777777" w:rsidR="00921086" w:rsidRPr="00E606B4" w:rsidRDefault="00921086" w:rsidP="00E606B4">
            <w:pPr>
              <w:widowControl w:val="0"/>
              <w:autoSpaceDE w:val="0"/>
              <w:autoSpaceDN w:val="0"/>
              <w:adjustRightInd w:val="0"/>
              <w:rPr>
                <w:rFonts w:ascii="Calibri" w:eastAsia="Calibri" w:hAnsi="Calibri"/>
                <w:color w:val="002060"/>
                <w:sz w:val="22"/>
                <w:szCs w:val="22"/>
                <w:lang w:val="en-US"/>
              </w:rPr>
            </w:pPr>
          </w:p>
          <w:p w14:paraId="7AC9F0D3" w14:textId="77777777" w:rsidR="00921086" w:rsidRPr="006403CB" w:rsidRDefault="00921086" w:rsidP="00E606B4">
            <w:pPr>
              <w:widowControl w:val="0"/>
              <w:autoSpaceDE w:val="0"/>
              <w:autoSpaceDN w:val="0"/>
              <w:adjustRightInd w:val="0"/>
              <w:spacing w:after="60"/>
              <w:rPr>
                <w:rFonts w:asciiTheme="majorHAnsi" w:hAnsiTheme="majorHAnsi" w:cs="Arial"/>
                <w:i/>
                <w:sz w:val="16"/>
                <w:szCs w:val="16"/>
                <w:lang w:val="en-GB"/>
              </w:rPr>
            </w:pPr>
          </w:p>
        </w:tc>
      </w:tr>
    </w:tbl>
    <w:p w14:paraId="29DF0A82" w14:textId="124D1F84"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921086"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F94A14" w14:paraId="4C6346C9" w14:textId="77777777" w:rsidTr="00E606B4">
        <w:tc>
          <w:tcPr>
            <w:tcW w:w="8472" w:type="dxa"/>
          </w:tcPr>
          <w:p w14:paraId="6CA2F6FD" w14:textId="77777777" w:rsidR="00921086" w:rsidRPr="00F94A14" w:rsidRDefault="00921086" w:rsidP="00E606B4">
            <w:pPr>
              <w:rPr>
                <w:rFonts w:asciiTheme="majorHAnsi" w:hAnsiTheme="majorHAnsi" w:cs="Arial"/>
                <w:color w:val="002060"/>
                <w:sz w:val="22"/>
                <w:szCs w:val="22"/>
                <w:lang w:val="en-GB"/>
              </w:rPr>
            </w:pPr>
          </w:p>
          <w:p w14:paraId="42EA38FA" w14:textId="77777777" w:rsidR="00921086" w:rsidRPr="00E606B4" w:rsidRDefault="00921086" w:rsidP="00E606B4">
            <w:pPr>
              <w:jc w:val="both"/>
              <w:rPr>
                <w:rFonts w:asciiTheme="majorHAnsi" w:hAnsiTheme="majorHAnsi" w:cs="Arial"/>
                <w:color w:val="002060"/>
                <w:sz w:val="22"/>
                <w:szCs w:val="22"/>
                <w:lang w:val="en-US"/>
              </w:rPr>
            </w:pPr>
            <w:r w:rsidRPr="00F94A14">
              <w:rPr>
                <w:rFonts w:asciiTheme="majorHAnsi" w:hAnsiTheme="majorHAnsi" w:cs="Arial"/>
                <w:color w:val="002060"/>
                <w:sz w:val="22"/>
                <w:szCs w:val="22"/>
                <w:lang w:val="en-GB"/>
              </w:rPr>
              <w:t xml:space="preserve">• FPLDs. CPLDs </w:t>
            </w:r>
            <w:r>
              <w:rPr>
                <w:rFonts w:asciiTheme="majorHAnsi" w:hAnsiTheme="majorHAnsi" w:cs="Arial"/>
                <w:color w:val="002060"/>
                <w:sz w:val="22"/>
                <w:szCs w:val="22"/>
                <w:lang w:val="en-GB"/>
              </w:rPr>
              <w:t>&amp;</w:t>
            </w:r>
            <w:r w:rsidRPr="00F94A14">
              <w:rPr>
                <w:rFonts w:asciiTheme="majorHAnsi" w:hAnsiTheme="majorHAnsi" w:cs="Arial"/>
                <w:color w:val="002060"/>
                <w:sz w:val="22"/>
                <w:szCs w:val="22"/>
                <w:lang w:val="en-GB"/>
              </w:rPr>
              <w:t xml:space="preserve"> FPGAs. Intel</w:t>
            </w:r>
            <w:r w:rsidRPr="00E606B4">
              <w:rPr>
                <w:rFonts w:asciiTheme="majorHAnsi" w:hAnsiTheme="majorHAnsi" w:cs="Arial"/>
                <w:color w:val="002060"/>
                <w:sz w:val="22"/>
                <w:szCs w:val="22"/>
                <w:lang w:val="en-US"/>
              </w:rPr>
              <w:t xml:space="preserve"> (</w:t>
            </w:r>
            <w:r w:rsidRPr="00F94A14">
              <w:rPr>
                <w:rFonts w:asciiTheme="majorHAnsi" w:hAnsiTheme="majorHAnsi" w:cs="Arial"/>
                <w:color w:val="002060"/>
                <w:sz w:val="22"/>
                <w:szCs w:val="22"/>
                <w:lang w:val="en-GB"/>
              </w:rPr>
              <w:t>Altera</w:t>
            </w:r>
            <w:r w:rsidRPr="00E606B4">
              <w:rPr>
                <w:rFonts w:asciiTheme="majorHAnsi" w:hAnsiTheme="majorHAnsi" w:cs="Arial"/>
                <w:color w:val="002060"/>
                <w:sz w:val="22"/>
                <w:szCs w:val="22"/>
                <w:lang w:val="en-US"/>
              </w:rPr>
              <w:t xml:space="preserve">) </w:t>
            </w:r>
            <w:r>
              <w:rPr>
                <w:rFonts w:asciiTheme="majorHAnsi" w:hAnsiTheme="majorHAnsi" w:cs="Arial"/>
                <w:color w:val="002060"/>
                <w:sz w:val="22"/>
                <w:szCs w:val="22"/>
                <w:lang w:val="en-GB"/>
              </w:rPr>
              <w:t>FPGAs</w:t>
            </w:r>
            <w:r w:rsidRPr="00E606B4">
              <w:rPr>
                <w:rFonts w:asciiTheme="majorHAnsi" w:hAnsiTheme="majorHAnsi" w:cs="Arial"/>
                <w:color w:val="002060"/>
                <w:sz w:val="22"/>
                <w:szCs w:val="22"/>
                <w:lang w:val="en-US"/>
              </w:rPr>
              <w:t xml:space="preserve">. </w:t>
            </w:r>
          </w:p>
          <w:p w14:paraId="2E98AC68" w14:textId="77777777" w:rsidR="00921086" w:rsidRPr="00F94A14" w:rsidRDefault="00921086" w:rsidP="00E606B4">
            <w:pPr>
              <w:jc w:val="both"/>
              <w:rPr>
                <w:rFonts w:asciiTheme="majorHAnsi" w:hAnsiTheme="majorHAnsi" w:cs="Arial"/>
                <w:color w:val="002060"/>
                <w:sz w:val="22"/>
                <w:szCs w:val="22"/>
                <w:lang w:val="en-GB"/>
              </w:rPr>
            </w:pPr>
            <w:r w:rsidRPr="00E606B4">
              <w:rPr>
                <w:rFonts w:asciiTheme="majorHAnsi" w:hAnsiTheme="majorHAnsi" w:cs="Arial"/>
                <w:color w:val="002060"/>
                <w:sz w:val="22"/>
                <w:szCs w:val="22"/>
                <w:lang w:val="en-US"/>
              </w:rPr>
              <w:t xml:space="preserve">• </w:t>
            </w:r>
            <w:r>
              <w:rPr>
                <w:rFonts w:asciiTheme="majorHAnsi" w:hAnsiTheme="majorHAnsi" w:cs="Arial"/>
                <w:color w:val="002060"/>
                <w:sz w:val="22"/>
                <w:szCs w:val="22"/>
                <w:lang w:val="en-GB"/>
              </w:rPr>
              <w:t>Microprocessor</w:t>
            </w:r>
            <w:r w:rsidRPr="00E606B4">
              <w:rPr>
                <w:rFonts w:asciiTheme="majorHAnsi" w:hAnsiTheme="majorHAnsi" w:cs="Arial"/>
                <w:color w:val="002060"/>
                <w:sz w:val="22"/>
                <w:szCs w:val="22"/>
                <w:lang w:val="en-US"/>
              </w:rPr>
              <w:t>-</w:t>
            </w:r>
            <w:r>
              <w:rPr>
                <w:rFonts w:asciiTheme="majorHAnsi" w:hAnsiTheme="majorHAnsi" w:cs="Arial"/>
                <w:color w:val="002060"/>
                <w:sz w:val="22"/>
                <w:szCs w:val="22"/>
                <w:lang w:val="en-GB"/>
              </w:rPr>
              <w:t>based</w:t>
            </w:r>
            <w:r w:rsidRPr="00E606B4">
              <w:rPr>
                <w:rFonts w:asciiTheme="majorHAnsi" w:hAnsiTheme="majorHAnsi" w:cs="Arial"/>
                <w:color w:val="002060"/>
                <w:sz w:val="22"/>
                <w:szCs w:val="22"/>
                <w:lang w:val="en-US"/>
              </w:rPr>
              <w:t xml:space="preserve"> </w:t>
            </w:r>
            <w:r>
              <w:rPr>
                <w:rFonts w:asciiTheme="majorHAnsi" w:hAnsiTheme="majorHAnsi" w:cs="Arial"/>
                <w:color w:val="002060"/>
                <w:sz w:val="22"/>
                <w:szCs w:val="22"/>
                <w:lang w:val="en-GB"/>
              </w:rPr>
              <w:t>digital</w:t>
            </w:r>
            <w:r w:rsidRPr="00E606B4">
              <w:rPr>
                <w:rFonts w:asciiTheme="majorHAnsi" w:hAnsiTheme="majorHAnsi" w:cs="Arial"/>
                <w:color w:val="002060"/>
                <w:sz w:val="22"/>
                <w:szCs w:val="22"/>
                <w:lang w:val="en-US"/>
              </w:rPr>
              <w:t xml:space="preserve"> </w:t>
            </w:r>
            <w:r>
              <w:rPr>
                <w:rFonts w:asciiTheme="majorHAnsi" w:hAnsiTheme="majorHAnsi" w:cs="Arial"/>
                <w:color w:val="002060"/>
                <w:sz w:val="22"/>
                <w:szCs w:val="22"/>
                <w:lang w:val="en-GB"/>
              </w:rPr>
              <w:t>systems</w:t>
            </w:r>
            <w:r w:rsidRPr="00E606B4">
              <w:rPr>
                <w:rFonts w:asciiTheme="majorHAnsi" w:hAnsiTheme="majorHAnsi" w:cs="Arial"/>
                <w:color w:val="002060"/>
                <w:sz w:val="22"/>
                <w:szCs w:val="22"/>
                <w:lang w:val="en-US"/>
              </w:rPr>
              <w:t xml:space="preserve">. </w:t>
            </w:r>
            <w:r>
              <w:rPr>
                <w:rFonts w:asciiTheme="majorHAnsi" w:hAnsiTheme="majorHAnsi" w:cs="Arial"/>
                <w:color w:val="002060"/>
                <w:sz w:val="22"/>
                <w:szCs w:val="22"/>
              </w:rPr>
              <w:t>ISAs</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Computer Arithmetic</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CPU Design</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Memory</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I/O</w:t>
            </w:r>
            <w:r w:rsidRPr="00F94A14">
              <w:rPr>
                <w:rFonts w:asciiTheme="majorHAnsi" w:hAnsiTheme="majorHAnsi" w:cs="Arial"/>
                <w:color w:val="002060"/>
                <w:sz w:val="22"/>
                <w:szCs w:val="22"/>
                <w:lang w:val="en-GB"/>
              </w:rPr>
              <w:t>.</w:t>
            </w:r>
          </w:p>
          <w:p w14:paraId="321AE69A" w14:textId="77777777" w:rsidR="00921086" w:rsidRPr="00F94A14" w:rsidRDefault="00921086" w:rsidP="00E606B4">
            <w:pPr>
              <w:jc w:val="both"/>
              <w:rPr>
                <w:rFonts w:asciiTheme="majorHAnsi" w:hAnsiTheme="majorHAnsi" w:cs="Arial"/>
                <w:color w:val="002060"/>
                <w:sz w:val="22"/>
                <w:szCs w:val="22"/>
                <w:lang w:val="en-GB"/>
              </w:rPr>
            </w:pP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Processor</w:t>
            </w:r>
            <w:r w:rsidRPr="00F94A14">
              <w:rPr>
                <w:rFonts w:asciiTheme="majorHAnsi" w:hAnsiTheme="majorHAnsi" w:cs="Arial"/>
                <w:color w:val="002060"/>
                <w:sz w:val="22"/>
                <w:szCs w:val="22"/>
              </w:rPr>
              <w:t>-</w:t>
            </w:r>
            <w:r>
              <w:rPr>
                <w:rFonts w:asciiTheme="majorHAnsi" w:hAnsiTheme="majorHAnsi" w:cs="Arial"/>
                <w:color w:val="002060"/>
                <w:sz w:val="22"/>
                <w:szCs w:val="22"/>
                <w:lang w:val="en-GB"/>
              </w:rPr>
              <w:t>based</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digital</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systems with FPGAs</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 xml:space="preserve">Design case: </w:t>
            </w:r>
            <w:r w:rsidRPr="00F94A14">
              <w:rPr>
                <w:rFonts w:asciiTheme="majorHAnsi" w:hAnsiTheme="majorHAnsi" w:cs="Arial"/>
                <w:color w:val="002060"/>
                <w:sz w:val="22"/>
                <w:szCs w:val="22"/>
                <w:lang w:val="en-GB"/>
              </w:rPr>
              <w:t xml:space="preserve">Intel </w:t>
            </w:r>
            <w:proofErr w:type="spellStart"/>
            <w:r w:rsidRPr="00F94A14">
              <w:rPr>
                <w:rFonts w:asciiTheme="majorHAnsi" w:hAnsiTheme="majorHAnsi" w:cs="Arial"/>
                <w:color w:val="002060"/>
                <w:sz w:val="22"/>
                <w:szCs w:val="22"/>
                <w:lang w:val="en-GB"/>
              </w:rPr>
              <w:t>Nios</w:t>
            </w:r>
            <w:proofErr w:type="spellEnd"/>
            <w:r w:rsidRPr="00F94A14">
              <w:rPr>
                <w:rFonts w:asciiTheme="majorHAnsi" w:hAnsiTheme="majorHAnsi" w:cs="Arial"/>
                <w:color w:val="002060"/>
                <w:sz w:val="22"/>
                <w:szCs w:val="22"/>
                <w:lang w:val="en-GB"/>
              </w:rPr>
              <w:t xml:space="preserve"> II </w:t>
            </w:r>
            <w:r>
              <w:rPr>
                <w:rFonts w:asciiTheme="majorHAnsi" w:hAnsiTheme="majorHAnsi" w:cs="Arial"/>
                <w:color w:val="002060"/>
                <w:sz w:val="22"/>
                <w:szCs w:val="22"/>
                <w:lang w:val="en-GB"/>
              </w:rPr>
              <w:t>embedded processor</w:t>
            </w:r>
            <w:r w:rsidRPr="00F94A14">
              <w:rPr>
                <w:rFonts w:asciiTheme="majorHAnsi" w:hAnsiTheme="majorHAnsi" w:cs="Arial"/>
                <w:color w:val="002060"/>
                <w:sz w:val="22"/>
                <w:szCs w:val="22"/>
                <w:lang w:val="en-GB"/>
              </w:rPr>
              <w:t>.</w:t>
            </w:r>
          </w:p>
          <w:p w14:paraId="4D0D6D19" w14:textId="77777777" w:rsidR="00921086" w:rsidRPr="00F94A14" w:rsidRDefault="00921086" w:rsidP="00E606B4">
            <w:pPr>
              <w:jc w:val="both"/>
              <w:rPr>
                <w:rFonts w:asciiTheme="majorHAnsi" w:hAnsiTheme="majorHAnsi" w:cs="Arial"/>
                <w:color w:val="002060"/>
                <w:sz w:val="22"/>
                <w:szCs w:val="22"/>
                <w:lang w:val="en-GB"/>
              </w:rPr>
            </w:pPr>
            <w:r w:rsidRPr="00F94A14">
              <w:rPr>
                <w:rFonts w:asciiTheme="majorHAnsi" w:hAnsiTheme="majorHAnsi" w:cs="Arial"/>
                <w:color w:val="002060"/>
                <w:sz w:val="22"/>
                <w:szCs w:val="22"/>
                <w:lang w:val="en-GB"/>
              </w:rPr>
              <w:t xml:space="preserve">• VHDL. </w:t>
            </w:r>
            <w:r>
              <w:rPr>
                <w:rFonts w:asciiTheme="majorHAnsi" w:hAnsiTheme="majorHAnsi" w:cs="Arial"/>
                <w:color w:val="002060"/>
                <w:sz w:val="22"/>
                <w:szCs w:val="22"/>
                <w:lang w:val="en-GB"/>
              </w:rPr>
              <w:t xml:space="preserve">Circuit design and verification with </w:t>
            </w:r>
            <w:r w:rsidRPr="00F94A14">
              <w:rPr>
                <w:rFonts w:asciiTheme="majorHAnsi" w:hAnsiTheme="majorHAnsi" w:cs="Arial"/>
                <w:color w:val="002060"/>
                <w:sz w:val="22"/>
                <w:szCs w:val="22"/>
                <w:lang w:val="en-GB"/>
              </w:rPr>
              <w:t xml:space="preserve">VHDL </w:t>
            </w:r>
            <w:r>
              <w:rPr>
                <w:rFonts w:asciiTheme="majorHAnsi" w:hAnsiTheme="majorHAnsi" w:cs="Arial"/>
                <w:color w:val="002060"/>
                <w:sz w:val="22"/>
                <w:szCs w:val="22"/>
                <w:lang w:val="en-GB"/>
              </w:rPr>
              <w:t>and Intel</w:t>
            </w:r>
            <w:r w:rsidRPr="00F94A14">
              <w:rPr>
                <w:rFonts w:asciiTheme="majorHAnsi" w:hAnsiTheme="majorHAnsi" w:cs="Arial"/>
                <w:color w:val="002060"/>
                <w:sz w:val="22"/>
                <w:szCs w:val="22"/>
                <w:lang w:val="en-GB"/>
              </w:rPr>
              <w:t xml:space="preserve"> </w:t>
            </w:r>
            <w:proofErr w:type="spellStart"/>
            <w:r w:rsidRPr="00F94A14">
              <w:rPr>
                <w:rFonts w:asciiTheme="majorHAnsi" w:hAnsiTheme="majorHAnsi" w:cs="Arial"/>
                <w:color w:val="002060"/>
                <w:sz w:val="22"/>
                <w:szCs w:val="22"/>
                <w:lang w:val="en-GB"/>
              </w:rPr>
              <w:t>Quartus</w:t>
            </w:r>
            <w:proofErr w:type="spellEnd"/>
            <w:r w:rsidRPr="00F94A14">
              <w:rPr>
                <w:rFonts w:asciiTheme="majorHAnsi" w:hAnsiTheme="majorHAnsi" w:cs="Arial"/>
                <w:color w:val="002060"/>
                <w:sz w:val="22"/>
                <w:szCs w:val="22"/>
                <w:lang w:val="en-GB"/>
              </w:rPr>
              <w:t xml:space="preserve"> Prime.</w:t>
            </w:r>
          </w:p>
          <w:p w14:paraId="171F390B" w14:textId="77777777" w:rsidR="00921086" w:rsidRPr="00F94A14" w:rsidRDefault="00921086" w:rsidP="00E606B4">
            <w:pPr>
              <w:rPr>
                <w:rFonts w:asciiTheme="majorHAnsi" w:hAnsiTheme="majorHAnsi" w:cs="Arial"/>
                <w:color w:val="002060"/>
                <w:sz w:val="22"/>
                <w:szCs w:val="22"/>
              </w:rPr>
            </w:pP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Laboratory</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rPr>
              <w:t>Design and verification of a simple CPU with VHDL and implementation with Terasic</w:t>
            </w:r>
            <w:r w:rsidRPr="00F94A14">
              <w:rPr>
                <w:rFonts w:asciiTheme="majorHAnsi" w:hAnsiTheme="majorHAnsi" w:cs="Arial"/>
                <w:color w:val="002060"/>
                <w:sz w:val="22"/>
                <w:szCs w:val="22"/>
              </w:rPr>
              <w:t xml:space="preserve"> </w:t>
            </w:r>
            <w:r w:rsidRPr="00F94A14">
              <w:rPr>
                <w:rFonts w:asciiTheme="majorHAnsi" w:hAnsiTheme="majorHAnsi" w:cs="Arial"/>
                <w:color w:val="002060"/>
                <w:sz w:val="22"/>
                <w:szCs w:val="22"/>
                <w:lang w:val="en-GB"/>
              </w:rPr>
              <w:t>DE</w:t>
            </w:r>
            <w:r w:rsidRPr="00F94A14">
              <w:rPr>
                <w:rFonts w:asciiTheme="majorHAnsi" w:hAnsiTheme="majorHAnsi" w:cs="Arial"/>
                <w:color w:val="002060"/>
                <w:sz w:val="22"/>
                <w:szCs w:val="22"/>
              </w:rPr>
              <w:t>10-</w:t>
            </w:r>
            <w:r w:rsidRPr="00F94A14">
              <w:rPr>
                <w:rFonts w:asciiTheme="majorHAnsi" w:hAnsiTheme="majorHAnsi" w:cs="Arial"/>
                <w:color w:val="002060"/>
                <w:sz w:val="22"/>
                <w:szCs w:val="22"/>
                <w:lang w:val="en-GB"/>
              </w:rPr>
              <w:t>Standard</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educational/development boards</w:t>
            </w:r>
            <w:r w:rsidRPr="00F94A14">
              <w:rPr>
                <w:rFonts w:asciiTheme="majorHAnsi" w:hAnsiTheme="majorHAnsi" w:cs="Arial"/>
                <w:color w:val="002060"/>
                <w:sz w:val="22"/>
                <w:szCs w:val="22"/>
              </w:rPr>
              <w:t>.</w:t>
            </w:r>
          </w:p>
          <w:p w14:paraId="23DC101F" w14:textId="77777777" w:rsidR="00921086" w:rsidRPr="00E606B4" w:rsidRDefault="00921086" w:rsidP="00E606B4">
            <w:pPr>
              <w:pStyle w:val="ListParagraph"/>
              <w:ind w:left="0"/>
              <w:rPr>
                <w:rFonts w:asciiTheme="majorHAnsi" w:hAnsiTheme="majorHAnsi" w:cs="Arial"/>
                <w:color w:val="002060"/>
                <w:lang w:val="en-US"/>
              </w:rPr>
            </w:pPr>
          </w:p>
        </w:tc>
      </w:tr>
    </w:tbl>
    <w:p w14:paraId="179F587A" w14:textId="77777777" w:rsidR="00921086" w:rsidRPr="00F94A14" w:rsidRDefault="00921086" w:rsidP="00E606B4">
      <w:pPr>
        <w:widowControl w:val="0"/>
        <w:autoSpaceDE w:val="0"/>
        <w:autoSpaceDN w:val="0"/>
        <w:adjustRightInd w:val="0"/>
        <w:spacing w:before="120" w:after="200" w:line="276" w:lineRule="auto"/>
        <w:rPr>
          <w:rFonts w:asciiTheme="majorHAnsi" w:hAnsiTheme="majorHAnsi" w:cs="Arial"/>
          <w:b/>
          <w:color w:val="000000"/>
          <w:sz w:val="22"/>
          <w:szCs w:val="22"/>
        </w:rPr>
      </w:pPr>
    </w:p>
    <w:p w14:paraId="5711F06C" w14:textId="2C408279" w:rsidR="00921086" w:rsidRPr="006403CB" w:rsidRDefault="00742789" w:rsidP="00742789">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742789">
        <w:rPr>
          <w:rFonts w:asciiTheme="majorHAnsi" w:hAnsiTheme="majorHAnsi" w:cs="Arial"/>
          <w:b/>
          <w:color w:val="000000"/>
          <w:sz w:val="22"/>
          <w:szCs w:val="22"/>
          <w:lang w:val="en-US"/>
        </w:rPr>
        <w:t>4.</w:t>
      </w:r>
      <w:r w:rsidR="00921086"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21086" w:rsidRPr="006403CB" w14:paraId="7CB84575" w14:textId="77777777" w:rsidTr="00E606B4">
        <w:tc>
          <w:tcPr>
            <w:tcW w:w="3306" w:type="dxa"/>
            <w:shd w:val="clear" w:color="auto" w:fill="D0CECE" w:themeFill="background2" w:themeFillShade="E6"/>
          </w:tcPr>
          <w:p w14:paraId="66415099"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72BDF6F7" w14:textId="77777777" w:rsidR="00921086" w:rsidRPr="002D62BD" w:rsidRDefault="00921086" w:rsidP="00E606B4">
            <w:pPr>
              <w:rPr>
                <w:rFonts w:ascii="Calibri" w:hAnsi="Calibri" w:cs="Arial"/>
                <w:color w:val="002060"/>
                <w:sz w:val="22"/>
                <w:szCs w:val="22"/>
              </w:rPr>
            </w:pPr>
            <w:r w:rsidRPr="002D62BD">
              <w:rPr>
                <w:rFonts w:ascii="Calibri" w:hAnsi="Calibri" w:cs="Arial"/>
                <w:color w:val="002060"/>
                <w:sz w:val="22"/>
                <w:szCs w:val="22"/>
              </w:rPr>
              <w:t>Face-to-face lectures</w:t>
            </w:r>
            <w:r>
              <w:rPr>
                <w:rFonts w:ascii="Calibri" w:hAnsi="Calibri" w:cs="Arial"/>
                <w:color w:val="002060"/>
                <w:sz w:val="22"/>
                <w:szCs w:val="22"/>
              </w:rPr>
              <w:t xml:space="preserve"> in classroom and in laboratory</w:t>
            </w:r>
            <w:r w:rsidRPr="002D62BD">
              <w:rPr>
                <w:rFonts w:ascii="Calibri" w:hAnsi="Calibri" w:cs="Arial"/>
                <w:color w:val="002060"/>
                <w:sz w:val="22"/>
                <w:szCs w:val="22"/>
              </w:rPr>
              <w:t>.</w:t>
            </w:r>
          </w:p>
        </w:tc>
      </w:tr>
      <w:tr w:rsidR="00921086" w:rsidRPr="006403CB" w14:paraId="474919FA" w14:textId="77777777" w:rsidTr="00E606B4">
        <w:tc>
          <w:tcPr>
            <w:tcW w:w="3306" w:type="dxa"/>
            <w:shd w:val="clear" w:color="auto" w:fill="D0CECE" w:themeFill="background2" w:themeFillShade="E6"/>
          </w:tcPr>
          <w:p w14:paraId="444D90B7" w14:textId="77777777" w:rsidR="00921086" w:rsidRPr="006403CB" w:rsidRDefault="00921086"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6EB59604" w14:textId="77777777" w:rsidR="00921086" w:rsidRPr="002D62BD" w:rsidRDefault="00921086" w:rsidP="00E606B4">
            <w:pPr>
              <w:rPr>
                <w:rFonts w:ascii="Calibri" w:hAnsi="Calibri" w:cs="Arial"/>
                <w:color w:val="002060"/>
                <w:sz w:val="22"/>
                <w:szCs w:val="22"/>
              </w:rPr>
            </w:pPr>
            <w:r w:rsidRPr="002D62BD">
              <w:rPr>
                <w:rFonts w:ascii="Calibri" w:hAnsi="Calibri" w:cs="Arial"/>
                <w:color w:val="002060"/>
                <w:sz w:val="22"/>
                <w:szCs w:val="22"/>
              </w:rPr>
              <w:t xml:space="preserve">Use of ICT in lectures (Microsoft PowerPoint, Java applets, Assembly Language Tools, </w:t>
            </w:r>
            <w:r>
              <w:rPr>
                <w:rFonts w:ascii="Calibri" w:hAnsi="Calibri" w:cs="Arial"/>
                <w:color w:val="002060"/>
                <w:sz w:val="22"/>
                <w:szCs w:val="22"/>
              </w:rPr>
              <w:t xml:space="preserve">FPGA and VHDL </w:t>
            </w:r>
            <w:r w:rsidRPr="002D62BD">
              <w:rPr>
                <w:rFonts w:ascii="Calibri" w:hAnsi="Calibri" w:cs="Arial"/>
                <w:color w:val="002060"/>
                <w:sz w:val="22"/>
                <w:szCs w:val="22"/>
              </w:rPr>
              <w:t>Tools)</w:t>
            </w:r>
            <w:r w:rsidRPr="00E829C2">
              <w:rPr>
                <w:rFonts w:ascii="Calibri" w:hAnsi="Calibri" w:cs="Arial"/>
                <w:color w:val="002060"/>
                <w:sz w:val="22"/>
                <w:szCs w:val="22"/>
              </w:rPr>
              <w:t>, laboratory education (</w:t>
            </w:r>
            <w:r>
              <w:rPr>
                <w:rFonts w:ascii="Calibri" w:hAnsi="Calibri" w:cs="Arial"/>
                <w:color w:val="002060"/>
                <w:sz w:val="22"/>
                <w:szCs w:val="22"/>
              </w:rPr>
              <w:t xml:space="preserve">FPGA and VHDL </w:t>
            </w:r>
            <w:r w:rsidRPr="002D62BD">
              <w:rPr>
                <w:rFonts w:ascii="Calibri" w:hAnsi="Calibri" w:cs="Arial"/>
                <w:color w:val="002060"/>
                <w:sz w:val="22"/>
                <w:szCs w:val="22"/>
              </w:rPr>
              <w:t>Tools</w:t>
            </w:r>
            <w:r>
              <w:rPr>
                <w:rFonts w:ascii="Calibri" w:hAnsi="Calibri" w:cs="Arial"/>
                <w:color w:val="002060"/>
                <w:sz w:val="22"/>
                <w:szCs w:val="22"/>
              </w:rPr>
              <w:t>)</w:t>
            </w:r>
            <w:r w:rsidRPr="002D62BD">
              <w:rPr>
                <w:rFonts w:ascii="Calibri" w:hAnsi="Calibri" w:cs="Arial"/>
                <w:color w:val="002060"/>
                <w:sz w:val="22"/>
                <w:szCs w:val="22"/>
              </w:rPr>
              <w:t xml:space="preserve"> and communication with the students (Course </w:t>
            </w:r>
            <w:r>
              <w:rPr>
                <w:rFonts w:ascii="Calibri" w:hAnsi="Calibri" w:cs="Arial"/>
                <w:color w:val="002060"/>
                <w:sz w:val="22"/>
                <w:szCs w:val="22"/>
              </w:rPr>
              <w:t>eclass w</w:t>
            </w:r>
            <w:r w:rsidRPr="002D62BD">
              <w:rPr>
                <w:rFonts w:ascii="Calibri" w:hAnsi="Calibri" w:cs="Arial"/>
                <w:color w:val="002060"/>
                <w:sz w:val="22"/>
                <w:szCs w:val="22"/>
              </w:rPr>
              <w:t>ebsite, E-mail).</w:t>
            </w:r>
          </w:p>
        </w:tc>
      </w:tr>
      <w:tr w:rsidR="00921086" w:rsidRPr="006403CB" w14:paraId="08CDCD03" w14:textId="77777777" w:rsidTr="00E606B4">
        <w:tc>
          <w:tcPr>
            <w:tcW w:w="3306" w:type="dxa"/>
            <w:shd w:val="clear" w:color="auto" w:fill="D0CECE" w:themeFill="background2" w:themeFillShade="E6"/>
          </w:tcPr>
          <w:p w14:paraId="5A7675D8"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D93BA23"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7587BF2"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897EBB4" w14:textId="77777777" w:rsidR="00921086" w:rsidRPr="006403CB" w:rsidRDefault="00921086" w:rsidP="00E606B4">
            <w:pPr>
              <w:jc w:val="both"/>
              <w:rPr>
                <w:rFonts w:asciiTheme="majorHAnsi" w:hAnsiTheme="majorHAnsi" w:cs="Arial"/>
                <w:i/>
                <w:sz w:val="16"/>
                <w:szCs w:val="16"/>
                <w:lang w:val="en-GB"/>
              </w:rPr>
            </w:pPr>
          </w:p>
          <w:p w14:paraId="173A0460"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21086" w:rsidRPr="006403CB" w14:paraId="09BF92AA" w14:textId="77777777" w:rsidTr="00E606B4">
              <w:tc>
                <w:tcPr>
                  <w:tcW w:w="2467" w:type="dxa"/>
                  <w:shd w:val="clear" w:color="auto" w:fill="D0CECE" w:themeFill="background2" w:themeFillShade="E6"/>
                  <w:vAlign w:val="center"/>
                </w:tcPr>
                <w:p w14:paraId="27C6A241" w14:textId="77777777" w:rsidR="00921086" w:rsidRPr="006403CB" w:rsidRDefault="00921086"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0A4B671E" w14:textId="77777777" w:rsidR="00921086" w:rsidRPr="006403CB" w:rsidRDefault="00921086"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921086" w:rsidRPr="006403CB" w14:paraId="185D817B" w14:textId="77777777" w:rsidTr="00E606B4">
              <w:tc>
                <w:tcPr>
                  <w:tcW w:w="2467" w:type="dxa"/>
                </w:tcPr>
                <w:p w14:paraId="156A300B" w14:textId="77777777" w:rsidR="00921086" w:rsidRPr="002D62BD" w:rsidRDefault="00921086" w:rsidP="00E606B4">
                  <w:pPr>
                    <w:rPr>
                      <w:rFonts w:ascii="Calibri" w:hAnsi="Calibri" w:cs="Arial"/>
                      <w:color w:val="002060"/>
                      <w:sz w:val="22"/>
                      <w:szCs w:val="22"/>
                    </w:rPr>
                  </w:pPr>
                  <w:r w:rsidRPr="002D62BD">
                    <w:rPr>
                      <w:rFonts w:ascii="Calibri" w:hAnsi="Calibri" w:cs="Arial"/>
                      <w:color w:val="002060"/>
                      <w:sz w:val="22"/>
                      <w:szCs w:val="22"/>
                    </w:rPr>
                    <w:t>Lectures</w:t>
                  </w:r>
                </w:p>
              </w:tc>
              <w:tc>
                <w:tcPr>
                  <w:tcW w:w="2468" w:type="dxa"/>
                </w:tcPr>
                <w:p w14:paraId="25C1D6E3" w14:textId="77777777" w:rsidR="00921086" w:rsidRPr="002D62BD" w:rsidRDefault="00921086" w:rsidP="00E606B4">
                  <w:pPr>
                    <w:jc w:val="center"/>
                    <w:rPr>
                      <w:rFonts w:ascii="Calibri" w:hAnsi="Calibri" w:cs="Arial"/>
                      <w:color w:val="002060"/>
                      <w:sz w:val="22"/>
                      <w:szCs w:val="22"/>
                    </w:rPr>
                  </w:pPr>
                  <w:r>
                    <w:rPr>
                      <w:rFonts w:ascii="Calibri" w:hAnsi="Calibri" w:cs="Arial"/>
                      <w:color w:val="002060"/>
                      <w:sz w:val="22"/>
                      <w:szCs w:val="22"/>
                    </w:rPr>
                    <w:t>26</w:t>
                  </w:r>
                </w:p>
              </w:tc>
            </w:tr>
            <w:tr w:rsidR="00921086" w:rsidRPr="006403CB" w14:paraId="51B01088" w14:textId="77777777" w:rsidTr="00E606B4">
              <w:tc>
                <w:tcPr>
                  <w:tcW w:w="2467" w:type="dxa"/>
                  <w:shd w:val="clear" w:color="auto" w:fill="auto"/>
                </w:tcPr>
                <w:p w14:paraId="563D1C4E" w14:textId="77777777" w:rsidR="00921086" w:rsidRPr="002D62BD" w:rsidRDefault="00921086" w:rsidP="00E606B4">
                  <w:pPr>
                    <w:rPr>
                      <w:rFonts w:ascii="Calibri" w:hAnsi="Calibri" w:cs="Arial"/>
                      <w:color w:val="002060"/>
                      <w:sz w:val="22"/>
                      <w:szCs w:val="22"/>
                    </w:rPr>
                  </w:pPr>
                  <w:r>
                    <w:rPr>
                      <w:rFonts w:ascii="Calibri" w:hAnsi="Calibri" w:cs="Arial"/>
                      <w:color w:val="002060"/>
                      <w:sz w:val="22"/>
                      <w:szCs w:val="22"/>
                    </w:rPr>
                    <w:t>Laboratory practice &amp; preparation</w:t>
                  </w:r>
                </w:p>
              </w:tc>
              <w:tc>
                <w:tcPr>
                  <w:tcW w:w="2468" w:type="dxa"/>
                </w:tcPr>
                <w:p w14:paraId="0173C743" w14:textId="77777777" w:rsidR="00921086" w:rsidRPr="002D62BD" w:rsidRDefault="00921086" w:rsidP="00E606B4">
                  <w:pPr>
                    <w:jc w:val="center"/>
                    <w:rPr>
                      <w:rFonts w:ascii="Calibri" w:hAnsi="Calibri" w:cs="Arial"/>
                      <w:color w:val="002060"/>
                      <w:sz w:val="22"/>
                      <w:szCs w:val="22"/>
                    </w:rPr>
                  </w:pPr>
                  <w:r>
                    <w:rPr>
                      <w:rFonts w:ascii="Calibri" w:hAnsi="Calibri" w:cs="Arial"/>
                      <w:color w:val="002060"/>
                      <w:sz w:val="22"/>
                      <w:szCs w:val="22"/>
                    </w:rPr>
                    <w:t>52</w:t>
                  </w:r>
                </w:p>
              </w:tc>
            </w:tr>
            <w:tr w:rsidR="00921086" w:rsidRPr="006403CB" w14:paraId="5B2FC0C7" w14:textId="77777777" w:rsidTr="00E606B4">
              <w:tc>
                <w:tcPr>
                  <w:tcW w:w="2467" w:type="dxa"/>
                  <w:shd w:val="clear" w:color="auto" w:fill="auto"/>
                </w:tcPr>
                <w:p w14:paraId="6A771E47" w14:textId="77777777" w:rsidR="00921086" w:rsidRPr="002D62BD" w:rsidRDefault="00921086" w:rsidP="00E606B4">
                  <w:pPr>
                    <w:rPr>
                      <w:rFonts w:ascii="Calibri" w:hAnsi="Calibri" w:cs="Arial"/>
                      <w:color w:val="002060"/>
                      <w:sz w:val="22"/>
                      <w:szCs w:val="22"/>
                    </w:rPr>
                  </w:pPr>
                  <w:r w:rsidRPr="002D62BD">
                    <w:rPr>
                      <w:rFonts w:ascii="Calibri" w:hAnsi="Calibri" w:cs="Arial"/>
                      <w:color w:val="002060"/>
                      <w:sz w:val="22"/>
                      <w:szCs w:val="22"/>
                    </w:rPr>
                    <w:t>Private study</w:t>
                  </w:r>
                </w:p>
              </w:tc>
              <w:tc>
                <w:tcPr>
                  <w:tcW w:w="2468" w:type="dxa"/>
                </w:tcPr>
                <w:p w14:paraId="76D16C2C" w14:textId="77777777" w:rsidR="00921086" w:rsidRPr="002D62BD" w:rsidRDefault="00921086" w:rsidP="00E606B4">
                  <w:pPr>
                    <w:jc w:val="center"/>
                    <w:rPr>
                      <w:rFonts w:ascii="Calibri" w:hAnsi="Calibri" w:cs="Arial"/>
                      <w:color w:val="002060"/>
                      <w:sz w:val="22"/>
                      <w:szCs w:val="22"/>
                    </w:rPr>
                  </w:pPr>
                  <w:r>
                    <w:rPr>
                      <w:rFonts w:ascii="Calibri" w:hAnsi="Calibri" w:cs="Arial"/>
                      <w:color w:val="002060"/>
                      <w:sz w:val="22"/>
                      <w:szCs w:val="22"/>
                    </w:rPr>
                    <w:t>97</w:t>
                  </w:r>
                </w:p>
              </w:tc>
            </w:tr>
            <w:tr w:rsidR="00921086" w:rsidRPr="006403CB" w14:paraId="493CBC05" w14:textId="77777777" w:rsidTr="00E606B4">
              <w:tc>
                <w:tcPr>
                  <w:tcW w:w="2467" w:type="dxa"/>
                  <w:shd w:val="clear" w:color="auto" w:fill="auto"/>
                </w:tcPr>
                <w:p w14:paraId="5203889B" w14:textId="77777777" w:rsidR="00921086" w:rsidRPr="002D62BD" w:rsidRDefault="00921086" w:rsidP="00E606B4">
                  <w:pPr>
                    <w:rPr>
                      <w:rFonts w:ascii="Calibri" w:hAnsi="Calibri" w:cs="Arial"/>
                      <w:color w:val="002060"/>
                      <w:sz w:val="22"/>
                      <w:szCs w:val="22"/>
                    </w:rPr>
                  </w:pPr>
                </w:p>
              </w:tc>
              <w:tc>
                <w:tcPr>
                  <w:tcW w:w="2468" w:type="dxa"/>
                </w:tcPr>
                <w:p w14:paraId="6C9C74E1" w14:textId="77777777" w:rsidR="00921086" w:rsidRPr="002D62BD" w:rsidRDefault="00921086" w:rsidP="00E606B4">
                  <w:pPr>
                    <w:jc w:val="center"/>
                    <w:rPr>
                      <w:rFonts w:ascii="Calibri" w:hAnsi="Calibri" w:cs="Arial"/>
                      <w:color w:val="002060"/>
                      <w:sz w:val="22"/>
                      <w:szCs w:val="22"/>
                    </w:rPr>
                  </w:pPr>
                </w:p>
              </w:tc>
            </w:tr>
            <w:tr w:rsidR="00921086" w:rsidRPr="006403CB" w14:paraId="551DC2D2" w14:textId="77777777" w:rsidTr="00E606B4">
              <w:tc>
                <w:tcPr>
                  <w:tcW w:w="2467" w:type="dxa"/>
                  <w:shd w:val="clear" w:color="auto" w:fill="auto"/>
                </w:tcPr>
                <w:p w14:paraId="3A05F564" w14:textId="77777777" w:rsidR="00921086" w:rsidRPr="002D62BD" w:rsidRDefault="00921086" w:rsidP="00E606B4">
                  <w:pPr>
                    <w:rPr>
                      <w:rFonts w:ascii="Calibri" w:hAnsi="Calibri" w:cs="Arial"/>
                      <w:color w:val="002060"/>
                      <w:sz w:val="22"/>
                      <w:szCs w:val="22"/>
                    </w:rPr>
                  </w:pPr>
                </w:p>
              </w:tc>
              <w:tc>
                <w:tcPr>
                  <w:tcW w:w="2468" w:type="dxa"/>
                </w:tcPr>
                <w:p w14:paraId="11A3D48C" w14:textId="77777777" w:rsidR="00921086" w:rsidRPr="002D62BD" w:rsidRDefault="00921086" w:rsidP="00E606B4">
                  <w:pPr>
                    <w:jc w:val="center"/>
                    <w:rPr>
                      <w:rFonts w:ascii="Calibri" w:hAnsi="Calibri" w:cs="Arial"/>
                      <w:color w:val="002060"/>
                      <w:sz w:val="22"/>
                      <w:szCs w:val="22"/>
                    </w:rPr>
                  </w:pPr>
                </w:p>
              </w:tc>
            </w:tr>
            <w:tr w:rsidR="00921086" w:rsidRPr="006403CB" w14:paraId="0D8BD3F7" w14:textId="77777777" w:rsidTr="00E606B4">
              <w:tc>
                <w:tcPr>
                  <w:tcW w:w="2467" w:type="dxa"/>
                  <w:shd w:val="clear" w:color="auto" w:fill="auto"/>
                </w:tcPr>
                <w:p w14:paraId="71C7C276" w14:textId="77777777" w:rsidR="00921086" w:rsidRPr="002D62BD" w:rsidRDefault="00921086" w:rsidP="00E606B4">
                  <w:pPr>
                    <w:rPr>
                      <w:rFonts w:ascii="Calibri" w:hAnsi="Calibri" w:cs="Arial"/>
                      <w:color w:val="002060"/>
                      <w:sz w:val="22"/>
                      <w:szCs w:val="22"/>
                    </w:rPr>
                  </w:pPr>
                </w:p>
              </w:tc>
              <w:tc>
                <w:tcPr>
                  <w:tcW w:w="2468" w:type="dxa"/>
                </w:tcPr>
                <w:p w14:paraId="177C1059" w14:textId="77777777" w:rsidR="00921086" w:rsidRPr="002D62BD" w:rsidRDefault="00921086" w:rsidP="00E606B4">
                  <w:pPr>
                    <w:rPr>
                      <w:rFonts w:ascii="Calibri" w:hAnsi="Calibri" w:cs="Arial"/>
                      <w:color w:val="002060"/>
                      <w:sz w:val="22"/>
                      <w:szCs w:val="22"/>
                    </w:rPr>
                  </w:pPr>
                </w:p>
              </w:tc>
            </w:tr>
            <w:tr w:rsidR="00921086" w:rsidRPr="006403CB" w14:paraId="146EC4D5" w14:textId="77777777" w:rsidTr="00E606B4">
              <w:tc>
                <w:tcPr>
                  <w:tcW w:w="2467" w:type="dxa"/>
                  <w:shd w:val="clear" w:color="auto" w:fill="auto"/>
                </w:tcPr>
                <w:p w14:paraId="484F75F5" w14:textId="77777777" w:rsidR="00921086" w:rsidRPr="002D62BD" w:rsidRDefault="00921086" w:rsidP="00E606B4">
                  <w:pPr>
                    <w:rPr>
                      <w:rFonts w:ascii="Calibri" w:hAnsi="Calibri" w:cs="Arial"/>
                      <w:color w:val="002060"/>
                      <w:sz w:val="22"/>
                      <w:szCs w:val="22"/>
                    </w:rPr>
                  </w:pPr>
                </w:p>
              </w:tc>
              <w:tc>
                <w:tcPr>
                  <w:tcW w:w="2468" w:type="dxa"/>
                </w:tcPr>
                <w:p w14:paraId="2B6D1FEE" w14:textId="77777777" w:rsidR="00921086" w:rsidRPr="002D62BD" w:rsidRDefault="00921086" w:rsidP="00E606B4">
                  <w:pPr>
                    <w:rPr>
                      <w:rFonts w:ascii="Calibri" w:hAnsi="Calibri" w:cs="Arial"/>
                      <w:color w:val="002060"/>
                      <w:sz w:val="22"/>
                      <w:szCs w:val="22"/>
                    </w:rPr>
                  </w:pPr>
                </w:p>
              </w:tc>
            </w:tr>
            <w:tr w:rsidR="00921086" w:rsidRPr="006403CB" w14:paraId="3BABF16A" w14:textId="77777777" w:rsidTr="00E606B4">
              <w:tc>
                <w:tcPr>
                  <w:tcW w:w="2467" w:type="dxa"/>
                  <w:shd w:val="clear" w:color="auto" w:fill="auto"/>
                </w:tcPr>
                <w:p w14:paraId="7881CAE9" w14:textId="77777777" w:rsidR="00921086" w:rsidRPr="002D62BD" w:rsidRDefault="00921086" w:rsidP="00E606B4">
                  <w:pPr>
                    <w:rPr>
                      <w:rFonts w:ascii="Calibri" w:hAnsi="Calibri" w:cs="Arial"/>
                      <w:color w:val="002060"/>
                      <w:sz w:val="22"/>
                      <w:szCs w:val="22"/>
                    </w:rPr>
                  </w:pPr>
                </w:p>
              </w:tc>
              <w:tc>
                <w:tcPr>
                  <w:tcW w:w="2468" w:type="dxa"/>
                </w:tcPr>
                <w:p w14:paraId="26523AF1" w14:textId="77777777" w:rsidR="00921086" w:rsidRPr="002D62BD" w:rsidRDefault="00921086" w:rsidP="00E606B4">
                  <w:pPr>
                    <w:rPr>
                      <w:rFonts w:ascii="Calibri" w:hAnsi="Calibri" w:cs="Arial"/>
                      <w:color w:val="002060"/>
                      <w:sz w:val="22"/>
                      <w:szCs w:val="22"/>
                    </w:rPr>
                  </w:pPr>
                </w:p>
              </w:tc>
            </w:tr>
            <w:tr w:rsidR="00921086" w:rsidRPr="006403CB" w14:paraId="35E749AB" w14:textId="77777777" w:rsidTr="00E606B4">
              <w:tc>
                <w:tcPr>
                  <w:tcW w:w="2467" w:type="dxa"/>
                  <w:shd w:val="clear" w:color="auto" w:fill="auto"/>
                </w:tcPr>
                <w:p w14:paraId="4E593C62" w14:textId="77777777" w:rsidR="00921086" w:rsidRPr="002D62BD" w:rsidRDefault="00921086" w:rsidP="00E606B4">
                  <w:pPr>
                    <w:rPr>
                      <w:rFonts w:ascii="Calibri" w:hAnsi="Calibri" w:cs="Arial"/>
                      <w:color w:val="002060"/>
                      <w:sz w:val="22"/>
                      <w:szCs w:val="22"/>
                    </w:rPr>
                  </w:pPr>
                </w:p>
              </w:tc>
              <w:tc>
                <w:tcPr>
                  <w:tcW w:w="2468" w:type="dxa"/>
                </w:tcPr>
                <w:p w14:paraId="506E6360" w14:textId="77777777" w:rsidR="00921086" w:rsidRPr="002D62BD" w:rsidRDefault="00921086" w:rsidP="00E606B4">
                  <w:pPr>
                    <w:jc w:val="center"/>
                    <w:rPr>
                      <w:rFonts w:ascii="Calibri" w:hAnsi="Calibri" w:cs="Arial"/>
                      <w:color w:val="002060"/>
                      <w:sz w:val="22"/>
                      <w:szCs w:val="22"/>
                    </w:rPr>
                  </w:pPr>
                </w:p>
              </w:tc>
            </w:tr>
            <w:tr w:rsidR="00921086" w:rsidRPr="006403CB" w14:paraId="7E450195" w14:textId="77777777" w:rsidTr="00E606B4">
              <w:tc>
                <w:tcPr>
                  <w:tcW w:w="2467" w:type="dxa"/>
                </w:tcPr>
                <w:p w14:paraId="0501FF44" w14:textId="77777777" w:rsidR="00921086" w:rsidRPr="002D62BD" w:rsidRDefault="00921086" w:rsidP="00E606B4">
                  <w:pPr>
                    <w:rPr>
                      <w:rFonts w:ascii="Calibri" w:hAnsi="Calibri" w:cs="Arial"/>
                      <w:b/>
                      <w:color w:val="002060"/>
                      <w:sz w:val="22"/>
                      <w:szCs w:val="22"/>
                    </w:rPr>
                  </w:pPr>
                  <w:r w:rsidRPr="002D62BD">
                    <w:rPr>
                      <w:rFonts w:ascii="Calibri" w:hAnsi="Calibri" w:cs="Arial"/>
                      <w:b/>
                      <w:color w:val="002060"/>
                      <w:sz w:val="22"/>
                      <w:szCs w:val="22"/>
                    </w:rPr>
                    <w:t xml:space="preserve">Course total </w:t>
                  </w:r>
                </w:p>
              </w:tc>
              <w:tc>
                <w:tcPr>
                  <w:tcW w:w="2468" w:type="dxa"/>
                  <w:vAlign w:val="center"/>
                </w:tcPr>
                <w:p w14:paraId="38AA7486" w14:textId="77777777" w:rsidR="00921086" w:rsidRPr="002D62BD" w:rsidRDefault="00921086" w:rsidP="00E606B4">
                  <w:pPr>
                    <w:jc w:val="center"/>
                    <w:rPr>
                      <w:rFonts w:ascii="Calibri" w:hAnsi="Calibri" w:cs="Arial"/>
                      <w:b/>
                      <w:color w:val="002060"/>
                      <w:sz w:val="22"/>
                      <w:szCs w:val="22"/>
                    </w:rPr>
                  </w:pPr>
                  <w:r w:rsidRPr="002D62BD">
                    <w:rPr>
                      <w:rFonts w:ascii="Calibri" w:hAnsi="Calibri" w:cs="Arial"/>
                      <w:b/>
                      <w:color w:val="002060"/>
                      <w:sz w:val="22"/>
                      <w:szCs w:val="22"/>
                    </w:rPr>
                    <w:t>175</w:t>
                  </w:r>
                </w:p>
              </w:tc>
            </w:tr>
          </w:tbl>
          <w:p w14:paraId="385AA737" w14:textId="77777777" w:rsidR="00921086" w:rsidRPr="006403CB" w:rsidRDefault="00921086" w:rsidP="00E606B4">
            <w:pPr>
              <w:rPr>
                <w:rFonts w:asciiTheme="majorHAnsi" w:hAnsiTheme="majorHAnsi" w:cs="Tahoma"/>
                <w:lang w:val="en-GB"/>
              </w:rPr>
            </w:pPr>
          </w:p>
        </w:tc>
      </w:tr>
      <w:tr w:rsidR="00921086" w:rsidRPr="006403CB" w14:paraId="70409952" w14:textId="77777777" w:rsidTr="00E606B4">
        <w:tc>
          <w:tcPr>
            <w:tcW w:w="3306" w:type="dxa"/>
          </w:tcPr>
          <w:p w14:paraId="5A3EB25F" w14:textId="77777777" w:rsidR="00921086" w:rsidRPr="006403CB" w:rsidRDefault="00921086"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324DCEE3"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6E06B547" w14:textId="77777777" w:rsidR="00921086" w:rsidRPr="006403CB" w:rsidRDefault="00921086" w:rsidP="00E606B4">
            <w:pPr>
              <w:jc w:val="both"/>
              <w:rPr>
                <w:rFonts w:asciiTheme="majorHAnsi" w:hAnsiTheme="majorHAnsi" w:cs="Arial"/>
                <w:i/>
                <w:sz w:val="16"/>
                <w:szCs w:val="16"/>
                <w:lang w:val="en-GB"/>
              </w:rPr>
            </w:pPr>
          </w:p>
          <w:p w14:paraId="12654454"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1FB14C5" w14:textId="77777777" w:rsidR="00921086" w:rsidRPr="006403CB" w:rsidRDefault="00921086" w:rsidP="00E606B4">
            <w:pPr>
              <w:jc w:val="both"/>
              <w:rPr>
                <w:rFonts w:asciiTheme="majorHAnsi" w:hAnsiTheme="majorHAnsi" w:cs="Arial"/>
                <w:i/>
                <w:sz w:val="16"/>
                <w:szCs w:val="16"/>
                <w:lang w:val="en-GB"/>
              </w:rPr>
            </w:pPr>
          </w:p>
          <w:p w14:paraId="2858A3A2" w14:textId="77777777" w:rsidR="00921086" w:rsidRPr="006403CB" w:rsidRDefault="00921086"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B8A3E10" w14:textId="77777777" w:rsidR="00921086" w:rsidRPr="002D62BD" w:rsidRDefault="00921086" w:rsidP="00E606B4">
            <w:pPr>
              <w:rPr>
                <w:rFonts w:ascii="Calibri" w:hAnsi="Calibri" w:cs="Arial"/>
                <w:color w:val="002060"/>
                <w:sz w:val="22"/>
                <w:szCs w:val="22"/>
              </w:rPr>
            </w:pPr>
          </w:p>
          <w:p w14:paraId="317BDF34" w14:textId="77777777" w:rsidR="00921086" w:rsidRPr="002D62BD" w:rsidRDefault="00921086" w:rsidP="00E606B4">
            <w:pPr>
              <w:jc w:val="both"/>
              <w:rPr>
                <w:rFonts w:ascii="Calibri" w:hAnsi="Calibri" w:cs="Arial"/>
                <w:color w:val="002060"/>
                <w:sz w:val="22"/>
                <w:szCs w:val="22"/>
              </w:rPr>
            </w:pPr>
            <w:r>
              <w:rPr>
                <w:rFonts w:ascii="Calibri" w:hAnsi="Calibri" w:cs="Arial"/>
                <w:color w:val="002060"/>
                <w:sz w:val="22"/>
                <w:szCs w:val="22"/>
              </w:rPr>
              <w:t xml:space="preserve">Seven laboratory exercises </w:t>
            </w:r>
            <w:r w:rsidRPr="002D62BD">
              <w:rPr>
                <w:rFonts w:ascii="Calibri" w:hAnsi="Calibri" w:cs="Arial"/>
                <w:color w:val="002060"/>
                <w:sz w:val="22"/>
                <w:szCs w:val="22"/>
              </w:rPr>
              <w:t>during the semester (</w:t>
            </w:r>
            <w:r>
              <w:rPr>
                <w:rFonts w:ascii="Calibri" w:hAnsi="Calibri" w:cs="Arial"/>
                <w:color w:val="002060"/>
                <w:sz w:val="22"/>
                <w:szCs w:val="22"/>
              </w:rPr>
              <w:t>24% of</w:t>
            </w:r>
            <w:r w:rsidRPr="002D62BD">
              <w:rPr>
                <w:rFonts w:ascii="Calibri" w:hAnsi="Calibri" w:cs="Arial"/>
                <w:color w:val="002060"/>
                <w:sz w:val="22"/>
                <w:szCs w:val="22"/>
              </w:rPr>
              <w:t xml:space="preserve"> final grade).</w:t>
            </w:r>
          </w:p>
          <w:p w14:paraId="782E9D3D" w14:textId="77777777" w:rsidR="00921086" w:rsidRPr="002D62BD" w:rsidRDefault="00921086" w:rsidP="00E606B4">
            <w:pPr>
              <w:jc w:val="both"/>
              <w:rPr>
                <w:rFonts w:ascii="Calibri" w:hAnsi="Calibri" w:cs="Arial"/>
                <w:color w:val="002060"/>
                <w:sz w:val="22"/>
                <w:szCs w:val="22"/>
              </w:rPr>
            </w:pPr>
          </w:p>
          <w:p w14:paraId="2F5314B6"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Laboratory test (16% of final grade) consisting of short-answer questions and problem solving.</w:t>
            </w:r>
          </w:p>
          <w:p w14:paraId="214E6528" w14:textId="77777777" w:rsidR="00921086" w:rsidRPr="007209A2" w:rsidRDefault="00921086" w:rsidP="00E606B4">
            <w:pPr>
              <w:jc w:val="both"/>
              <w:rPr>
                <w:rFonts w:ascii="Calibri" w:hAnsi="Calibri" w:cs="Arial"/>
                <w:color w:val="002060"/>
                <w:sz w:val="22"/>
                <w:szCs w:val="22"/>
              </w:rPr>
            </w:pPr>
          </w:p>
          <w:p w14:paraId="578B7D9B"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Written examination (60% of final grade) consisting of short-answer questions and problem solving.</w:t>
            </w:r>
          </w:p>
          <w:p w14:paraId="1D5E877D" w14:textId="77777777" w:rsidR="00921086" w:rsidRPr="002D62BD" w:rsidRDefault="00921086" w:rsidP="00E606B4">
            <w:pPr>
              <w:jc w:val="both"/>
              <w:rPr>
                <w:rFonts w:ascii="Calibri" w:hAnsi="Calibri" w:cs="Arial"/>
                <w:color w:val="002060"/>
                <w:sz w:val="22"/>
                <w:szCs w:val="22"/>
              </w:rPr>
            </w:pPr>
          </w:p>
          <w:p w14:paraId="4E809AA1" w14:textId="77777777" w:rsidR="00921086" w:rsidRPr="002D62BD" w:rsidRDefault="00921086" w:rsidP="00E606B4">
            <w:pPr>
              <w:rPr>
                <w:rFonts w:ascii="Calibri" w:hAnsi="Calibri" w:cs="Arial"/>
                <w:color w:val="002060"/>
                <w:sz w:val="22"/>
                <w:szCs w:val="22"/>
              </w:rPr>
            </w:pPr>
          </w:p>
          <w:p w14:paraId="36B8F29F" w14:textId="77777777" w:rsidR="00921086" w:rsidRPr="002D62BD" w:rsidRDefault="00921086" w:rsidP="00E606B4">
            <w:pPr>
              <w:rPr>
                <w:rFonts w:ascii="Calibri" w:hAnsi="Calibri" w:cs="Arial"/>
                <w:color w:val="002060"/>
                <w:sz w:val="22"/>
                <w:szCs w:val="22"/>
              </w:rPr>
            </w:pPr>
          </w:p>
        </w:tc>
      </w:tr>
    </w:tbl>
    <w:p w14:paraId="7946DDA4" w14:textId="4A51B206" w:rsidR="00921086" w:rsidRPr="006403CB" w:rsidRDefault="00742789" w:rsidP="00742789">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921086">
        <w:rPr>
          <w:rFonts w:asciiTheme="majorHAnsi" w:hAnsiTheme="majorHAnsi" w:cs="Arial"/>
          <w:b/>
          <w:color w:val="000000"/>
          <w:sz w:val="22"/>
          <w:szCs w:val="22"/>
        </w:rPr>
        <w:t xml:space="preserve">RECOMMENDED </w:t>
      </w:r>
      <w:r w:rsidR="00921086"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7209A2" w14:paraId="5AF9E716" w14:textId="77777777" w:rsidTr="00E606B4">
        <w:tc>
          <w:tcPr>
            <w:tcW w:w="8472" w:type="dxa"/>
          </w:tcPr>
          <w:p w14:paraId="2EB1CA59"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1. J. Carpinelli, Computer Systems Organization &amp; Architecture, Addison Wesley, 2001.</w:t>
            </w:r>
          </w:p>
          <w:p w14:paraId="75AC9637"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2. J. Hamblen, T. Hall &amp; M. Furman, Rapid Prototyping of Digital Systems (SoPC edition), Springer, 2008.</w:t>
            </w:r>
          </w:p>
          <w:p w14:paraId="790BACAB"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 xml:space="preserve">3. M. Morris Mano &amp; M. Ciletti, </w:t>
            </w:r>
            <w:r>
              <w:rPr>
                <w:rFonts w:ascii="Calibri" w:hAnsi="Calibri" w:cs="Arial"/>
                <w:color w:val="002060"/>
                <w:sz w:val="22"/>
                <w:szCs w:val="22"/>
              </w:rPr>
              <w:t>Digital Design</w:t>
            </w:r>
            <w:r w:rsidRPr="007209A2">
              <w:rPr>
                <w:rFonts w:ascii="Calibri" w:hAnsi="Calibri" w:cs="Arial"/>
                <w:color w:val="002060"/>
                <w:sz w:val="22"/>
                <w:szCs w:val="22"/>
              </w:rPr>
              <w:t>, 6</w:t>
            </w:r>
            <w:r>
              <w:rPr>
                <w:rFonts w:ascii="Calibri" w:hAnsi="Calibri" w:cs="Arial"/>
                <w:color w:val="002060"/>
                <w:sz w:val="22"/>
                <w:szCs w:val="22"/>
              </w:rPr>
              <w:t>th</w:t>
            </w:r>
            <w:r w:rsidRPr="007209A2">
              <w:rPr>
                <w:rFonts w:ascii="Calibri" w:hAnsi="Calibri" w:cs="Arial"/>
                <w:color w:val="002060"/>
                <w:sz w:val="22"/>
                <w:szCs w:val="22"/>
              </w:rPr>
              <w:t xml:space="preserve"> </w:t>
            </w:r>
            <w:r>
              <w:rPr>
                <w:rFonts w:ascii="Calibri" w:hAnsi="Calibri" w:cs="Arial"/>
                <w:color w:val="002060"/>
                <w:sz w:val="22"/>
                <w:szCs w:val="22"/>
              </w:rPr>
              <w:t>ed.</w:t>
            </w:r>
            <w:r w:rsidRPr="007209A2">
              <w:rPr>
                <w:rFonts w:ascii="Calibri" w:hAnsi="Calibri" w:cs="Arial"/>
                <w:color w:val="002060"/>
                <w:sz w:val="22"/>
                <w:szCs w:val="22"/>
              </w:rPr>
              <w:t>, 2018</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4FEC2384"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 xml:space="preserve">4. S. Brown &amp; Z. Vranesic, </w:t>
            </w:r>
            <w:r>
              <w:rPr>
                <w:rFonts w:ascii="Calibri" w:hAnsi="Calibri" w:cs="Arial"/>
                <w:color w:val="002060"/>
                <w:sz w:val="22"/>
                <w:szCs w:val="22"/>
              </w:rPr>
              <w:t>Digital Systems Design with</w:t>
            </w:r>
            <w:r w:rsidRPr="007209A2">
              <w:rPr>
                <w:rFonts w:ascii="Calibri" w:hAnsi="Calibri" w:cs="Arial"/>
                <w:color w:val="002060"/>
                <w:sz w:val="22"/>
                <w:szCs w:val="22"/>
              </w:rPr>
              <w:t xml:space="preserve"> VHDL, 3</w:t>
            </w:r>
            <w:r w:rsidRPr="007209A2">
              <w:rPr>
                <w:rFonts w:ascii="Calibri" w:hAnsi="Calibri" w:cs="Arial"/>
                <w:color w:val="002060"/>
                <w:sz w:val="22"/>
                <w:szCs w:val="22"/>
                <w:vertAlign w:val="superscript"/>
              </w:rPr>
              <w:t>rd</w:t>
            </w:r>
            <w:r>
              <w:rPr>
                <w:rFonts w:ascii="Calibri" w:hAnsi="Calibri" w:cs="Arial"/>
                <w:color w:val="002060"/>
                <w:sz w:val="22"/>
                <w:szCs w:val="22"/>
              </w:rPr>
              <w:t xml:space="preserve"> ed</w:t>
            </w:r>
            <w:r w:rsidRPr="007209A2">
              <w:rPr>
                <w:rFonts w:ascii="Calibri" w:hAnsi="Calibri" w:cs="Arial"/>
                <w:color w:val="002060"/>
                <w:sz w:val="22"/>
                <w:szCs w:val="22"/>
              </w:rPr>
              <w:t>, 2021</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311B617C"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 xml:space="preserve">5. W. Kleitz, </w:t>
            </w:r>
            <w:r>
              <w:rPr>
                <w:rFonts w:ascii="Calibri" w:hAnsi="Calibri" w:cs="Arial"/>
                <w:color w:val="002060"/>
                <w:sz w:val="22"/>
                <w:szCs w:val="22"/>
              </w:rPr>
              <w:t>Digital Electronics</w:t>
            </w:r>
            <w:r w:rsidRPr="007209A2">
              <w:rPr>
                <w:rFonts w:ascii="Calibri" w:hAnsi="Calibri" w:cs="Arial"/>
                <w:color w:val="002060"/>
                <w:sz w:val="22"/>
                <w:szCs w:val="22"/>
              </w:rPr>
              <w:t>, 8</w:t>
            </w:r>
            <w:r w:rsidRPr="007209A2">
              <w:rPr>
                <w:rFonts w:ascii="Calibri" w:hAnsi="Calibri" w:cs="Arial"/>
                <w:color w:val="002060"/>
                <w:sz w:val="22"/>
                <w:szCs w:val="22"/>
                <w:vertAlign w:val="superscript"/>
              </w:rPr>
              <w:t>th</w:t>
            </w:r>
            <w:r>
              <w:rPr>
                <w:rFonts w:ascii="Calibri" w:hAnsi="Calibri" w:cs="Arial"/>
                <w:color w:val="002060"/>
                <w:sz w:val="22"/>
                <w:szCs w:val="22"/>
              </w:rPr>
              <w:t xml:space="preserve"> ed</w:t>
            </w:r>
            <w:r w:rsidRPr="007209A2">
              <w:rPr>
                <w:rFonts w:ascii="Calibri" w:hAnsi="Calibri" w:cs="Arial"/>
                <w:color w:val="002060"/>
                <w:sz w:val="22"/>
                <w:szCs w:val="22"/>
              </w:rPr>
              <w:t xml:space="preserve">, </w:t>
            </w:r>
            <w:r>
              <w:rPr>
                <w:rFonts w:ascii="Calibri" w:hAnsi="Calibri" w:cs="Arial"/>
                <w:color w:val="002060"/>
                <w:sz w:val="22"/>
                <w:szCs w:val="22"/>
              </w:rPr>
              <w:t>Tziola</w:t>
            </w:r>
            <w:r w:rsidRPr="007209A2">
              <w:rPr>
                <w:rFonts w:ascii="Calibri" w:hAnsi="Calibri" w:cs="Arial"/>
                <w:color w:val="002060"/>
                <w:sz w:val="22"/>
                <w:szCs w:val="22"/>
              </w:rPr>
              <w:t>, 2011</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0277A66C"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6. P. P. Chu, Embedded SoPC Design with Nios II Processor and VHDL Examples, J. Wiley, 2011.</w:t>
            </w:r>
          </w:p>
          <w:p w14:paraId="43381E94" w14:textId="77777777" w:rsidR="00921086" w:rsidRPr="007209A2" w:rsidRDefault="00921086" w:rsidP="00E606B4">
            <w:pPr>
              <w:jc w:val="both"/>
              <w:rPr>
                <w:rFonts w:ascii="Calibri" w:hAnsi="Calibri" w:cs="Arial"/>
                <w:color w:val="002060"/>
                <w:sz w:val="22"/>
                <w:szCs w:val="22"/>
              </w:rPr>
            </w:pPr>
            <w:r w:rsidRPr="007209A2">
              <w:rPr>
                <w:rFonts w:ascii="Calibri" w:hAnsi="Calibri" w:cs="Arial"/>
                <w:color w:val="002060"/>
                <w:sz w:val="22"/>
                <w:szCs w:val="22"/>
              </w:rPr>
              <w:t xml:space="preserve">7. </w:t>
            </w:r>
            <w:r>
              <w:rPr>
                <w:rFonts w:ascii="Calibri" w:hAnsi="Calibri" w:cs="Arial"/>
                <w:color w:val="002060"/>
                <w:sz w:val="22"/>
                <w:szCs w:val="22"/>
              </w:rPr>
              <w:t>E</w:t>
            </w:r>
            <w:r w:rsidRPr="007209A2">
              <w:rPr>
                <w:rFonts w:ascii="Calibri" w:hAnsi="Calibri" w:cs="Arial"/>
                <w:color w:val="002060"/>
                <w:sz w:val="22"/>
                <w:szCs w:val="22"/>
              </w:rPr>
              <w:t xml:space="preserve">. </w:t>
            </w:r>
            <w:r>
              <w:rPr>
                <w:rFonts w:ascii="Calibri" w:hAnsi="Calibri" w:cs="Arial"/>
                <w:color w:val="002060"/>
                <w:sz w:val="22"/>
                <w:szCs w:val="22"/>
              </w:rPr>
              <w:t>Zigouris</w:t>
            </w:r>
            <w:r w:rsidRPr="007209A2">
              <w:rPr>
                <w:rFonts w:ascii="Calibri" w:hAnsi="Calibri" w:cs="Arial"/>
                <w:color w:val="002060"/>
                <w:sz w:val="22"/>
                <w:szCs w:val="22"/>
              </w:rPr>
              <w:t xml:space="preserve"> &amp; </w:t>
            </w:r>
            <w:r>
              <w:rPr>
                <w:rFonts w:ascii="Calibri" w:hAnsi="Calibri" w:cs="Arial"/>
                <w:color w:val="002060"/>
                <w:sz w:val="22"/>
                <w:szCs w:val="22"/>
              </w:rPr>
              <w:t>D</w:t>
            </w:r>
            <w:r w:rsidRPr="007209A2">
              <w:rPr>
                <w:rFonts w:ascii="Calibri" w:hAnsi="Calibri" w:cs="Arial"/>
                <w:color w:val="002060"/>
                <w:sz w:val="22"/>
                <w:szCs w:val="22"/>
              </w:rPr>
              <w:t xml:space="preserve">. </w:t>
            </w:r>
            <w:r>
              <w:rPr>
                <w:rFonts w:ascii="Calibri" w:hAnsi="Calibri" w:cs="Arial"/>
                <w:color w:val="002060"/>
                <w:sz w:val="22"/>
                <w:szCs w:val="22"/>
              </w:rPr>
              <w:t>Bakalis</w:t>
            </w:r>
            <w:r w:rsidRPr="007209A2">
              <w:rPr>
                <w:rFonts w:ascii="Calibri" w:hAnsi="Calibri" w:cs="Arial"/>
                <w:color w:val="002060"/>
                <w:sz w:val="22"/>
                <w:szCs w:val="22"/>
              </w:rPr>
              <w:t xml:space="preserve">, </w:t>
            </w:r>
            <w:r>
              <w:rPr>
                <w:rFonts w:ascii="Calibri" w:hAnsi="Calibri" w:cs="Arial"/>
                <w:color w:val="002060"/>
                <w:sz w:val="22"/>
                <w:szCs w:val="22"/>
              </w:rPr>
              <w:t>Digita</w:t>
            </w:r>
            <w:r w:rsidRPr="007209A2">
              <w:rPr>
                <w:rFonts w:ascii="Calibri" w:hAnsi="Calibri" w:cs="Arial"/>
                <w:color w:val="002060"/>
                <w:sz w:val="22"/>
                <w:szCs w:val="22"/>
              </w:rPr>
              <w:t xml:space="preserve">l </w:t>
            </w:r>
            <w:r>
              <w:rPr>
                <w:rFonts w:ascii="Calibri" w:hAnsi="Calibri" w:cs="Arial"/>
                <w:color w:val="002060"/>
                <w:sz w:val="22"/>
                <w:szCs w:val="22"/>
              </w:rPr>
              <w:t>Circuits</w:t>
            </w:r>
            <w:r w:rsidRPr="007209A2">
              <w:rPr>
                <w:rFonts w:ascii="Calibri" w:hAnsi="Calibri" w:cs="Arial"/>
                <w:color w:val="002060"/>
                <w:sz w:val="22"/>
                <w:szCs w:val="22"/>
              </w:rPr>
              <w:t xml:space="preserve"> </w:t>
            </w:r>
            <w:r>
              <w:rPr>
                <w:rFonts w:ascii="Calibri" w:hAnsi="Calibri" w:cs="Arial"/>
                <w:color w:val="002060"/>
                <w:sz w:val="22"/>
                <w:szCs w:val="22"/>
              </w:rPr>
              <w:t xml:space="preserve">Design with </w:t>
            </w:r>
            <w:r w:rsidRPr="007209A2">
              <w:rPr>
                <w:rFonts w:ascii="Calibri" w:hAnsi="Calibri" w:cs="Arial"/>
                <w:color w:val="002060"/>
                <w:sz w:val="22"/>
                <w:szCs w:val="22"/>
              </w:rPr>
              <w:t xml:space="preserve">VHDL, </w:t>
            </w:r>
            <w:r>
              <w:rPr>
                <w:rFonts w:ascii="Calibri" w:hAnsi="Calibri" w:cs="Arial"/>
                <w:color w:val="002060"/>
                <w:sz w:val="22"/>
                <w:szCs w:val="22"/>
              </w:rPr>
              <w:t>Laboratory Exercises</w:t>
            </w:r>
            <w:r w:rsidRPr="007209A2">
              <w:rPr>
                <w:rFonts w:ascii="Calibri" w:hAnsi="Calibri" w:cs="Arial"/>
                <w:color w:val="002060"/>
                <w:sz w:val="22"/>
                <w:szCs w:val="22"/>
              </w:rPr>
              <w:t xml:space="preserve">, </w:t>
            </w:r>
            <w:r>
              <w:rPr>
                <w:rFonts w:ascii="Calibri" w:hAnsi="Calibri" w:cs="Arial"/>
                <w:color w:val="002060"/>
                <w:sz w:val="22"/>
                <w:szCs w:val="22"/>
              </w:rPr>
              <w:t>Electronics Laboratory</w:t>
            </w:r>
            <w:r w:rsidRPr="007209A2">
              <w:rPr>
                <w:rFonts w:ascii="Calibri" w:hAnsi="Calibri" w:cs="Arial"/>
                <w:color w:val="002060"/>
                <w:sz w:val="22"/>
                <w:szCs w:val="22"/>
              </w:rPr>
              <w:t xml:space="preserve">, </w:t>
            </w:r>
            <w:r>
              <w:rPr>
                <w:rFonts w:ascii="Calibri" w:hAnsi="Calibri" w:cs="Arial"/>
                <w:color w:val="002060"/>
                <w:sz w:val="22"/>
                <w:szCs w:val="22"/>
              </w:rPr>
              <w:t>Dept. of Physics</w:t>
            </w:r>
            <w:r w:rsidRPr="007209A2">
              <w:rPr>
                <w:rFonts w:ascii="Calibri" w:hAnsi="Calibri" w:cs="Arial"/>
                <w:color w:val="002060"/>
                <w:sz w:val="22"/>
                <w:szCs w:val="22"/>
              </w:rPr>
              <w:t xml:space="preserve">, </w:t>
            </w:r>
            <w:r>
              <w:rPr>
                <w:rFonts w:ascii="Calibri" w:hAnsi="Calibri" w:cs="Arial"/>
                <w:color w:val="002060"/>
                <w:sz w:val="22"/>
                <w:szCs w:val="22"/>
              </w:rPr>
              <w:t>University of Patras</w:t>
            </w:r>
            <w:r w:rsidRPr="007209A2">
              <w:rPr>
                <w:rFonts w:ascii="Calibri" w:hAnsi="Calibri" w:cs="Arial"/>
                <w:color w:val="002060"/>
                <w:sz w:val="22"/>
                <w:szCs w:val="22"/>
              </w:rPr>
              <w:t>, 2020</w:t>
            </w:r>
            <w:r>
              <w:rPr>
                <w:rFonts w:ascii="Calibri" w:hAnsi="Calibri" w:cs="Arial"/>
                <w:color w:val="002060"/>
                <w:sz w:val="22"/>
                <w:szCs w:val="22"/>
              </w:rPr>
              <w:t xml:space="preserve"> (in Greek)</w:t>
            </w:r>
            <w:r w:rsidRPr="007209A2">
              <w:rPr>
                <w:rFonts w:ascii="Calibri" w:hAnsi="Calibri" w:cs="Arial"/>
                <w:color w:val="002060"/>
                <w:sz w:val="22"/>
                <w:szCs w:val="22"/>
              </w:rPr>
              <w:t>.</w:t>
            </w:r>
          </w:p>
        </w:tc>
      </w:tr>
    </w:tbl>
    <w:p w14:paraId="4023273C" w14:textId="77777777" w:rsidR="00921086" w:rsidRPr="007209A2" w:rsidRDefault="00921086"/>
    <w:p w14:paraId="17990C76" w14:textId="77777777" w:rsidR="00921086" w:rsidRPr="008D6EFF" w:rsidRDefault="00921086" w:rsidP="00E606B4">
      <w:pPr>
        <w:rPr>
          <w:rFonts w:cstheme="minorHAnsi"/>
        </w:rPr>
      </w:pPr>
    </w:p>
    <w:p w14:paraId="657FC409" w14:textId="3C5BC0DD" w:rsidR="00921086" w:rsidRDefault="00921086" w:rsidP="00E606B4">
      <w:pPr>
        <w:rPr>
          <w:rFonts w:cstheme="minorHAnsi"/>
        </w:rPr>
      </w:pPr>
    </w:p>
    <w:p w14:paraId="2702B0DC" w14:textId="2D47A1D8" w:rsidR="00921086" w:rsidRDefault="00921086" w:rsidP="00E606B4">
      <w:pPr>
        <w:rPr>
          <w:rFonts w:cstheme="minorHAnsi"/>
        </w:rPr>
      </w:pPr>
    </w:p>
    <w:p w14:paraId="30189E9B" w14:textId="3B89708F" w:rsidR="00921086" w:rsidRDefault="00921086" w:rsidP="00E606B4">
      <w:pPr>
        <w:rPr>
          <w:rFonts w:cstheme="minorHAnsi"/>
        </w:rPr>
      </w:pPr>
    </w:p>
    <w:p w14:paraId="22AFE608" w14:textId="511890B4" w:rsidR="00921086" w:rsidRDefault="00921086" w:rsidP="00E606B4">
      <w:pPr>
        <w:rPr>
          <w:rFonts w:cstheme="minorHAnsi"/>
        </w:rPr>
      </w:pPr>
    </w:p>
    <w:p w14:paraId="36743464" w14:textId="230AA27E" w:rsidR="00921086" w:rsidRDefault="00921086" w:rsidP="00E606B4">
      <w:pPr>
        <w:rPr>
          <w:rFonts w:cstheme="minorHAnsi"/>
        </w:rPr>
      </w:pPr>
    </w:p>
    <w:p w14:paraId="6A087E28" w14:textId="62DCC22F" w:rsidR="00921086" w:rsidRDefault="00921086" w:rsidP="00E606B4">
      <w:pPr>
        <w:rPr>
          <w:rFonts w:cstheme="minorHAnsi"/>
        </w:rPr>
      </w:pPr>
    </w:p>
    <w:p w14:paraId="4A12765E" w14:textId="4153C033" w:rsidR="00921086" w:rsidRDefault="00921086" w:rsidP="00E606B4">
      <w:pPr>
        <w:rPr>
          <w:rFonts w:cstheme="minorHAnsi"/>
        </w:rPr>
      </w:pPr>
    </w:p>
    <w:p w14:paraId="45014C61" w14:textId="5DDBF5A3" w:rsidR="00921086" w:rsidRDefault="00921086" w:rsidP="00E606B4">
      <w:pPr>
        <w:rPr>
          <w:rFonts w:cstheme="minorHAnsi"/>
        </w:rPr>
      </w:pPr>
    </w:p>
    <w:p w14:paraId="5A6B443B" w14:textId="6025795A" w:rsidR="00921086" w:rsidRDefault="00921086" w:rsidP="00E606B4">
      <w:pPr>
        <w:rPr>
          <w:rFonts w:cstheme="minorHAnsi"/>
        </w:rPr>
      </w:pPr>
    </w:p>
    <w:p w14:paraId="18AD5D72" w14:textId="4DE69988" w:rsidR="00921086" w:rsidRDefault="00921086" w:rsidP="00E606B4">
      <w:pPr>
        <w:rPr>
          <w:rFonts w:cstheme="minorHAnsi"/>
        </w:rPr>
      </w:pPr>
    </w:p>
    <w:p w14:paraId="229CDC50" w14:textId="2071489F" w:rsidR="00921086" w:rsidRPr="00B70AB7" w:rsidRDefault="004947A6" w:rsidP="00742789">
      <w:pPr>
        <w:pStyle w:val="Heading2"/>
        <w:rPr>
          <w:lang w:val="el-GR"/>
        </w:rPr>
      </w:pPr>
      <w:bookmarkStart w:id="8" w:name="_Toc125662051"/>
      <w:r w:rsidRPr="00B70AB7">
        <w:rPr>
          <w:lang w:val="el-GR"/>
        </w:rPr>
        <w:t>3</w:t>
      </w:r>
      <w:r w:rsidRPr="00B70AB7">
        <w:rPr>
          <w:vertAlign w:val="superscript"/>
          <w:lang w:val="el-GR"/>
        </w:rPr>
        <w:t>ο</w:t>
      </w:r>
      <w:r w:rsidR="00B70AB7" w:rsidRPr="00B70AB7">
        <w:rPr>
          <w:lang w:val="el-GR"/>
        </w:rPr>
        <w:t xml:space="preserve"> εξάμηνο</w:t>
      </w:r>
      <w:bookmarkEnd w:id="8"/>
    </w:p>
    <w:p w14:paraId="3CFC29BC" w14:textId="30D9F5A1" w:rsidR="00921086" w:rsidRDefault="00921086" w:rsidP="00E606B4">
      <w:pPr>
        <w:rPr>
          <w:rFonts w:cstheme="minorHAnsi"/>
        </w:rPr>
      </w:pPr>
    </w:p>
    <w:p w14:paraId="64056094" w14:textId="77777777" w:rsidR="00921086" w:rsidRPr="00E72FFA" w:rsidRDefault="00921086" w:rsidP="00E606B4">
      <w:pPr>
        <w:spacing w:before="120"/>
        <w:jc w:val="center"/>
        <w:rPr>
          <w:rFonts w:cstheme="minorHAnsi"/>
          <w:lang w:val="el-GR"/>
        </w:rPr>
      </w:pPr>
      <w:r w:rsidRPr="00E72FFA">
        <w:rPr>
          <w:rFonts w:cstheme="minorHAnsi"/>
          <w:b/>
          <w:lang w:val="el-GR"/>
        </w:rPr>
        <w:t>ΠΕΡΙΓΡΑΜΜΑ ΜΑΘΗΜΑΤΟΣ</w:t>
      </w:r>
    </w:p>
    <w:p w14:paraId="3D56F70A" w14:textId="7282CBFF" w:rsidR="00921086" w:rsidRPr="00E72FFA" w:rsidRDefault="00742789" w:rsidP="00742789">
      <w:pPr>
        <w:widowControl w:val="0"/>
        <w:autoSpaceDE w:val="0"/>
        <w:autoSpaceDN w:val="0"/>
        <w:adjustRightInd w:val="0"/>
        <w:spacing w:before="120"/>
        <w:rPr>
          <w:rFonts w:cstheme="minorHAnsi"/>
          <w:b/>
        </w:rPr>
      </w:pPr>
      <w:r>
        <w:rPr>
          <w:rFonts w:cstheme="minorHAnsi"/>
          <w:b/>
          <w:lang w:val="el-GR"/>
        </w:rPr>
        <w:t xml:space="preserve">1. </w:t>
      </w:r>
      <w:r w:rsidR="00921086" w:rsidRPr="00E72FFA">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053"/>
        <w:gridCol w:w="1182"/>
        <w:gridCol w:w="1208"/>
        <w:gridCol w:w="341"/>
        <w:gridCol w:w="2511"/>
      </w:tblGrid>
      <w:tr w:rsidR="00921086" w:rsidRPr="00E72FFA" w14:paraId="3DFA6366" w14:textId="77777777" w:rsidTr="00E606B4">
        <w:tc>
          <w:tcPr>
            <w:tcW w:w="3205" w:type="dxa"/>
            <w:shd w:val="clear" w:color="auto" w:fill="DDD9C3"/>
          </w:tcPr>
          <w:p w14:paraId="4C501C57"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lastRenderedPageBreak/>
              <w:t>ΣΧΟΛΗ</w:t>
            </w:r>
          </w:p>
        </w:tc>
        <w:tc>
          <w:tcPr>
            <w:tcW w:w="6826" w:type="dxa"/>
            <w:gridSpan w:val="5"/>
          </w:tcPr>
          <w:p w14:paraId="385C0A0D" w14:textId="77777777" w:rsidR="00921086" w:rsidRPr="00E72FFA" w:rsidRDefault="00921086" w:rsidP="00E606B4">
            <w:pPr>
              <w:rPr>
                <w:rFonts w:cstheme="minorHAnsi"/>
                <w:sz w:val="20"/>
                <w:szCs w:val="20"/>
                <w:lang w:val="el-GR"/>
              </w:rPr>
            </w:pPr>
            <w:r w:rsidRPr="00E72FFA">
              <w:rPr>
                <w:rFonts w:cstheme="minorHAnsi"/>
                <w:sz w:val="20"/>
                <w:szCs w:val="20"/>
                <w:lang w:val="el-GR"/>
              </w:rPr>
              <w:t>Θετικών Επιστημών</w:t>
            </w:r>
          </w:p>
        </w:tc>
      </w:tr>
      <w:tr w:rsidR="00921086" w:rsidRPr="00E72FFA" w14:paraId="3AA72848" w14:textId="77777777" w:rsidTr="00E606B4">
        <w:tc>
          <w:tcPr>
            <w:tcW w:w="3205" w:type="dxa"/>
            <w:shd w:val="clear" w:color="auto" w:fill="DDD9C3"/>
          </w:tcPr>
          <w:p w14:paraId="49C40F41"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ΤΜΗΜΑ/ΣΥΜΜΕΤΕΧΟΝΤΑ ΤΜΗΜΑΤΑ*</w:t>
            </w:r>
          </w:p>
        </w:tc>
        <w:tc>
          <w:tcPr>
            <w:tcW w:w="6826" w:type="dxa"/>
            <w:gridSpan w:val="5"/>
          </w:tcPr>
          <w:p w14:paraId="018A0A3B" w14:textId="77777777" w:rsidR="00921086" w:rsidRPr="00E72FFA" w:rsidRDefault="00921086" w:rsidP="00E606B4">
            <w:pPr>
              <w:rPr>
                <w:rFonts w:cstheme="minorHAnsi"/>
                <w:sz w:val="20"/>
                <w:szCs w:val="20"/>
                <w:lang w:val="el-GR"/>
              </w:rPr>
            </w:pPr>
            <w:r w:rsidRPr="00E72FFA">
              <w:rPr>
                <w:rFonts w:cstheme="minorHAnsi"/>
                <w:sz w:val="20"/>
                <w:szCs w:val="20"/>
                <w:lang w:val="el-GR"/>
              </w:rPr>
              <w:t>Φυσικής</w:t>
            </w:r>
          </w:p>
          <w:p w14:paraId="27B73634" w14:textId="77777777" w:rsidR="00921086" w:rsidRPr="00E72FFA" w:rsidRDefault="00921086" w:rsidP="00E606B4">
            <w:pPr>
              <w:rPr>
                <w:rFonts w:cstheme="minorHAnsi"/>
                <w:sz w:val="20"/>
                <w:szCs w:val="20"/>
              </w:rPr>
            </w:pPr>
          </w:p>
        </w:tc>
      </w:tr>
      <w:tr w:rsidR="00921086" w:rsidRPr="00E72FFA" w14:paraId="7EB3F7D3" w14:textId="77777777" w:rsidTr="00E606B4">
        <w:tc>
          <w:tcPr>
            <w:tcW w:w="3205" w:type="dxa"/>
            <w:shd w:val="clear" w:color="auto" w:fill="DDD9C3"/>
          </w:tcPr>
          <w:p w14:paraId="39C12AC2" w14:textId="77777777" w:rsidR="00921086" w:rsidRPr="00E72FFA" w:rsidRDefault="00921086" w:rsidP="00E606B4">
            <w:pPr>
              <w:jc w:val="right"/>
              <w:rPr>
                <w:rFonts w:cstheme="minorHAnsi"/>
                <w:b/>
                <w:sz w:val="20"/>
                <w:szCs w:val="20"/>
              </w:rPr>
            </w:pPr>
            <w:r w:rsidRPr="00E72FFA">
              <w:rPr>
                <w:rFonts w:cstheme="minorHAnsi"/>
                <w:b/>
                <w:sz w:val="20"/>
                <w:szCs w:val="20"/>
                <w:lang w:val="el-GR"/>
              </w:rPr>
              <w:t>ΣΥΜΜΕΤΕΧΟΝΤΑ ΙΔΡΥΜΑΤΑ**</w:t>
            </w:r>
          </w:p>
        </w:tc>
        <w:tc>
          <w:tcPr>
            <w:tcW w:w="6826" w:type="dxa"/>
            <w:gridSpan w:val="5"/>
          </w:tcPr>
          <w:p w14:paraId="4292397B" w14:textId="77777777" w:rsidR="00921086" w:rsidRPr="00E72FFA" w:rsidRDefault="00921086" w:rsidP="00E606B4">
            <w:pPr>
              <w:rPr>
                <w:rFonts w:cstheme="minorHAnsi"/>
                <w:sz w:val="20"/>
                <w:szCs w:val="20"/>
              </w:rPr>
            </w:pPr>
          </w:p>
        </w:tc>
      </w:tr>
      <w:tr w:rsidR="00921086" w:rsidRPr="00E72FFA" w14:paraId="3091CF8D" w14:textId="77777777" w:rsidTr="00E606B4">
        <w:tc>
          <w:tcPr>
            <w:tcW w:w="3205" w:type="dxa"/>
            <w:shd w:val="clear" w:color="auto" w:fill="DDD9C3"/>
          </w:tcPr>
          <w:p w14:paraId="5937592E"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ΜΕΤΑΠΤΥΧΙΑΚΟ ΠΡΟΓΡΑΜΜΑ ΣΠΟΥΔΩΝ: ΤΙΤΛΟΣ Π.Μ.Σ.</w:t>
            </w:r>
          </w:p>
        </w:tc>
        <w:tc>
          <w:tcPr>
            <w:tcW w:w="6826" w:type="dxa"/>
            <w:gridSpan w:val="5"/>
          </w:tcPr>
          <w:p w14:paraId="3B65198B" w14:textId="77777777" w:rsidR="00921086" w:rsidRPr="00E72FFA" w:rsidRDefault="00921086" w:rsidP="00E606B4">
            <w:pPr>
              <w:rPr>
                <w:rFonts w:cstheme="minorHAnsi"/>
                <w:sz w:val="20"/>
                <w:szCs w:val="20"/>
                <w:lang w:val="el-GR"/>
              </w:rPr>
            </w:pPr>
            <w:r w:rsidRPr="00E72FFA">
              <w:rPr>
                <w:rFonts w:cstheme="minorHAnsi"/>
                <w:sz w:val="20"/>
                <w:szCs w:val="20"/>
                <w:lang w:val="el-GR"/>
              </w:rPr>
              <w:t>Εφαρμογές της Φυσικής στην Ατμόσφαιρα και στην Ηλεκτρονική – Ειδίκευση: Ηλεκτρονική Κυκλώματα &amp; Συστήματα</w:t>
            </w:r>
          </w:p>
        </w:tc>
      </w:tr>
      <w:tr w:rsidR="00921086" w:rsidRPr="00E72FFA" w14:paraId="4B1A4D55" w14:textId="77777777" w:rsidTr="00E606B4">
        <w:tc>
          <w:tcPr>
            <w:tcW w:w="3205" w:type="dxa"/>
            <w:shd w:val="clear" w:color="auto" w:fill="DDD9C3"/>
          </w:tcPr>
          <w:p w14:paraId="64D416D5" w14:textId="77777777" w:rsidR="00921086" w:rsidRPr="00E72FFA" w:rsidRDefault="00921086" w:rsidP="00E606B4">
            <w:pPr>
              <w:jc w:val="right"/>
              <w:rPr>
                <w:rFonts w:cstheme="minorHAnsi"/>
                <w:b/>
                <w:sz w:val="20"/>
                <w:szCs w:val="20"/>
              </w:rPr>
            </w:pPr>
            <w:r w:rsidRPr="00E72FFA">
              <w:rPr>
                <w:rFonts w:cstheme="minorHAnsi"/>
                <w:b/>
                <w:sz w:val="20"/>
                <w:szCs w:val="20"/>
              </w:rPr>
              <w:t xml:space="preserve">ΕΠΙΠΕΔΟ ΣΠΟΥΔΩΝ </w:t>
            </w:r>
          </w:p>
        </w:tc>
        <w:tc>
          <w:tcPr>
            <w:tcW w:w="6826" w:type="dxa"/>
            <w:gridSpan w:val="5"/>
          </w:tcPr>
          <w:p w14:paraId="377CD594" w14:textId="77777777" w:rsidR="00921086" w:rsidRPr="00E72FFA" w:rsidRDefault="00921086" w:rsidP="00E606B4">
            <w:pPr>
              <w:rPr>
                <w:rFonts w:cstheme="minorHAnsi"/>
                <w:sz w:val="20"/>
                <w:szCs w:val="20"/>
              </w:rPr>
            </w:pPr>
          </w:p>
        </w:tc>
      </w:tr>
      <w:tr w:rsidR="00921086" w:rsidRPr="00E72FFA" w14:paraId="4C937E8E" w14:textId="77777777" w:rsidTr="00E606B4">
        <w:tc>
          <w:tcPr>
            <w:tcW w:w="3205" w:type="dxa"/>
            <w:shd w:val="clear" w:color="auto" w:fill="DDD9C3"/>
          </w:tcPr>
          <w:p w14:paraId="4B15830E" w14:textId="77777777" w:rsidR="00921086" w:rsidRPr="00E72FFA" w:rsidRDefault="00921086" w:rsidP="00E606B4">
            <w:pPr>
              <w:jc w:val="right"/>
              <w:rPr>
                <w:rFonts w:cstheme="minorHAnsi"/>
                <w:b/>
                <w:sz w:val="20"/>
                <w:szCs w:val="20"/>
              </w:rPr>
            </w:pPr>
            <w:r w:rsidRPr="00E72FFA">
              <w:rPr>
                <w:rFonts w:cstheme="minorHAnsi"/>
                <w:b/>
                <w:sz w:val="20"/>
                <w:szCs w:val="20"/>
              </w:rPr>
              <w:t>ΚΩΔΙΚΟΣ ΜΑΘΗΜΑΤΟΣ</w:t>
            </w:r>
          </w:p>
        </w:tc>
        <w:tc>
          <w:tcPr>
            <w:tcW w:w="1135" w:type="dxa"/>
          </w:tcPr>
          <w:p w14:paraId="13518D60" w14:textId="77777777" w:rsidR="00921086" w:rsidRPr="00E72FFA" w:rsidRDefault="00921086" w:rsidP="00E606B4">
            <w:pPr>
              <w:rPr>
                <w:rFonts w:cstheme="minorHAnsi"/>
                <w:b/>
                <w:sz w:val="20"/>
                <w:szCs w:val="20"/>
              </w:rPr>
            </w:pPr>
            <w:r w:rsidRPr="00E72FFA">
              <w:rPr>
                <w:rFonts w:cstheme="minorHAnsi"/>
                <w:b/>
                <w:sz w:val="20"/>
                <w:szCs w:val="20"/>
              </w:rPr>
              <w:t>ECS09</w:t>
            </w:r>
          </w:p>
        </w:tc>
        <w:tc>
          <w:tcPr>
            <w:tcW w:w="2505" w:type="dxa"/>
            <w:gridSpan w:val="2"/>
            <w:shd w:val="clear" w:color="auto" w:fill="DDD9C3"/>
          </w:tcPr>
          <w:p w14:paraId="3AA954D2" w14:textId="77777777" w:rsidR="00921086" w:rsidRPr="00E72FFA" w:rsidRDefault="00921086" w:rsidP="00E606B4">
            <w:pPr>
              <w:jc w:val="right"/>
              <w:rPr>
                <w:rFonts w:cstheme="minorHAnsi"/>
                <w:b/>
                <w:sz w:val="20"/>
                <w:szCs w:val="20"/>
              </w:rPr>
            </w:pPr>
            <w:r w:rsidRPr="00E72FFA">
              <w:rPr>
                <w:rFonts w:cstheme="minorHAnsi"/>
                <w:b/>
                <w:sz w:val="20"/>
                <w:szCs w:val="20"/>
              </w:rPr>
              <w:t>ΕΞΑΜΗΝΟ ΣΠΟΥΔΩΝ</w:t>
            </w:r>
          </w:p>
        </w:tc>
        <w:tc>
          <w:tcPr>
            <w:tcW w:w="3186" w:type="dxa"/>
            <w:gridSpan w:val="2"/>
          </w:tcPr>
          <w:p w14:paraId="0D27D7EE" w14:textId="77777777" w:rsidR="00921086" w:rsidRPr="00E72FFA" w:rsidRDefault="00921086" w:rsidP="00E606B4">
            <w:pPr>
              <w:rPr>
                <w:rFonts w:cstheme="minorHAnsi"/>
                <w:sz w:val="20"/>
                <w:szCs w:val="20"/>
                <w:lang w:val="el-GR"/>
              </w:rPr>
            </w:pPr>
            <w:r w:rsidRPr="00E72FFA">
              <w:rPr>
                <w:rFonts w:cstheme="minorHAnsi"/>
                <w:sz w:val="20"/>
                <w:szCs w:val="20"/>
              </w:rPr>
              <w:t>3</w:t>
            </w:r>
            <w:r w:rsidRPr="00E72FFA">
              <w:rPr>
                <w:rFonts w:cstheme="minorHAnsi"/>
                <w:sz w:val="20"/>
                <w:szCs w:val="20"/>
                <w:vertAlign w:val="superscript"/>
                <w:lang w:val="el-GR"/>
              </w:rPr>
              <w:t>ο</w:t>
            </w:r>
            <w:r w:rsidRPr="00E72FFA">
              <w:rPr>
                <w:rFonts w:cstheme="minorHAnsi"/>
                <w:sz w:val="20"/>
                <w:szCs w:val="20"/>
                <w:lang w:val="el-GR"/>
              </w:rPr>
              <w:t xml:space="preserve"> </w:t>
            </w:r>
          </w:p>
        </w:tc>
      </w:tr>
      <w:tr w:rsidR="00921086" w:rsidRPr="00E72FFA" w14:paraId="70B5977E" w14:textId="77777777" w:rsidTr="00E606B4">
        <w:trPr>
          <w:trHeight w:val="375"/>
        </w:trPr>
        <w:tc>
          <w:tcPr>
            <w:tcW w:w="3205" w:type="dxa"/>
            <w:shd w:val="clear" w:color="auto" w:fill="DDD9C3"/>
            <w:vAlign w:val="center"/>
          </w:tcPr>
          <w:p w14:paraId="516AF729" w14:textId="77777777" w:rsidR="00921086" w:rsidRPr="00E72FFA" w:rsidRDefault="00921086" w:rsidP="00E606B4">
            <w:pPr>
              <w:jc w:val="right"/>
              <w:rPr>
                <w:rFonts w:cstheme="minorHAnsi"/>
                <w:b/>
                <w:sz w:val="20"/>
                <w:szCs w:val="20"/>
              </w:rPr>
            </w:pPr>
            <w:r w:rsidRPr="00E72FFA">
              <w:rPr>
                <w:rFonts w:cstheme="minorHAnsi"/>
                <w:b/>
                <w:sz w:val="20"/>
                <w:szCs w:val="20"/>
              </w:rPr>
              <w:t>ΤΙΤΛΟΣ ΜΑΘΗΜΑΤΟΣ</w:t>
            </w:r>
          </w:p>
        </w:tc>
        <w:tc>
          <w:tcPr>
            <w:tcW w:w="6826" w:type="dxa"/>
            <w:gridSpan w:val="5"/>
            <w:vAlign w:val="center"/>
          </w:tcPr>
          <w:p w14:paraId="0F98B71D" w14:textId="77777777" w:rsidR="00921086" w:rsidRPr="00E72FFA" w:rsidRDefault="00921086" w:rsidP="00E606B4">
            <w:pPr>
              <w:rPr>
                <w:rFonts w:cstheme="minorHAnsi"/>
                <w:sz w:val="20"/>
                <w:szCs w:val="20"/>
                <w:lang w:val="el-GR"/>
              </w:rPr>
            </w:pPr>
            <w:r w:rsidRPr="00E72FFA">
              <w:rPr>
                <w:rFonts w:cstheme="minorHAnsi"/>
                <w:sz w:val="20"/>
                <w:szCs w:val="20"/>
                <w:lang w:val="el-GR"/>
              </w:rPr>
              <w:t>Μεταπτυχιακή Διπλωματική Εργασία</w:t>
            </w:r>
          </w:p>
        </w:tc>
      </w:tr>
      <w:tr w:rsidR="00921086" w:rsidRPr="00E72FFA" w14:paraId="667FB192" w14:textId="77777777" w:rsidTr="00E606B4">
        <w:trPr>
          <w:trHeight w:val="196"/>
        </w:trPr>
        <w:tc>
          <w:tcPr>
            <w:tcW w:w="5637" w:type="dxa"/>
            <w:gridSpan w:val="3"/>
            <w:shd w:val="clear" w:color="auto" w:fill="DDD9C3"/>
            <w:vAlign w:val="center"/>
          </w:tcPr>
          <w:p w14:paraId="0181B350" w14:textId="77777777" w:rsidR="00921086" w:rsidRPr="00E72FFA" w:rsidRDefault="00921086" w:rsidP="00E606B4">
            <w:pPr>
              <w:jc w:val="center"/>
              <w:rPr>
                <w:rFonts w:cstheme="minorHAnsi"/>
                <w:b/>
                <w:sz w:val="20"/>
                <w:szCs w:val="20"/>
                <w:lang w:val="el-GR"/>
              </w:rPr>
            </w:pPr>
            <w:r w:rsidRPr="00E72FFA">
              <w:rPr>
                <w:rFonts w:cstheme="minorHAnsi"/>
                <w:b/>
                <w:sz w:val="20"/>
                <w:szCs w:val="20"/>
                <w:lang w:val="el-GR"/>
              </w:rPr>
              <w:t xml:space="preserve">ΑΥΤΟΤΕΛΕΙΣ ΔΙΔΑΚΤΙΚΕΣ ΔΡΑΣΤΗΡΙΟΤΗΤΕΣ </w:t>
            </w:r>
            <w:r w:rsidRPr="00E72FFA">
              <w:rPr>
                <w:rFonts w:cstheme="minorHAnsi"/>
                <w:b/>
                <w:sz w:val="20"/>
                <w:szCs w:val="20"/>
                <w:lang w:val="el-GR"/>
              </w:rPr>
              <w:br/>
            </w:r>
            <w:r w:rsidRPr="00E72FFA">
              <w:rPr>
                <w:rFonts w:cstheme="minorHAnsi"/>
                <w:i/>
                <w:sz w:val="18"/>
                <w:szCs w:val="18"/>
                <w:lang w:val="el-GR"/>
              </w:rPr>
              <w:t xml:space="preserve">σε </w:t>
            </w:r>
            <w:r w:rsidRPr="00E72FFA">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7C8C553" w14:textId="77777777" w:rsidR="00921086" w:rsidRPr="00E72FFA" w:rsidRDefault="00921086" w:rsidP="00E606B4">
            <w:pPr>
              <w:jc w:val="center"/>
              <w:rPr>
                <w:rFonts w:cstheme="minorHAnsi"/>
                <w:b/>
                <w:sz w:val="20"/>
                <w:szCs w:val="20"/>
              </w:rPr>
            </w:pPr>
            <w:r w:rsidRPr="00E72FFA">
              <w:rPr>
                <w:rFonts w:cstheme="minorHAnsi"/>
                <w:b/>
                <w:sz w:val="20"/>
                <w:szCs w:val="20"/>
              </w:rPr>
              <w:t>ΕΒΔΟΜΑΔΙΑΙΕΣ</w:t>
            </w:r>
            <w:r w:rsidRPr="00E72FFA">
              <w:rPr>
                <w:rFonts w:cstheme="minorHAnsi"/>
                <w:b/>
                <w:sz w:val="20"/>
                <w:szCs w:val="20"/>
              </w:rPr>
              <w:br/>
              <w:t>ΩΡΕΣ Δ</w:t>
            </w:r>
            <w:r w:rsidRPr="00E72FFA">
              <w:rPr>
                <w:rFonts w:cstheme="minorHAnsi"/>
                <w:b/>
                <w:sz w:val="20"/>
                <w:szCs w:val="20"/>
                <w:shd w:val="clear" w:color="auto" w:fill="DDD9C3"/>
              </w:rPr>
              <w:t>ΙΔ</w:t>
            </w:r>
            <w:r w:rsidRPr="00E72FFA">
              <w:rPr>
                <w:rFonts w:cstheme="minorHAnsi"/>
                <w:b/>
                <w:sz w:val="20"/>
                <w:szCs w:val="20"/>
              </w:rPr>
              <w:t>ΑΣΚΑΛΙΑΣ</w:t>
            </w:r>
          </w:p>
        </w:tc>
        <w:tc>
          <w:tcPr>
            <w:tcW w:w="2835" w:type="dxa"/>
            <w:shd w:val="clear" w:color="auto" w:fill="DDD9C3"/>
            <w:vAlign w:val="center"/>
          </w:tcPr>
          <w:p w14:paraId="1C46E303" w14:textId="77777777" w:rsidR="00921086" w:rsidRPr="00E72FFA" w:rsidRDefault="00921086" w:rsidP="00E606B4">
            <w:pPr>
              <w:jc w:val="center"/>
              <w:rPr>
                <w:rFonts w:cstheme="minorHAnsi"/>
                <w:b/>
                <w:sz w:val="20"/>
                <w:szCs w:val="20"/>
              </w:rPr>
            </w:pPr>
            <w:r w:rsidRPr="00E72FFA">
              <w:rPr>
                <w:rFonts w:cstheme="minorHAnsi"/>
                <w:b/>
                <w:sz w:val="20"/>
                <w:szCs w:val="20"/>
              </w:rPr>
              <w:t>ΠΙΣΤΩΤΙΚΕΣ ΜΟΝΑΔΕΣ</w:t>
            </w:r>
          </w:p>
        </w:tc>
      </w:tr>
      <w:tr w:rsidR="00921086" w:rsidRPr="00E72FFA" w14:paraId="2349E8AD" w14:textId="77777777" w:rsidTr="00E606B4">
        <w:trPr>
          <w:trHeight w:val="194"/>
        </w:trPr>
        <w:tc>
          <w:tcPr>
            <w:tcW w:w="5637" w:type="dxa"/>
            <w:gridSpan w:val="3"/>
          </w:tcPr>
          <w:p w14:paraId="4BCC12D1" w14:textId="77777777" w:rsidR="00921086" w:rsidRPr="00E72FFA" w:rsidRDefault="00921086" w:rsidP="00E606B4">
            <w:pPr>
              <w:jc w:val="right"/>
              <w:rPr>
                <w:rFonts w:cstheme="minorHAnsi"/>
                <w:sz w:val="20"/>
                <w:szCs w:val="20"/>
              </w:rPr>
            </w:pPr>
          </w:p>
        </w:tc>
        <w:tc>
          <w:tcPr>
            <w:tcW w:w="1559" w:type="dxa"/>
            <w:gridSpan w:val="2"/>
          </w:tcPr>
          <w:p w14:paraId="6EFAC187" w14:textId="77777777" w:rsidR="00921086" w:rsidRPr="00E72FFA" w:rsidRDefault="00921086" w:rsidP="00E606B4">
            <w:pPr>
              <w:jc w:val="center"/>
              <w:rPr>
                <w:rFonts w:cstheme="minorHAnsi"/>
                <w:sz w:val="20"/>
                <w:szCs w:val="20"/>
                <w:lang w:val="el-GR"/>
              </w:rPr>
            </w:pPr>
            <w:r w:rsidRPr="00E72FFA">
              <w:rPr>
                <w:rFonts w:cstheme="minorHAnsi"/>
                <w:sz w:val="20"/>
                <w:szCs w:val="20"/>
                <w:lang w:val="el-GR"/>
              </w:rPr>
              <w:t>0</w:t>
            </w:r>
          </w:p>
        </w:tc>
        <w:tc>
          <w:tcPr>
            <w:tcW w:w="2835" w:type="dxa"/>
          </w:tcPr>
          <w:p w14:paraId="24DF3D93" w14:textId="77777777" w:rsidR="00921086" w:rsidRPr="00E72FFA" w:rsidRDefault="00921086" w:rsidP="00E606B4">
            <w:pPr>
              <w:jc w:val="center"/>
              <w:rPr>
                <w:rFonts w:cstheme="minorHAnsi"/>
                <w:sz w:val="20"/>
                <w:szCs w:val="20"/>
                <w:lang w:val="el-GR"/>
              </w:rPr>
            </w:pPr>
            <w:r w:rsidRPr="00E72FFA">
              <w:rPr>
                <w:rFonts w:cstheme="minorHAnsi"/>
                <w:sz w:val="20"/>
                <w:szCs w:val="20"/>
                <w:lang w:val="el-GR"/>
              </w:rPr>
              <w:t>30</w:t>
            </w:r>
          </w:p>
        </w:tc>
      </w:tr>
      <w:tr w:rsidR="00921086" w:rsidRPr="00E72FFA" w14:paraId="572CB801" w14:textId="77777777" w:rsidTr="00E606B4">
        <w:trPr>
          <w:trHeight w:val="194"/>
        </w:trPr>
        <w:tc>
          <w:tcPr>
            <w:tcW w:w="5637" w:type="dxa"/>
            <w:gridSpan w:val="3"/>
          </w:tcPr>
          <w:p w14:paraId="656FF822" w14:textId="77777777" w:rsidR="00921086" w:rsidRPr="00E72FFA" w:rsidRDefault="00921086" w:rsidP="00E606B4">
            <w:pPr>
              <w:jc w:val="right"/>
              <w:rPr>
                <w:rFonts w:cstheme="minorHAnsi"/>
                <w:b/>
                <w:sz w:val="20"/>
                <w:szCs w:val="20"/>
              </w:rPr>
            </w:pPr>
          </w:p>
        </w:tc>
        <w:tc>
          <w:tcPr>
            <w:tcW w:w="1559" w:type="dxa"/>
            <w:gridSpan w:val="2"/>
          </w:tcPr>
          <w:p w14:paraId="138F0E8A" w14:textId="77777777" w:rsidR="00921086" w:rsidRPr="00E72FFA" w:rsidRDefault="00921086" w:rsidP="00E606B4">
            <w:pPr>
              <w:jc w:val="center"/>
              <w:rPr>
                <w:rFonts w:cstheme="minorHAnsi"/>
                <w:sz w:val="20"/>
                <w:szCs w:val="20"/>
              </w:rPr>
            </w:pPr>
          </w:p>
        </w:tc>
        <w:tc>
          <w:tcPr>
            <w:tcW w:w="2835" w:type="dxa"/>
          </w:tcPr>
          <w:p w14:paraId="722D83F8" w14:textId="77777777" w:rsidR="00921086" w:rsidRPr="00E72FFA" w:rsidRDefault="00921086" w:rsidP="00E606B4">
            <w:pPr>
              <w:jc w:val="center"/>
              <w:rPr>
                <w:rFonts w:cstheme="minorHAnsi"/>
                <w:sz w:val="20"/>
                <w:szCs w:val="20"/>
              </w:rPr>
            </w:pPr>
          </w:p>
        </w:tc>
      </w:tr>
      <w:tr w:rsidR="00921086" w:rsidRPr="00E72FFA" w14:paraId="0A87B032" w14:textId="77777777" w:rsidTr="00E606B4">
        <w:trPr>
          <w:trHeight w:val="194"/>
        </w:trPr>
        <w:tc>
          <w:tcPr>
            <w:tcW w:w="5637" w:type="dxa"/>
            <w:gridSpan w:val="3"/>
          </w:tcPr>
          <w:p w14:paraId="699BE264" w14:textId="77777777" w:rsidR="00921086" w:rsidRPr="00E72FFA" w:rsidRDefault="00921086" w:rsidP="00E606B4">
            <w:pPr>
              <w:rPr>
                <w:rFonts w:cstheme="minorHAnsi"/>
                <w:b/>
                <w:sz w:val="20"/>
                <w:szCs w:val="20"/>
              </w:rPr>
            </w:pPr>
          </w:p>
        </w:tc>
        <w:tc>
          <w:tcPr>
            <w:tcW w:w="1559" w:type="dxa"/>
            <w:gridSpan w:val="2"/>
          </w:tcPr>
          <w:p w14:paraId="1C4902FA" w14:textId="77777777" w:rsidR="00921086" w:rsidRPr="00E72FFA" w:rsidRDefault="00921086" w:rsidP="00E606B4">
            <w:pPr>
              <w:jc w:val="right"/>
              <w:rPr>
                <w:rFonts w:cstheme="minorHAnsi"/>
                <w:sz w:val="20"/>
                <w:szCs w:val="20"/>
              </w:rPr>
            </w:pPr>
          </w:p>
        </w:tc>
        <w:tc>
          <w:tcPr>
            <w:tcW w:w="2835" w:type="dxa"/>
          </w:tcPr>
          <w:p w14:paraId="3803F2D5" w14:textId="77777777" w:rsidR="00921086" w:rsidRPr="00E72FFA" w:rsidRDefault="00921086" w:rsidP="00E606B4">
            <w:pPr>
              <w:rPr>
                <w:rFonts w:cstheme="minorHAnsi"/>
                <w:sz w:val="20"/>
                <w:szCs w:val="20"/>
              </w:rPr>
            </w:pPr>
          </w:p>
        </w:tc>
      </w:tr>
      <w:tr w:rsidR="00921086" w:rsidRPr="00E72FFA" w14:paraId="69C4D336" w14:textId="77777777" w:rsidTr="00E606B4">
        <w:trPr>
          <w:trHeight w:val="194"/>
        </w:trPr>
        <w:tc>
          <w:tcPr>
            <w:tcW w:w="5637" w:type="dxa"/>
            <w:gridSpan w:val="3"/>
            <w:shd w:val="clear" w:color="auto" w:fill="DDD9C3"/>
          </w:tcPr>
          <w:p w14:paraId="127F2756" w14:textId="77777777" w:rsidR="00921086" w:rsidRPr="00E72FFA" w:rsidRDefault="00921086" w:rsidP="00E606B4">
            <w:pPr>
              <w:rPr>
                <w:rFonts w:cstheme="minorHAnsi"/>
                <w:i/>
                <w:sz w:val="18"/>
                <w:szCs w:val="18"/>
                <w:lang w:val="el-GR"/>
              </w:rPr>
            </w:pPr>
            <w:r w:rsidRPr="00E72FFA">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14D86C" w14:textId="77777777" w:rsidR="00921086" w:rsidRPr="00E72FFA" w:rsidRDefault="00921086" w:rsidP="00E606B4">
            <w:pPr>
              <w:jc w:val="right"/>
              <w:rPr>
                <w:rFonts w:cstheme="minorHAnsi"/>
                <w:sz w:val="20"/>
                <w:szCs w:val="20"/>
                <w:lang w:val="el-GR"/>
              </w:rPr>
            </w:pPr>
          </w:p>
        </w:tc>
        <w:tc>
          <w:tcPr>
            <w:tcW w:w="2835" w:type="dxa"/>
          </w:tcPr>
          <w:p w14:paraId="41BF7A54" w14:textId="77777777" w:rsidR="00921086" w:rsidRPr="00E72FFA" w:rsidRDefault="00921086" w:rsidP="00E606B4">
            <w:pPr>
              <w:rPr>
                <w:rFonts w:cstheme="minorHAnsi"/>
                <w:sz w:val="20"/>
                <w:szCs w:val="20"/>
                <w:lang w:val="el-GR"/>
              </w:rPr>
            </w:pPr>
          </w:p>
        </w:tc>
      </w:tr>
      <w:tr w:rsidR="00921086" w:rsidRPr="00E72FFA" w14:paraId="7866E203" w14:textId="77777777" w:rsidTr="00E606B4">
        <w:trPr>
          <w:trHeight w:val="599"/>
        </w:trPr>
        <w:tc>
          <w:tcPr>
            <w:tcW w:w="3205" w:type="dxa"/>
            <w:shd w:val="clear" w:color="auto" w:fill="DDD9C3"/>
          </w:tcPr>
          <w:p w14:paraId="3EE7B1A2" w14:textId="77777777" w:rsidR="00921086" w:rsidRPr="00E72FFA" w:rsidRDefault="00921086" w:rsidP="00E606B4">
            <w:pPr>
              <w:jc w:val="right"/>
              <w:rPr>
                <w:rFonts w:cstheme="minorHAnsi"/>
                <w:i/>
                <w:sz w:val="16"/>
                <w:szCs w:val="16"/>
                <w:lang w:val="el-GR"/>
              </w:rPr>
            </w:pPr>
            <w:r w:rsidRPr="00E72FFA">
              <w:rPr>
                <w:rFonts w:cstheme="minorHAnsi"/>
                <w:b/>
                <w:sz w:val="20"/>
                <w:szCs w:val="20"/>
                <w:lang w:val="el-GR"/>
              </w:rPr>
              <w:t>ΤΥΠΟΣ ΜΑΘΗΜΑΤΟΣ</w:t>
            </w:r>
            <w:r w:rsidRPr="00E72FFA">
              <w:rPr>
                <w:rFonts w:cstheme="minorHAnsi"/>
                <w:i/>
                <w:sz w:val="16"/>
                <w:szCs w:val="16"/>
                <w:lang w:val="el-GR"/>
              </w:rPr>
              <w:t xml:space="preserve"> </w:t>
            </w:r>
          </w:p>
          <w:p w14:paraId="599666B9" w14:textId="77777777" w:rsidR="00921086" w:rsidRPr="00E72FFA" w:rsidRDefault="00921086" w:rsidP="00E606B4">
            <w:pPr>
              <w:jc w:val="right"/>
              <w:rPr>
                <w:rFonts w:cstheme="minorHAnsi"/>
                <w:b/>
                <w:sz w:val="20"/>
                <w:szCs w:val="20"/>
                <w:lang w:val="el-GR"/>
              </w:rPr>
            </w:pPr>
            <w:r w:rsidRPr="00E72FFA">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79EF9CFF" w14:textId="77777777" w:rsidR="00921086" w:rsidRPr="00E72FFA" w:rsidRDefault="00921086" w:rsidP="00E606B4">
            <w:pPr>
              <w:rPr>
                <w:rFonts w:cstheme="minorHAnsi"/>
                <w:sz w:val="20"/>
                <w:szCs w:val="20"/>
                <w:lang w:val="el-GR"/>
              </w:rPr>
            </w:pPr>
            <w:r w:rsidRPr="00E72FFA">
              <w:rPr>
                <w:rFonts w:cstheme="minorHAnsi"/>
                <w:sz w:val="20"/>
                <w:szCs w:val="20"/>
                <w:lang w:val="el-GR"/>
              </w:rPr>
              <w:t>Επιστημονικής Περιοχής, Ανάπτυξης Δεξιοτήτων</w:t>
            </w:r>
          </w:p>
        </w:tc>
      </w:tr>
      <w:tr w:rsidR="00921086" w:rsidRPr="00E72FFA" w14:paraId="65552A0E" w14:textId="77777777" w:rsidTr="00E606B4">
        <w:tc>
          <w:tcPr>
            <w:tcW w:w="3205" w:type="dxa"/>
            <w:shd w:val="clear" w:color="auto" w:fill="DDD9C3"/>
          </w:tcPr>
          <w:p w14:paraId="1DF98534" w14:textId="77777777" w:rsidR="00921086" w:rsidRPr="00E72FFA" w:rsidRDefault="00921086" w:rsidP="00E606B4">
            <w:pPr>
              <w:jc w:val="right"/>
              <w:rPr>
                <w:rFonts w:cstheme="minorHAnsi"/>
                <w:b/>
                <w:sz w:val="20"/>
                <w:szCs w:val="20"/>
              </w:rPr>
            </w:pPr>
            <w:r w:rsidRPr="00E72FFA">
              <w:rPr>
                <w:rFonts w:cstheme="minorHAnsi"/>
                <w:b/>
                <w:sz w:val="20"/>
                <w:szCs w:val="20"/>
              </w:rPr>
              <w:t>ΠΡΟΑΠΑΙΤΟΥΜΕΝΑ ΜΑΘΗΜΑΤΑ:</w:t>
            </w:r>
          </w:p>
          <w:p w14:paraId="0877D5F7" w14:textId="77777777" w:rsidR="00921086" w:rsidRPr="00E72FFA" w:rsidRDefault="00921086" w:rsidP="00E606B4">
            <w:pPr>
              <w:jc w:val="right"/>
              <w:rPr>
                <w:rFonts w:cstheme="minorHAnsi"/>
                <w:b/>
                <w:sz w:val="20"/>
                <w:szCs w:val="20"/>
              </w:rPr>
            </w:pPr>
          </w:p>
        </w:tc>
        <w:tc>
          <w:tcPr>
            <w:tcW w:w="6826" w:type="dxa"/>
            <w:gridSpan w:val="5"/>
          </w:tcPr>
          <w:p w14:paraId="78580F70" w14:textId="77777777" w:rsidR="00921086" w:rsidRPr="00E72FFA" w:rsidRDefault="00921086" w:rsidP="00E606B4">
            <w:pPr>
              <w:rPr>
                <w:rFonts w:cstheme="minorHAnsi"/>
                <w:sz w:val="20"/>
                <w:szCs w:val="20"/>
                <w:lang w:val="el-GR"/>
              </w:rPr>
            </w:pPr>
            <w:r w:rsidRPr="00E72FFA">
              <w:rPr>
                <w:rFonts w:cstheme="minorHAnsi"/>
                <w:sz w:val="20"/>
                <w:szCs w:val="20"/>
                <w:lang w:val="el-GR"/>
              </w:rPr>
              <w:t>Τα μαθήματα του Προγράμματος του 1</w:t>
            </w:r>
            <w:r w:rsidRPr="00E72FFA">
              <w:rPr>
                <w:rFonts w:cstheme="minorHAnsi"/>
                <w:sz w:val="20"/>
                <w:szCs w:val="20"/>
                <w:vertAlign w:val="superscript"/>
                <w:lang w:val="el-GR"/>
              </w:rPr>
              <w:t>ου</w:t>
            </w:r>
            <w:r w:rsidRPr="00E72FFA">
              <w:rPr>
                <w:rFonts w:cstheme="minorHAnsi"/>
                <w:sz w:val="20"/>
                <w:szCs w:val="20"/>
                <w:lang w:val="el-GR"/>
              </w:rPr>
              <w:t xml:space="preserve"> και 2</w:t>
            </w:r>
            <w:r w:rsidRPr="00E72FFA">
              <w:rPr>
                <w:rFonts w:cstheme="minorHAnsi"/>
                <w:sz w:val="20"/>
                <w:szCs w:val="20"/>
                <w:vertAlign w:val="superscript"/>
                <w:lang w:val="el-GR"/>
              </w:rPr>
              <w:t>ου</w:t>
            </w:r>
            <w:r w:rsidRPr="00E72FFA">
              <w:rPr>
                <w:rFonts w:cstheme="minorHAnsi"/>
                <w:sz w:val="20"/>
                <w:szCs w:val="20"/>
                <w:lang w:val="el-GR"/>
              </w:rPr>
              <w:t xml:space="preserve"> εξαμήνου</w:t>
            </w:r>
          </w:p>
        </w:tc>
      </w:tr>
      <w:tr w:rsidR="00921086" w:rsidRPr="00E72FFA" w14:paraId="51E160AF" w14:textId="77777777" w:rsidTr="00E606B4">
        <w:tc>
          <w:tcPr>
            <w:tcW w:w="3205" w:type="dxa"/>
            <w:shd w:val="clear" w:color="auto" w:fill="DDD9C3"/>
          </w:tcPr>
          <w:p w14:paraId="0F3B4A5C" w14:textId="77777777" w:rsidR="00921086" w:rsidRPr="00E72FFA" w:rsidRDefault="00921086" w:rsidP="00E606B4">
            <w:pPr>
              <w:jc w:val="right"/>
              <w:rPr>
                <w:rFonts w:cstheme="minorHAnsi"/>
                <w:b/>
                <w:sz w:val="20"/>
                <w:szCs w:val="20"/>
              </w:rPr>
            </w:pPr>
            <w:r w:rsidRPr="00E72FFA">
              <w:rPr>
                <w:rFonts w:cstheme="minorHAnsi"/>
                <w:b/>
                <w:sz w:val="20"/>
                <w:szCs w:val="20"/>
              </w:rPr>
              <w:t>ΓΛΩΣΣΑ ΔΙΔΑΣΚΑΛΙΑΣ και ΕΞΕΤΑΣΕΩΝ:</w:t>
            </w:r>
          </w:p>
        </w:tc>
        <w:tc>
          <w:tcPr>
            <w:tcW w:w="6826" w:type="dxa"/>
            <w:gridSpan w:val="5"/>
          </w:tcPr>
          <w:p w14:paraId="70A054C8" w14:textId="77777777" w:rsidR="00921086" w:rsidRPr="00E72FFA" w:rsidRDefault="00921086" w:rsidP="00E606B4">
            <w:pPr>
              <w:tabs>
                <w:tab w:val="left" w:pos="1545"/>
              </w:tabs>
              <w:rPr>
                <w:rFonts w:cstheme="minorHAnsi"/>
                <w:sz w:val="20"/>
                <w:szCs w:val="20"/>
                <w:lang w:val="el-GR"/>
              </w:rPr>
            </w:pPr>
            <w:r w:rsidRPr="00E72FFA">
              <w:rPr>
                <w:rFonts w:cstheme="minorHAnsi"/>
                <w:sz w:val="20"/>
                <w:szCs w:val="20"/>
                <w:lang w:val="el-GR"/>
              </w:rPr>
              <w:t xml:space="preserve">Ελληνικά και Αγγλικά (εφ’ όσον επιλεγεί από φοιτητές </w:t>
            </w:r>
            <w:r w:rsidRPr="00E72FFA">
              <w:rPr>
                <w:rFonts w:cstheme="minorHAnsi"/>
                <w:sz w:val="20"/>
                <w:szCs w:val="20"/>
              </w:rPr>
              <w:t>Erasmus</w:t>
            </w:r>
            <w:r w:rsidRPr="00E72FFA">
              <w:rPr>
                <w:rFonts w:cstheme="minorHAnsi"/>
                <w:sz w:val="20"/>
                <w:szCs w:val="20"/>
                <w:lang w:val="el-GR"/>
              </w:rPr>
              <w:t>).</w:t>
            </w:r>
          </w:p>
        </w:tc>
      </w:tr>
      <w:tr w:rsidR="00921086" w:rsidRPr="00E72FFA" w14:paraId="68A5298C" w14:textId="77777777" w:rsidTr="00E606B4">
        <w:tc>
          <w:tcPr>
            <w:tcW w:w="3205" w:type="dxa"/>
            <w:shd w:val="clear" w:color="auto" w:fill="DDD9C3"/>
          </w:tcPr>
          <w:p w14:paraId="4E47064B"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 xml:space="preserve">ΤΟ ΜΑΘΗΜΑ ΠΡΟΣΦΕΡΕΤΑΙ ΣΕ ΦΟΙΤΗΤΕΣ </w:t>
            </w:r>
            <w:r w:rsidRPr="00E72FFA">
              <w:rPr>
                <w:rFonts w:cstheme="minorHAnsi"/>
                <w:b/>
                <w:sz w:val="20"/>
                <w:szCs w:val="20"/>
                <w:lang w:val="en-GB"/>
              </w:rPr>
              <w:t>ERASMUS</w:t>
            </w:r>
            <w:r w:rsidRPr="00E72FFA">
              <w:rPr>
                <w:rFonts w:cstheme="minorHAnsi"/>
                <w:b/>
                <w:sz w:val="20"/>
                <w:szCs w:val="20"/>
                <w:lang w:val="el-GR"/>
              </w:rPr>
              <w:t xml:space="preserve"> </w:t>
            </w:r>
          </w:p>
        </w:tc>
        <w:tc>
          <w:tcPr>
            <w:tcW w:w="6826" w:type="dxa"/>
            <w:gridSpan w:val="5"/>
          </w:tcPr>
          <w:p w14:paraId="15C95A98" w14:textId="77777777" w:rsidR="00921086" w:rsidRPr="00E72FFA" w:rsidRDefault="00921086" w:rsidP="00E606B4">
            <w:pPr>
              <w:rPr>
                <w:rFonts w:cstheme="minorHAnsi"/>
                <w:sz w:val="20"/>
                <w:szCs w:val="20"/>
                <w:lang w:val="el-GR"/>
              </w:rPr>
            </w:pPr>
            <w:r w:rsidRPr="00E72FFA">
              <w:rPr>
                <w:rFonts w:cstheme="minorHAnsi"/>
                <w:sz w:val="20"/>
                <w:szCs w:val="20"/>
                <w:lang w:val="el-GR"/>
              </w:rPr>
              <w:t>Ναι</w:t>
            </w:r>
          </w:p>
        </w:tc>
      </w:tr>
      <w:tr w:rsidR="00921086" w:rsidRPr="00E72FFA" w14:paraId="10830290" w14:textId="77777777" w:rsidTr="00E606B4">
        <w:tc>
          <w:tcPr>
            <w:tcW w:w="3205" w:type="dxa"/>
            <w:shd w:val="clear" w:color="auto" w:fill="DDD9C3"/>
          </w:tcPr>
          <w:p w14:paraId="2337BFC5" w14:textId="77777777" w:rsidR="00921086" w:rsidRPr="00E72FFA" w:rsidRDefault="00921086" w:rsidP="00E606B4">
            <w:pPr>
              <w:jc w:val="right"/>
              <w:rPr>
                <w:rFonts w:cstheme="minorHAnsi"/>
                <w:b/>
                <w:sz w:val="20"/>
                <w:szCs w:val="20"/>
              </w:rPr>
            </w:pPr>
            <w:r w:rsidRPr="00E72FFA">
              <w:rPr>
                <w:rFonts w:cstheme="minorHAnsi"/>
                <w:b/>
                <w:sz w:val="20"/>
                <w:szCs w:val="20"/>
              </w:rPr>
              <w:t>ΗΛΕΚΤΡΟΝΙΚΗ ΣΕΛΙΔΑ ΜΑΘΗΜΑΤΟΣ (URL)</w:t>
            </w:r>
          </w:p>
        </w:tc>
        <w:tc>
          <w:tcPr>
            <w:tcW w:w="6826" w:type="dxa"/>
            <w:gridSpan w:val="5"/>
          </w:tcPr>
          <w:p w14:paraId="2CC4AF3A" w14:textId="77777777" w:rsidR="00921086" w:rsidRPr="00E72FFA" w:rsidRDefault="00921086" w:rsidP="00E606B4">
            <w:pPr>
              <w:rPr>
                <w:rFonts w:cstheme="minorHAnsi"/>
                <w:sz w:val="20"/>
                <w:szCs w:val="20"/>
              </w:rPr>
            </w:pPr>
          </w:p>
        </w:tc>
      </w:tr>
      <w:tr w:rsidR="00921086" w:rsidRPr="00E72FFA" w14:paraId="77577F23" w14:textId="77777777" w:rsidTr="00E606B4">
        <w:tc>
          <w:tcPr>
            <w:tcW w:w="3205" w:type="dxa"/>
            <w:shd w:val="clear" w:color="auto" w:fill="DDD9C3"/>
          </w:tcPr>
          <w:p w14:paraId="0D061486" w14:textId="77777777" w:rsidR="00921086" w:rsidRPr="00E72FFA" w:rsidRDefault="00921086" w:rsidP="00E606B4">
            <w:pPr>
              <w:rPr>
                <w:rFonts w:cstheme="minorHAnsi"/>
                <w:b/>
                <w:sz w:val="20"/>
                <w:szCs w:val="20"/>
              </w:rPr>
            </w:pPr>
          </w:p>
        </w:tc>
        <w:tc>
          <w:tcPr>
            <w:tcW w:w="6826" w:type="dxa"/>
            <w:gridSpan w:val="5"/>
          </w:tcPr>
          <w:p w14:paraId="3D4E13B9" w14:textId="77777777" w:rsidR="00921086" w:rsidRPr="00E72FFA" w:rsidRDefault="00921086" w:rsidP="00E606B4">
            <w:pPr>
              <w:rPr>
                <w:rFonts w:cstheme="minorHAnsi"/>
                <w:sz w:val="20"/>
                <w:szCs w:val="20"/>
              </w:rPr>
            </w:pPr>
          </w:p>
        </w:tc>
      </w:tr>
    </w:tbl>
    <w:p w14:paraId="72B5673C" w14:textId="77777777" w:rsidR="00921086" w:rsidRPr="00E72FFA" w:rsidRDefault="00921086" w:rsidP="00E606B4">
      <w:pPr>
        <w:widowControl w:val="0"/>
        <w:autoSpaceDE w:val="0"/>
        <w:autoSpaceDN w:val="0"/>
        <w:adjustRightInd w:val="0"/>
        <w:spacing w:before="120"/>
        <w:ind w:left="142" w:hanging="142"/>
        <w:rPr>
          <w:rFonts w:cstheme="minorHAnsi"/>
          <w:i/>
          <w:lang w:val="el-GR"/>
        </w:rPr>
      </w:pPr>
      <w:r w:rsidRPr="00E72FFA">
        <w:rPr>
          <w:rFonts w:cstheme="minorHAnsi"/>
          <w:i/>
          <w:lang w:val="el-GR"/>
        </w:rPr>
        <w:t xml:space="preserve">* Στην περίπτωση Διακρατικού, </w:t>
      </w:r>
      <w:proofErr w:type="spellStart"/>
      <w:r w:rsidRPr="00E72FFA">
        <w:rPr>
          <w:rFonts w:cstheme="minorHAnsi"/>
          <w:i/>
          <w:lang w:val="el-GR"/>
        </w:rPr>
        <w:t>Διιδρυματικού</w:t>
      </w:r>
      <w:proofErr w:type="spellEnd"/>
      <w:r w:rsidRPr="00E72FFA">
        <w:rPr>
          <w:rFonts w:cstheme="minorHAnsi"/>
          <w:i/>
          <w:lang w:val="el-GR"/>
        </w:rPr>
        <w:t xml:space="preserve"> ή </w:t>
      </w:r>
      <w:proofErr w:type="spellStart"/>
      <w:r w:rsidRPr="00E72FFA">
        <w:rPr>
          <w:rFonts w:cstheme="minorHAnsi"/>
          <w:i/>
          <w:lang w:val="el-GR"/>
        </w:rPr>
        <w:t>Διατμηματικού</w:t>
      </w:r>
      <w:proofErr w:type="spellEnd"/>
      <w:r w:rsidRPr="00E72FFA">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34465D03" w14:textId="77777777" w:rsidR="00921086" w:rsidRPr="00E72FFA" w:rsidRDefault="00921086" w:rsidP="00E606B4">
      <w:pPr>
        <w:widowControl w:val="0"/>
        <w:autoSpaceDE w:val="0"/>
        <w:autoSpaceDN w:val="0"/>
        <w:adjustRightInd w:val="0"/>
        <w:spacing w:before="120"/>
        <w:ind w:left="142" w:hanging="142"/>
        <w:rPr>
          <w:rFonts w:cstheme="minorHAnsi"/>
          <w:i/>
          <w:lang w:val="el-GR"/>
        </w:rPr>
      </w:pPr>
      <w:r w:rsidRPr="00E72FFA">
        <w:rPr>
          <w:rFonts w:cstheme="minorHAnsi"/>
          <w:i/>
          <w:lang w:val="el-GR"/>
        </w:rPr>
        <w:t xml:space="preserve">**Συμπληρώνεται μόνο στην περίπτωση Διακρατικού ή </w:t>
      </w:r>
      <w:proofErr w:type="spellStart"/>
      <w:r w:rsidRPr="00E72FFA">
        <w:rPr>
          <w:rFonts w:cstheme="minorHAnsi"/>
          <w:i/>
          <w:lang w:val="el-GR"/>
        </w:rPr>
        <w:t>Διιδρυματικού</w:t>
      </w:r>
      <w:proofErr w:type="spellEnd"/>
      <w:r w:rsidRPr="00E72FFA">
        <w:rPr>
          <w:rFonts w:cstheme="minorHAnsi"/>
          <w:i/>
          <w:lang w:val="el-GR"/>
        </w:rPr>
        <w:t xml:space="preserve"> ΠΜΣ</w:t>
      </w:r>
    </w:p>
    <w:p w14:paraId="0A6B0B71" w14:textId="77777777" w:rsidR="00921086" w:rsidRPr="00E72FFA" w:rsidRDefault="00921086"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47A2AF3D" w14:textId="53E851AD" w:rsidR="00921086" w:rsidRPr="00E72FFA" w:rsidRDefault="00742789" w:rsidP="00742789">
      <w:pPr>
        <w:widowControl w:val="0"/>
        <w:autoSpaceDE w:val="0"/>
        <w:autoSpaceDN w:val="0"/>
        <w:adjustRightInd w:val="0"/>
        <w:spacing w:before="120"/>
        <w:rPr>
          <w:rFonts w:cstheme="minorHAnsi"/>
          <w:b/>
        </w:rPr>
      </w:pPr>
      <w:r>
        <w:rPr>
          <w:rFonts w:cstheme="minorHAnsi"/>
          <w:b/>
          <w:lang w:val="el-GR"/>
        </w:rPr>
        <w:t>2.</w:t>
      </w:r>
      <w:r w:rsidR="00921086" w:rsidRPr="00E72FFA">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921086" w:rsidRPr="00E72FFA" w14:paraId="20D4BCDD" w14:textId="77777777" w:rsidTr="00E606B4">
        <w:tc>
          <w:tcPr>
            <w:tcW w:w="10031" w:type="dxa"/>
            <w:gridSpan w:val="2"/>
            <w:tcBorders>
              <w:bottom w:val="nil"/>
            </w:tcBorders>
            <w:shd w:val="clear" w:color="auto" w:fill="DDD9C3"/>
          </w:tcPr>
          <w:p w14:paraId="4729920C" w14:textId="77777777" w:rsidR="00921086" w:rsidRPr="00E72FFA" w:rsidRDefault="00921086" w:rsidP="00E606B4">
            <w:pPr>
              <w:rPr>
                <w:rFonts w:cstheme="minorHAnsi"/>
                <w:i/>
                <w:sz w:val="16"/>
                <w:szCs w:val="16"/>
              </w:rPr>
            </w:pPr>
            <w:r w:rsidRPr="00E72FFA">
              <w:rPr>
                <w:rFonts w:cstheme="minorHAnsi"/>
                <w:b/>
                <w:sz w:val="20"/>
                <w:szCs w:val="20"/>
              </w:rPr>
              <w:t>Μαθησιακά Αποτελέσματα</w:t>
            </w:r>
          </w:p>
        </w:tc>
      </w:tr>
      <w:tr w:rsidR="00921086" w:rsidRPr="00E72FFA" w14:paraId="7F9B86BD" w14:textId="77777777" w:rsidTr="00E606B4">
        <w:tc>
          <w:tcPr>
            <w:tcW w:w="10031" w:type="dxa"/>
            <w:gridSpan w:val="2"/>
            <w:tcBorders>
              <w:top w:val="nil"/>
            </w:tcBorders>
            <w:shd w:val="clear" w:color="auto" w:fill="DDD9C3"/>
          </w:tcPr>
          <w:p w14:paraId="1C5E3058" w14:textId="77777777" w:rsidR="00921086" w:rsidRPr="00E72FFA" w:rsidRDefault="00921086" w:rsidP="00E606B4">
            <w:pPr>
              <w:widowControl w:val="0"/>
              <w:autoSpaceDE w:val="0"/>
              <w:autoSpaceDN w:val="0"/>
              <w:adjustRightInd w:val="0"/>
              <w:spacing w:after="60"/>
              <w:rPr>
                <w:rFonts w:cstheme="minorHAnsi"/>
                <w:i/>
                <w:sz w:val="16"/>
                <w:szCs w:val="16"/>
                <w:lang w:val="el-GR"/>
              </w:rPr>
            </w:pPr>
            <w:r w:rsidRPr="00E72FFA">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717370" w14:textId="77777777" w:rsidR="00921086" w:rsidRPr="00E72FFA" w:rsidRDefault="00921086" w:rsidP="00E606B4">
            <w:pPr>
              <w:autoSpaceDE w:val="0"/>
              <w:autoSpaceDN w:val="0"/>
              <w:adjustRightInd w:val="0"/>
              <w:rPr>
                <w:rFonts w:cstheme="minorHAnsi"/>
                <w:i/>
                <w:sz w:val="16"/>
                <w:szCs w:val="16"/>
                <w:lang w:val="el-GR"/>
              </w:rPr>
            </w:pPr>
            <w:r w:rsidRPr="00E72FFA">
              <w:rPr>
                <w:rFonts w:cstheme="minorHAnsi"/>
                <w:i/>
                <w:sz w:val="16"/>
                <w:szCs w:val="16"/>
                <w:lang w:val="el-GR"/>
              </w:rPr>
              <w:t xml:space="preserve">Συμβουλευτείτε το Παράρτημα Α (ξεχωριστό αρχείο στο </w:t>
            </w:r>
            <w:r w:rsidRPr="00E72FFA">
              <w:rPr>
                <w:rFonts w:cstheme="minorHAnsi"/>
                <w:i/>
                <w:sz w:val="16"/>
                <w:szCs w:val="16"/>
              </w:rPr>
              <w:t>e</w:t>
            </w:r>
            <w:r w:rsidRPr="00E72FFA">
              <w:rPr>
                <w:rFonts w:cstheme="minorHAnsi"/>
                <w:i/>
                <w:sz w:val="16"/>
                <w:szCs w:val="16"/>
                <w:lang w:val="el-GR"/>
              </w:rPr>
              <w:t>-</w:t>
            </w:r>
            <w:r w:rsidRPr="00E72FFA">
              <w:rPr>
                <w:rFonts w:cstheme="minorHAnsi"/>
                <w:i/>
                <w:sz w:val="16"/>
                <w:szCs w:val="16"/>
              </w:rPr>
              <w:t>mail</w:t>
            </w:r>
            <w:r w:rsidRPr="00E72FFA">
              <w:rPr>
                <w:rFonts w:cstheme="minorHAnsi"/>
                <w:i/>
                <w:sz w:val="16"/>
                <w:szCs w:val="16"/>
                <w:lang w:val="el-GR"/>
              </w:rPr>
              <w:t xml:space="preserve">) </w:t>
            </w:r>
          </w:p>
          <w:p w14:paraId="6F6676DC" w14:textId="77777777" w:rsidR="00921086" w:rsidRPr="00E72FFA"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E72FFA">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8EADAB2" w14:textId="77777777" w:rsidR="00921086" w:rsidRPr="00E72FFA" w:rsidRDefault="00921086" w:rsidP="00921086">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E72FFA">
              <w:rPr>
                <w:rFonts w:cstheme="minorHAnsi"/>
                <w:i/>
                <w:sz w:val="16"/>
                <w:szCs w:val="16"/>
                <w:lang w:val="el-GR"/>
              </w:rPr>
              <w:t>Περιγραφικοί Δείκτες Επιπέδων 6, 7 &amp; 8 του Ευρωπαϊκού Πλαισίου Προσόντων Διά Βίου Μάθησης</w:t>
            </w:r>
          </w:p>
          <w:p w14:paraId="74D4B368" w14:textId="77777777" w:rsidR="00921086" w:rsidRPr="00E72FFA" w:rsidRDefault="00921086" w:rsidP="00E606B4">
            <w:pPr>
              <w:widowControl w:val="0"/>
              <w:autoSpaceDE w:val="0"/>
              <w:autoSpaceDN w:val="0"/>
              <w:adjustRightInd w:val="0"/>
              <w:rPr>
                <w:rFonts w:cstheme="minorHAnsi"/>
                <w:i/>
                <w:sz w:val="16"/>
                <w:szCs w:val="16"/>
              </w:rPr>
            </w:pPr>
            <w:r w:rsidRPr="00E72FFA">
              <w:rPr>
                <w:rFonts w:cstheme="minorHAnsi"/>
                <w:i/>
                <w:sz w:val="16"/>
                <w:szCs w:val="16"/>
              </w:rPr>
              <w:t>και Παράρτημα Β</w:t>
            </w:r>
          </w:p>
          <w:p w14:paraId="1EF38755" w14:textId="77777777" w:rsidR="00921086" w:rsidRPr="00E72FFA" w:rsidRDefault="00921086" w:rsidP="00921086">
            <w:pPr>
              <w:widowControl w:val="0"/>
              <w:numPr>
                <w:ilvl w:val="0"/>
                <w:numId w:val="2"/>
              </w:numPr>
              <w:autoSpaceDE w:val="0"/>
              <w:autoSpaceDN w:val="0"/>
              <w:adjustRightInd w:val="0"/>
              <w:ind w:left="313" w:hanging="219"/>
              <w:contextualSpacing/>
              <w:rPr>
                <w:rFonts w:cstheme="minorHAnsi"/>
                <w:i/>
                <w:sz w:val="16"/>
                <w:szCs w:val="16"/>
                <w:lang w:val="el-GR"/>
              </w:rPr>
            </w:pPr>
            <w:r w:rsidRPr="00E72FFA">
              <w:rPr>
                <w:rFonts w:cstheme="minorHAnsi"/>
                <w:i/>
                <w:sz w:val="16"/>
                <w:szCs w:val="16"/>
                <w:lang w:val="el-GR"/>
              </w:rPr>
              <w:t>Περιληπτικός Οδηγός συγγραφής Μαθησιακών Αποτελεσμάτων</w:t>
            </w:r>
          </w:p>
        </w:tc>
      </w:tr>
      <w:tr w:rsidR="00921086" w:rsidRPr="00E72FFA" w14:paraId="250E5670" w14:textId="77777777" w:rsidTr="00E606B4">
        <w:tc>
          <w:tcPr>
            <w:tcW w:w="10031" w:type="dxa"/>
            <w:gridSpan w:val="2"/>
          </w:tcPr>
          <w:p w14:paraId="0C8D1014" w14:textId="77777777" w:rsidR="00921086" w:rsidRPr="00E72FFA" w:rsidRDefault="00921086" w:rsidP="00E606B4">
            <w:pPr>
              <w:rPr>
                <w:rFonts w:cstheme="minorHAnsi"/>
                <w:i/>
                <w:sz w:val="16"/>
                <w:szCs w:val="16"/>
                <w:lang w:val="el-GR"/>
              </w:rPr>
            </w:pPr>
            <w:r w:rsidRPr="00E72FFA">
              <w:rPr>
                <w:rFonts w:cstheme="minorHAnsi"/>
                <w:i/>
                <w:sz w:val="16"/>
                <w:szCs w:val="16"/>
                <w:lang w:val="el-GR"/>
              </w:rPr>
              <w:t xml:space="preserve">      </w:t>
            </w:r>
          </w:p>
          <w:p w14:paraId="1AAE75DB" w14:textId="77777777" w:rsidR="00921086" w:rsidRPr="00E72FFA" w:rsidRDefault="00921086" w:rsidP="00E606B4">
            <w:pPr>
              <w:rPr>
                <w:rFonts w:cstheme="minorHAnsi"/>
                <w:i/>
                <w:sz w:val="16"/>
                <w:szCs w:val="16"/>
                <w:lang w:val="el-GR"/>
              </w:rPr>
            </w:pPr>
          </w:p>
          <w:p w14:paraId="31EC1AF1" w14:textId="77777777" w:rsidR="00921086" w:rsidRPr="00E72FFA" w:rsidRDefault="00921086" w:rsidP="00E606B4">
            <w:pPr>
              <w:rPr>
                <w:rFonts w:cstheme="minorHAnsi"/>
                <w:iCs/>
                <w:sz w:val="16"/>
                <w:szCs w:val="16"/>
                <w:lang w:val="el-GR"/>
              </w:rPr>
            </w:pPr>
            <w:r w:rsidRPr="00E72FFA">
              <w:rPr>
                <w:rFonts w:cstheme="minorHAnsi"/>
                <w:iCs/>
                <w:sz w:val="16"/>
                <w:szCs w:val="16"/>
                <w:lang w:val="el-GR"/>
              </w:rPr>
              <w:lastRenderedPageBreak/>
              <w:t>Στο τέλος του μαθήματος, ο φοιτητής θα έχει κατανοήσει την ακολουθούμενη προσέγγιση για την διερεύνηση ενός σύγχρονου ερευνητικού θέματος στις επιστημονικές περιοχές της Φυσικής της Ατμόσφαιρας, Μετεωρολογίας, Κλιματολογίας και Φυσικής Περιβάλλοντος.</w:t>
            </w:r>
          </w:p>
          <w:p w14:paraId="49D254DC" w14:textId="77777777" w:rsidR="00921086" w:rsidRPr="00E72FFA" w:rsidRDefault="00921086" w:rsidP="00E606B4">
            <w:pPr>
              <w:rPr>
                <w:rFonts w:cstheme="minorHAnsi"/>
                <w:i/>
                <w:sz w:val="16"/>
                <w:szCs w:val="16"/>
                <w:lang w:val="el-GR"/>
              </w:rPr>
            </w:pPr>
          </w:p>
        </w:tc>
      </w:tr>
      <w:tr w:rsidR="00921086" w:rsidRPr="00E72FFA" w14:paraId="2F5D92FF"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3216CA59" w14:textId="77777777" w:rsidR="00921086" w:rsidRPr="00E72FFA" w:rsidRDefault="00921086" w:rsidP="00E606B4">
            <w:pPr>
              <w:rPr>
                <w:rFonts w:cstheme="minorHAnsi"/>
                <w:b/>
                <w:sz w:val="20"/>
                <w:szCs w:val="20"/>
              </w:rPr>
            </w:pPr>
            <w:r w:rsidRPr="00E72FFA">
              <w:rPr>
                <w:rFonts w:cstheme="minorHAnsi"/>
                <w:b/>
                <w:sz w:val="20"/>
                <w:szCs w:val="20"/>
              </w:rPr>
              <w:lastRenderedPageBreak/>
              <w:t>Γενικές Ικανότητες</w:t>
            </w:r>
          </w:p>
        </w:tc>
      </w:tr>
      <w:tr w:rsidR="00921086" w:rsidRPr="00E72FFA" w14:paraId="43115A38" w14:textId="77777777" w:rsidTr="00E606B4">
        <w:tc>
          <w:tcPr>
            <w:tcW w:w="10031" w:type="dxa"/>
            <w:gridSpan w:val="2"/>
            <w:tcBorders>
              <w:top w:val="nil"/>
              <w:bottom w:val="nil"/>
            </w:tcBorders>
            <w:shd w:val="clear" w:color="auto" w:fill="DDD9C3"/>
          </w:tcPr>
          <w:p w14:paraId="33DD123C" w14:textId="77777777" w:rsidR="00921086" w:rsidRPr="00E72FFA" w:rsidRDefault="00921086" w:rsidP="00E606B4">
            <w:pPr>
              <w:widowControl w:val="0"/>
              <w:autoSpaceDE w:val="0"/>
              <w:autoSpaceDN w:val="0"/>
              <w:adjustRightInd w:val="0"/>
              <w:spacing w:after="60"/>
              <w:rPr>
                <w:rFonts w:cstheme="minorHAnsi"/>
                <w:i/>
                <w:sz w:val="16"/>
                <w:szCs w:val="16"/>
                <w:lang w:val="el-GR"/>
              </w:rPr>
            </w:pPr>
            <w:r w:rsidRPr="00E72FFA">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21086" w:rsidRPr="00E72FFA" w14:paraId="5E8D56DB" w14:textId="77777777" w:rsidTr="00E606B4">
        <w:tblPrEx>
          <w:tblLook w:val="0000" w:firstRow="0" w:lastRow="0" w:firstColumn="0" w:lastColumn="0" w:noHBand="0" w:noVBand="0"/>
        </w:tblPrEx>
        <w:tc>
          <w:tcPr>
            <w:tcW w:w="3964" w:type="dxa"/>
            <w:tcBorders>
              <w:top w:val="nil"/>
              <w:right w:val="nil"/>
            </w:tcBorders>
            <w:shd w:val="clear" w:color="auto" w:fill="DDD9C3"/>
          </w:tcPr>
          <w:p w14:paraId="0BBEE8B2"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35F199AE"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Προσαρμογή σε νέες καταστάσεις </w:t>
            </w:r>
          </w:p>
          <w:p w14:paraId="10A177B7"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Λήψη αποφάσεων </w:t>
            </w:r>
          </w:p>
          <w:p w14:paraId="1D7A503E"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Αυτόνομη εργασία </w:t>
            </w:r>
          </w:p>
          <w:p w14:paraId="78652D2B"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Ομαδική εργασία </w:t>
            </w:r>
          </w:p>
          <w:p w14:paraId="5C82B1DF"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Εργασία σε διεθνές περιβάλλον </w:t>
            </w:r>
          </w:p>
          <w:p w14:paraId="1CEE9D8B"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Εργασία σε διεπιστημονικό περιβάλλον </w:t>
            </w:r>
          </w:p>
          <w:p w14:paraId="091E95B2"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756189FA"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Σχεδιασμός και διαχείριση έργων </w:t>
            </w:r>
          </w:p>
          <w:p w14:paraId="39F7447D"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Σεβασμός στη διαφορετικότητα και στην </w:t>
            </w:r>
            <w:proofErr w:type="spellStart"/>
            <w:r w:rsidRPr="00E72FFA">
              <w:rPr>
                <w:rFonts w:cstheme="minorHAnsi"/>
                <w:i/>
                <w:sz w:val="16"/>
                <w:szCs w:val="16"/>
                <w:lang w:val="el-GR"/>
              </w:rPr>
              <w:t>πολυπολιτισμικότητα</w:t>
            </w:r>
            <w:proofErr w:type="spellEnd"/>
            <w:r w:rsidRPr="00E72FFA">
              <w:rPr>
                <w:rFonts w:cstheme="minorHAnsi"/>
                <w:i/>
                <w:sz w:val="16"/>
                <w:szCs w:val="16"/>
                <w:lang w:val="el-GR"/>
              </w:rPr>
              <w:t xml:space="preserve"> </w:t>
            </w:r>
          </w:p>
          <w:p w14:paraId="5E0B553C"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Σεβασμός στο φυσικό περιβάλλον </w:t>
            </w:r>
          </w:p>
          <w:p w14:paraId="73D1D93A"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54877EA1" w14:textId="77777777" w:rsidR="00921086" w:rsidRPr="00E72FFA" w:rsidRDefault="00921086"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Άσκηση κριτικής και αυτοκριτικής </w:t>
            </w:r>
          </w:p>
          <w:p w14:paraId="6D11CA5E" w14:textId="77777777" w:rsidR="00921086" w:rsidRPr="00E72FFA" w:rsidRDefault="00921086" w:rsidP="00E606B4">
            <w:pPr>
              <w:rPr>
                <w:rFonts w:cstheme="minorHAnsi"/>
                <w:b/>
                <w:sz w:val="20"/>
                <w:szCs w:val="20"/>
                <w:lang w:val="el-GR"/>
              </w:rPr>
            </w:pPr>
            <w:r w:rsidRPr="00E72FFA">
              <w:rPr>
                <w:rFonts w:cstheme="minorHAnsi"/>
                <w:i/>
                <w:sz w:val="16"/>
                <w:szCs w:val="16"/>
                <w:lang w:val="el-GR"/>
              </w:rPr>
              <w:t>Προαγωγή της ελεύθερης, δημιουργικής και επαγωγικής σκέψης</w:t>
            </w:r>
          </w:p>
        </w:tc>
      </w:tr>
      <w:tr w:rsidR="00921086" w:rsidRPr="00E72FFA" w14:paraId="5CE4DADF" w14:textId="77777777" w:rsidTr="00E606B4">
        <w:tc>
          <w:tcPr>
            <w:tcW w:w="10031" w:type="dxa"/>
            <w:gridSpan w:val="2"/>
          </w:tcPr>
          <w:p w14:paraId="6F4A002C" w14:textId="77777777" w:rsidR="00921086" w:rsidRPr="00E72FFA" w:rsidRDefault="00921086" w:rsidP="00E606B4">
            <w:pPr>
              <w:rPr>
                <w:rFonts w:eastAsia="Times New Roman" w:cstheme="minorHAnsi"/>
                <w:sz w:val="20"/>
                <w:szCs w:val="20"/>
                <w:lang w:val="el-GR"/>
              </w:rPr>
            </w:pPr>
            <w:r w:rsidRPr="00E72FFA">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w:t>
            </w:r>
          </w:p>
          <w:p w14:paraId="04F5986A" w14:textId="77777777" w:rsidR="00921086" w:rsidRPr="00E72FFA" w:rsidRDefault="00921086" w:rsidP="00E606B4">
            <w:pPr>
              <w:rPr>
                <w:rFonts w:cstheme="minorHAnsi"/>
                <w:sz w:val="20"/>
                <w:szCs w:val="20"/>
                <w:lang w:val="el-GR"/>
              </w:rPr>
            </w:pPr>
            <w:r w:rsidRPr="00E72FFA">
              <w:rPr>
                <w:rFonts w:cstheme="minorHAnsi"/>
                <w:sz w:val="20"/>
                <w:szCs w:val="20"/>
                <w:lang w:val="el-GR"/>
              </w:rPr>
              <w:t>Αυτόνομη εργασία</w:t>
            </w:r>
          </w:p>
        </w:tc>
      </w:tr>
    </w:tbl>
    <w:p w14:paraId="52AD77F9" w14:textId="0B32DA54" w:rsidR="00921086" w:rsidRPr="00E72FFA" w:rsidRDefault="00742789" w:rsidP="00742789">
      <w:pPr>
        <w:widowControl w:val="0"/>
        <w:autoSpaceDE w:val="0"/>
        <w:autoSpaceDN w:val="0"/>
        <w:adjustRightInd w:val="0"/>
        <w:spacing w:before="120"/>
        <w:rPr>
          <w:rFonts w:cstheme="minorHAnsi"/>
          <w:b/>
        </w:rPr>
      </w:pPr>
      <w:r>
        <w:rPr>
          <w:rFonts w:cstheme="minorHAnsi"/>
          <w:b/>
          <w:lang w:val="el-GR"/>
        </w:rPr>
        <w:t>3.</w:t>
      </w:r>
      <w:r w:rsidR="00921086" w:rsidRPr="00E72FFA">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E72FFA" w14:paraId="358C0466" w14:textId="77777777" w:rsidTr="00E606B4">
        <w:trPr>
          <w:trHeight w:val="838"/>
        </w:trPr>
        <w:tc>
          <w:tcPr>
            <w:tcW w:w="10031" w:type="dxa"/>
          </w:tcPr>
          <w:p w14:paraId="63E078ED" w14:textId="77777777" w:rsidR="00921086" w:rsidRPr="00E72FFA" w:rsidRDefault="00921086"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lang w:val="el-GR"/>
              </w:rPr>
            </w:pPr>
            <w:r w:rsidRPr="00E72FFA">
              <w:rPr>
                <w:rFonts w:cstheme="minorHAnsi"/>
                <w:sz w:val="20"/>
                <w:szCs w:val="20"/>
                <w:lang w:val="el-GR"/>
              </w:rPr>
              <w:t>Προτείνεται από τον επιβλέποντα και εγκρίνεται από τη ΓΣ του Τμήματος</w:t>
            </w:r>
          </w:p>
        </w:tc>
      </w:tr>
    </w:tbl>
    <w:p w14:paraId="579190E6" w14:textId="66B80D6E" w:rsidR="00921086" w:rsidRPr="00E72FFA" w:rsidRDefault="00742789" w:rsidP="00742789">
      <w:pPr>
        <w:widowControl w:val="0"/>
        <w:autoSpaceDE w:val="0"/>
        <w:autoSpaceDN w:val="0"/>
        <w:adjustRightInd w:val="0"/>
        <w:spacing w:before="120"/>
        <w:rPr>
          <w:rFonts w:cstheme="minorHAnsi"/>
          <w:b/>
          <w:lang w:val="el-GR"/>
        </w:rPr>
      </w:pPr>
      <w:r>
        <w:rPr>
          <w:rFonts w:cstheme="minorHAnsi"/>
          <w:b/>
          <w:lang w:val="el-GR"/>
        </w:rPr>
        <w:t>4.</w:t>
      </w:r>
      <w:r w:rsidR="00921086" w:rsidRPr="00E72FFA">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921086" w:rsidRPr="00E72FFA" w14:paraId="5CCE05DA" w14:textId="77777777" w:rsidTr="00E606B4">
        <w:tc>
          <w:tcPr>
            <w:tcW w:w="3306" w:type="dxa"/>
            <w:shd w:val="clear" w:color="auto" w:fill="DDD9C3"/>
          </w:tcPr>
          <w:p w14:paraId="0670AB37"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ΤΡΟΠΟΣ ΠΑΡΑΔΟΣΗΣ</w:t>
            </w:r>
            <w:r w:rsidRPr="00E72FFA">
              <w:rPr>
                <w:rFonts w:cstheme="minorHAnsi"/>
                <w:b/>
                <w:sz w:val="20"/>
                <w:szCs w:val="20"/>
                <w:lang w:val="el-GR"/>
              </w:rPr>
              <w:br/>
            </w:r>
            <w:r w:rsidRPr="00E72FFA">
              <w:rPr>
                <w:rFonts w:cstheme="minorHAnsi"/>
                <w:i/>
                <w:sz w:val="16"/>
                <w:szCs w:val="16"/>
                <w:lang w:val="el-GR"/>
              </w:rPr>
              <w:t>Πρόσωπο με πρόσωπο, Εξ αποστάσεως εκπαίδευση κ.λπ.</w:t>
            </w:r>
          </w:p>
        </w:tc>
        <w:tc>
          <w:tcPr>
            <w:tcW w:w="6725" w:type="dxa"/>
          </w:tcPr>
          <w:p w14:paraId="2B65006C" w14:textId="77777777" w:rsidR="00921086" w:rsidRPr="00E72FFA" w:rsidRDefault="00921086" w:rsidP="00E606B4">
            <w:pPr>
              <w:rPr>
                <w:rFonts w:cstheme="minorHAnsi"/>
                <w:sz w:val="20"/>
                <w:szCs w:val="20"/>
                <w:lang w:val="el-GR"/>
              </w:rPr>
            </w:pPr>
            <w:r w:rsidRPr="00E72FFA">
              <w:rPr>
                <w:rFonts w:cstheme="minorHAnsi"/>
                <w:sz w:val="20"/>
                <w:szCs w:val="20"/>
                <w:lang w:val="el-GR"/>
              </w:rPr>
              <w:t>Δεν προβλέπεται παράδοση.</w:t>
            </w:r>
          </w:p>
        </w:tc>
      </w:tr>
      <w:tr w:rsidR="00921086" w:rsidRPr="00E72FFA" w14:paraId="6E21C840" w14:textId="77777777" w:rsidTr="00E606B4">
        <w:tc>
          <w:tcPr>
            <w:tcW w:w="3306" w:type="dxa"/>
            <w:shd w:val="clear" w:color="auto" w:fill="DDD9C3"/>
          </w:tcPr>
          <w:p w14:paraId="66C35522" w14:textId="77777777" w:rsidR="00921086" w:rsidRPr="00E72FFA" w:rsidRDefault="00921086" w:rsidP="00E606B4">
            <w:pPr>
              <w:jc w:val="right"/>
              <w:rPr>
                <w:rFonts w:cstheme="minorHAnsi"/>
                <w:i/>
                <w:sz w:val="16"/>
                <w:szCs w:val="16"/>
                <w:lang w:val="el-GR"/>
              </w:rPr>
            </w:pPr>
            <w:r w:rsidRPr="00E72FFA">
              <w:rPr>
                <w:rFonts w:cstheme="minorHAnsi"/>
                <w:b/>
                <w:sz w:val="20"/>
                <w:szCs w:val="20"/>
                <w:lang w:val="el-GR"/>
              </w:rPr>
              <w:t>ΧΡΗΣΗ ΤΕΧΝΟΛΟΓΙΩΝ ΠΛΗΡΟΦΟΡΙΑΣ ΚΑΙ ΕΠΙΚΟΙΝΩΝΙΩΝ</w:t>
            </w:r>
            <w:r w:rsidRPr="00E72FFA">
              <w:rPr>
                <w:rFonts w:cstheme="minorHAnsi"/>
                <w:b/>
                <w:sz w:val="20"/>
                <w:szCs w:val="20"/>
                <w:lang w:val="el-GR"/>
              </w:rPr>
              <w:br/>
            </w:r>
            <w:r w:rsidRPr="00E72FFA">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6EA5EA7E" w14:textId="77777777" w:rsidR="00921086" w:rsidRPr="00E72FFA" w:rsidRDefault="00921086" w:rsidP="00E606B4">
            <w:pPr>
              <w:rPr>
                <w:rFonts w:cstheme="minorHAnsi"/>
                <w:sz w:val="20"/>
                <w:szCs w:val="20"/>
                <w:lang w:val="el-GR"/>
              </w:rPr>
            </w:pPr>
            <w:r w:rsidRPr="00E72FFA">
              <w:rPr>
                <w:rFonts w:cstheme="minorHAnsi"/>
                <w:sz w:val="20"/>
                <w:szCs w:val="20"/>
                <w:lang w:val="el-GR"/>
              </w:rPr>
              <w:t>Χρησιμοποιούνται όλα τα διαθέσιμα εργαλεία ΤΠΕ</w:t>
            </w:r>
          </w:p>
        </w:tc>
      </w:tr>
      <w:tr w:rsidR="00921086" w:rsidRPr="00E72FFA" w14:paraId="04E8607F" w14:textId="77777777" w:rsidTr="00E606B4">
        <w:tc>
          <w:tcPr>
            <w:tcW w:w="3306" w:type="dxa"/>
            <w:shd w:val="clear" w:color="auto" w:fill="DDD9C3"/>
          </w:tcPr>
          <w:p w14:paraId="210C2F6B"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ΟΡΓΑΝΩΣΗ ΔΙΔΑΣΚΑΛΙΑΣ</w:t>
            </w:r>
          </w:p>
          <w:p w14:paraId="6B83F290"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Περιγράφονται αναλυτικά ο τρόπος και μέθοδοι διδασκαλίας.</w:t>
            </w:r>
          </w:p>
          <w:p w14:paraId="3FFD5E39"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72FFA">
              <w:rPr>
                <w:rFonts w:cstheme="minorHAnsi"/>
                <w:i/>
                <w:sz w:val="16"/>
                <w:szCs w:val="16"/>
                <w:lang w:val="el-GR"/>
              </w:rPr>
              <w:t>Διαδραστική</w:t>
            </w:r>
            <w:proofErr w:type="spellEnd"/>
            <w:r w:rsidRPr="00E72FFA">
              <w:rPr>
                <w:rFonts w:cstheme="minorHAnsi"/>
                <w:i/>
                <w:sz w:val="16"/>
                <w:szCs w:val="16"/>
                <w:lang w:val="el-GR"/>
              </w:rPr>
              <w:t xml:space="preserve"> διδασκαλία, Εκπαιδευτικές επισκέψεις, Εκπόνηση μελέτης (</w:t>
            </w:r>
            <w:r w:rsidRPr="00E72FFA">
              <w:rPr>
                <w:rFonts w:cstheme="minorHAnsi"/>
                <w:i/>
                <w:sz w:val="16"/>
                <w:szCs w:val="16"/>
              </w:rPr>
              <w:t>project</w:t>
            </w:r>
            <w:r w:rsidRPr="00E72FFA">
              <w:rPr>
                <w:rFonts w:cstheme="minorHAnsi"/>
                <w:i/>
                <w:sz w:val="16"/>
                <w:szCs w:val="16"/>
                <w:lang w:val="el-GR"/>
              </w:rPr>
              <w:t>), Συγγραφή εργασίας / εργασιών, Καλλιτεχνική δημιουργία, κ.λπ.</w:t>
            </w:r>
          </w:p>
          <w:p w14:paraId="7614775D" w14:textId="77777777" w:rsidR="00921086" w:rsidRPr="00E72FFA" w:rsidRDefault="00921086" w:rsidP="00E606B4">
            <w:pPr>
              <w:jc w:val="both"/>
              <w:rPr>
                <w:rFonts w:cstheme="minorHAnsi"/>
                <w:i/>
                <w:sz w:val="16"/>
                <w:szCs w:val="16"/>
                <w:lang w:val="el-GR"/>
              </w:rPr>
            </w:pPr>
          </w:p>
          <w:p w14:paraId="0A340FA4"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72FFA">
              <w:rPr>
                <w:rFonts w:cstheme="minorHAnsi"/>
                <w:i/>
                <w:sz w:val="16"/>
                <w:szCs w:val="16"/>
              </w:rPr>
              <w:t>standards</w:t>
            </w:r>
            <w:r w:rsidRPr="00E72FFA">
              <w:rPr>
                <w:rFonts w:cstheme="minorHAnsi"/>
                <w:i/>
                <w:sz w:val="16"/>
                <w:szCs w:val="16"/>
                <w:lang w:val="el-GR"/>
              </w:rPr>
              <w:t xml:space="preserve"> του </w:t>
            </w:r>
            <w:r w:rsidRPr="00E72FFA">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921086" w:rsidRPr="00E72FFA" w14:paraId="3E0D3450"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A48CCF0" w14:textId="77777777" w:rsidR="00921086" w:rsidRPr="00E72FFA" w:rsidRDefault="00921086" w:rsidP="00E606B4">
                  <w:pPr>
                    <w:jc w:val="center"/>
                    <w:rPr>
                      <w:rFonts w:cstheme="minorHAnsi"/>
                      <w:b/>
                      <w:i/>
                      <w:sz w:val="20"/>
                      <w:szCs w:val="20"/>
                    </w:rPr>
                  </w:pPr>
                  <w:r w:rsidRPr="00E72FFA">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5EADC2B" w14:textId="77777777" w:rsidR="00921086" w:rsidRPr="00E72FFA" w:rsidRDefault="00921086" w:rsidP="00E606B4">
                  <w:pPr>
                    <w:jc w:val="center"/>
                    <w:rPr>
                      <w:rFonts w:cstheme="minorHAnsi"/>
                      <w:b/>
                      <w:i/>
                      <w:sz w:val="20"/>
                      <w:szCs w:val="20"/>
                    </w:rPr>
                  </w:pPr>
                  <w:r w:rsidRPr="00E72FFA">
                    <w:rPr>
                      <w:rFonts w:cstheme="minorHAnsi"/>
                      <w:b/>
                      <w:i/>
                      <w:sz w:val="20"/>
                      <w:szCs w:val="20"/>
                    </w:rPr>
                    <w:t>Φόρτος Εργασίας Εξαμήνου</w:t>
                  </w:r>
                </w:p>
              </w:tc>
            </w:tr>
            <w:tr w:rsidR="00921086" w:rsidRPr="00E72FFA" w14:paraId="13805864" w14:textId="77777777" w:rsidTr="00E606B4">
              <w:tc>
                <w:tcPr>
                  <w:tcW w:w="3919" w:type="dxa"/>
                  <w:tcBorders>
                    <w:top w:val="single" w:sz="4" w:space="0" w:color="auto"/>
                    <w:left w:val="single" w:sz="4" w:space="0" w:color="auto"/>
                    <w:bottom w:val="single" w:sz="4" w:space="0" w:color="auto"/>
                    <w:right w:val="single" w:sz="4" w:space="0" w:color="auto"/>
                  </w:tcBorders>
                </w:tcPr>
                <w:p w14:paraId="1B9CC0F9" w14:textId="77777777" w:rsidR="00921086" w:rsidRPr="00E72FFA" w:rsidRDefault="00921086" w:rsidP="00E606B4">
                  <w:pPr>
                    <w:rPr>
                      <w:rFonts w:cstheme="minorHAnsi"/>
                      <w:sz w:val="20"/>
                      <w:szCs w:val="20"/>
                    </w:rPr>
                  </w:pPr>
                  <w:r w:rsidRPr="00E72FFA">
                    <w:rPr>
                      <w:rFonts w:cstheme="minorHAnsi"/>
                      <w:sz w:val="20"/>
                      <w:szCs w:val="20"/>
                      <w:lang w:val="el-GR"/>
                    </w:rPr>
                    <w:t xml:space="preserve">Εκπόνηση μελέτης </w:t>
                  </w:r>
                  <w:r>
                    <w:rPr>
                      <w:rFonts w:cstheme="minorHAnsi"/>
                      <w:sz w:val="20"/>
                      <w:szCs w:val="20"/>
                      <w:lang w:val="el-GR"/>
                    </w:rPr>
                    <w:t>(</w:t>
                  </w:r>
                  <w:r>
                    <w:rPr>
                      <w:rFonts w:cstheme="minorHAnsi"/>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67A3D71D" w14:textId="77777777" w:rsidR="00921086" w:rsidRPr="00E72FFA" w:rsidRDefault="00921086" w:rsidP="00E606B4">
                  <w:pPr>
                    <w:jc w:val="center"/>
                    <w:rPr>
                      <w:rFonts w:cstheme="minorHAnsi"/>
                      <w:sz w:val="20"/>
                      <w:szCs w:val="20"/>
                      <w:lang w:val="el-GR"/>
                    </w:rPr>
                  </w:pPr>
                  <w:r w:rsidRPr="00E72FFA">
                    <w:rPr>
                      <w:rFonts w:cstheme="minorHAnsi"/>
                      <w:sz w:val="20"/>
                      <w:szCs w:val="20"/>
                      <w:lang w:val="el-GR"/>
                    </w:rPr>
                    <w:t>750</w:t>
                  </w:r>
                </w:p>
              </w:tc>
            </w:tr>
            <w:tr w:rsidR="00921086" w:rsidRPr="00E72FFA" w14:paraId="1F13CC49" w14:textId="77777777" w:rsidTr="00E606B4">
              <w:tc>
                <w:tcPr>
                  <w:tcW w:w="3919" w:type="dxa"/>
                  <w:tcBorders>
                    <w:top w:val="single" w:sz="4" w:space="0" w:color="auto"/>
                    <w:left w:val="single" w:sz="4" w:space="0" w:color="auto"/>
                    <w:bottom w:val="single" w:sz="4" w:space="0" w:color="auto"/>
                    <w:right w:val="single" w:sz="4" w:space="0" w:color="auto"/>
                  </w:tcBorders>
                </w:tcPr>
                <w:p w14:paraId="3DCBBA89"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4BBFFB2D" w14:textId="77777777" w:rsidR="00921086" w:rsidRPr="00E72FFA" w:rsidRDefault="00921086" w:rsidP="00E606B4">
                  <w:pPr>
                    <w:jc w:val="center"/>
                    <w:rPr>
                      <w:rFonts w:cstheme="minorHAnsi"/>
                      <w:sz w:val="20"/>
                      <w:szCs w:val="20"/>
                      <w:lang w:val="el-GR"/>
                    </w:rPr>
                  </w:pPr>
                </w:p>
              </w:tc>
            </w:tr>
            <w:tr w:rsidR="00921086" w:rsidRPr="00E72FFA" w14:paraId="3202ED54" w14:textId="77777777" w:rsidTr="00E606B4">
              <w:tc>
                <w:tcPr>
                  <w:tcW w:w="3919" w:type="dxa"/>
                  <w:tcBorders>
                    <w:top w:val="single" w:sz="4" w:space="0" w:color="auto"/>
                    <w:left w:val="single" w:sz="4" w:space="0" w:color="auto"/>
                    <w:bottom w:val="single" w:sz="4" w:space="0" w:color="auto"/>
                    <w:right w:val="single" w:sz="4" w:space="0" w:color="auto"/>
                  </w:tcBorders>
                </w:tcPr>
                <w:p w14:paraId="5590C550"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DEE8221" w14:textId="77777777" w:rsidR="00921086" w:rsidRPr="00E72FFA" w:rsidRDefault="00921086" w:rsidP="00E606B4">
                  <w:pPr>
                    <w:jc w:val="center"/>
                    <w:rPr>
                      <w:rFonts w:cstheme="minorHAnsi"/>
                      <w:sz w:val="20"/>
                      <w:szCs w:val="20"/>
                      <w:lang w:val="el-GR"/>
                    </w:rPr>
                  </w:pPr>
                </w:p>
              </w:tc>
            </w:tr>
            <w:tr w:rsidR="00921086" w:rsidRPr="00E72FFA" w14:paraId="340B8670" w14:textId="77777777" w:rsidTr="00E606B4">
              <w:tc>
                <w:tcPr>
                  <w:tcW w:w="3919" w:type="dxa"/>
                  <w:tcBorders>
                    <w:top w:val="single" w:sz="4" w:space="0" w:color="auto"/>
                    <w:left w:val="single" w:sz="4" w:space="0" w:color="auto"/>
                    <w:bottom w:val="single" w:sz="4" w:space="0" w:color="auto"/>
                    <w:right w:val="single" w:sz="4" w:space="0" w:color="auto"/>
                  </w:tcBorders>
                </w:tcPr>
                <w:p w14:paraId="355771FA"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6BC6214" w14:textId="77777777" w:rsidR="00921086" w:rsidRPr="00E72FFA" w:rsidRDefault="00921086" w:rsidP="00E606B4">
                  <w:pPr>
                    <w:jc w:val="center"/>
                    <w:rPr>
                      <w:rFonts w:cstheme="minorHAnsi"/>
                      <w:sz w:val="20"/>
                      <w:szCs w:val="20"/>
                      <w:lang w:val="el-GR"/>
                    </w:rPr>
                  </w:pPr>
                </w:p>
              </w:tc>
            </w:tr>
            <w:tr w:rsidR="00921086" w:rsidRPr="00E72FFA" w14:paraId="30C3D155" w14:textId="77777777" w:rsidTr="00E606B4">
              <w:tc>
                <w:tcPr>
                  <w:tcW w:w="3919" w:type="dxa"/>
                  <w:tcBorders>
                    <w:top w:val="single" w:sz="4" w:space="0" w:color="auto"/>
                    <w:left w:val="single" w:sz="4" w:space="0" w:color="auto"/>
                    <w:bottom w:val="single" w:sz="4" w:space="0" w:color="auto"/>
                    <w:right w:val="single" w:sz="4" w:space="0" w:color="auto"/>
                  </w:tcBorders>
                </w:tcPr>
                <w:p w14:paraId="39314331"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31EB73BC" w14:textId="77777777" w:rsidR="00921086" w:rsidRPr="00E72FFA" w:rsidRDefault="00921086" w:rsidP="00E606B4">
                  <w:pPr>
                    <w:jc w:val="center"/>
                    <w:rPr>
                      <w:rFonts w:cstheme="minorHAnsi"/>
                      <w:sz w:val="20"/>
                      <w:szCs w:val="20"/>
                      <w:lang w:val="el-GR"/>
                    </w:rPr>
                  </w:pPr>
                </w:p>
              </w:tc>
            </w:tr>
            <w:tr w:rsidR="00921086" w:rsidRPr="00E72FFA" w14:paraId="32CE20A4" w14:textId="77777777" w:rsidTr="00E606B4">
              <w:tc>
                <w:tcPr>
                  <w:tcW w:w="3919" w:type="dxa"/>
                  <w:tcBorders>
                    <w:top w:val="single" w:sz="4" w:space="0" w:color="auto"/>
                    <w:left w:val="single" w:sz="4" w:space="0" w:color="auto"/>
                    <w:bottom w:val="single" w:sz="4" w:space="0" w:color="auto"/>
                    <w:right w:val="single" w:sz="4" w:space="0" w:color="auto"/>
                  </w:tcBorders>
                </w:tcPr>
                <w:p w14:paraId="63428225"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09879E3C" w14:textId="77777777" w:rsidR="00921086" w:rsidRPr="00E72FFA" w:rsidRDefault="00921086" w:rsidP="00E606B4">
                  <w:pPr>
                    <w:rPr>
                      <w:rFonts w:cstheme="minorHAnsi"/>
                      <w:i/>
                      <w:sz w:val="16"/>
                      <w:szCs w:val="16"/>
                      <w:lang w:val="el-GR"/>
                    </w:rPr>
                  </w:pPr>
                </w:p>
              </w:tc>
            </w:tr>
            <w:tr w:rsidR="00921086" w:rsidRPr="00E72FFA" w14:paraId="69578950" w14:textId="77777777" w:rsidTr="00E606B4">
              <w:tc>
                <w:tcPr>
                  <w:tcW w:w="3919" w:type="dxa"/>
                  <w:tcBorders>
                    <w:top w:val="single" w:sz="4" w:space="0" w:color="auto"/>
                    <w:left w:val="single" w:sz="4" w:space="0" w:color="auto"/>
                    <w:bottom w:val="single" w:sz="4" w:space="0" w:color="auto"/>
                    <w:right w:val="single" w:sz="4" w:space="0" w:color="auto"/>
                  </w:tcBorders>
                </w:tcPr>
                <w:p w14:paraId="28C6F9F0"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46F352A" w14:textId="77777777" w:rsidR="00921086" w:rsidRPr="00E72FFA" w:rsidRDefault="00921086" w:rsidP="00E606B4">
                  <w:pPr>
                    <w:rPr>
                      <w:rFonts w:cstheme="minorHAnsi"/>
                      <w:i/>
                      <w:sz w:val="16"/>
                      <w:szCs w:val="16"/>
                      <w:lang w:val="el-GR"/>
                    </w:rPr>
                  </w:pPr>
                </w:p>
              </w:tc>
            </w:tr>
            <w:tr w:rsidR="00921086" w:rsidRPr="00E72FFA" w14:paraId="7BA26B47" w14:textId="77777777" w:rsidTr="00E606B4">
              <w:tc>
                <w:tcPr>
                  <w:tcW w:w="3919" w:type="dxa"/>
                  <w:tcBorders>
                    <w:top w:val="single" w:sz="4" w:space="0" w:color="auto"/>
                    <w:left w:val="single" w:sz="4" w:space="0" w:color="auto"/>
                    <w:bottom w:val="single" w:sz="4" w:space="0" w:color="auto"/>
                    <w:right w:val="single" w:sz="4" w:space="0" w:color="auto"/>
                  </w:tcBorders>
                </w:tcPr>
                <w:p w14:paraId="5E3BA20B"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30C473FD" w14:textId="77777777" w:rsidR="00921086" w:rsidRPr="00E72FFA" w:rsidRDefault="00921086" w:rsidP="00E606B4">
                  <w:pPr>
                    <w:rPr>
                      <w:rFonts w:cstheme="minorHAnsi"/>
                      <w:i/>
                      <w:sz w:val="16"/>
                      <w:szCs w:val="16"/>
                      <w:lang w:val="el-GR"/>
                    </w:rPr>
                  </w:pPr>
                </w:p>
              </w:tc>
            </w:tr>
            <w:tr w:rsidR="00921086" w:rsidRPr="00E72FFA" w14:paraId="2FD21BEE" w14:textId="77777777" w:rsidTr="00E606B4">
              <w:tc>
                <w:tcPr>
                  <w:tcW w:w="3919" w:type="dxa"/>
                  <w:tcBorders>
                    <w:top w:val="single" w:sz="4" w:space="0" w:color="auto"/>
                    <w:left w:val="single" w:sz="4" w:space="0" w:color="auto"/>
                    <w:bottom w:val="single" w:sz="4" w:space="0" w:color="auto"/>
                    <w:right w:val="single" w:sz="4" w:space="0" w:color="auto"/>
                  </w:tcBorders>
                </w:tcPr>
                <w:p w14:paraId="20FA6FBE" w14:textId="77777777" w:rsidR="00921086" w:rsidRPr="00E72FFA" w:rsidRDefault="00921086"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429D83B2" w14:textId="77777777" w:rsidR="00921086" w:rsidRPr="00E72FFA" w:rsidRDefault="00921086" w:rsidP="00E606B4">
                  <w:pPr>
                    <w:jc w:val="center"/>
                    <w:rPr>
                      <w:rFonts w:cstheme="minorHAnsi"/>
                      <w:sz w:val="20"/>
                      <w:szCs w:val="20"/>
                      <w:lang w:val="el-GR"/>
                    </w:rPr>
                  </w:pPr>
                </w:p>
              </w:tc>
            </w:tr>
            <w:tr w:rsidR="00921086" w:rsidRPr="00E72FFA" w14:paraId="322BA157" w14:textId="77777777" w:rsidTr="00E606B4">
              <w:tc>
                <w:tcPr>
                  <w:tcW w:w="3919" w:type="dxa"/>
                  <w:tcBorders>
                    <w:top w:val="single" w:sz="4" w:space="0" w:color="auto"/>
                    <w:left w:val="single" w:sz="4" w:space="0" w:color="auto"/>
                    <w:bottom w:val="single" w:sz="4" w:space="0" w:color="auto"/>
                    <w:right w:val="single" w:sz="4" w:space="0" w:color="auto"/>
                  </w:tcBorders>
                </w:tcPr>
                <w:p w14:paraId="2A865241" w14:textId="77777777" w:rsidR="00921086" w:rsidRPr="00E72FFA" w:rsidRDefault="00921086" w:rsidP="00E606B4">
                  <w:pPr>
                    <w:rPr>
                      <w:rFonts w:cstheme="minorHAnsi"/>
                      <w:b/>
                      <w:i/>
                      <w:sz w:val="20"/>
                      <w:szCs w:val="20"/>
                      <w:lang w:val="el-GR"/>
                    </w:rPr>
                  </w:pPr>
                  <w:r w:rsidRPr="00E72FFA">
                    <w:rPr>
                      <w:rFonts w:cstheme="minorHAnsi"/>
                      <w:b/>
                      <w:i/>
                      <w:sz w:val="20"/>
                      <w:szCs w:val="20"/>
                      <w:lang w:val="el-GR"/>
                    </w:rPr>
                    <w:t xml:space="preserve">Σύνολο Μαθήματος </w:t>
                  </w:r>
                </w:p>
                <w:p w14:paraId="7E0E4474" w14:textId="77777777" w:rsidR="00921086" w:rsidRPr="00E72FFA" w:rsidRDefault="00921086" w:rsidP="00E606B4">
                  <w:pPr>
                    <w:rPr>
                      <w:rFonts w:cstheme="minorHAnsi"/>
                      <w:b/>
                      <w:i/>
                      <w:sz w:val="20"/>
                      <w:szCs w:val="20"/>
                      <w:lang w:val="el-GR"/>
                    </w:rPr>
                  </w:pPr>
                  <w:r w:rsidRPr="00E72FFA">
                    <w:rPr>
                      <w:rFonts w:cstheme="minorHAnsi"/>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046502DE" w14:textId="77777777" w:rsidR="00921086" w:rsidRPr="00E72FFA" w:rsidRDefault="00921086" w:rsidP="00E606B4">
                  <w:pPr>
                    <w:jc w:val="center"/>
                    <w:rPr>
                      <w:rFonts w:cstheme="minorHAnsi"/>
                      <w:b/>
                      <w:iCs/>
                      <w:sz w:val="20"/>
                      <w:szCs w:val="20"/>
                      <w:lang w:val="el-GR"/>
                    </w:rPr>
                  </w:pPr>
                  <w:r w:rsidRPr="00E72FFA">
                    <w:rPr>
                      <w:rFonts w:cstheme="minorHAnsi"/>
                      <w:b/>
                      <w:iCs/>
                      <w:sz w:val="20"/>
                      <w:szCs w:val="20"/>
                      <w:lang w:val="el-GR"/>
                    </w:rPr>
                    <w:t>750 ώρες</w:t>
                  </w:r>
                </w:p>
              </w:tc>
            </w:tr>
          </w:tbl>
          <w:p w14:paraId="4ED96444" w14:textId="77777777" w:rsidR="00921086" w:rsidRPr="00E72FFA" w:rsidRDefault="00921086" w:rsidP="00E606B4">
            <w:pPr>
              <w:rPr>
                <w:rFonts w:cstheme="minorHAnsi"/>
                <w:lang w:val="el-GR"/>
              </w:rPr>
            </w:pPr>
          </w:p>
        </w:tc>
      </w:tr>
      <w:tr w:rsidR="00921086" w:rsidRPr="00E72FFA" w14:paraId="40B8B875" w14:textId="77777777" w:rsidTr="00E606B4">
        <w:tc>
          <w:tcPr>
            <w:tcW w:w="3306" w:type="dxa"/>
          </w:tcPr>
          <w:p w14:paraId="61CA88CE" w14:textId="77777777" w:rsidR="00921086" w:rsidRPr="00E72FFA" w:rsidRDefault="00921086" w:rsidP="00E606B4">
            <w:pPr>
              <w:jc w:val="right"/>
              <w:rPr>
                <w:rFonts w:cstheme="minorHAnsi"/>
                <w:b/>
                <w:sz w:val="20"/>
                <w:szCs w:val="20"/>
                <w:lang w:val="el-GR"/>
              </w:rPr>
            </w:pPr>
            <w:r w:rsidRPr="00E72FFA">
              <w:rPr>
                <w:rFonts w:cstheme="minorHAnsi"/>
                <w:b/>
                <w:sz w:val="20"/>
                <w:szCs w:val="20"/>
                <w:lang w:val="el-GR"/>
              </w:rPr>
              <w:t xml:space="preserve">ΑΞΙΟΛΟΓΗΣΗ ΦΟΙΤΗΤΩΝ </w:t>
            </w:r>
          </w:p>
          <w:p w14:paraId="31EF282B"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Περιγραφή της διαδικασίας αξιολόγησης</w:t>
            </w:r>
          </w:p>
          <w:p w14:paraId="3EE4D196" w14:textId="77777777" w:rsidR="00921086" w:rsidRPr="00E72FFA" w:rsidRDefault="00921086" w:rsidP="00E606B4">
            <w:pPr>
              <w:jc w:val="both"/>
              <w:rPr>
                <w:rFonts w:cstheme="minorHAnsi"/>
                <w:i/>
                <w:sz w:val="16"/>
                <w:szCs w:val="16"/>
                <w:lang w:val="el-GR"/>
              </w:rPr>
            </w:pPr>
          </w:p>
          <w:p w14:paraId="6B494AC5"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E72FFA">
              <w:rPr>
                <w:rFonts w:cstheme="minorHAnsi"/>
                <w:i/>
                <w:sz w:val="16"/>
                <w:szCs w:val="16"/>
                <w:lang w:val="el-GR"/>
              </w:rPr>
              <w:lastRenderedPageBreak/>
              <w:t>Κλινική Εξέταση Ασθενούς, Καλλιτεχνική Ερμηνεία, Άλλη / Άλλες</w:t>
            </w:r>
          </w:p>
          <w:p w14:paraId="75C65B41" w14:textId="77777777" w:rsidR="00921086" w:rsidRPr="00E72FFA" w:rsidRDefault="00921086" w:rsidP="00E606B4">
            <w:pPr>
              <w:jc w:val="both"/>
              <w:rPr>
                <w:rFonts w:cstheme="minorHAnsi"/>
                <w:i/>
                <w:sz w:val="16"/>
                <w:szCs w:val="16"/>
                <w:lang w:val="el-GR"/>
              </w:rPr>
            </w:pPr>
          </w:p>
          <w:p w14:paraId="55A7B7D6" w14:textId="77777777" w:rsidR="00921086" w:rsidRPr="00E72FFA" w:rsidRDefault="00921086" w:rsidP="00E606B4">
            <w:pPr>
              <w:jc w:val="both"/>
              <w:rPr>
                <w:rFonts w:cstheme="minorHAnsi"/>
                <w:i/>
                <w:sz w:val="16"/>
                <w:szCs w:val="16"/>
                <w:lang w:val="el-GR"/>
              </w:rPr>
            </w:pPr>
            <w:r w:rsidRPr="00E72FFA">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E72FFA">
              <w:rPr>
                <w:rFonts w:cstheme="minorHAnsi"/>
                <w:i/>
                <w:sz w:val="16"/>
                <w:szCs w:val="16"/>
                <w:lang w:val="el-GR"/>
              </w:rPr>
              <w:t>προσβάσιμα</w:t>
            </w:r>
            <w:proofErr w:type="spellEnd"/>
            <w:r w:rsidRPr="00E72FFA">
              <w:rPr>
                <w:rFonts w:cstheme="minorHAnsi"/>
                <w:i/>
                <w:sz w:val="16"/>
                <w:szCs w:val="16"/>
                <w:lang w:val="el-GR"/>
              </w:rPr>
              <w:t xml:space="preserve"> από τους φοιτητές;</w:t>
            </w:r>
          </w:p>
        </w:tc>
        <w:tc>
          <w:tcPr>
            <w:tcW w:w="6725" w:type="dxa"/>
          </w:tcPr>
          <w:p w14:paraId="1E4463E3" w14:textId="77777777" w:rsidR="00921086" w:rsidRPr="00E72FFA" w:rsidRDefault="00921086" w:rsidP="00E606B4">
            <w:pPr>
              <w:rPr>
                <w:rFonts w:cstheme="minorHAnsi"/>
                <w:sz w:val="20"/>
                <w:szCs w:val="20"/>
                <w:lang w:val="el-GR"/>
              </w:rPr>
            </w:pPr>
            <w:r w:rsidRPr="00E72FFA">
              <w:rPr>
                <w:rFonts w:cstheme="minorHAnsi"/>
                <w:sz w:val="20"/>
                <w:szCs w:val="20"/>
                <w:lang w:val="el-GR"/>
              </w:rPr>
              <w:lastRenderedPageBreak/>
              <w:t>Οι φοιτητές αξιολογούνται από τριμελή εξεταστική επιτροπή κατά τη δημόσια υποστήριξη της διπλωματικής τους εργασίας.</w:t>
            </w:r>
          </w:p>
        </w:tc>
      </w:tr>
    </w:tbl>
    <w:p w14:paraId="098934CD" w14:textId="09F95D0D" w:rsidR="00921086" w:rsidRPr="00E72FFA" w:rsidRDefault="00742789" w:rsidP="00742789">
      <w:pPr>
        <w:widowControl w:val="0"/>
        <w:autoSpaceDE w:val="0"/>
        <w:autoSpaceDN w:val="0"/>
        <w:adjustRightInd w:val="0"/>
        <w:spacing w:before="240"/>
        <w:rPr>
          <w:rFonts w:cstheme="minorHAnsi"/>
          <w:b/>
        </w:rPr>
      </w:pPr>
      <w:r>
        <w:rPr>
          <w:rFonts w:cstheme="minorHAnsi"/>
          <w:b/>
          <w:lang w:val="el-GR"/>
        </w:rPr>
        <w:lastRenderedPageBreak/>
        <w:t>5.</w:t>
      </w:r>
      <w:r w:rsidR="00921086" w:rsidRPr="00E72FFA">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921086" w:rsidRPr="00E72FFA" w14:paraId="7C1B57DA" w14:textId="77777777" w:rsidTr="00E606B4">
        <w:tc>
          <w:tcPr>
            <w:tcW w:w="10031" w:type="dxa"/>
          </w:tcPr>
          <w:p w14:paraId="6FBB5D35" w14:textId="77777777" w:rsidR="00921086" w:rsidRPr="00E72FFA" w:rsidRDefault="00921086" w:rsidP="00E606B4">
            <w:pPr>
              <w:jc w:val="both"/>
              <w:rPr>
                <w:rFonts w:cstheme="minorHAnsi"/>
                <w:i/>
                <w:sz w:val="16"/>
                <w:szCs w:val="16"/>
              </w:rPr>
            </w:pPr>
            <w:r w:rsidRPr="00E72FFA">
              <w:rPr>
                <w:rFonts w:cstheme="minorHAnsi"/>
                <w:i/>
                <w:sz w:val="16"/>
                <w:szCs w:val="16"/>
              </w:rPr>
              <w:t>-Προτεινόμενη Βιβλιογραφία :</w:t>
            </w:r>
          </w:p>
          <w:p w14:paraId="01F3B810" w14:textId="77777777" w:rsidR="00921086" w:rsidRPr="00E72FFA" w:rsidRDefault="00921086" w:rsidP="00E606B4">
            <w:pPr>
              <w:jc w:val="both"/>
              <w:rPr>
                <w:rFonts w:cstheme="minorHAnsi"/>
                <w:i/>
                <w:sz w:val="16"/>
                <w:szCs w:val="16"/>
              </w:rPr>
            </w:pPr>
            <w:r w:rsidRPr="00E72FFA">
              <w:rPr>
                <w:rFonts w:cstheme="minorHAnsi"/>
                <w:i/>
                <w:sz w:val="16"/>
                <w:szCs w:val="16"/>
                <w:lang w:val="el-GR"/>
              </w:rPr>
              <w:t>Αναλόγως του προτεινομένου θέματος</w:t>
            </w:r>
          </w:p>
          <w:p w14:paraId="7DE8F063" w14:textId="77777777" w:rsidR="00921086" w:rsidRPr="00E72FFA" w:rsidRDefault="00921086" w:rsidP="00E606B4">
            <w:pPr>
              <w:jc w:val="both"/>
              <w:rPr>
                <w:rFonts w:cstheme="minorHAnsi"/>
                <w:i/>
                <w:sz w:val="16"/>
                <w:szCs w:val="16"/>
              </w:rPr>
            </w:pPr>
          </w:p>
          <w:p w14:paraId="6C5AF71B" w14:textId="77777777" w:rsidR="00921086" w:rsidRPr="00E72FFA" w:rsidRDefault="00921086" w:rsidP="00E606B4">
            <w:pPr>
              <w:jc w:val="both"/>
              <w:rPr>
                <w:rFonts w:cstheme="minorHAnsi"/>
                <w:i/>
                <w:sz w:val="16"/>
                <w:szCs w:val="16"/>
              </w:rPr>
            </w:pPr>
            <w:r w:rsidRPr="00E72FFA">
              <w:rPr>
                <w:rFonts w:cstheme="minorHAnsi"/>
                <w:i/>
                <w:sz w:val="16"/>
                <w:szCs w:val="16"/>
              </w:rPr>
              <w:t>-</w:t>
            </w:r>
            <w:r w:rsidRPr="00E72FFA">
              <w:rPr>
                <w:rFonts w:cstheme="minorHAnsi"/>
                <w:i/>
                <w:sz w:val="16"/>
                <w:szCs w:val="16"/>
                <w:lang w:val="el-GR"/>
              </w:rPr>
              <w:t>Συναφή</w:t>
            </w:r>
            <w:r w:rsidRPr="00E72FFA">
              <w:rPr>
                <w:rFonts w:cstheme="minorHAnsi"/>
                <w:i/>
                <w:sz w:val="16"/>
                <w:szCs w:val="16"/>
              </w:rPr>
              <w:t xml:space="preserve"> </w:t>
            </w:r>
            <w:r w:rsidRPr="00E72FFA">
              <w:rPr>
                <w:rFonts w:cstheme="minorHAnsi"/>
                <w:i/>
                <w:sz w:val="16"/>
                <w:szCs w:val="16"/>
                <w:lang w:val="el-GR"/>
              </w:rPr>
              <w:t>επιστημονικά</w:t>
            </w:r>
            <w:r w:rsidRPr="00E72FFA">
              <w:rPr>
                <w:rFonts w:cstheme="minorHAnsi"/>
                <w:i/>
                <w:sz w:val="16"/>
                <w:szCs w:val="16"/>
              </w:rPr>
              <w:t xml:space="preserve"> </w:t>
            </w:r>
            <w:r w:rsidRPr="00E72FFA">
              <w:rPr>
                <w:rFonts w:cstheme="minorHAnsi"/>
                <w:i/>
                <w:sz w:val="16"/>
                <w:szCs w:val="16"/>
                <w:lang w:val="el-GR"/>
              </w:rPr>
              <w:t>περιοδικά</w:t>
            </w:r>
            <w:r w:rsidRPr="00E72FFA">
              <w:rPr>
                <w:rFonts w:cstheme="minorHAnsi"/>
                <w:i/>
                <w:sz w:val="16"/>
                <w:szCs w:val="16"/>
              </w:rPr>
              <w:t>:</w:t>
            </w:r>
          </w:p>
          <w:p w14:paraId="78C6C25D" w14:textId="77777777" w:rsidR="00921086" w:rsidRPr="00E72FFA" w:rsidRDefault="00921086" w:rsidP="00E606B4">
            <w:pPr>
              <w:jc w:val="both"/>
              <w:rPr>
                <w:rFonts w:cstheme="minorHAnsi"/>
                <w:b/>
                <w:sz w:val="20"/>
                <w:szCs w:val="20"/>
                <w:lang w:val="el-GR"/>
              </w:rPr>
            </w:pPr>
            <w:r w:rsidRPr="00E72FFA">
              <w:rPr>
                <w:rFonts w:cstheme="minorHAnsi"/>
                <w:i/>
                <w:sz w:val="16"/>
                <w:szCs w:val="16"/>
                <w:lang w:val="el-GR"/>
              </w:rPr>
              <w:t>Αναλόγως του προτεινομένου θέματος</w:t>
            </w:r>
          </w:p>
        </w:tc>
      </w:tr>
    </w:tbl>
    <w:p w14:paraId="40063FF4" w14:textId="77777777" w:rsidR="00921086" w:rsidRPr="00E72FFA" w:rsidRDefault="00921086" w:rsidP="00E606B4">
      <w:pPr>
        <w:jc w:val="both"/>
        <w:rPr>
          <w:rFonts w:cstheme="minorHAnsi"/>
          <w:sz w:val="20"/>
        </w:rPr>
      </w:pPr>
    </w:p>
    <w:p w14:paraId="4AD053EC" w14:textId="77777777" w:rsidR="00921086" w:rsidRPr="00E72FFA" w:rsidRDefault="00921086" w:rsidP="00E606B4">
      <w:pPr>
        <w:rPr>
          <w:rFonts w:cstheme="minorHAnsi"/>
        </w:rPr>
      </w:pPr>
    </w:p>
    <w:p w14:paraId="70533F95" w14:textId="50D7F23E" w:rsidR="00921086" w:rsidRPr="00F24028" w:rsidRDefault="00921086" w:rsidP="00921086">
      <w:pPr>
        <w:spacing w:before="120" w:line="276" w:lineRule="auto"/>
        <w:rPr>
          <w:rFonts w:cstheme="minorHAnsi"/>
          <w:b/>
          <w:color w:val="000000" w:themeColor="text1"/>
          <w:lang w:val="en-GB"/>
        </w:rPr>
      </w:pPr>
    </w:p>
    <w:p w14:paraId="44BB2B6B" w14:textId="77777777" w:rsidR="00921086" w:rsidRPr="00F24028" w:rsidRDefault="00921086" w:rsidP="00E606B4">
      <w:pPr>
        <w:spacing w:before="120" w:line="276" w:lineRule="auto"/>
        <w:ind w:firstLine="357"/>
        <w:jc w:val="center"/>
        <w:rPr>
          <w:rFonts w:cstheme="minorHAnsi"/>
          <w:color w:val="000000" w:themeColor="text1"/>
          <w:lang w:val="en-GB"/>
        </w:rPr>
      </w:pPr>
      <w:r w:rsidRPr="00F24028">
        <w:rPr>
          <w:rFonts w:cstheme="minorHAnsi"/>
          <w:b/>
          <w:color w:val="000000" w:themeColor="text1"/>
          <w:lang w:val="en-GB"/>
        </w:rPr>
        <w:t>COURSE OUTLINE</w:t>
      </w:r>
    </w:p>
    <w:p w14:paraId="5B7D7E1D" w14:textId="326887CD" w:rsidR="00921086" w:rsidRPr="00F24028" w:rsidRDefault="00742789" w:rsidP="00742789">
      <w:pPr>
        <w:widowControl w:val="0"/>
        <w:autoSpaceDE w:val="0"/>
        <w:autoSpaceDN w:val="0"/>
        <w:adjustRightInd w:val="0"/>
        <w:spacing w:before="120" w:after="200" w:line="276" w:lineRule="auto"/>
        <w:rPr>
          <w:rFonts w:cstheme="minorHAnsi"/>
          <w:b/>
          <w:color w:val="000000" w:themeColor="text1"/>
          <w:sz w:val="22"/>
          <w:szCs w:val="22"/>
          <w:lang w:val="en-GB"/>
        </w:rPr>
      </w:pPr>
      <w:r>
        <w:rPr>
          <w:rFonts w:cstheme="minorHAnsi"/>
          <w:b/>
          <w:color w:val="000000" w:themeColor="text1"/>
          <w:sz w:val="22"/>
          <w:szCs w:val="22"/>
          <w:lang w:val="el-GR"/>
        </w:rPr>
        <w:t>1.</w:t>
      </w:r>
      <w:r w:rsidR="00921086" w:rsidRPr="00F24028">
        <w:rPr>
          <w:rFonts w:cstheme="minorHAnsi"/>
          <w:b/>
          <w:color w:val="000000" w:themeColor="text1"/>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21086" w:rsidRPr="00F24028" w14:paraId="7FA9EA7E" w14:textId="77777777" w:rsidTr="00E606B4">
        <w:tc>
          <w:tcPr>
            <w:tcW w:w="3205" w:type="dxa"/>
            <w:shd w:val="clear" w:color="auto" w:fill="D0CECE" w:themeFill="background2" w:themeFillShade="E6"/>
          </w:tcPr>
          <w:p w14:paraId="785BFAFE"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SCHOOL</w:t>
            </w:r>
          </w:p>
        </w:tc>
        <w:tc>
          <w:tcPr>
            <w:tcW w:w="5231" w:type="dxa"/>
            <w:gridSpan w:val="5"/>
          </w:tcPr>
          <w:p w14:paraId="7BB8E804"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Natural Sciences</w:t>
            </w:r>
          </w:p>
        </w:tc>
      </w:tr>
      <w:tr w:rsidR="00921086" w:rsidRPr="00F24028" w14:paraId="5DB82591" w14:textId="77777777" w:rsidTr="00E606B4">
        <w:tc>
          <w:tcPr>
            <w:tcW w:w="3205" w:type="dxa"/>
            <w:shd w:val="clear" w:color="auto" w:fill="D0CECE" w:themeFill="background2" w:themeFillShade="E6"/>
          </w:tcPr>
          <w:p w14:paraId="3495EC85" w14:textId="77777777" w:rsidR="00921086" w:rsidRPr="00F24028" w:rsidRDefault="00921086" w:rsidP="00E606B4">
            <w:pPr>
              <w:jc w:val="right"/>
              <w:rPr>
                <w:rFonts w:cstheme="minorHAnsi"/>
                <w:b/>
                <w:color w:val="000000" w:themeColor="text1"/>
                <w:sz w:val="20"/>
                <w:szCs w:val="20"/>
              </w:rPr>
            </w:pPr>
            <w:r w:rsidRPr="00F24028">
              <w:rPr>
                <w:rFonts w:cstheme="minorHAnsi"/>
                <w:b/>
                <w:color w:val="000000" w:themeColor="text1"/>
                <w:sz w:val="20"/>
                <w:szCs w:val="20"/>
                <w:lang w:val="en-GB"/>
              </w:rPr>
              <w:t>ACADEMIC UNIT/</w:t>
            </w:r>
            <w:r w:rsidRPr="00F24028">
              <w:rPr>
                <w:rFonts w:cstheme="minorHAnsi"/>
                <w:b/>
                <w:color w:val="000000" w:themeColor="text1"/>
                <w:sz w:val="20"/>
                <w:szCs w:val="20"/>
              </w:rPr>
              <w:t>PARTICIPATING UNITS*</w:t>
            </w:r>
          </w:p>
        </w:tc>
        <w:tc>
          <w:tcPr>
            <w:tcW w:w="5231" w:type="dxa"/>
            <w:gridSpan w:val="5"/>
          </w:tcPr>
          <w:p w14:paraId="769F70D2"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Department of Physics</w:t>
            </w:r>
          </w:p>
        </w:tc>
      </w:tr>
      <w:tr w:rsidR="00921086" w:rsidRPr="00F24028" w14:paraId="51A23E4D" w14:textId="77777777" w:rsidTr="00E606B4">
        <w:tc>
          <w:tcPr>
            <w:tcW w:w="3205" w:type="dxa"/>
            <w:shd w:val="clear" w:color="auto" w:fill="D0CECE" w:themeFill="background2" w:themeFillShade="E6"/>
          </w:tcPr>
          <w:p w14:paraId="7C86207C" w14:textId="77777777" w:rsidR="00921086" w:rsidRPr="00F24028" w:rsidRDefault="00921086" w:rsidP="00E606B4">
            <w:pPr>
              <w:jc w:val="right"/>
              <w:rPr>
                <w:rFonts w:cstheme="minorHAnsi"/>
                <w:b/>
                <w:color w:val="000000" w:themeColor="text1"/>
                <w:sz w:val="20"/>
                <w:szCs w:val="20"/>
              </w:rPr>
            </w:pPr>
            <w:r w:rsidRPr="00F24028">
              <w:rPr>
                <w:rFonts w:cstheme="minorHAnsi"/>
                <w:b/>
                <w:color w:val="000000" w:themeColor="text1"/>
                <w:sz w:val="20"/>
                <w:szCs w:val="20"/>
              </w:rPr>
              <w:t>PARTICIPATING INSTITUTIONS**</w:t>
            </w:r>
          </w:p>
        </w:tc>
        <w:tc>
          <w:tcPr>
            <w:tcW w:w="5231" w:type="dxa"/>
            <w:gridSpan w:val="5"/>
          </w:tcPr>
          <w:p w14:paraId="40993C11"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University of Patras</w:t>
            </w:r>
          </w:p>
        </w:tc>
      </w:tr>
      <w:tr w:rsidR="00921086" w:rsidRPr="00F24028" w14:paraId="2B9AB6EF" w14:textId="77777777" w:rsidTr="00E606B4">
        <w:tc>
          <w:tcPr>
            <w:tcW w:w="3205" w:type="dxa"/>
            <w:shd w:val="clear" w:color="auto" w:fill="D0CECE" w:themeFill="background2" w:themeFillShade="E6"/>
          </w:tcPr>
          <w:p w14:paraId="583CFFEA" w14:textId="77777777" w:rsidR="00921086" w:rsidRPr="00F24028" w:rsidRDefault="00921086" w:rsidP="00E606B4">
            <w:pPr>
              <w:jc w:val="right"/>
              <w:rPr>
                <w:rFonts w:cstheme="minorHAnsi"/>
                <w:b/>
                <w:color w:val="000000" w:themeColor="text1"/>
                <w:sz w:val="20"/>
                <w:szCs w:val="20"/>
              </w:rPr>
            </w:pPr>
            <w:r w:rsidRPr="00F24028">
              <w:rPr>
                <w:rFonts w:cstheme="minorHAnsi"/>
                <w:b/>
                <w:color w:val="000000" w:themeColor="text1"/>
                <w:sz w:val="20"/>
                <w:szCs w:val="20"/>
              </w:rPr>
              <w:t>POSTGRADUATE PROGRAMME: TITLE OF POSTGRADUATE PROGRAMME</w:t>
            </w:r>
          </w:p>
        </w:tc>
        <w:tc>
          <w:tcPr>
            <w:tcW w:w="5231" w:type="dxa"/>
            <w:gridSpan w:val="5"/>
          </w:tcPr>
          <w:p w14:paraId="37329C16"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Applications of Physics in the Atmosphere and in Electronics – Specialisation: Electronics Circuits &amp; Systems</w:t>
            </w:r>
          </w:p>
        </w:tc>
      </w:tr>
      <w:tr w:rsidR="00921086" w:rsidRPr="00F24028" w14:paraId="72AC43F7" w14:textId="77777777" w:rsidTr="00E606B4">
        <w:tc>
          <w:tcPr>
            <w:tcW w:w="3205" w:type="dxa"/>
            <w:shd w:val="clear" w:color="auto" w:fill="D0CECE" w:themeFill="background2" w:themeFillShade="E6"/>
          </w:tcPr>
          <w:p w14:paraId="6968B87A"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LEVEL OF STUDIES</w:t>
            </w:r>
          </w:p>
        </w:tc>
        <w:tc>
          <w:tcPr>
            <w:tcW w:w="5231" w:type="dxa"/>
            <w:gridSpan w:val="5"/>
          </w:tcPr>
          <w:p w14:paraId="717A0F5D" w14:textId="77777777" w:rsidR="00921086" w:rsidRPr="00F24028" w:rsidRDefault="00921086" w:rsidP="00E606B4">
            <w:pPr>
              <w:rPr>
                <w:rFonts w:cstheme="minorHAnsi"/>
                <w:color w:val="000000" w:themeColor="text1"/>
                <w:sz w:val="20"/>
                <w:szCs w:val="20"/>
                <w:lang w:val="en-GB"/>
              </w:rPr>
            </w:pPr>
          </w:p>
        </w:tc>
      </w:tr>
      <w:tr w:rsidR="00921086" w:rsidRPr="00F24028" w14:paraId="19285989" w14:textId="77777777" w:rsidTr="00E606B4">
        <w:tc>
          <w:tcPr>
            <w:tcW w:w="3205" w:type="dxa"/>
            <w:shd w:val="clear" w:color="auto" w:fill="D0CECE" w:themeFill="background2" w:themeFillShade="E6"/>
          </w:tcPr>
          <w:p w14:paraId="55B84B32"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CODE</w:t>
            </w:r>
          </w:p>
        </w:tc>
        <w:tc>
          <w:tcPr>
            <w:tcW w:w="1135" w:type="dxa"/>
          </w:tcPr>
          <w:p w14:paraId="1A29AFBB" w14:textId="77777777" w:rsidR="00921086" w:rsidRPr="00F24028" w:rsidRDefault="00921086" w:rsidP="00E606B4">
            <w:pPr>
              <w:rPr>
                <w:rFonts w:cstheme="minorHAnsi"/>
                <w:b/>
                <w:color w:val="000000" w:themeColor="text1"/>
                <w:sz w:val="20"/>
                <w:szCs w:val="20"/>
              </w:rPr>
            </w:pPr>
            <w:r w:rsidRPr="00F24028">
              <w:rPr>
                <w:rFonts w:cstheme="minorHAnsi"/>
                <w:b/>
                <w:color w:val="000000" w:themeColor="text1"/>
                <w:sz w:val="20"/>
                <w:szCs w:val="20"/>
                <w:lang w:val="en-GB"/>
              </w:rPr>
              <w:t>ECS</w:t>
            </w:r>
            <w:r w:rsidRPr="00F24028">
              <w:rPr>
                <w:rFonts w:cstheme="minorHAnsi"/>
                <w:b/>
                <w:color w:val="000000" w:themeColor="text1"/>
                <w:sz w:val="20"/>
                <w:szCs w:val="20"/>
              </w:rPr>
              <w:t>09</w:t>
            </w:r>
          </w:p>
        </w:tc>
        <w:tc>
          <w:tcPr>
            <w:tcW w:w="2505" w:type="dxa"/>
            <w:gridSpan w:val="2"/>
            <w:shd w:val="clear" w:color="auto" w:fill="D0CECE" w:themeFill="background2" w:themeFillShade="E6"/>
          </w:tcPr>
          <w:p w14:paraId="4C47685B"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SEMESTER</w:t>
            </w:r>
          </w:p>
        </w:tc>
        <w:tc>
          <w:tcPr>
            <w:tcW w:w="1591" w:type="dxa"/>
            <w:gridSpan w:val="2"/>
          </w:tcPr>
          <w:p w14:paraId="6A7B5993" w14:textId="77777777" w:rsidR="00921086" w:rsidRPr="00F24028" w:rsidRDefault="00921086" w:rsidP="00E606B4">
            <w:pPr>
              <w:rPr>
                <w:rFonts w:cstheme="minorHAnsi"/>
                <w:b/>
                <w:color w:val="000000" w:themeColor="text1"/>
                <w:sz w:val="20"/>
                <w:szCs w:val="20"/>
              </w:rPr>
            </w:pPr>
            <w:r w:rsidRPr="00F24028">
              <w:rPr>
                <w:rFonts w:cstheme="minorHAnsi"/>
                <w:b/>
                <w:color w:val="000000" w:themeColor="text1"/>
                <w:sz w:val="20"/>
                <w:szCs w:val="20"/>
                <w:lang w:val="el-GR"/>
              </w:rPr>
              <w:t>3</w:t>
            </w:r>
          </w:p>
        </w:tc>
      </w:tr>
      <w:tr w:rsidR="00921086" w:rsidRPr="00F24028" w14:paraId="6CD84A50" w14:textId="77777777" w:rsidTr="00E606B4">
        <w:trPr>
          <w:trHeight w:val="375"/>
        </w:trPr>
        <w:tc>
          <w:tcPr>
            <w:tcW w:w="3205" w:type="dxa"/>
            <w:shd w:val="clear" w:color="auto" w:fill="D0CECE" w:themeFill="background2" w:themeFillShade="E6"/>
            <w:vAlign w:val="center"/>
          </w:tcPr>
          <w:p w14:paraId="3BFF9D49"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TITLE</w:t>
            </w:r>
          </w:p>
        </w:tc>
        <w:tc>
          <w:tcPr>
            <w:tcW w:w="5231" w:type="dxa"/>
            <w:gridSpan w:val="5"/>
            <w:vAlign w:val="center"/>
          </w:tcPr>
          <w:p w14:paraId="5841BC0E"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M.Sc. Thesis</w:t>
            </w:r>
          </w:p>
        </w:tc>
      </w:tr>
      <w:tr w:rsidR="00921086" w:rsidRPr="00F24028" w14:paraId="565DBD34" w14:textId="77777777" w:rsidTr="00E606B4">
        <w:trPr>
          <w:trHeight w:val="196"/>
        </w:trPr>
        <w:tc>
          <w:tcPr>
            <w:tcW w:w="5637" w:type="dxa"/>
            <w:gridSpan w:val="3"/>
            <w:shd w:val="clear" w:color="auto" w:fill="D0CECE" w:themeFill="background2" w:themeFillShade="E6"/>
            <w:vAlign w:val="center"/>
          </w:tcPr>
          <w:p w14:paraId="40A7C81D" w14:textId="77777777" w:rsidR="00921086" w:rsidRPr="00F24028" w:rsidRDefault="00921086"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 xml:space="preserve">INDEPENDENT TEACHING ACTIVITIES </w:t>
            </w:r>
            <w:r w:rsidRPr="00F24028">
              <w:rPr>
                <w:rFonts w:cstheme="minorHAnsi"/>
                <w:b/>
                <w:color w:val="000000" w:themeColor="text1"/>
                <w:sz w:val="20"/>
                <w:szCs w:val="20"/>
                <w:lang w:val="en-GB"/>
              </w:rPr>
              <w:br/>
            </w:r>
            <w:r w:rsidRPr="00F24028">
              <w:rPr>
                <w:rFonts w:cstheme="minorHAnsi"/>
                <w:i/>
                <w:color w:val="000000" w:themeColor="text1"/>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7FB4CD7C" w14:textId="77777777" w:rsidR="00921086" w:rsidRPr="00F24028" w:rsidRDefault="00921086"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WEEKLY TEACHING HOURS</w:t>
            </w:r>
          </w:p>
        </w:tc>
        <w:tc>
          <w:tcPr>
            <w:tcW w:w="1240" w:type="dxa"/>
            <w:shd w:val="clear" w:color="auto" w:fill="D0CECE" w:themeFill="background2" w:themeFillShade="E6"/>
            <w:vAlign w:val="center"/>
          </w:tcPr>
          <w:p w14:paraId="563BFCCA" w14:textId="77777777" w:rsidR="00921086" w:rsidRPr="00F24028" w:rsidRDefault="00921086"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CREDITS</w:t>
            </w:r>
          </w:p>
        </w:tc>
      </w:tr>
      <w:tr w:rsidR="00921086" w:rsidRPr="00F24028" w14:paraId="651AEFCA" w14:textId="77777777" w:rsidTr="00E606B4">
        <w:trPr>
          <w:trHeight w:val="194"/>
        </w:trPr>
        <w:tc>
          <w:tcPr>
            <w:tcW w:w="5637" w:type="dxa"/>
            <w:gridSpan w:val="3"/>
          </w:tcPr>
          <w:p w14:paraId="65305C57" w14:textId="77777777" w:rsidR="00921086" w:rsidRPr="00F24028" w:rsidRDefault="00921086" w:rsidP="00E606B4">
            <w:pPr>
              <w:jc w:val="right"/>
              <w:rPr>
                <w:rFonts w:cstheme="minorHAnsi"/>
                <w:color w:val="000000" w:themeColor="text1"/>
                <w:sz w:val="20"/>
                <w:szCs w:val="20"/>
                <w:lang w:val="en-GB"/>
              </w:rPr>
            </w:pPr>
          </w:p>
        </w:tc>
        <w:tc>
          <w:tcPr>
            <w:tcW w:w="1559" w:type="dxa"/>
            <w:gridSpan w:val="2"/>
          </w:tcPr>
          <w:p w14:paraId="0B535764" w14:textId="77777777" w:rsidR="00921086" w:rsidRPr="00F24028" w:rsidRDefault="00921086" w:rsidP="00E606B4">
            <w:pPr>
              <w:jc w:val="center"/>
              <w:rPr>
                <w:rFonts w:cstheme="minorHAnsi"/>
                <w:color w:val="000000" w:themeColor="text1"/>
                <w:sz w:val="20"/>
                <w:szCs w:val="20"/>
                <w:lang w:val="en-GB"/>
              </w:rPr>
            </w:pPr>
          </w:p>
        </w:tc>
        <w:tc>
          <w:tcPr>
            <w:tcW w:w="1240" w:type="dxa"/>
          </w:tcPr>
          <w:p w14:paraId="174C4C61" w14:textId="77777777" w:rsidR="00921086" w:rsidRPr="00F24028" w:rsidRDefault="00921086" w:rsidP="00E606B4">
            <w:pPr>
              <w:jc w:val="center"/>
              <w:rPr>
                <w:rFonts w:cstheme="minorHAnsi"/>
                <w:color w:val="000000" w:themeColor="text1"/>
                <w:sz w:val="20"/>
                <w:szCs w:val="20"/>
                <w:lang w:val="en-GB"/>
              </w:rPr>
            </w:pPr>
            <w:r w:rsidRPr="00F24028">
              <w:rPr>
                <w:rFonts w:cstheme="minorHAnsi"/>
                <w:color w:val="000000" w:themeColor="text1"/>
                <w:sz w:val="20"/>
                <w:szCs w:val="20"/>
                <w:lang w:val="en-GB"/>
              </w:rPr>
              <w:t>30</w:t>
            </w:r>
          </w:p>
        </w:tc>
      </w:tr>
      <w:tr w:rsidR="00921086" w:rsidRPr="00F24028" w14:paraId="0C53FAC1" w14:textId="77777777" w:rsidTr="00E606B4">
        <w:trPr>
          <w:trHeight w:val="194"/>
        </w:trPr>
        <w:tc>
          <w:tcPr>
            <w:tcW w:w="5637" w:type="dxa"/>
            <w:gridSpan w:val="3"/>
          </w:tcPr>
          <w:p w14:paraId="556E0E52" w14:textId="77777777" w:rsidR="00921086" w:rsidRPr="00F24028" w:rsidRDefault="00921086" w:rsidP="00E606B4">
            <w:pPr>
              <w:jc w:val="right"/>
              <w:rPr>
                <w:rFonts w:cstheme="minorHAnsi"/>
                <w:b/>
                <w:color w:val="000000" w:themeColor="text1"/>
                <w:sz w:val="20"/>
                <w:szCs w:val="20"/>
                <w:lang w:val="en-GB"/>
              </w:rPr>
            </w:pPr>
          </w:p>
        </w:tc>
        <w:tc>
          <w:tcPr>
            <w:tcW w:w="1559" w:type="dxa"/>
            <w:gridSpan w:val="2"/>
          </w:tcPr>
          <w:p w14:paraId="7A2835E1" w14:textId="77777777" w:rsidR="00921086" w:rsidRPr="00F24028" w:rsidRDefault="00921086" w:rsidP="00E606B4">
            <w:pPr>
              <w:jc w:val="right"/>
              <w:rPr>
                <w:rFonts w:cstheme="minorHAnsi"/>
                <w:color w:val="000000" w:themeColor="text1"/>
                <w:sz w:val="20"/>
                <w:szCs w:val="20"/>
                <w:lang w:val="en-GB"/>
              </w:rPr>
            </w:pPr>
          </w:p>
        </w:tc>
        <w:tc>
          <w:tcPr>
            <w:tcW w:w="1240" w:type="dxa"/>
          </w:tcPr>
          <w:p w14:paraId="73A7EDA0" w14:textId="77777777" w:rsidR="00921086" w:rsidRPr="00F24028" w:rsidRDefault="00921086" w:rsidP="00E606B4">
            <w:pPr>
              <w:rPr>
                <w:rFonts w:cstheme="minorHAnsi"/>
                <w:color w:val="000000" w:themeColor="text1"/>
                <w:sz w:val="20"/>
                <w:szCs w:val="20"/>
                <w:lang w:val="en-GB"/>
              </w:rPr>
            </w:pPr>
          </w:p>
        </w:tc>
      </w:tr>
      <w:tr w:rsidR="00921086" w:rsidRPr="00F24028" w14:paraId="7E774172" w14:textId="77777777" w:rsidTr="00E606B4">
        <w:trPr>
          <w:trHeight w:val="194"/>
        </w:trPr>
        <w:tc>
          <w:tcPr>
            <w:tcW w:w="5637" w:type="dxa"/>
            <w:gridSpan w:val="3"/>
          </w:tcPr>
          <w:p w14:paraId="0CC779AF" w14:textId="77777777" w:rsidR="00921086" w:rsidRPr="00F24028" w:rsidRDefault="00921086" w:rsidP="00E606B4">
            <w:pPr>
              <w:rPr>
                <w:rFonts w:cstheme="minorHAnsi"/>
                <w:b/>
                <w:color w:val="000000" w:themeColor="text1"/>
                <w:sz w:val="20"/>
                <w:szCs w:val="20"/>
                <w:lang w:val="en-GB"/>
              </w:rPr>
            </w:pPr>
          </w:p>
        </w:tc>
        <w:tc>
          <w:tcPr>
            <w:tcW w:w="1559" w:type="dxa"/>
            <w:gridSpan w:val="2"/>
          </w:tcPr>
          <w:p w14:paraId="5B93F18F" w14:textId="77777777" w:rsidR="00921086" w:rsidRPr="00F24028" w:rsidRDefault="00921086" w:rsidP="00E606B4">
            <w:pPr>
              <w:jc w:val="right"/>
              <w:rPr>
                <w:rFonts w:cstheme="minorHAnsi"/>
                <w:color w:val="000000" w:themeColor="text1"/>
                <w:sz w:val="20"/>
                <w:szCs w:val="20"/>
                <w:lang w:val="en-GB"/>
              </w:rPr>
            </w:pPr>
          </w:p>
        </w:tc>
        <w:tc>
          <w:tcPr>
            <w:tcW w:w="1240" w:type="dxa"/>
          </w:tcPr>
          <w:p w14:paraId="55A6E39F" w14:textId="77777777" w:rsidR="00921086" w:rsidRPr="00F24028" w:rsidRDefault="00921086" w:rsidP="00E606B4">
            <w:pPr>
              <w:rPr>
                <w:rFonts w:cstheme="minorHAnsi"/>
                <w:color w:val="000000" w:themeColor="text1"/>
                <w:sz w:val="20"/>
                <w:szCs w:val="20"/>
                <w:lang w:val="en-GB"/>
              </w:rPr>
            </w:pPr>
          </w:p>
        </w:tc>
      </w:tr>
      <w:tr w:rsidR="00921086" w:rsidRPr="00F24028" w14:paraId="05BD7562" w14:textId="77777777" w:rsidTr="00E606B4">
        <w:trPr>
          <w:trHeight w:val="194"/>
        </w:trPr>
        <w:tc>
          <w:tcPr>
            <w:tcW w:w="5637" w:type="dxa"/>
            <w:gridSpan w:val="3"/>
            <w:shd w:val="clear" w:color="auto" w:fill="D0CECE" w:themeFill="background2" w:themeFillShade="E6"/>
          </w:tcPr>
          <w:p w14:paraId="4016A7D4" w14:textId="77777777" w:rsidR="00921086" w:rsidRPr="00F24028" w:rsidRDefault="00921086" w:rsidP="00E606B4">
            <w:pPr>
              <w:rPr>
                <w:rFonts w:cstheme="minorHAnsi"/>
                <w:i/>
                <w:color w:val="000000" w:themeColor="text1"/>
                <w:sz w:val="18"/>
                <w:szCs w:val="18"/>
                <w:lang w:val="en-GB"/>
              </w:rPr>
            </w:pPr>
            <w:r w:rsidRPr="00F24028">
              <w:rPr>
                <w:rFonts w:cstheme="minorHAnsi"/>
                <w:i/>
                <w:color w:val="000000" w:themeColor="text1"/>
                <w:sz w:val="18"/>
                <w:szCs w:val="18"/>
                <w:lang w:val="en-GB"/>
              </w:rPr>
              <w:t>Add rows if necessary. The organisation of teaching and the teaching methods used are described in detail at (d).</w:t>
            </w:r>
          </w:p>
        </w:tc>
        <w:tc>
          <w:tcPr>
            <w:tcW w:w="1559" w:type="dxa"/>
            <w:gridSpan w:val="2"/>
          </w:tcPr>
          <w:p w14:paraId="40313BC5" w14:textId="77777777" w:rsidR="00921086" w:rsidRPr="00F24028" w:rsidRDefault="00921086" w:rsidP="00E606B4">
            <w:pPr>
              <w:jc w:val="right"/>
              <w:rPr>
                <w:rFonts w:cstheme="minorHAnsi"/>
                <w:color w:val="000000" w:themeColor="text1"/>
                <w:sz w:val="20"/>
                <w:szCs w:val="20"/>
                <w:lang w:val="en-GB"/>
              </w:rPr>
            </w:pPr>
          </w:p>
        </w:tc>
        <w:tc>
          <w:tcPr>
            <w:tcW w:w="1240" w:type="dxa"/>
          </w:tcPr>
          <w:p w14:paraId="3BCEC08B" w14:textId="77777777" w:rsidR="00921086" w:rsidRPr="00F24028" w:rsidRDefault="00921086" w:rsidP="00E606B4">
            <w:pPr>
              <w:rPr>
                <w:rFonts w:cstheme="minorHAnsi"/>
                <w:color w:val="000000" w:themeColor="text1"/>
                <w:sz w:val="20"/>
                <w:szCs w:val="20"/>
                <w:lang w:val="en-GB"/>
              </w:rPr>
            </w:pPr>
          </w:p>
        </w:tc>
      </w:tr>
      <w:tr w:rsidR="00921086" w:rsidRPr="00F24028" w14:paraId="7C2F1197" w14:textId="77777777" w:rsidTr="00E606B4">
        <w:trPr>
          <w:trHeight w:val="599"/>
        </w:trPr>
        <w:tc>
          <w:tcPr>
            <w:tcW w:w="3205" w:type="dxa"/>
            <w:shd w:val="clear" w:color="auto" w:fill="D0CECE" w:themeFill="background2" w:themeFillShade="E6"/>
          </w:tcPr>
          <w:p w14:paraId="504CDEC2" w14:textId="77777777" w:rsidR="00921086" w:rsidRPr="00F24028" w:rsidRDefault="00921086" w:rsidP="00E606B4">
            <w:pPr>
              <w:jc w:val="right"/>
              <w:rPr>
                <w:rFonts w:cstheme="minorHAnsi"/>
                <w:i/>
                <w:color w:val="000000" w:themeColor="text1"/>
                <w:sz w:val="16"/>
                <w:szCs w:val="16"/>
                <w:lang w:val="en-GB"/>
              </w:rPr>
            </w:pPr>
            <w:r w:rsidRPr="00F24028">
              <w:rPr>
                <w:rFonts w:cstheme="minorHAnsi"/>
                <w:b/>
                <w:color w:val="000000" w:themeColor="text1"/>
                <w:sz w:val="20"/>
                <w:szCs w:val="20"/>
                <w:lang w:val="en-GB"/>
              </w:rPr>
              <w:t>COURSE TYPE</w:t>
            </w:r>
            <w:r w:rsidRPr="00F24028">
              <w:rPr>
                <w:rFonts w:cstheme="minorHAnsi"/>
                <w:i/>
                <w:color w:val="000000" w:themeColor="text1"/>
                <w:sz w:val="16"/>
                <w:szCs w:val="16"/>
                <w:lang w:val="en-GB"/>
              </w:rPr>
              <w:t xml:space="preserve"> </w:t>
            </w:r>
          </w:p>
          <w:p w14:paraId="300A8E1F" w14:textId="77777777" w:rsidR="00921086" w:rsidRPr="00F24028" w:rsidRDefault="00921086" w:rsidP="00E606B4">
            <w:pPr>
              <w:jc w:val="right"/>
              <w:rPr>
                <w:rFonts w:cstheme="minorHAnsi"/>
                <w:b/>
                <w:color w:val="000000" w:themeColor="text1"/>
                <w:sz w:val="20"/>
                <w:szCs w:val="20"/>
                <w:lang w:val="en-GB"/>
              </w:rPr>
            </w:pPr>
            <w:r w:rsidRPr="00F24028">
              <w:rPr>
                <w:rFonts w:cstheme="minorHAnsi"/>
                <w:i/>
                <w:color w:val="000000" w:themeColor="text1"/>
                <w:sz w:val="16"/>
                <w:szCs w:val="16"/>
                <w:lang w:val="en-GB"/>
              </w:rPr>
              <w:t xml:space="preserve">general background, </w:t>
            </w:r>
            <w:r w:rsidRPr="00F24028">
              <w:rPr>
                <w:rFonts w:cstheme="minorHAnsi"/>
                <w:i/>
                <w:color w:val="000000" w:themeColor="text1"/>
                <w:sz w:val="16"/>
                <w:szCs w:val="16"/>
                <w:lang w:val="en-GB"/>
              </w:rPr>
              <w:br/>
              <w:t>special background, specialised general knowledge, skills development</w:t>
            </w:r>
          </w:p>
        </w:tc>
        <w:tc>
          <w:tcPr>
            <w:tcW w:w="5231" w:type="dxa"/>
            <w:gridSpan w:val="5"/>
          </w:tcPr>
          <w:p w14:paraId="1FFB0658"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Skills development</w:t>
            </w:r>
          </w:p>
        </w:tc>
      </w:tr>
      <w:tr w:rsidR="00921086" w:rsidRPr="00F24028" w14:paraId="17481982" w14:textId="77777777" w:rsidTr="00E606B4">
        <w:tc>
          <w:tcPr>
            <w:tcW w:w="3205" w:type="dxa"/>
            <w:shd w:val="clear" w:color="auto" w:fill="D0CECE" w:themeFill="background2" w:themeFillShade="E6"/>
          </w:tcPr>
          <w:p w14:paraId="34C2D3D4"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PREREQUISITE COURSES:</w:t>
            </w:r>
          </w:p>
          <w:p w14:paraId="31453D2A" w14:textId="77777777" w:rsidR="00921086" w:rsidRPr="00F24028" w:rsidRDefault="00921086" w:rsidP="00E606B4">
            <w:pPr>
              <w:jc w:val="right"/>
              <w:rPr>
                <w:rFonts w:cstheme="minorHAnsi"/>
                <w:b/>
                <w:color w:val="000000" w:themeColor="text1"/>
                <w:sz w:val="20"/>
                <w:szCs w:val="20"/>
                <w:lang w:val="en-GB"/>
              </w:rPr>
            </w:pPr>
          </w:p>
        </w:tc>
        <w:tc>
          <w:tcPr>
            <w:tcW w:w="5231" w:type="dxa"/>
            <w:gridSpan w:val="5"/>
          </w:tcPr>
          <w:p w14:paraId="4848433B"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All courses of the 1</w:t>
            </w:r>
            <w:r w:rsidRPr="00F24028">
              <w:rPr>
                <w:rFonts w:cstheme="minorHAnsi"/>
                <w:color w:val="000000" w:themeColor="text1"/>
                <w:sz w:val="20"/>
                <w:szCs w:val="20"/>
                <w:vertAlign w:val="superscript"/>
                <w:lang w:val="en-GB"/>
              </w:rPr>
              <w:t>st</w:t>
            </w:r>
            <w:r w:rsidRPr="00F24028">
              <w:rPr>
                <w:rFonts w:cstheme="minorHAnsi"/>
                <w:color w:val="000000" w:themeColor="text1"/>
                <w:sz w:val="20"/>
                <w:szCs w:val="20"/>
                <w:lang w:val="en-GB"/>
              </w:rPr>
              <w:t xml:space="preserve"> and 2</w:t>
            </w:r>
            <w:r w:rsidRPr="00F24028">
              <w:rPr>
                <w:rFonts w:cstheme="minorHAnsi"/>
                <w:color w:val="000000" w:themeColor="text1"/>
                <w:sz w:val="20"/>
                <w:szCs w:val="20"/>
                <w:vertAlign w:val="superscript"/>
                <w:lang w:val="en-GB"/>
              </w:rPr>
              <w:t>nd</w:t>
            </w:r>
            <w:r w:rsidRPr="00F24028">
              <w:rPr>
                <w:rFonts w:cstheme="minorHAnsi"/>
                <w:color w:val="000000" w:themeColor="text1"/>
                <w:sz w:val="20"/>
                <w:szCs w:val="20"/>
                <w:lang w:val="en-GB"/>
              </w:rPr>
              <w:t xml:space="preserve"> semester of the programme</w:t>
            </w:r>
          </w:p>
        </w:tc>
      </w:tr>
      <w:tr w:rsidR="00921086" w:rsidRPr="00F24028" w14:paraId="214E239B" w14:textId="77777777" w:rsidTr="00E606B4">
        <w:tc>
          <w:tcPr>
            <w:tcW w:w="3205" w:type="dxa"/>
            <w:shd w:val="clear" w:color="auto" w:fill="D0CECE" w:themeFill="background2" w:themeFillShade="E6"/>
          </w:tcPr>
          <w:p w14:paraId="4407595B"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LANGUAGE OF INSTRUCTION and EXAMINATIONS:</w:t>
            </w:r>
          </w:p>
        </w:tc>
        <w:tc>
          <w:tcPr>
            <w:tcW w:w="5231" w:type="dxa"/>
            <w:gridSpan w:val="5"/>
          </w:tcPr>
          <w:p w14:paraId="68FBDCAF"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Greek and English (when attended by Erasmus students)</w:t>
            </w:r>
          </w:p>
        </w:tc>
      </w:tr>
      <w:tr w:rsidR="00921086" w:rsidRPr="00F24028" w14:paraId="21975A9C" w14:textId="77777777" w:rsidTr="00E606B4">
        <w:tc>
          <w:tcPr>
            <w:tcW w:w="3205" w:type="dxa"/>
            <w:shd w:val="clear" w:color="auto" w:fill="D0CECE" w:themeFill="background2" w:themeFillShade="E6"/>
          </w:tcPr>
          <w:p w14:paraId="4DB8B8B7"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IS THE COURSE OFFERED TO ERASMUS STUDENTS</w:t>
            </w:r>
          </w:p>
        </w:tc>
        <w:tc>
          <w:tcPr>
            <w:tcW w:w="5231" w:type="dxa"/>
            <w:gridSpan w:val="5"/>
          </w:tcPr>
          <w:p w14:paraId="4293224A"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Yes</w:t>
            </w:r>
          </w:p>
        </w:tc>
      </w:tr>
      <w:tr w:rsidR="00921086" w:rsidRPr="00F24028" w14:paraId="2E2FA434" w14:textId="77777777" w:rsidTr="00E606B4">
        <w:tc>
          <w:tcPr>
            <w:tcW w:w="3205" w:type="dxa"/>
            <w:shd w:val="clear" w:color="auto" w:fill="D0CECE" w:themeFill="background2" w:themeFillShade="E6"/>
          </w:tcPr>
          <w:p w14:paraId="467BD176"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WEBSITE (URL)</w:t>
            </w:r>
          </w:p>
        </w:tc>
        <w:tc>
          <w:tcPr>
            <w:tcW w:w="5231" w:type="dxa"/>
            <w:gridSpan w:val="5"/>
          </w:tcPr>
          <w:p w14:paraId="171F7DF3" w14:textId="77777777" w:rsidR="00921086" w:rsidRPr="00F24028" w:rsidRDefault="00921086" w:rsidP="00E606B4">
            <w:pPr>
              <w:spacing w:after="200" w:line="276" w:lineRule="auto"/>
              <w:rPr>
                <w:rFonts w:eastAsia="Calibri" w:cstheme="minorHAnsi"/>
                <w:color w:val="000000" w:themeColor="text1"/>
                <w:sz w:val="20"/>
                <w:szCs w:val="20"/>
                <w:lang w:val="en-GB"/>
              </w:rPr>
            </w:pPr>
          </w:p>
        </w:tc>
      </w:tr>
    </w:tbl>
    <w:p w14:paraId="74BB18F5" w14:textId="77777777" w:rsidR="00921086" w:rsidRPr="00F24028" w:rsidRDefault="00921086" w:rsidP="00E606B4">
      <w:pPr>
        <w:widowControl w:val="0"/>
        <w:autoSpaceDE w:val="0"/>
        <w:autoSpaceDN w:val="0"/>
        <w:adjustRightInd w:val="0"/>
        <w:rPr>
          <w:rFonts w:cstheme="minorHAnsi"/>
          <w:b/>
          <w:color w:val="000000" w:themeColor="text1"/>
          <w:sz w:val="20"/>
          <w:szCs w:val="20"/>
          <w:lang w:val="el-GR"/>
        </w:rPr>
      </w:pPr>
      <w:r w:rsidRPr="00F24028">
        <w:rPr>
          <w:rFonts w:cstheme="minorHAnsi"/>
          <w:b/>
          <w:color w:val="000000" w:themeColor="text1"/>
          <w:sz w:val="20"/>
          <w:szCs w:val="20"/>
          <w:lang w:val="el-GR"/>
        </w:rPr>
        <w:t xml:space="preserve">  *Στην περίπτωση Διακρατικού, </w:t>
      </w:r>
      <w:proofErr w:type="spellStart"/>
      <w:r w:rsidRPr="00F24028">
        <w:rPr>
          <w:rFonts w:cstheme="minorHAnsi"/>
          <w:b/>
          <w:color w:val="000000" w:themeColor="text1"/>
          <w:sz w:val="20"/>
          <w:szCs w:val="20"/>
          <w:lang w:val="el-GR"/>
        </w:rPr>
        <w:t>Διιδρυματικού</w:t>
      </w:r>
      <w:proofErr w:type="spellEnd"/>
      <w:r w:rsidRPr="00F24028">
        <w:rPr>
          <w:rFonts w:cstheme="minorHAnsi"/>
          <w:b/>
          <w:color w:val="000000" w:themeColor="text1"/>
          <w:sz w:val="20"/>
          <w:szCs w:val="20"/>
          <w:lang w:val="el-GR"/>
        </w:rPr>
        <w:t xml:space="preserve"> ή </w:t>
      </w:r>
      <w:proofErr w:type="spellStart"/>
      <w:r w:rsidRPr="00F24028">
        <w:rPr>
          <w:rFonts w:cstheme="minorHAnsi"/>
          <w:b/>
          <w:color w:val="000000" w:themeColor="text1"/>
          <w:sz w:val="20"/>
          <w:szCs w:val="20"/>
          <w:lang w:val="el-GR"/>
        </w:rPr>
        <w:t>Διατμηματικού</w:t>
      </w:r>
      <w:proofErr w:type="spellEnd"/>
      <w:r w:rsidRPr="00F24028">
        <w:rPr>
          <w:rFonts w:cstheme="minorHAnsi"/>
          <w:b/>
          <w:color w:val="000000" w:themeColor="text1"/>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48B96670" w14:textId="77777777" w:rsidR="00921086" w:rsidRPr="00F24028" w:rsidRDefault="00921086" w:rsidP="00E606B4">
      <w:pPr>
        <w:widowControl w:val="0"/>
        <w:autoSpaceDE w:val="0"/>
        <w:autoSpaceDN w:val="0"/>
        <w:adjustRightInd w:val="0"/>
        <w:spacing w:before="120" w:after="200" w:line="276" w:lineRule="auto"/>
        <w:rPr>
          <w:rFonts w:cstheme="minorHAnsi"/>
          <w:b/>
          <w:color w:val="000000" w:themeColor="text1"/>
          <w:sz w:val="20"/>
          <w:szCs w:val="20"/>
          <w:lang w:val="el-GR"/>
        </w:rPr>
      </w:pPr>
      <w:r w:rsidRPr="00F24028">
        <w:rPr>
          <w:rFonts w:cstheme="minorHAnsi"/>
          <w:b/>
          <w:color w:val="000000" w:themeColor="text1"/>
          <w:sz w:val="20"/>
          <w:szCs w:val="20"/>
          <w:lang w:val="el-GR"/>
        </w:rPr>
        <w:lastRenderedPageBreak/>
        <w:t xml:space="preserve">**Συμπληρώνεται μόνο στην περίπτωση Διακρατικού ή </w:t>
      </w:r>
      <w:proofErr w:type="spellStart"/>
      <w:r w:rsidRPr="00F24028">
        <w:rPr>
          <w:rFonts w:cstheme="minorHAnsi"/>
          <w:b/>
          <w:color w:val="000000" w:themeColor="text1"/>
          <w:sz w:val="20"/>
          <w:szCs w:val="20"/>
          <w:lang w:val="el-GR"/>
        </w:rPr>
        <w:t>Διιδρυματικού</w:t>
      </w:r>
      <w:proofErr w:type="spellEnd"/>
      <w:r w:rsidRPr="00F24028">
        <w:rPr>
          <w:rFonts w:cstheme="minorHAnsi"/>
          <w:b/>
          <w:color w:val="000000" w:themeColor="text1"/>
          <w:sz w:val="20"/>
          <w:szCs w:val="20"/>
          <w:lang w:val="el-GR"/>
        </w:rPr>
        <w:t xml:space="preserve"> ΠΜΣ</w:t>
      </w:r>
    </w:p>
    <w:p w14:paraId="0B9BC536" w14:textId="7541875E" w:rsidR="00921086" w:rsidRPr="00F24028" w:rsidRDefault="00742789" w:rsidP="00742789">
      <w:pPr>
        <w:widowControl w:val="0"/>
        <w:autoSpaceDE w:val="0"/>
        <w:autoSpaceDN w:val="0"/>
        <w:adjustRightInd w:val="0"/>
        <w:spacing w:before="120" w:after="200" w:line="276" w:lineRule="auto"/>
        <w:rPr>
          <w:rFonts w:cstheme="minorHAnsi"/>
          <w:b/>
          <w:color w:val="000000" w:themeColor="text1"/>
          <w:sz w:val="22"/>
          <w:szCs w:val="22"/>
          <w:lang w:val="en-GB"/>
        </w:rPr>
      </w:pPr>
      <w:r>
        <w:rPr>
          <w:rFonts w:cstheme="minorHAnsi"/>
          <w:b/>
          <w:color w:val="000000" w:themeColor="text1"/>
          <w:sz w:val="22"/>
          <w:szCs w:val="22"/>
          <w:lang w:val="el-GR"/>
        </w:rPr>
        <w:t>2.</w:t>
      </w:r>
      <w:r w:rsidR="00921086" w:rsidRPr="00F24028">
        <w:rPr>
          <w:rFonts w:cstheme="minorHAnsi"/>
          <w:b/>
          <w:color w:val="000000" w:themeColor="text1"/>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21086" w:rsidRPr="00F24028" w14:paraId="2008FBB2" w14:textId="77777777" w:rsidTr="00E606B4">
        <w:tc>
          <w:tcPr>
            <w:tcW w:w="8472" w:type="dxa"/>
            <w:gridSpan w:val="2"/>
            <w:tcBorders>
              <w:bottom w:val="nil"/>
            </w:tcBorders>
            <w:shd w:val="clear" w:color="auto" w:fill="D0CECE" w:themeFill="background2" w:themeFillShade="E6"/>
          </w:tcPr>
          <w:p w14:paraId="71E95905" w14:textId="77777777" w:rsidR="00921086" w:rsidRPr="00F24028" w:rsidRDefault="00921086" w:rsidP="00E606B4">
            <w:pPr>
              <w:rPr>
                <w:rFonts w:cstheme="minorHAnsi"/>
                <w:i/>
                <w:color w:val="000000" w:themeColor="text1"/>
                <w:sz w:val="16"/>
                <w:szCs w:val="16"/>
                <w:lang w:val="en-GB"/>
              </w:rPr>
            </w:pPr>
            <w:r w:rsidRPr="00F24028">
              <w:rPr>
                <w:rFonts w:cstheme="minorHAnsi"/>
                <w:b/>
                <w:color w:val="000000" w:themeColor="text1"/>
                <w:sz w:val="20"/>
                <w:szCs w:val="20"/>
                <w:lang w:val="en-GB"/>
              </w:rPr>
              <w:t>Learning outcomes</w:t>
            </w:r>
          </w:p>
        </w:tc>
      </w:tr>
      <w:tr w:rsidR="00921086" w:rsidRPr="00F24028" w14:paraId="5C63B46F" w14:textId="77777777" w:rsidTr="00E606B4">
        <w:tc>
          <w:tcPr>
            <w:tcW w:w="8472" w:type="dxa"/>
            <w:gridSpan w:val="2"/>
            <w:tcBorders>
              <w:top w:val="nil"/>
            </w:tcBorders>
            <w:shd w:val="clear" w:color="auto" w:fill="D0CECE" w:themeFill="background2" w:themeFillShade="E6"/>
          </w:tcPr>
          <w:p w14:paraId="13AC9E47" w14:textId="77777777" w:rsidR="00921086" w:rsidRPr="00F24028" w:rsidRDefault="00921086" w:rsidP="00E606B4">
            <w:pPr>
              <w:widowControl w:val="0"/>
              <w:autoSpaceDE w:val="0"/>
              <w:autoSpaceDN w:val="0"/>
              <w:adjustRightInd w:val="0"/>
              <w:spacing w:after="60"/>
              <w:rPr>
                <w:rFonts w:cstheme="minorHAnsi"/>
                <w:i/>
                <w:color w:val="000000" w:themeColor="text1"/>
                <w:sz w:val="16"/>
                <w:szCs w:val="16"/>
                <w:lang w:val="en-GB"/>
              </w:rPr>
            </w:pPr>
            <w:r w:rsidRPr="00F24028">
              <w:rPr>
                <w:rFonts w:cstheme="minorHAnsi"/>
                <w:i/>
                <w:color w:val="000000" w:themeColor="text1"/>
                <w:sz w:val="16"/>
                <w:szCs w:val="16"/>
                <w:lang w:val="en-GB"/>
              </w:rPr>
              <w:t>The course learning outcomes, specific knowledge, skills and competences of an appropriate level, which the students will acquire with the successful completion of the course are described.</w:t>
            </w:r>
          </w:p>
          <w:p w14:paraId="6040CFA0" w14:textId="77777777" w:rsidR="00921086" w:rsidRPr="00F24028" w:rsidRDefault="00921086" w:rsidP="00E606B4">
            <w:pPr>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Consult Appendix A </w:t>
            </w:r>
          </w:p>
          <w:p w14:paraId="316A120E" w14:textId="77777777" w:rsidR="00921086" w:rsidRPr="00F24028"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Description of the level of learning outcomes for each qualifications cycle, according to the Qualifications Framework of the European Higher Education Area</w:t>
            </w:r>
          </w:p>
          <w:p w14:paraId="4D437043" w14:textId="77777777" w:rsidR="00921086" w:rsidRPr="00F24028"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Descriptors for Levels 6, 7 &amp; 8 of the European Qualifications Framework for Lifelong Learning and Appendix B</w:t>
            </w:r>
          </w:p>
          <w:p w14:paraId="2F3697A0" w14:textId="77777777" w:rsidR="00921086" w:rsidRPr="00F24028" w:rsidRDefault="00921086" w:rsidP="00921086">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 xml:space="preserve">Guidelines for writing Learning Outcomes </w:t>
            </w:r>
          </w:p>
        </w:tc>
      </w:tr>
      <w:tr w:rsidR="00921086" w:rsidRPr="00F24028" w14:paraId="47A279D3" w14:textId="77777777" w:rsidTr="00E606B4">
        <w:tc>
          <w:tcPr>
            <w:tcW w:w="8472" w:type="dxa"/>
            <w:gridSpan w:val="2"/>
          </w:tcPr>
          <w:p w14:paraId="780DE1F5" w14:textId="77777777" w:rsidR="00921086" w:rsidRPr="00F24028" w:rsidRDefault="00921086" w:rsidP="00E606B4">
            <w:pPr>
              <w:rPr>
                <w:rFonts w:cstheme="minorHAnsi"/>
                <w:i/>
                <w:color w:val="000000" w:themeColor="text1"/>
                <w:sz w:val="16"/>
                <w:szCs w:val="16"/>
              </w:rPr>
            </w:pPr>
            <w:r w:rsidRPr="00F24028">
              <w:rPr>
                <w:rFonts w:cstheme="minorHAnsi"/>
                <w:iCs/>
                <w:color w:val="000000" w:themeColor="text1"/>
                <w:sz w:val="16"/>
                <w:szCs w:val="16"/>
              </w:rPr>
              <w:t>Upon completion of the course the student will be acquainted of the approach to be followed in order to investigate a cutting-edge research topic in the field of electronics circuits and systems.</w:t>
            </w:r>
          </w:p>
        </w:tc>
      </w:tr>
      <w:tr w:rsidR="00921086" w:rsidRPr="00F24028" w14:paraId="0F5EB108"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F287D60" w14:textId="77777777" w:rsidR="00921086" w:rsidRPr="00F24028" w:rsidRDefault="00921086" w:rsidP="00E606B4">
            <w:pPr>
              <w:rPr>
                <w:rFonts w:cstheme="minorHAnsi"/>
                <w:b/>
                <w:color w:val="000000" w:themeColor="text1"/>
                <w:sz w:val="20"/>
                <w:szCs w:val="20"/>
                <w:lang w:val="en-GB"/>
              </w:rPr>
            </w:pPr>
            <w:r w:rsidRPr="00F24028">
              <w:rPr>
                <w:rFonts w:cstheme="minorHAnsi"/>
                <w:b/>
                <w:color w:val="000000" w:themeColor="text1"/>
                <w:sz w:val="20"/>
                <w:szCs w:val="20"/>
                <w:lang w:val="en-GB"/>
              </w:rPr>
              <w:t xml:space="preserve">General Competences </w:t>
            </w:r>
          </w:p>
        </w:tc>
      </w:tr>
      <w:tr w:rsidR="00921086" w:rsidRPr="00F24028" w14:paraId="098E3A0D" w14:textId="77777777" w:rsidTr="00E606B4">
        <w:tc>
          <w:tcPr>
            <w:tcW w:w="8472" w:type="dxa"/>
            <w:gridSpan w:val="2"/>
            <w:tcBorders>
              <w:top w:val="nil"/>
              <w:bottom w:val="nil"/>
            </w:tcBorders>
            <w:shd w:val="clear" w:color="auto" w:fill="D0CECE" w:themeFill="background2" w:themeFillShade="E6"/>
          </w:tcPr>
          <w:p w14:paraId="3EBA3BA0" w14:textId="77777777" w:rsidR="00921086" w:rsidRPr="00F24028" w:rsidRDefault="00921086" w:rsidP="00E606B4">
            <w:pPr>
              <w:widowControl w:val="0"/>
              <w:autoSpaceDE w:val="0"/>
              <w:autoSpaceDN w:val="0"/>
              <w:adjustRightInd w:val="0"/>
              <w:spacing w:after="60"/>
              <w:rPr>
                <w:rFonts w:cstheme="minorHAnsi"/>
                <w:i/>
                <w:color w:val="000000" w:themeColor="text1"/>
                <w:sz w:val="16"/>
                <w:szCs w:val="16"/>
                <w:lang w:val="en-GB"/>
              </w:rPr>
            </w:pPr>
            <w:r w:rsidRPr="00F24028">
              <w:rPr>
                <w:rFonts w:cstheme="minorHAnsi"/>
                <w:i/>
                <w:color w:val="000000" w:themeColor="text1"/>
                <w:sz w:val="16"/>
                <w:szCs w:val="16"/>
                <w:lang w:val="en-GB"/>
              </w:rPr>
              <w:t>Taking into consideration the general competences that the degree-holder must acquire (as these appear in the Diploma Supplement and appear below), at which of the following does the course aim?</w:t>
            </w:r>
          </w:p>
        </w:tc>
      </w:tr>
      <w:tr w:rsidR="00921086" w:rsidRPr="00F24028" w14:paraId="23E8EF11"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055BECB"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Search for, analysis and synthesis of data and information, with the use of the necessary technology </w:t>
            </w:r>
          </w:p>
          <w:p w14:paraId="648542D1"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Adapting to new situations </w:t>
            </w:r>
          </w:p>
          <w:p w14:paraId="67613A4B"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Decision-making </w:t>
            </w:r>
          </w:p>
          <w:p w14:paraId="18063E71"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independently </w:t>
            </w:r>
          </w:p>
          <w:p w14:paraId="42963DCE"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Team work</w:t>
            </w:r>
          </w:p>
          <w:p w14:paraId="18CDEFFD"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 an international environment </w:t>
            </w:r>
          </w:p>
          <w:p w14:paraId="2F7C82D2"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 an interdisciplinary environment </w:t>
            </w:r>
          </w:p>
          <w:p w14:paraId="56B377D2"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E08A2B5"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Project planning and management </w:t>
            </w:r>
          </w:p>
          <w:p w14:paraId="6C56D769"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Respect for difference and multiculturalism </w:t>
            </w:r>
          </w:p>
          <w:p w14:paraId="5A92D94B"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Respect for the natural environment </w:t>
            </w:r>
          </w:p>
          <w:p w14:paraId="4EA6FFB7"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Showing social, professional and ethical responsibility and sensitivity to gender issues </w:t>
            </w:r>
          </w:p>
          <w:p w14:paraId="77ACF7C7" w14:textId="77777777" w:rsidR="00921086" w:rsidRPr="00F24028" w:rsidRDefault="00921086"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Criticism and self-criticism </w:t>
            </w:r>
          </w:p>
          <w:p w14:paraId="41AA8780" w14:textId="77777777" w:rsidR="00921086" w:rsidRPr="00F24028" w:rsidRDefault="00921086" w:rsidP="00E606B4">
            <w:pPr>
              <w:rPr>
                <w:rFonts w:cstheme="minorHAnsi"/>
                <w:i/>
                <w:color w:val="000000" w:themeColor="text1"/>
                <w:sz w:val="16"/>
                <w:szCs w:val="16"/>
                <w:lang w:val="en-GB"/>
              </w:rPr>
            </w:pPr>
            <w:r w:rsidRPr="00F24028">
              <w:rPr>
                <w:rFonts w:cstheme="minorHAnsi"/>
                <w:i/>
                <w:color w:val="000000" w:themeColor="text1"/>
                <w:sz w:val="16"/>
                <w:szCs w:val="16"/>
                <w:lang w:val="en-GB"/>
              </w:rPr>
              <w:t>Production of free, creative and inductive thinking</w:t>
            </w:r>
          </w:p>
          <w:p w14:paraId="461D1D3B" w14:textId="77777777" w:rsidR="00921086" w:rsidRPr="00F24028" w:rsidRDefault="00921086" w:rsidP="00E606B4">
            <w:pPr>
              <w:rPr>
                <w:rFonts w:cstheme="minorHAnsi"/>
                <w:i/>
                <w:color w:val="000000" w:themeColor="text1"/>
                <w:sz w:val="16"/>
                <w:szCs w:val="16"/>
                <w:lang w:val="en-GB"/>
              </w:rPr>
            </w:pPr>
            <w:r w:rsidRPr="00F24028">
              <w:rPr>
                <w:rFonts w:cstheme="minorHAnsi"/>
                <w:i/>
                <w:color w:val="000000" w:themeColor="text1"/>
                <w:sz w:val="16"/>
                <w:szCs w:val="16"/>
                <w:lang w:val="en-GB"/>
              </w:rPr>
              <w:t>……</w:t>
            </w:r>
          </w:p>
          <w:p w14:paraId="65F73134" w14:textId="77777777" w:rsidR="00921086" w:rsidRPr="00F24028" w:rsidRDefault="00921086" w:rsidP="00E606B4">
            <w:pPr>
              <w:rPr>
                <w:rFonts w:cstheme="minorHAnsi"/>
                <w:i/>
                <w:color w:val="000000" w:themeColor="text1"/>
                <w:sz w:val="16"/>
                <w:szCs w:val="16"/>
                <w:lang w:val="en-GB"/>
              </w:rPr>
            </w:pPr>
            <w:r w:rsidRPr="00F24028">
              <w:rPr>
                <w:rFonts w:cstheme="minorHAnsi"/>
                <w:i/>
                <w:color w:val="000000" w:themeColor="text1"/>
                <w:sz w:val="16"/>
                <w:szCs w:val="16"/>
                <w:lang w:val="en-GB"/>
              </w:rPr>
              <w:t>Others…</w:t>
            </w:r>
          </w:p>
          <w:p w14:paraId="572790C0" w14:textId="77777777" w:rsidR="00921086" w:rsidRPr="00F24028" w:rsidRDefault="00921086" w:rsidP="00E606B4">
            <w:pPr>
              <w:rPr>
                <w:rFonts w:cstheme="minorHAnsi"/>
                <w:b/>
                <w:color w:val="000000" w:themeColor="text1"/>
                <w:sz w:val="20"/>
                <w:szCs w:val="20"/>
                <w:lang w:val="en-GB"/>
              </w:rPr>
            </w:pPr>
            <w:r w:rsidRPr="00F24028">
              <w:rPr>
                <w:rFonts w:cstheme="minorHAnsi"/>
                <w:i/>
                <w:color w:val="000000" w:themeColor="text1"/>
                <w:sz w:val="16"/>
                <w:szCs w:val="16"/>
                <w:lang w:val="en-GB"/>
              </w:rPr>
              <w:t>…….</w:t>
            </w:r>
          </w:p>
        </w:tc>
      </w:tr>
      <w:tr w:rsidR="00921086" w:rsidRPr="00F24028" w14:paraId="61DFC664" w14:textId="77777777" w:rsidTr="00E606B4">
        <w:tc>
          <w:tcPr>
            <w:tcW w:w="8472" w:type="dxa"/>
            <w:gridSpan w:val="2"/>
            <w:tcBorders>
              <w:bottom w:val="single" w:sz="4" w:space="0" w:color="auto"/>
            </w:tcBorders>
          </w:tcPr>
          <w:p w14:paraId="3A28266F" w14:textId="77777777" w:rsidR="00921086" w:rsidRPr="00F24028" w:rsidRDefault="00921086" w:rsidP="00E606B4">
            <w:pPr>
              <w:rPr>
                <w:rFonts w:cstheme="minorHAnsi"/>
                <w:color w:val="000000" w:themeColor="text1"/>
                <w:sz w:val="20"/>
                <w:szCs w:val="20"/>
              </w:rPr>
            </w:pPr>
            <w:r w:rsidRPr="00F24028">
              <w:rPr>
                <w:rFonts w:cstheme="minorHAnsi"/>
                <w:color w:val="000000" w:themeColor="text1"/>
                <w:sz w:val="20"/>
                <w:szCs w:val="20"/>
              </w:rPr>
              <w:t>Search for, analysis and synthesis of data and information, with the use of the necessary technology</w:t>
            </w:r>
          </w:p>
          <w:p w14:paraId="31574033" w14:textId="77777777" w:rsidR="00921086" w:rsidRPr="00F24028" w:rsidRDefault="00921086" w:rsidP="00E606B4">
            <w:pPr>
              <w:widowControl w:val="0"/>
              <w:autoSpaceDE w:val="0"/>
              <w:autoSpaceDN w:val="0"/>
              <w:adjustRightInd w:val="0"/>
              <w:rPr>
                <w:rFonts w:cstheme="minorHAnsi"/>
                <w:color w:val="000000" w:themeColor="text1"/>
                <w:sz w:val="20"/>
                <w:szCs w:val="20"/>
              </w:rPr>
            </w:pPr>
            <w:r w:rsidRPr="00F24028">
              <w:rPr>
                <w:rFonts w:cstheme="minorHAnsi"/>
                <w:color w:val="000000" w:themeColor="text1"/>
                <w:sz w:val="20"/>
                <w:szCs w:val="20"/>
              </w:rPr>
              <w:t>Working independently</w:t>
            </w:r>
          </w:p>
          <w:p w14:paraId="7B46B020" w14:textId="77777777" w:rsidR="00921086" w:rsidRPr="00F24028" w:rsidRDefault="00921086" w:rsidP="00E606B4">
            <w:pPr>
              <w:widowControl w:val="0"/>
              <w:autoSpaceDE w:val="0"/>
              <w:autoSpaceDN w:val="0"/>
              <w:adjustRightInd w:val="0"/>
              <w:spacing w:after="60"/>
              <w:rPr>
                <w:rFonts w:cstheme="minorHAnsi"/>
                <w:i/>
                <w:color w:val="000000" w:themeColor="text1"/>
                <w:sz w:val="16"/>
                <w:szCs w:val="16"/>
                <w:lang w:val="en-GB"/>
              </w:rPr>
            </w:pPr>
          </w:p>
        </w:tc>
      </w:tr>
    </w:tbl>
    <w:p w14:paraId="60CAD373" w14:textId="1D0D3F28" w:rsidR="00921086" w:rsidRPr="00F24028" w:rsidRDefault="00742789" w:rsidP="00742789">
      <w:pPr>
        <w:widowControl w:val="0"/>
        <w:autoSpaceDE w:val="0"/>
        <w:autoSpaceDN w:val="0"/>
        <w:adjustRightInd w:val="0"/>
        <w:spacing w:before="120" w:after="200" w:line="276" w:lineRule="auto"/>
        <w:rPr>
          <w:rFonts w:cstheme="minorHAnsi"/>
          <w:b/>
          <w:color w:val="000000" w:themeColor="text1"/>
          <w:sz w:val="22"/>
          <w:szCs w:val="22"/>
          <w:lang w:val="en-GB"/>
        </w:rPr>
      </w:pPr>
      <w:r>
        <w:rPr>
          <w:rFonts w:cstheme="minorHAnsi"/>
          <w:b/>
          <w:color w:val="000000" w:themeColor="text1"/>
          <w:sz w:val="22"/>
          <w:szCs w:val="22"/>
          <w:lang w:val="el-GR"/>
        </w:rPr>
        <w:t>3.</w:t>
      </w:r>
      <w:r w:rsidR="00921086" w:rsidRPr="00F24028">
        <w:rPr>
          <w:rFonts w:cstheme="minorHAnsi"/>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F24028" w14:paraId="1B0DB355" w14:textId="77777777" w:rsidTr="00E606B4">
        <w:tc>
          <w:tcPr>
            <w:tcW w:w="8472" w:type="dxa"/>
          </w:tcPr>
          <w:p w14:paraId="601EDCE9"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Proposed by the thesis supervisor and approved by the General Assembly of the Department.</w:t>
            </w:r>
          </w:p>
        </w:tc>
      </w:tr>
    </w:tbl>
    <w:p w14:paraId="77A591CD" w14:textId="77777777" w:rsidR="00921086" w:rsidRPr="00F24028" w:rsidRDefault="00921086" w:rsidP="00E606B4">
      <w:pPr>
        <w:widowControl w:val="0"/>
        <w:autoSpaceDE w:val="0"/>
        <w:autoSpaceDN w:val="0"/>
        <w:adjustRightInd w:val="0"/>
        <w:spacing w:before="120" w:after="200" w:line="276" w:lineRule="auto"/>
        <w:rPr>
          <w:rFonts w:cstheme="minorHAnsi"/>
          <w:b/>
          <w:color w:val="000000" w:themeColor="text1"/>
          <w:sz w:val="22"/>
          <w:szCs w:val="22"/>
          <w:lang w:val="en-GB"/>
        </w:rPr>
      </w:pPr>
    </w:p>
    <w:p w14:paraId="25D76215" w14:textId="6E16DDD8" w:rsidR="00921086" w:rsidRPr="00F24028" w:rsidRDefault="00921086" w:rsidP="00742789">
      <w:pPr>
        <w:widowControl w:val="0"/>
        <w:autoSpaceDE w:val="0"/>
        <w:autoSpaceDN w:val="0"/>
        <w:adjustRightInd w:val="0"/>
        <w:spacing w:before="120" w:after="200" w:line="276" w:lineRule="auto"/>
        <w:rPr>
          <w:rFonts w:cstheme="minorHAnsi"/>
          <w:b/>
          <w:color w:val="000000" w:themeColor="text1"/>
          <w:sz w:val="22"/>
          <w:szCs w:val="22"/>
          <w:lang w:val="en-GB"/>
        </w:rPr>
      </w:pPr>
      <w:r w:rsidRPr="00F24028">
        <w:rPr>
          <w:rFonts w:cstheme="minorHAnsi"/>
          <w:b/>
          <w:color w:val="000000" w:themeColor="text1"/>
          <w:sz w:val="22"/>
          <w:szCs w:val="22"/>
          <w:lang w:val="en-GB"/>
        </w:rPr>
        <w:br w:type="page"/>
      </w:r>
      <w:r w:rsidR="00742789" w:rsidRPr="00742789">
        <w:rPr>
          <w:rFonts w:cstheme="minorHAnsi"/>
          <w:b/>
          <w:color w:val="000000" w:themeColor="text1"/>
          <w:sz w:val="22"/>
          <w:szCs w:val="22"/>
          <w:lang w:val="en-US"/>
        </w:rPr>
        <w:lastRenderedPageBreak/>
        <w:t>4.</w:t>
      </w:r>
      <w:r w:rsidRPr="00F24028">
        <w:rPr>
          <w:rFonts w:cstheme="minorHAnsi"/>
          <w:b/>
          <w:color w:val="000000" w:themeColor="text1"/>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21086" w:rsidRPr="00F24028" w14:paraId="145FC024" w14:textId="77777777" w:rsidTr="00E606B4">
        <w:tc>
          <w:tcPr>
            <w:tcW w:w="3306" w:type="dxa"/>
            <w:shd w:val="clear" w:color="auto" w:fill="D0CECE" w:themeFill="background2" w:themeFillShade="E6"/>
          </w:tcPr>
          <w:p w14:paraId="52DA75CD"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DELIVERY</w:t>
            </w:r>
            <w:r w:rsidRPr="00F24028">
              <w:rPr>
                <w:rFonts w:cstheme="minorHAnsi"/>
                <w:b/>
                <w:color w:val="000000" w:themeColor="text1"/>
                <w:sz w:val="20"/>
                <w:szCs w:val="20"/>
                <w:lang w:val="en-GB"/>
              </w:rPr>
              <w:br/>
            </w:r>
            <w:r w:rsidRPr="00F24028">
              <w:rPr>
                <w:rFonts w:cstheme="minorHAnsi"/>
                <w:i/>
                <w:color w:val="000000" w:themeColor="text1"/>
                <w:sz w:val="16"/>
                <w:szCs w:val="16"/>
                <w:lang w:val="en-GB"/>
              </w:rPr>
              <w:t>Face-to-face, Distance learning, etc.</w:t>
            </w:r>
          </w:p>
        </w:tc>
        <w:tc>
          <w:tcPr>
            <w:tcW w:w="5166" w:type="dxa"/>
          </w:tcPr>
          <w:p w14:paraId="21E61FD4" w14:textId="77777777" w:rsidR="00921086" w:rsidRPr="00F24028" w:rsidRDefault="00921086" w:rsidP="00E606B4">
            <w:pPr>
              <w:spacing w:after="200" w:line="276" w:lineRule="auto"/>
              <w:rPr>
                <w:rFonts w:eastAsia="Calibri" w:cstheme="minorHAnsi"/>
                <w:iCs/>
                <w:color w:val="000000" w:themeColor="text1"/>
                <w:lang w:val="en-GB"/>
              </w:rPr>
            </w:pPr>
          </w:p>
        </w:tc>
      </w:tr>
      <w:tr w:rsidR="00921086" w:rsidRPr="00F24028" w14:paraId="43DBC1A2" w14:textId="77777777" w:rsidTr="00E606B4">
        <w:tc>
          <w:tcPr>
            <w:tcW w:w="3306" w:type="dxa"/>
            <w:shd w:val="clear" w:color="auto" w:fill="D0CECE" w:themeFill="background2" w:themeFillShade="E6"/>
          </w:tcPr>
          <w:p w14:paraId="385ADA6E" w14:textId="77777777" w:rsidR="00921086" w:rsidRPr="00F24028" w:rsidRDefault="00921086" w:rsidP="00E606B4">
            <w:pPr>
              <w:jc w:val="right"/>
              <w:rPr>
                <w:rFonts w:cstheme="minorHAnsi"/>
                <w:i/>
                <w:color w:val="000000" w:themeColor="text1"/>
                <w:sz w:val="16"/>
                <w:szCs w:val="16"/>
                <w:lang w:val="en-GB"/>
              </w:rPr>
            </w:pPr>
            <w:r w:rsidRPr="00F24028">
              <w:rPr>
                <w:rFonts w:cstheme="minorHAnsi"/>
                <w:b/>
                <w:color w:val="000000" w:themeColor="text1"/>
                <w:sz w:val="20"/>
                <w:szCs w:val="20"/>
                <w:lang w:val="en-GB"/>
              </w:rPr>
              <w:t xml:space="preserve">USE OF INFORMATION AND COMMUNICATIONS TECHNOLOGY </w:t>
            </w:r>
            <w:r w:rsidRPr="00F24028">
              <w:rPr>
                <w:rFonts w:cstheme="minorHAnsi"/>
                <w:b/>
                <w:color w:val="000000" w:themeColor="text1"/>
                <w:sz w:val="20"/>
                <w:szCs w:val="20"/>
                <w:lang w:val="en-GB"/>
              </w:rPr>
              <w:br/>
            </w:r>
            <w:r w:rsidRPr="00F24028">
              <w:rPr>
                <w:rFonts w:cstheme="minorHAnsi"/>
                <w:i/>
                <w:color w:val="000000" w:themeColor="text1"/>
                <w:sz w:val="16"/>
                <w:szCs w:val="16"/>
                <w:lang w:val="en-GB"/>
              </w:rPr>
              <w:t>Use of ICT in teaching, laboratory education, communication with students</w:t>
            </w:r>
          </w:p>
        </w:tc>
        <w:tc>
          <w:tcPr>
            <w:tcW w:w="5166" w:type="dxa"/>
            <w:tcBorders>
              <w:bottom w:val="single" w:sz="4" w:space="0" w:color="auto"/>
            </w:tcBorders>
          </w:tcPr>
          <w:p w14:paraId="107A6E07" w14:textId="77777777" w:rsidR="00921086" w:rsidRPr="00F24028" w:rsidRDefault="00921086" w:rsidP="00E606B4">
            <w:pPr>
              <w:rPr>
                <w:rFonts w:cstheme="minorHAnsi"/>
                <w:bCs/>
                <w:color w:val="000000" w:themeColor="text1"/>
                <w:sz w:val="20"/>
                <w:szCs w:val="20"/>
                <w:lang w:val="en-GB"/>
              </w:rPr>
            </w:pPr>
            <w:r w:rsidRPr="00F24028">
              <w:rPr>
                <w:rFonts w:cstheme="minorHAnsi"/>
                <w:bCs/>
                <w:color w:val="000000" w:themeColor="text1"/>
                <w:sz w:val="20"/>
                <w:szCs w:val="20"/>
                <w:lang w:val="en-GB"/>
              </w:rPr>
              <w:t>All available ICT means are deployed.</w:t>
            </w:r>
          </w:p>
        </w:tc>
      </w:tr>
      <w:tr w:rsidR="00921086" w:rsidRPr="00F24028" w14:paraId="54E3299D" w14:textId="77777777" w:rsidTr="00E606B4">
        <w:tc>
          <w:tcPr>
            <w:tcW w:w="3306" w:type="dxa"/>
            <w:shd w:val="clear" w:color="auto" w:fill="D0CECE" w:themeFill="background2" w:themeFillShade="E6"/>
          </w:tcPr>
          <w:p w14:paraId="60A03B71"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TEACHING METHODS</w:t>
            </w:r>
          </w:p>
          <w:p w14:paraId="7E1544D9"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The manner and methods of teaching are described in detail.</w:t>
            </w:r>
          </w:p>
          <w:p w14:paraId="10FF4121"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B72520D" w14:textId="77777777" w:rsidR="00921086" w:rsidRPr="00F24028" w:rsidRDefault="00921086" w:rsidP="00E606B4">
            <w:pPr>
              <w:jc w:val="both"/>
              <w:rPr>
                <w:rFonts w:cstheme="minorHAnsi"/>
                <w:i/>
                <w:color w:val="000000" w:themeColor="text1"/>
                <w:sz w:val="16"/>
                <w:szCs w:val="16"/>
                <w:lang w:val="en-GB"/>
              </w:rPr>
            </w:pPr>
          </w:p>
          <w:p w14:paraId="5BC28600"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21086" w:rsidRPr="00F24028" w14:paraId="26696F9A" w14:textId="77777777" w:rsidTr="00E606B4">
              <w:tc>
                <w:tcPr>
                  <w:tcW w:w="2467" w:type="dxa"/>
                  <w:shd w:val="clear" w:color="auto" w:fill="D0CECE" w:themeFill="background2" w:themeFillShade="E6"/>
                  <w:vAlign w:val="center"/>
                </w:tcPr>
                <w:p w14:paraId="509BA091" w14:textId="77777777" w:rsidR="00921086" w:rsidRPr="00F24028" w:rsidRDefault="00921086"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Activity</w:t>
                  </w:r>
                </w:p>
              </w:tc>
              <w:tc>
                <w:tcPr>
                  <w:tcW w:w="2468" w:type="dxa"/>
                  <w:shd w:val="clear" w:color="auto" w:fill="D0CECE" w:themeFill="background2" w:themeFillShade="E6"/>
                  <w:vAlign w:val="center"/>
                </w:tcPr>
                <w:p w14:paraId="7D6BAA19" w14:textId="77777777" w:rsidR="00921086" w:rsidRPr="00F24028" w:rsidRDefault="00921086"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Semester workload</w:t>
                  </w:r>
                </w:p>
              </w:tc>
            </w:tr>
            <w:tr w:rsidR="00921086" w:rsidRPr="00F24028" w14:paraId="62554410" w14:textId="77777777" w:rsidTr="00E606B4">
              <w:tc>
                <w:tcPr>
                  <w:tcW w:w="2467" w:type="dxa"/>
                </w:tcPr>
                <w:p w14:paraId="35EB3DCA" w14:textId="77777777" w:rsidR="00921086" w:rsidRPr="00F24028" w:rsidRDefault="00921086" w:rsidP="00E606B4">
                  <w:pPr>
                    <w:rPr>
                      <w:rFonts w:asciiTheme="minorHAnsi" w:hAnsiTheme="minorHAnsi" w:cstheme="minorHAnsi"/>
                      <w:iCs/>
                      <w:color w:val="000000" w:themeColor="text1"/>
                      <w:sz w:val="22"/>
                      <w:szCs w:val="22"/>
                      <w:lang w:val="en-GB"/>
                    </w:rPr>
                  </w:pPr>
                  <w:r w:rsidRPr="00F24028">
                    <w:rPr>
                      <w:rFonts w:asciiTheme="minorHAnsi" w:hAnsiTheme="minorHAnsi" w:cstheme="minorHAnsi"/>
                      <w:iCs/>
                      <w:color w:val="000000" w:themeColor="text1"/>
                      <w:sz w:val="22"/>
                      <w:szCs w:val="22"/>
                      <w:lang w:val="en-GB"/>
                    </w:rPr>
                    <w:t>Project</w:t>
                  </w:r>
                </w:p>
              </w:tc>
              <w:tc>
                <w:tcPr>
                  <w:tcW w:w="2468" w:type="dxa"/>
                </w:tcPr>
                <w:p w14:paraId="1CAE35DE" w14:textId="77777777" w:rsidR="00921086" w:rsidRPr="00F24028" w:rsidRDefault="00921086" w:rsidP="00E606B4">
                  <w:pPr>
                    <w:jc w:val="center"/>
                    <w:rPr>
                      <w:rFonts w:asciiTheme="minorHAnsi" w:hAnsiTheme="minorHAnsi" w:cstheme="minorHAnsi"/>
                      <w:color w:val="000000" w:themeColor="text1"/>
                      <w:lang w:val="en-GB"/>
                    </w:rPr>
                  </w:pPr>
                  <w:r w:rsidRPr="00F24028">
                    <w:rPr>
                      <w:rFonts w:asciiTheme="minorHAnsi" w:hAnsiTheme="minorHAnsi" w:cstheme="minorHAnsi"/>
                      <w:color w:val="000000" w:themeColor="text1"/>
                      <w:lang w:val="en-GB"/>
                    </w:rPr>
                    <w:t>750 hours</w:t>
                  </w:r>
                </w:p>
              </w:tc>
            </w:tr>
            <w:tr w:rsidR="00921086" w:rsidRPr="00F24028" w14:paraId="4D5E16E7" w14:textId="77777777" w:rsidTr="00E606B4">
              <w:tc>
                <w:tcPr>
                  <w:tcW w:w="2467" w:type="dxa"/>
                  <w:shd w:val="clear" w:color="auto" w:fill="auto"/>
                </w:tcPr>
                <w:p w14:paraId="7C20FF69"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18F36B0A" w14:textId="77777777" w:rsidR="00921086" w:rsidRPr="00F24028" w:rsidRDefault="00921086" w:rsidP="00E606B4">
                  <w:pPr>
                    <w:jc w:val="center"/>
                    <w:rPr>
                      <w:rFonts w:asciiTheme="minorHAnsi" w:hAnsiTheme="minorHAnsi" w:cstheme="minorHAnsi"/>
                      <w:color w:val="000000" w:themeColor="text1"/>
                      <w:lang w:val="en-GB"/>
                    </w:rPr>
                  </w:pPr>
                </w:p>
              </w:tc>
            </w:tr>
            <w:tr w:rsidR="00921086" w:rsidRPr="00F24028" w14:paraId="6751831F" w14:textId="77777777" w:rsidTr="00E606B4">
              <w:tc>
                <w:tcPr>
                  <w:tcW w:w="2467" w:type="dxa"/>
                  <w:shd w:val="clear" w:color="auto" w:fill="auto"/>
                </w:tcPr>
                <w:p w14:paraId="2DA18591"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288DE9DD" w14:textId="77777777" w:rsidR="00921086" w:rsidRPr="00F24028" w:rsidRDefault="00921086" w:rsidP="00E606B4">
                  <w:pPr>
                    <w:jc w:val="center"/>
                    <w:rPr>
                      <w:rFonts w:asciiTheme="minorHAnsi" w:hAnsiTheme="minorHAnsi" w:cstheme="minorHAnsi"/>
                      <w:color w:val="000000" w:themeColor="text1"/>
                      <w:lang w:val="en-GB"/>
                    </w:rPr>
                  </w:pPr>
                </w:p>
              </w:tc>
            </w:tr>
            <w:tr w:rsidR="00921086" w:rsidRPr="00F24028" w14:paraId="267596DE" w14:textId="77777777" w:rsidTr="00E606B4">
              <w:tc>
                <w:tcPr>
                  <w:tcW w:w="2467" w:type="dxa"/>
                  <w:shd w:val="clear" w:color="auto" w:fill="auto"/>
                </w:tcPr>
                <w:p w14:paraId="3D20332C"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175802F1" w14:textId="77777777" w:rsidR="00921086" w:rsidRPr="00F24028" w:rsidRDefault="00921086" w:rsidP="00E606B4">
                  <w:pPr>
                    <w:jc w:val="center"/>
                    <w:rPr>
                      <w:rFonts w:asciiTheme="minorHAnsi" w:hAnsiTheme="minorHAnsi" w:cstheme="minorHAnsi"/>
                      <w:color w:val="000000" w:themeColor="text1"/>
                      <w:lang w:val="en-GB"/>
                    </w:rPr>
                  </w:pPr>
                </w:p>
              </w:tc>
            </w:tr>
            <w:tr w:rsidR="00921086" w:rsidRPr="00F24028" w14:paraId="5EF4EAC6" w14:textId="77777777" w:rsidTr="00E606B4">
              <w:tc>
                <w:tcPr>
                  <w:tcW w:w="2467" w:type="dxa"/>
                  <w:shd w:val="clear" w:color="auto" w:fill="auto"/>
                </w:tcPr>
                <w:p w14:paraId="082988C9"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3C713B18" w14:textId="77777777" w:rsidR="00921086" w:rsidRPr="00F24028" w:rsidRDefault="00921086" w:rsidP="00E606B4">
                  <w:pPr>
                    <w:jc w:val="center"/>
                    <w:rPr>
                      <w:rFonts w:asciiTheme="minorHAnsi" w:hAnsiTheme="minorHAnsi" w:cstheme="minorHAnsi"/>
                      <w:color w:val="000000" w:themeColor="text1"/>
                      <w:lang w:val="en-GB"/>
                    </w:rPr>
                  </w:pPr>
                </w:p>
              </w:tc>
            </w:tr>
            <w:tr w:rsidR="00921086" w:rsidRPr="00F24028" w14:paraId="33B4E456" w14:textId="77777777" w:rsidTr="00E606B4">
              <w:tc>
                <w:tcPr>
                  <w:tcW w:w="2467" w:type="dxa"/>
                  <w:shd w:val="clear" w:color="auto" w:fill="auto"/>
                </w:tcPr>
                <w:p w14:paraId="74DF8CB6"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3F2619B4" w14:textId="77777777" w:rsidR="00921086" w:rsidRPr="00F24028" w:rsidRDefault="00921086" w:rsidP="00E606B4">
                  <w:pPr>
                    <w:rPr>
                      <w:rFonts w:asciiTheme="minorHAnsi" w:hAnsiTheme="minorHAnsi" w:cstheme="minorHAnsi"/>
                      <w:i/>
                      <w:color w:val="000000" w:themeColor="text1"/>
                      <w:sz w:val="16"/>
                      <w:szCs w:val="16"/>
                      <w:lang w:val="en-GB"/>
                    </w:rPr>
                  </w:pPr>
                </w:p>
              </w:tc>
            </w:tr>
            <w:tr w:rsidR="00921086" w:rsidRPr="00F24028" w14:paraId="2F449236" w14:textId="77777777" w:rsidTr="00E606B4">
              <w:tc>
                <w:tcPr>
                  <w:tcW w:w="2467" w:type="dxa"/>
                  <w:shd w:val="clear" w:color="auto" w:fill="auto"/>
                </w:tcPr>
                <w:p w14:paraId="3DA877D5"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0309EFE3" w14:textId="77777777" w:rsidR="00921086" w:rsidRPr="00F24028" w:rsidRDefault="00921086" w:rsidP="00E606B4">
                  <w:pPr>
                    <w:rPr>
                      <w:rFonts w:asciiTheme="minorHAnsi" w:hAnsiTheme="minorHAnsi" w:cstheme="minorHAnsi"/>
                      <w:i/>
                      <w:color w:val="000000" w:themeColor="text1"/>
                      <w:sz w:val="16"/>
                      <w:szCs w:val="16"/>
                      <w:lang w:val="en-GB"/>
                    </w:rPr>
                  </w:pPr>
                </w:p>
              </w:tc>
            </w:tr>
            <w:tr w:rsidR="00921086" w:rsidRPr="00F24028" w14:paraId="63101658" w14:textId="77777777" w:rsidTr="00E606B4">
              <w:tc>
                <w:tcPr>
                  <w:tcW w:w="2467" w:type="dxa"/>
                  <w:shd w:val="clear" w:color="auto" w:fill="auto"/>
                </w:tcPr>
                <w:p w14:paraId="74A9E4AD"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34B6C77F" w14:textId="77777777" w:rsidR="00921086" w:rsidRPr="00F24028" w:rsidRDefault="00921086" w:rsidP="00E606B4">
                  <w:pPr>
                    <w:rPr>
                      <w:rFonts w:asciiTheme="minorHAnsi" w:hAnsiTheme="minorHAnsi" w:cstheme="minorHAnsi"/>
                      <w:i/>
                      <w:color w:val="000000" w:themeColor="text1"/>
                      <w:sz w:val="16"/>
                      <w:szCs w:val="16"/>
                      <w:lang w:val="en-GB"/>
                    </w:rPr>
                  </w:pPr>
                </w:p>
              </w:tc>
            </w:tr>
            <w:tr w:rsidR="00921086" w:rsidRPr="00F24028" w14:paraId="4EA8CF52" w14:textId="77777777" w:rsidTr="00E606B4">
              <w:tc>
                <w:tcPr>
                  <w:tcW w:w="2467" w:type="dxa"/>
                  <w:shd w:val="clear" w:color="auto" w:fill="auto"/>
                </w:tcPr>
                <w:p w14:paraId="7B362B8C" w14:textId="77777777" w:rsidR="00921086" w:rsidRPr="00F24028" w:rsidRDefault="00921086" w:rsidP="00E606B4">
                  <w:pPr>
                    <w:rPr>
                      <w:rFonts w:asciiTheme="minorHAnsi" w:hAnsiTheme="minorHAnsi" w:cstheme="minorHAnsi"/>
                      <w:iCs/>
                      <w:color w:val="000000" w:themeColor="text1"/>
                      <w:sz w:val="22"/>
                      <w:szCs w:val="22"/>
                      <w:lang w:val="en-GB"/>
                    </w:rPr>
                  </w:pPr>
                </w:p>
              </w:tc>
              <w:tc>
                <w:tcPr>
                  <w:tcW w:w="2468" w:type="dxa"/>
                </w:tcPr>
                <w:p w14:paraId="6831842E" w14:textId="77777777" w:rsidR="00921086" w:rsidRPr="00F24028" w:rsidRDefault="00921086" w:rsidP="00E606B4">
                  <w:pPr>
                    <w:jc w:val="center"/>
                    <w:rPr>
                      <w:rFonts w:asciiTheme="minorHAnsi" w:hAnsiTheme="minorHAnsi" w:cstheme="minorHAnsi"/>
                      <w:color w:val="000000" w:themeColor="text1"/>
                      <w:lang w:val="en-GB"/>
                    </w:rPr>
                  </w:pPr>
                </w:p>
              </w:tc>
            </w:tr>
            <w:tr w:rsidR="00921086" w:rsidRPr="00F24028" w14:paraId="63A62E37" w14:textId="77777777" w:rsidTr="00E606B4">
              <w:tc>
                <w:tcPr>
                  <w:tcW w:w="2467" w:type="dxa"/>
                </w:tcPr>
                <w:p w14:paraId="3D266B3C" w14:textId="77777777" w:rsidR="00921086" w:rsidRPr="00F24028" w:rsidRDefault="00921086" w:rsidP="00E606B4">
                  <w:pPr>
                    <w:rPr>
                      <w:rFonts w:asciiTheme="minorHAnsi" w:hAnsiTheme="minorHAnsi" w:cstheme="minorHAnsi"/>
                      <w:iCs/>
                      <w:color w:val="000000" w:themeColor="text1"/>
                      <w:sz w:val="22"/>
                      <w:szCs w:val="22"/>
                      <w:lang w:val="en-GB"/>
                    </w:rPr>
                  </w:pPr>
                  <w:r w:rsidRPr="00F24028">
                    <w:rPr>
                      <w:rFonts w:asciiTheme="minorHAnsi" w:hAnsiTheme="minorHAnsi" w:cstheme="minorHAnsi"/>
                      <w:iCs/>
                      <w:color w:val="000000" w:themeColor="text1"/>
                      <w:sz w:val="22"/>
                      <w:szCs w:val="22"/>
                      <w:lang w:val="en-GB"/>
                    </w:rPr>
                    <w:t xml:space="preserve">Course total </w:t>
                  </w:r>
                </w:p>
              </w:tc>
              <w:tc>
                <w:tcPr>
                  <w:tcW w:w="2468" w:type="dxa"/>
                  <w:vAlign w:val="center"/>
                </w:tcPr>
                <w:p w14:paraId="05ECAC99" w14:textId="77777777" w:rsidR="00921086" w:rsidRPr="00F24028" w:rsidRDefault="00921086"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750 hours</w:t>
                  </w:r>
                </w:p>
              </w:tc>
            </w:tr>
          </w:tbl>
          <w:p w14:paraId="7947DC81" w14:textId="77777777" w:rsidR="00921086" w:rsidRPr="00F24028" w:rsidRDefault="00921086" w:rsidP="00E606B4">
            <w:pPr>
              <w:rPr>
                <w:rFonts w:cstheme="minorHAnsi"/>
                <w:color w:val="000000" w:themeColor="text1"/>
                <w:lang w:val="en-GB"/>
              </w:rPr>
            </w:pPr>
          </w:p>
        </w:tc>
      </w:tr>
      <w:tr w:rsidR="00921086" w:rsidRPr="00F24028" w14:paraId="4A2EFCC5" w14:textId="77777777" w:rsidTr="00E606B4">
        <w:tc>
          <w:tcPr>
            <w:tcW w:w="3306" w:type="dxa"/>
          </w:tcPr>
          <w:p w14:paraId="29C0437A" w14:textId="77777777" w:rsidR="00921086" w:rsidRPr="00F24028" w:rsidRDefault="00921086"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STUDENT PERFORMANCE EVALUATION</w:t>
            </w:r>
          </w:p>
          <w:p w14:paraId="4FE9782F"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Description of the evaluation procedure</w:t>
            </w:r>
          </w:p>
          <w:p w14:paraId="4AB48D3F" w14:textId="77777777" w:rsidR="00921086" w:rsidRPr="00F24028" w:rsidRDefault="00921086" w:rsidP="00E606B4">
            <w:pPr>
              <w:jc w:val="both"/>
              <w:rPr>
                <w:rFonts w:cstheme="minorHAnsi"/>
                <w:i/>
                <w:color w:val="000000" w:themeColor="text1"/>
                <w:sz w:val="16"/>
                <w:szCs w:val="16"/>
                <w:lang w:val="en-GB"/>
              </w:rPr>
            </w:pPr>
          </w:p>
          <w:p w14:paraId="0B9B927D"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A4F8EC3" w14:textId="77777777" w:rsidR="00921086" w:rsidRPr="00F24028" w:rsidRDefault="00921086" w:rsidP="00E606B4">
            <w:pPr>
              <w:jc w:val="both"/>
              <w:rPr>
                <w:rFonts w:cstheme="minorHAnsi"/>
                <w:i/>
                <w:color w:val="000000" w:themeColor="text1"/>
                <w:sz w:val="16"/>
                <w:szCs w:val="16"/>
                <w:lang w:val="en-GB"/>
              </w:rPr>
            </w:pPr>
          </w:p>
          <w:p w14:paraId="0924C861"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Specifically-defined evaluation criteria are given, and if and where they are accessible to students.</w:t>
            </w:r>
          </w:p>
        </w:tc>
        <w:tc>
          <w:tcPr>
            <w:tcW w:w="5166" w:type="dxa"/>
            <w:tcBorders>
              <w:bottom w:val="single" w:sz="4" w:space="0" w:color="auto"/>
            </w:tcBorders>
          </w:tcPr>
          <w:p w14:paraId="6327D62D" w14:textId="77777777" w:rsidR="00921086" w:rsidRPr="00F24028" w:rsidRDefault="00921086" w:rsidP="00E606B4">
            <w:pPr>
              <w:rPr>
                <w:rFonts w:cstheme="minorHAnsi"/>
                <w:color w:val="000000" w:themeColor="text1"/>
                <w:sz w:val="20"/>
                <w:szCs w:val="20"/>
                <w:lang w:val="en-GB"/>
              </w:rPr>
            </w:pPr>
            <w:r w:rsidRPr="00F24028">
              <w:rPr>
                <w:rFonts w:cstheme="minorHAnsi"/>
                <w:color w:val="000000" w:themeColor="text1"/>
                <w:sz w:val="20"/>
                <w:szCs w:val="20"/>
                <w:lang w:val="en-GB"/>
              </w:rPr>
              <w:t>The student performance is evaluated by a 3-member examination committee, during the public defence of the M.Sc. Thesis.</w:t>
            </w:r>
          </w:p>
          <w:p w14:paraId="0A506B3F" w14:textId="77777777" w:rsidR="00921086" w:rsidRPr="00F24028" w:rsidRDefault="00921086" w:rsidP="00E606B4">
            <w:pPr>
              <w:rPr>
                <w:rFonts w:cstheme="minorHAnsi"/>
                <w:color w:val="000000" w:themeColor="text1"/>
                <w:lang w:val="en-GB"/>
              </w:rPr>
            </w:pPr>
          </w:p>
        </w:tc>
      </w:tr>
    </w:tbl>
    <w:p w14:paraId="07A3E3D7" w14:textId="04DF9A62" w:rsidR="00921086" w:rsidRPr="00F24028" w:rsidRDefault="00742789" w:rsidP="00742789">
      <w:pPr>
        <w:widowControl w:val="0"/>
        <w:autoSpaceDE w:val="0"/>
        <w:autoSpaceDN w:val="0"/>
        <w:adjustRightInd w:val="0"/>
        <w:spacing w:before="240" w:after="200" w:line="276" w:lineRule="auto"/>
        <w:rPr>
          <w:rFonts w:cstheme="minorHAnsi"/>
          <w:b/>
          <w:color w:val="000000" w:themeColor="text1"/>
          <w:sz w:val="22"/>
          <w:szCs w:val="22"/>
          <w:lang w:val="en-GB"/>
        </w:rPr>
      </w:pPr>
      <w:r>
        <w:rPr>
          <w:rFonts w:cstheme="minorHAnsi"/>
          <w:b/>
          <w:color w:val="000000" w:themeColor="text1"/>
          <w:sz w:val="22"/>
          <w:szCs w:val="22"/>
          <w:lang w:val="el-GR"/>
        </w:rPr>
        <w:t>5.</w:t>
      </w:r>
      <w:r w:rsidR="00921086" w:rsidRPr="00F24028">
        <w:rPr>
          <w:rFonts w:cstheme="minorHAnsi"/>
          <w:b/>
          <w:color w:val="000000" w:themeColor="text1"/>
          <w:sz w:val="22"/>
          <w:szCs w:val="22"/>
        </w:rPr>
        <w:t xml:space="preserve">RECOMMENDED </w:t>
      </w:r>
      <w:r w:rsidR="00921086" w:rsidRPr="00F24028">
        <w:rPr>
          <w:rFonts w:cstheme="minorHAnsi"/>
          <w:b/>
          <w:color w:val="000000" w:themeColor="text1"/>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21086" w:rsidRPr="00F24028" w14:paraId="3B642E19" w14:textId="77777777" w:rsidTr="00E606B4">
        <w:tc>
          <w:tcPr>
            <w:tcW w:w="8472" w:type="dxa"/>
          </w:tcPr>
          <w:p w14:paraId="35687384"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 Suggested bibliography:</w:t>
            </w:r>
          </w:p>
          <w:p w14:paraId="03246294" w14:textId="77777777" w:rsidR="00921086" w:rsidRPr="00FB2FDE" w:rsidRDefault="00921086" w:rsidP="00E606B4">
            <w:pPr>
              <w:jc w:val="both"/>
              <w:rPr>
                <w:rFonts w:cstheme="minorHAnsi"/>
                <w:i/>
                <w:color w:val="000000" w:themeColor="text1"/>
                <w:sz w:val="16"/>
                <w:szCs w:val="16"/>
                <w:lang w:val="en-GB"/>
              </w:rPr>
            </w:pPr>
            <w:r w:rsidRPr="00FB2FDE">
              <w:rPr>
                <w:rFonts w:cstheme="minorHAnsi"/>
                <w:i/>
                <w:color w:val="000000" w:themeColor="text1"/>
                <w:sz w:val="16"/>
                <w:szCs w:val="16"/>
                <w:lang w:val="en-GB"/>
              </w:rPr>
              <w:t>Depends on topic</w:t>
            </w:r>
          </w:p>
          <w:p w14:paraId="25E67027" w14:textId="77777777" w:rsidR="00921086" w:rsidRPr="00F24028" w:rsidRDefault="00921086" w:rsidP="00E606B4">
            <w:pPr>
              <w:jc w:val="both"/>
              <w:rPr>
                <w:rFonts w:cstheme="minorHAnsi"/>
                <w:i/>
                <w:color w:val="000000" w:themeColor="text1"/>
                <w:sz w:val="16"/>
                <w:szCs w:val="16"/>
                <w:lang w:val="en-GB"/>
              </w:rPr>
            </w:pPr>
          </w:p>
          <w:p w14:paraId="14695E57" w14:textId="77777777" w:rsidR="00921086" w:rsidRPr="00F24028" w:rsidRDefault="00921086"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 Related academic journals:</w:t>
            </w:r>
          </w:p>
          <w:p w14:paraId="2954F5BD" w14:textId="77777777" w:rsidR="00921086" w:rsidRPr="00FB2FDE" w:rsidRDefault="00921086" w:rsidP="00E606B4">
            <w:pPr>
              <w:jc w:val="both"/>
              <w:rPr>
                <w:rFonts w:cstheme="minorHAnsi"/>
                <w:i/>
                <w:color w:val="000000" w:themeColor="text1"/>
                <w:sz w:val="16"/>
                <w:szCs w:val="16"/>
                <w:lang w:val="en-GB"/>
              </w:rPr>
            </w:pPr>
            <w:r w:rsidRPr="00FB2FDE">
              <w:rPr>
                <w:rFonts w:cstheme="minorHAnsi"/>
                <w:i/>
                <w:color w:val="000000" w:themeColor="text1"/>
                <w:sz w:val="16"/>
                <w:szCs w:val="16"/>
                <w:lang w:val="en-GB"/>
              </w:rPr>
              <w:t>Depends on topic</w:t>
            </w:r>
          </w:p>
        </w:tc>
      </w:tr>
    </w:tbl>
    <w:p w14:paraId="0D495824" w14:textId="77777777" w:rsidR="00921086" w:rsidRPr="00F24028" w:rsidRDefault="00921086">
      <w:pPr>
        <w:rPr>
          <w:rFonts w:cstheme="minorHAnsi"/>
          <w:color w:val="000000" w:themeColor="text1"/>
        </w:rPr>
      </w:pPr>
    </w:p>
    <w:p w14:paraId="5EE999AF" w14:textId="77777777" w:rsidR="00921086" w:rsidRPr="00E72FFA" w:rsidRDefault="00921086" w:rsidP="00E606B4">
      <w:pPr>
        <w:rPr>
          <w:rFonts w:cstheme="minorHAnsi"/>
        </w:rPr>
      </w:pPr>
    </w:p>
    <w:p w14:paraId="42B9B24E" w14:textId="77777777" w:rsidR="00921086" w:rsidRPr="00E72FFA" w:rsidRDefault="00921086" w:rsidP="00E606B4">
      <w:pPr>
        <w:rPr>
          <w:rFonts w:cstheme="minorHAnsi"/>
        </w:rPr>
      </w:pPr>
    </w:p>
    <w:p w14:paraId="68FA2B1B" w14:textId="77777777" w:rsidR="00921086" w:rsidRPr="00E72FFA" w:rsidRDefault="00921086" w:rsidP="00E606B4">
      <w:pPr>
        <w:rPr>
          <w:rFonts w:cstheme="minorHAnsi"/>
        </w:rPr>
      </w:pPr>
    </w:p>
    <w:p w14:paraId="6054A3AB" w14:textId="77777777" w:rsidR="00921086" w:rsidRPr="00E72FFA" w:rsidRDefault="00921086" w:rsidP="00E606B4">
      <w:pPr>
        <w:rPr>
          <w:rFonts w:cstheme="minorHAnsi"/>
        </w:rPr>
      </w:pPr>
    </w:p>
    <w:p w14:paraId="2A17B070" w14:textId="77777777" w:rsidR="00921086" w:rsidRPr="00E72FFA" w:rsidRDefault="00921086" w:rsidP="00E606B4">
      <w:pPr>
        <w:rPr>
          <w:rFonts w:cstheme="minorHAnsi"/>
        </w:rPr>
      </w:pPr>
    </w:p>
    <w:p w14:paraId="69D87FF1" w14:textId="77777777" w:rsidR="00921086" w:rsidRPr="00E72FFA" w:rsidRDefault="00921086" w:rsidP="00E606B4">
      <w:pPr>
        <w:rPr>
          <w:rFonts w:cstheme="minorHAnsi"/>
        </w:rPr>
      </w:pPr>
    </w:p>
    <w:p w14:paraId="31B136CA" w14:textId="77777777" w:rsidR="00921086" w:rsidRPr="00E72FFA" w:rsidRDefault="00921086" w:rsidP="00E606B4">
      <w:pPr>
        <w:rPr>
          <w:rFonts w:cstheme="minorHAnsi"/>
        </w:rPr>
      </w:pPr>
    </w:p>
    <w:p w14:paraId="768FAEFC" w14:textId="77777777" w:rsidR="00921086" w:rsidRPr="00E72FFA" w:rsidRDefault="00921086" w:rsidP="00E606B4">
      <w:pPr>
        <w:rPr>
          <w:rFonts w:cstheme="minorHAnsi"/>
        </w:rPr>
      </w:pPr>
    </w:p>
    <w:p w14:paraId="0138DDF4" w14:textId="77777777" w:rsidR="00921086" w:rsidRPr="00E72FFA" w:rsidRDefault="00921086" w:rsidP="00E606B4">
      <w:pPr>
        <w:rPr>
          <w:rFonts w:cstheme="minorHAnsi"/>
        </w:rPr>
      </w:pPr>
    </w:p>
    <w:p w14:paraId="7DA79C66" w14:textId="77777777" w:rsidR="00921086" w:rsidRPr="00E72FFA" w:rsidRDefault="00921086" w:rsidP="00E606B4">
      <w:pPr>
        <w:rPr>
          <w:rFonts w:cstheme="minorHAnsi"/>
        </w:rPr>
      </w:pPr>
    </w:p>
    <w:p w14:paraId="34B0DD48" w14:textId="77777777" w:rsidR="00921086" w:rsidRPr="008D6EFF" w:rsidRDefault="00921086" w:rsidP="00E606B4">
      <w:pPr>
        <w:rPr>
          <w:rFonts w:cstheme="minorHAnsi"/>
        </w:rPr>
      </w:pPr>
    </w:p>
    <w:p w14:paraId="71907DCF" w14:textId="77777777" w:rsidR="00921086" w:rsidRPr="008D6EFF" w:rsidRDefault="00921086" w:rsidP="00E606B4">
      <w:pPr>
        <w:rPr>
          <w:rFonts w:cstheme="minorHAnsi"/>
        </w:rPr>
      </w:pPr>
    </w:p>
    <w:p w14:paraId="308A6769" w14:textId="62EDC30F" w:rsidR="00B70AB7" w:rsidRPr="005601F1" w:rsidRDefault="005601F1" w:rsidP="005601F1">
      <w:pPr>
        <w:pStyle w:val="Heading1"/>
        <w:rPr>
          <w:lang w:val="el-GR"/>
        </w:rPr>
      </w:pPr>
      <w:bookmarkStart w:id="9" w:name="_Toc125662052"/>
      <w:r>
        <w:rPr>
          <w:lang w:val="el-GR"/>
        </w:rPr>
        <w:t>Ειδίκευση «</w:t>
      </w:r>
      <w:r w:rsidR="00B70AB7">
        <w:rPr>
          <w:lang w:val="el-GR"/>
        </w:rPr>
        <w:t>Ηλεκτρονική</w:t>
      </w:r>
      <w:r w:rsidR="003F0825">
        <w:rPr>
          <w:lang w:val="el-GR"/>
        </w:rPr>
        <w:t xml:space="preserve"> και Επεξεργασία της Πληροφορίας</w:t>
      </w:r>
      <w:r>
        <w:rPr>
          <w:lang w:val="el-GR"/>
        </w:rPr>
        <w:t>»</w:t>
      </w:r>
      <w:bookmarkEnd w:id="9"/>
    </w:p>
    <w:p w14:paraId="48ADE6D5" w14:textId="77777777" w:rsidR="00B70AB7" w:rsidRDefault="00B70AB7" w:rsidP="00B70AB7">
      <w:pPr>
        <w:jc w:val="center"/>
        <w:rPr>
          <w:b/>
          <w:bCs/>
          <w:sz w:val="44"/>
          <w:szCs w:val="44"/>
          <w:lang w:val="el-GR"/>
        </w:rPr>
      </w:pPr>
    </w:p>
    <w:p w14:paraId="527D625A" w14:textId="77777777" w:rsidR="00B70AB7" w:rsidRPr="004947A6" w:rsidRDefault="00B70AB7" w:rsidP="005601F1">
      <w:pPr>
        <w:pStyle w:val="Heading2"/>
        <w:rPr>
          <w:lang w:val="el-GR"/>
        </w:rPr>
      </w:pPr>
      <w:bookmarkStart w:id="10" w:name="_Toc125662053"/>
      <w:r w:rsidRPr="004947A6">
        <w:rPr>
          <w:lang w:val="en-US"/>
        </w:rPr>
        <w:t xml:space="preserve">1o </w:t>
      </w:r>
      <w:r w:rsidRPr="004947A6">
        <w:rPr>
          <w:lang w:val="el-GR"/>
        </w:rPr>
        <w:t>εξάμηνο</w:t>
      </w:r>
      <w:bookmarkEnd w:id="10"/>
    </w:p>
    <w:p w14:paraId="4F3767A8" w14:textId="77777777" w:rsidR="00921086" w:rsidRPr="008D6EFF" w:rsidRDefault="00921086" w:rsidP="00E606B4">
      <w:pPr>
        <w:rPr>
          <w:rFonts w:cstheme="minorHAnsi"/>
        </w:rPr>
      </w:pPr>
    </w:p>
    <w:p w14:paraId="4DFEBE8A" w14:textId="77777777" w:rsidR="0025777D" w:rsidRPr="00234FF4" w:rsidRDefault="0025777D" w:rsidP="00E606B4">
      <w:pPr>
        <w:spacing w:before="120"/>
        <w:jc w:val="center"/>
        <w:rPr>
          <w:rFonts w:cs="Arial"/>
          <w:lang w:val="el-GR"/>
        </w:rPr>
      </w:pPr>
      <w:r w:rsidRPr="00234FF4">
        <w:rPr>
          <w:rFonts w:cs="Arial"/>
          <w:b/>
          <w:lang w:val="el-GR"/>
        </w:rPr>
        <w:t>ΠΕΡΙΓΡΑΜΜΑ ΜΑΘΗΜΑΤΟΣ</w:t>
      </w:r>
    </w:p>
    <w:p w14:paraId="40E08A00" w14:textId="3E5FACA6" w:rsidR="0025777D" w:rsidRPr="00DE2BD5" w:rsidRDefault="005601F1" w:rsidP="005601F1">
      <w:pPr>
        <w:widowControl w:val="0"/>
        <w:autoSpaceDE w:val="0"/>
        <w:autoSpaceDN w:val="0"/>
        <w:adjustRightInd w:val="0"/>
        <w:spacing w:before="120"/>
        <w:rPr>
          <w:rFonts w:cs="Arial"/>
          <w:b/>
        </w:rPr>
      </w:pPr>
      <w:r>
        <w:rPr>
          <w:rFonts w:cs="Arial"/>
          <w:b/>
          <w:lang w:val="el-GR"/>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135"/>
        <w:gridCol w:w="1246"/>
        <w:gridCol w:w="1208"/>
        <w:gridCol w:w="351"/>
        <w:gridCol w:w="2465"/>
      </w:tblGrid>
      <w:tr w:rsidR="0025777D" w:rsidRPr="00B260F9" w14:paraId="0AE8EEB9" w14:textId="77777777" w:rsidTr="00E606B4">
        <w:tc>
          <w:tcPr>
            <w:tcW w:w="3205" w:type="dxa"/>
            <w:shd w:val="clear" w:color="auto" w:fill="DDD9C3"/>
          </w:tcPr>
          <w:p w14:paraId="011B01FD" w14:textId="77777777" w:rsidR="0025777D" w:rsidRDefault="0025777D" w:rsidP="00E606B4">
            <w:pPr>
              <w:jc w:val="right"/>
              <w:rPr>
                <w:rFonts w:cs="Arial"/>
                <w:b/>
                <w:sz w:val="20"/>
                <w:szCs w:val="20"/>
                <w:lang w:val="el-GR"/>
              </w:rPr>
            </w:pPr>
            <w:r>
              <w:rPr>
                <w:rFonts w:cs="Arial"/>
                <w:b/>
                <w:sz w:val="20"/>
                <w:szCs w:val="20"/>
                <w:lang w:val="el-GR"/>
              </w:rPr>
              <w:t>ΣΧΟΛΗ</w:t>
            </w:r>
          </w:p>
        </w:tc>
        <w:tc>
          <w:tcPr>
            <w:tcW w:w="6826" w:type="dxa"/>
            <w:gridSpan w:val="5"/>
          </w:tcPr>
          <w:p w14:paraId="0427EE2D" w14:textId="77777777" w:rsidR="0025777D" w:rsidRPr="00841256" w:rsidRDefault="0025777D" w:rsidP="00E606B4">
            <w:pPr>
              <w:rPr>
                <w:rFonts w:cs="Arial"/>
                <w:b/>
                <w:bCs/>
                <w:sz w:val="20"/>
                <w:szCs w:val="20"/>
                <w:lang w:val="el-GR"/>
              </w:rPr>
            </w:pPr>
            <w:r w:rsidRPr="00841256">
              <w:rPr>
                <w:rFonts w:cs="Arial"/>
                <w:b/>
                <w:bCs/>
                <w:sz w:val="20"/>
                <w:szCs w:val="20"/>
                <w:lang w:val="el-GR"/>
              </w:rPr>
              <w:t>Θετικών Επιστημών</w:t>
            </w:r>
          </w:p>
        </w:tc>
      </w:tr>
      <w:tr w:rsidR="0025777D" w:rsidRPr="00DE2BD5" w14:paraId="245F4D9B" w14:textId="77777777" w:rsidTr="00E606B4">
        <w:tc>
          <w:tcPr>
            <w:tcW w:w="3205" w:type="dxa"/>
            <w:shd w:val="clear" w:color="auto" w:fill="DDD9C3"/>
          </w:tcPr>
          <w:p w14:paraId="251ADAED"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124D74A6" w14:textId="77777777" w:rsidR="0025777D" w:rsidRDefault="0025777D" w:rsidP="00E606B4">
            <w:pPr>
              <w:rPr>
                <w:rFonts w:cs="Arial"/>
                <w:sz w:val="20"/>
                <w:szCs w:val="20"/>
              </w:rPr>
            </w:pPr>
          </w:p>
          <w:p w14:paraId="4080B2FC" w14:textId="77777777" w:rsidR="0025777D" w:rsidRPr="00864E35" w:rsidRDefault="0025777D" w:rsidP="00E606B4">
            <w:pPr>
              <w:rPr>
                <w:rFonts w:cs="Arial"/>
                <w:b/>
                <w:bCs/>
                <w:sz w:val="20"/>
                <w:szCs w:val="20"/>
                <w:lang w:val="el-GR"/>
              </w:rPr>
            </w:pPr>
            <w:r w:rsidRPr="00864E35">
              <w:rPr>
                <w:rFonts w:cs="Arial"/>
                <w:b/>
                <w:bCs/>
                <w:sz w:val="20"/>
                <w:szCs w:val="20"/>
                <w:lang w:val="el-GR"/>
              </w:rPr>
              <w:t>Τμήμα Φυσικής</w:t>
            </w:r>
          </w:p>
        </w:tc>
      </w:tr>
      <w:tr w:rsidR="0025777D" w:rsidRPr="00DE2BD5" w14:paraId="0825F95E" w14:textId="77777777" w:rsidTr="00E606B4">
        <w:tc>
          <w:tcPr>
            <w:tcW w:w="3205" w:type="dxa"/>
            <w:shd w:val="clear" w:color="auto" w:fill="DDD9C3"/>
          </w:tcPr>
          <w:p w14:paraId="773107E6"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2F090588" w14:textId="77777777" w:rsidR="0025777D" w:rsidRPr="00DE2BD5" w:rsidRDefault="0025777D" w:rsidP="00E606B4">
            <w:pPr>
              <w:rPr>
                <w:rFonts w:cs="Arial"/>
                <w:sz w:val="20"/>
                <w:szCs w:val="20"/>
              </w:rPr>
            </w:pPr>
          </w:p>
        </w:tc>
      </w:tr>
      <w:tr w:rsidR="0025777D" w:rsidRPr="00C124AD" w14:paraId="1F5DA626" w14:textId="77777777" w:rsidTr="00E606B4">
        <w:tc>
          <w:tcPr>
            <w:tcW w:w="3205" w:type="dxa"/>
            <w:shd w:val="clear" w:color="auto" w:fill="DDD9C3"/>
          </w:tcPr>
          <w:p w14:paraId="33DC3F26"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236F70E5" w14:textId="77777777" w:rsidR="0025777D" w:rsidRPr="00D3673D" w:rsidRDefault="0025777D"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054ABDBD" w14:textId="77777777" w:rsidR="0025777D" w:rsidRPr="00D3673D" w:rsidRDefault="0025777D"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 και Επεξεργασία της Πληροφορίας</w:t>
            </w:r>
          </w:p>
        </w:tc>
      </w:tr>
      <w:tr w:rsidR="0025777D" w:rsidRPr="00DE2BD5" w14:paraId="15E866F4" w14:textId="77777777" w:rsidTr="00E606B4">
        <w:tc>
          <w:tcPr>
            <w:tcW w:w="3205" w:type="dxa"/>
            <w:shd w:val="clear" w:color="auto" w:fill="DDD9C3"/>
          </w:tcPr>
          <w:p w14:paraId="66BBB2E7"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49CB4379" w14:textId="77777777" w:rsidR="0025777D" w:rsidRPr="00A11BBD" w:rsidRDefault="0025777D"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25777D" w:rsidRPr="00DE2BD5" w14:paraId="685AB9B2" w14:textId="77777777" w:rsidTr="00E606B4">
        <w:tc>
          <w:tcPr>
            <w:tcW w:w="3205" w:type="dxa"/>
            <w:shd w:val="clear" w:color="auto" w:fill="DDD9C3"/>
          </w:tcPr>
          <w:p w14:paraId="0FC26AFF"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tcPr>
          <w:p w14:paraId="308F6FA3" w14:textId="77777777" w:rsidR="0025777D" w:rsidRPr="00DE2BD5" w:rsidRDefault="0025777D" w:rsidP="00E606B4">
            <w:pPr>
              <w:rPr>
                <w:rFonts w:cs="Arial"/>
                <w:b/>
                <w:sz w:val="20"/>
                <w:szCs w:val="20"/>
              </w:rPr>
            </w:pPr>
            <w:r w:rsidRPr="004B67AD">
              <w:rPr>
                <w:rFonts w:cs="Arial"/>
                <w:b/>
                <w:sz w:val="20"/>
                <w:szCs w:val="20"/>
              </w:rPr>
              <w:t>EIP</w:t>
            </w:r>
            <w:r>
              <w:rPr>
                <w:rFonts w:cs="Arial"/>
                <w:b/>
                <w:sz w:val="20"/>
                <w:szCs w:val="20"/>
              </w:rPr>
              <w:t>107</w:t>
            </w:r>
          </w:p>
        </w:tc>
        <w:tc>
          <w:tcPr>
            <w:tcW w:w="2505" w:type="dxa"/>
            <w:gridSpan w:val="2"/>
            <w:shd w:val="clear" w:color="auto" w:fill="DDD9C3"/>
          </w:tcPr>
          <w:p w14:paraId="09BA8022"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52D24981" w14:textId="77777777" w:rsidR="0025777D" w:rsidRPr="00EF16DB" w:rsidRDefault="0025777D" w:rsidP="00E606B4">
            <w:pPr>
              <w:rPr>
                <w:rFonts w:cs="Arial"/>
                <w:b/>
                <w:bCs/>
                <w:sz w:val="20"/>
                <w:szCs w:val="20"/>
                <w:lang w:val="el-GR"/>
              </w:rPr>
            </w:pPr>
            <w:r>
              <w:rPr>
                <w:rFonts w:cs="Arial"/>
                <w:b/>
                <w:bCs/>
                <w:sz w:val="20"/>
                <w:szCs w:val="20"/>
                <w:lang w:val="el-GR"/>
              </w:rPr>
              <w:t>1</w:t>
            </w:r>
            <w:r w:rsidRPr="00C124AD">
              <w:rPr>
                <w:rFonts w:cs="Arial"/>
                <w:b/>
                <w:bCs/>
                <w:sz w:val="20"/>
                <w:szCs w:val="20"/>
                <w:vertAlign w:val="superscript"/>
                <w:lang w:val="el-GR"/>
              </w:rPr>
              <w:t>ο</w:t>
            </w:r>
            <w:r>
              <w:rPr>
                <w:rFonts w:cs="Arial"/>
                <w:b/>
                <w:bCs/>
                <w:sz w:val="20"/>
                <w:szCs w:val="20"/>
                <w:lang w:val="el-GR"/>
              </w:rPr>
              <w:t xml:space="preserve"> </w:t>
            </w:r>
            <w:r w:rsidRPr="00EF16DB">
              <w:rPr>
                <w:rFonts w:cs="Arial"/>
                <w:b/>
                <w:bCs/>
                <w:sz w:val="20"/>
                <w:szCs w:val="20"/>
                <w:lang w:val="el-GR"/>
              </w:rPr>
              <w:t xml:space="preserve">  (</w:t>
            </w:r>
            <w:r>
              <w:rPr>
                <w:rFonts w:cs="Arial"/>
                <w:b/>
                <w:bCs/>
                <w:sz w:val="20"/>
                <w:szCs w:val="20"/>
                <w:lang w:val="el-GR"/>
              </w:rPr>
              <w:t>Χειμερινό</w:t>
            </w:r>
            <w:r w:rsidRPr="00EF16DB">
              <w:rPr>
                <w:rFonts w:cs="Arial"/>
                <w:b/>
                <w:bCs/>
                <w:sz w:val="20"/>
                <w:szCs w:val="20"/>
                <w:lang w:val="el-GR"/>
              </w:rPr>
              <w:t>)</w:t>
            </w:r>
          </w:p>
        </w:tc>
      </w:tr>
      <w:tr w:rsidR="0025777D" w:rsidRPr="00C124AD" w14:paraId="518C6E69" w14:textId="77777777" w:rsidTr="00E606B4">
        <w:trPr>
          <w:trHeight w:val="375"/>
        </w:trPr>
        <w:tc>
          <w:tcPr>
            <w:tcW w:w="3205" w:type="dxa"/>
            <w:shd w:val="clear" w:color="auto" w:fill="DDD9C3"/>
            <w:vAlign w:val="center"/>
          </w:tcPr>
          <w:p w14:paraId="7B92C7B7"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4904A074" w14:textId="77777777" w:rsidR="0025777D" w:rsidRPr="00C124AD" w:rsidRDefault="0025777D" w:rsidP="00E606B4">
            <w:pPr>
              <w:rPr>
                <w:rFonts w:cs="Arial"/>
                <w:b/>
                <w:bCs/>
                <w:sz w:val="20"/>
                <w:szCs w:val="20"/>
                <w:lang w:val="el-GR"/>
              </w:rPr>
            </w:pPr>
            <w:r w:rsidRPr="00C124AD">
              <w:rPr>
                <w:b/>
                <w:bCs/>
                <w:lang w:val="el-GR"/>
              </w:rPr>
              <w:t xml:space="preserve">Ψηφιακή Επεξεργασία Εικόνας και Στατιστική Επεξεργασία Σήματος </w:t>
            </w:r>
          </w:p>
        </w:tc>
      </w:tr>
      <w:tr w:rsidR="0025777D" w:rsidRPr="00DE2BD5" w14:paraId="105C588B" w14:textId="77777777" w:rsidTr="00E606B4">
        <w:trPr>
          <w:trHeight w:val="196"/>
        </w:trPr>
        <w:tc>
          <w:tcPr>
            <w:tcW w:w="5637" w:type="dxa"/>
            <w:gridSpan w:val="3"/>
            <w:shd w:val="clear" w:color="auto" w:fill="DDD9C3"/>
            <w:vAlign w:val="center"/>
          </w:tcPr>
          <w:p w14:paraId="13749E0B" w14:textId="77777777" w:rsidR="0025777D" w:rsidRPr="00AD2537" w:rsidRDefault="0025777D"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BDFD50C"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54FD3162"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7AB5E648" w14:textId="77777777" w:rsidTr="00E606B4">
        <w:trPr>
          <w:trHeight w:val="194"/>
        </w:trPr>
        <w:tc>
          <w:tcPr>
            <w:tcW w:w="5637" w:type="dxa"/>
            <w:gridSpan w:val="3"/>
          </w:tcPr>
          <w:p w14:paraId="41BD7B1A" w14:textId="77777777" w:rsidR="0025777D" w:rsidRPr="00DE2BD5" w:rsidRDefault="0025777D" w:rsidP="00E606B4">
            <w:pPr>
              <w:jc w:val="right"/>
              <w:rPr>
                <w:rFonts w:cs="Arial"/>
                <w:sz w:val="20"/>
                <w:szCs w:val="20"/>
              </w:rPr>
            </w:pPr>
          </w:p>
        </w:tc>
        <w:tc>
          <w:tcPr>
            <w:tcW w:w="1559" w:type="dxa"/>
            <w:gridSpan w:val="2"/>
          </w:tcPr>
          <w:p w14:paraId="1D286D8A"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3</w:t>
            </w:r>
          </w:p>
        </w:tc>
        <w:tc>
          <w:tcPr>
            <w:tcW w:w="2835" w:type="dxa"/>
          </w:tcPr>
          <w:p w14:paraId="32FEF97C"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8</w:t>
            </w:r>
          </w:p>
        </w:tc>
      </w:tr>
      <w:tr w:rsidR="0025777D" w:rsidRPr="00DE2BD5" w14:paraId="640B6F9C" w14:textId="77777777" w:rsidTr="00E606B4">
        <w:trPr>
          <w:trHeight w:val="194"/>
        </w:trPr>
        <w:tc>
          <w:tcPr>
            <w:tcW w:w="5637" w:type="dxa"/>
            <w:gridSpan w:val="3"/>
          </w:tcPr>
          <w:p w14:paraId="2F504900" w14:textId="77777777" w:rsidR="0025777D" w:rsidRPr="00DE2BD5" w:rsidRDefault="0025777D" w:rsidP="00E606B4">
            <w:pPr>
              <w:jc w:val="right"/>
              <w:rPr>
                <w:rFonts w:cs="Arial"/>
                <w:b/>
                <w:sz w:val="20"/>
                <w:szCs w:val="20"/>
              </w:rPr>
            </w:pPr>
          </w:p>
        </w:tc>
        <w:tc>
          <w:tcPr>
            <w:tcW w:w="1559" w:type="dxa"/>
            <w:gridSpan w:val="2"/>
          </w:tcPr>
          <w:p w14:paraId="360D4DC2" w14:textId="77777777" w:rsidR="0025777D" w:rsidRPr="00DE2BD5" w:rsidRDefault="0025777D" w:rsidP="00E606B4">
            <w:pPr>
              <w:jc w:val="center"/>
              <w:rPr>
                <w:rFonts w:cs="Arial"/>
                <w:sz w:val="20"/>
                <w:szCs w:val="20"/>
              </w:rPr>
            </w:pPr>
          </w:p>
        </w:tc>
        <w:tc>
          <w:tcPr>
            <w:tcW w:w="2835" w:type="dxa"/>
          </w:tcPr>
          <w:p w14:paraId="376CCD44" w14:textId="77777777" w:rsidR="0025777D" w:rsidRPr="00DE2BD5" w:rsidRDefault="0025777D" w:rsidP="00E606B4">
            <w:pPr>
              <w:jc w:val="center"/>
              <w:rPr>
                <w:rFonts w:cs="Arial"/>
                <w:sz w:val="20"/>
                <w:szCs w:val="20"/>
              </w:rPr>
            </w:pPr>
          </w:p>
        </w:tc>
      </w:tr>
      <w:tr w:rsidR="0025777D" w:rsidRPr="00DE2BD5" w14:paraId="4B67D806" w14:textId="77777777" w:rsidTr="00E606B4">
        <w:trPr>
          <w:trHeight w:val="194"/>
        </w:trPr>
        <w:tc>
          <w:tcPr>
            <w:tcW w:w="5637" w:type="dxa"/>
            <w:gridSpan w:val="3"/>
          </w:tcPr>
          <w:p w14:paraId="25C59F92" w14:textId="77777777" w:rsidR="0025777D" w:rsidRPr="00DE2BD5" w:rsidRDefault="0025777D" w:rsidP="00E606B4">
            <w:pPr>
              <w:rPr>
                <w:rFonts w:cs="Arial"/>
                <w:b/>
                <w:sz w:val="20"/>
                <w:szCs w:val="20"/>
              </w:rPr>
            </w:pPr>
          </w:p>
        </w:tc>
        <w:tc>
          <w:tcPr>
            <w:tcW w:w="1559" w:type="dxa"/>
            <w:gridSpan w:val="2"/>
          </w:tcPr>
          <w:p w14:paraId="29876D19" w14:textId="77777777" w:rsidR="0025777D" w:rsidRPr="00DE2BD5" w:rsidRDefault="0025777D" w:rsidP="00E606B4">
            <w:pPr>
              <w:jc w:val="right"/>
              <w:rPr>
                <w:rFonts w:cs="Arial"/>
                <w:sz w:val="20"/>
                <w:szCs w:val="20"/>
              </w:rPr>
            </w:pPr>
          </w:p>
        </w:tc>
        <w:tc>
          <w:tcPr>
            <w:tcW w:w="2835" w:type="dxa"/>
          </w:tcPr>
          <w:p w14:paraId="4B710F61" w14:textId="77777777" w:rsidR="0025777D" w:rsidRPr="00DE2BD5" w:rsidRDefault="0025777D" w:rsidP="00E606B4">
            <w:pPr>
              <w:rPr>
                <w:rFonts w:cs="Arial"/>
                <w:sz w:val="20"/>
                <w:szCs w:val="20"/>
              </w:rPr>
            </w:pPr>
          </w:p>
        </w:tc>
      </w:tr>
      <w:tr w:rsidR="0025777D" w:rsidRPr="00C124AD" w14:paraId="5012009F" w14:textId="77777777" w:rsidTr="00E606B4">
        <w:trPr>
          <w:trHeight w:val="194"/>
        </w:trPr>
        <w:tc>
          <w:tcPr>
            <w:tcW w:w="5637" w:type="dxa"/>
            <w:gridSpan w:val="3"/>
            <w:shd w:val="clear" w:color="auto" w:fill="DDD9C3"/>
          </w:tcPr>
          <w:p w14:paraId="69D74B93"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37B27BD" w14:textId="77777777" w:rsidR="0025777D" w:rsidRPr="00AD2537" w:rsidRDefault="0025777D" w:rsidP="00E606B4">
            <w:pPr>
              <w:jc w:val="right"/>
              <w:rPr>
                <w:rFonts w:cs="Arial"/>
                <w:sz w:val="20"/>
                <w:szCs w:val="20"/>
                <w:lang w:val="el-GR"/>
              </w:rPr>
            </w:pPr>
          </w:p>
        </w:tc>
        <w:tc>
          <w:tcPr>
            <w:tcW w:w="2835" w:type="dxa"/>
          </w:tcPr>
          <w:p w14:paraId="26B02F44" w14:textId="77777777" w:rsidR="0025777D" w:rsidRPr="00AD2537" w:rsidRDefault="0025777D" w:rsidP="00E606B4">
            <w:pPr>
              <w:rPr>
                <w:rFonts w:cs="Arial"/>
                <w:sz w:val="20"/>
                <w:szCs w:val="20"/>
                <w:lang w:val="el-GR"/>
              </w:rPr>
            </w:pPr>
          </w:p>
        </w:tc>
      </w:tr>
      <w:tr w:rsidR="0025777D" w:rsidRPr="00C124AD" w14:paraId="3D88FF12" w14:textId="77777777" w:rsidTr="00E606B4">
        <w:trPr>
          <w:trHeight w:val="599"/>
        </w:trPr>
        <w:tc>
          <w:tcPr>
            <w:tcW w:w="3205" w:type="dxa"/>
            <w:shd w:val="clear" w:color="auto" w:fill="DDD9C3"/>
          </w:tcPr>
          <w:p w14:paraId="5DAEA116"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0F66B438"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721C790B" w14:textId="77777777" w:rsidR="0025777D" w:rsidRPr="009A1DE2" w:rsidRDefault="0025777D" w:rsidP="00E606B4">
            <w:pPr>
              <w:rPr>
                <w:rFonts w:cs="Arial"/>
                <w:b/>
                <w:bCs/>
                <w:sz w:val="20"/>
                <w:szCs w:val="20"/>
                <w:lang w:val="el-GR"/>
              </w:rPr>
            </w:pPr>
            <w:r w:rsidRPr="009A1DE2">
              <w:rPr>
                <w:rFonts w:cs="Arial"/>
                <w:b/>
                <w:bCs/>
                <w:sz w:val="20"/>
                <w:szCs w:val="20"/>
                <w:lang w:val="el-GR"/>
              </w:rPr>
              <w:t xml:space="preserve">Υποβάθρου σε </w:t>
            </w:r>
          </w:p>
          <w:p w14:paraId="495C9DBF" w14:textId="77777777" w:rsidR="0025777D" w:rsidRDefault="0025777D" w:rsidP="00E606B4">
            <w:pPr>
              <w:rPr>
                <w:rFonts w:cs="Arial"/>
                <w:b/>
                <w:bCs/>
                <w:sz w:val="20"/>
                <w:szCs w:val="20"/>
                <w:lang w:val="el-GR"/>
              </w:rPr>
            </w:pPr>
            <w:r w:rsidRPr="006E516E">
              <w:rPr>
                <w:rFonts w:cs="Arial"/>
                <w:b/>
                <w:bCs/>
                <w:sz w:val="20"/>
                <w:szCs w:val="20"/>
                <w:lang w:val="el-GR"/>
              </w:rPr>
              <w:t>Ψηφιακή επεξεργασία εικόνας</w:t>
            </w:r>
            <w:r>
              <w:rPr>
                <w:rFonts w:cs="Arial"/>
                <w:b/>
                <w:bCs/>
                <w:sz w:val="20"/>
                <w:szCs w:val="20"/>
                <w:lang w:val="el-GR"/>
              </w:rPr>
              <w:t xml:space="preserve">, ανάλυση εικόνας, Στατιστική επεξεργασία σήματος. </w:t>
            </w:r>
          </w:p>
          <w:p w14:paraId="011C80E2" w14:textId="77777777" w:rsidR="0025777D" w:rsidRPr="009A1DE2" w:rsidRDefault="0025777D" w:rsidP="00E606B4">
            <w:pPr>
              <w:rPr>
                <w:rFonts w:cs="Arial"/>
                <w:b/>
                <w:bCs/>
                <w:sz w:val="20"/>
                <w:szCs w:val="20"/>
                <w:lang w:val="el-GR"/>
              </w:rPr>
            </w:pPr>
          </w:p>
        </w:tc>
      </w:tr>
      <w:tr w:rsidR="0025777D" w:rsidRPr="00DE2BD5" w14:paraId="62B3B1CE" w14:textId="77777777" w:rsidTr="00E606B4">
        <w:tc>
          <w:tcPr>
            <w:tcW w:w="3205" w:type="dxa"/>
            <w:shd w:val="clear" w:color="auto" w:fill="DDD9C3"/>
          </w:tcPr>
          <w:p w14:paraId="4BAE2C62"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73E97E8B" w14:textId="77777777" w:rsidR="0025777D" w:rsidRPr="00DE2BD5" w:rsidRDefault="0025777D" w:rsidP="00E606B4">
            <w:pPr>
              <w:jc w:val="right"/>
              <w:rPr>
                <w:rFonts w:cs="Arial"/>
                <w:b/>
                <w:sz w:val="20"/>
                <w:szCs w:val="20"/>
              </w:rPr>
            </w:pPr>
          </w:p>
        </w:tc>
        <w:tc>
          <w:tcPr>
            <w:tcW w:w="6826" w:type="dxa"/>
            <w:gridSpan w:val="5"/>
          </w:tcPr>
          <w:p w14:paraId="5FA89D9E" w14:textId="77777777" w:rsidR="0025777D" w:rsidRPr="006E516E" w:rsidRDefault="0025777D" w:rsidP="00E606B4">
            <w:pPr>
              <w:rPr>
                <w:rFonts w:cs="Arial"/>
                <w:b/>
                <w:bCs/>
                <w:sz w:val="20"/>
                <w:szCs w:val="20"/>
                <w:lang w:val="el-GR"/>
              </w:rPr>
            </w:pPr>
            <w:r>
              <w:rPr>
                <w:rFonts w:cs="Arial"/>
                <w:b/>
                <w:bCs/>
                <w:sz w:val="20"/>
                <w:szCs w:val="20"/>
                <w:lang w:val="el-GR"/>
              </w:rPr>
              <w:t>-</w:t>
            </w:r>
          </w:p>
        </w:tc>
      </w:tr>
      <w:tr w:rsidR="0025777D" w:rsidRPr="00DE2BD5" w14:paraId="6B8E80CE" w14:textId="77777777" w:rsidTr="00E606B4">
        <w:tc>
          <w:tcPr>
            <w:tcW w:w="3205" w:type="dxa"/>
            <w:shd w:val="clear" w:color="auto" w:fill="DDD9C3"/>
          </w:tcPr>
          <w:p w14:paraId="22B90BE5"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300A24C9" w14:textId="77777777" w:rsidR="0025777D" w:rsidRPr="00547D56" w:rsidRDefault="0025777D" w:rsidP="00E606B4">
            <w:pPr>
              <w:rPr>
                <w:rFonts w:cs="Arial"/>
                <w:b/>
                <w:bCs/>
                <w:sz w:val="20"/>
                <w:szCs w:val="20"/>
              </w:rPr>
            </w:pPr>
          </w:p>
          <w:p w14:paraId="10320FA2" w14:textId="77777777" w:rsidR="0025777D" w:rsidRPr="00547D56" w:rsidRDefault="0025777D" w:rsidP="00E606B4">
            <w:pPr>
              <w:tabs>
                <w:tab w:val="left" w:pos="1545"/>
              </w:tabs>
              <w:rPr>
                <w:rFonts w:cs="Arial"/>
                <w:b/>
                <w:bCs/>
                <w:sz w:val="20"/>
                <w:szCs w:val="20"/>
                <w:lang w:val="el-GR"/>
              </w:rPr>
            </w:pPr>
            <w:r w:rsidRPr="00547D56">
              <w:rPr>
                <w:rFonts w:cs="Arial"/>
                <w:b/>
                <w:bCs/>
                <w:sz w:val="20"/>
                <w:szCs w:val="20"/>
                <w:lang w:val="el-GR"/>
              </w:rPr>
              <w:t>Ελληνικά</w:t>
            </w:r>
          </w:p>
        </w:tc>
      </w:tr>
      <w:tr w:rsidR="0025777D" w:rsidRPr="00690328" w14:paraId="1B2232B4" w14:textId="77777777" w:rsidTr="00E606B4">
        <w:tc>
          <w:tcPr>
            <w:tcW w:w="3205" w:type="dxa"/>
            <w:shd w:val="clear" w:color="auto" w:fill="DDD9C3"/>
          </w:tcPr>
          <w:p w14:paraId="54F05F90"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248EF38D" w14:textId="77777777" w:rsidR="0025777D" w:rsidRPr="00547D56" w:rsidRDefault="0025777D" w:rsidP="00E606B4">
            <w:pPr>
              <w:rPr>
                <w:rFonts w:cs="Arial"/>
                <w:b/>
                <w:bCs/>
                <w:sz w:val="20"/>
                <w:szCs w:val="20"/>
                <w:lang w:val="el-GR"/>
              </w:rPr>
            </w:pPr>
            <w:r w:rsidRPr="00547D56">
              <w:rPr>
                <w:rFonts w:cs="Arial"/>
                <w:b/>
                <w:bCs/>
                <w:sz w:val="20"/>
                <w:szCs w:val="20"/>
                <w:lang w:val="el-GR"/>
              </w:rPr>
              <w:t>Ναι</w:t>
            </w:r>
          </w:p>
        </w:tc>
      </w:tr>
      <w:tr w:rsidR="0025777D" w:rsidRPr="00713BA2" w14:paraId="3088CC59" w14:textId="77777777" w:rsidTr="00E606B4">
        <w:tc>
          <w:tcPr>
            <w:tcW w:w="3205" w:type="dxa"/>
            <w:shd w:val="clear" w:color="auto" w:fill="DDD9C3"/>
          </w:tcPr>
          <w:p w14:paraId="09FFEC00"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3A0D6FDA" w14:textId="77777777" w:rsidR="0025777D" w:rsidRPr="00547D56" w:rsidRDefault="0025777D" w:rsidP="00E606B4">
            <w:pPr>
              <w:rPr>
                <w:rFonts w:cs="Arial"/>
                <w:b/>
                <w:bCs/>
                <w:sz w:val="20"/>
                <w:szCs w:val="20"/>
              </w:rPr>
            </w:pPr>
            <w:r w:rsidRPr="00DD5550">
              <w:rPr>
                <w:rFonts w:cs="Arial"/>
                <w:b/>
                <w:bCs/>
                <w:sz w:val="20"/>
                <w:szCs w:val="20"/>
              </w:rPr>
              <w:t>https://eclass.upatras.gr/modules/document/?course=PHY2059</w:t>
            </w:r>
          </w:p>
        </w:tc>
      </w:tr>
      <w:tr w:rsidR="0025777D" w:rsidRPr="00713BA2" w14:paraId="2A8A9C25" w14:textId="77777777" w:rsidTr="00E606B4">
        <w:tc>
          <w:tcPr>
            <w:tcW w:w="3205" w:type="dxa"/>
            <w:shd w:val="clear" w:color="auto" w:fill="DDD9C3"/>
          </w:tcPr>
          <w:p w14:paraId="0B14371F" w14:textId="77777777" w:rsidR="0025777D" w:rsidRPr="00DE2BD5" w:rsidRDefault="0025777D" w:rsidP="00E606B4">
            <w:pPr>
              <w:rPr>
                <w:rFonts w:cs="Arial"/>
                <w:b/>
                <w:sz w:val="20"/>
                <w:szCs w:val="20"/>
              </w:rPr>
            </w:pPr>
          </w:p>
        </w:tc>
        <w:tc>
          <w:tcPr>
            <w:tcW w:w="6826" w:type="dxa"/>
            <w:gridSpan w:val="5"/>
          </w:tcPr>
          <w:p w14:paraId="21934A00" w14:textId="77777777" w:rsidR="0025777D" w:rsidRPr="00713BA2" w:rsidRDefault="0025777D" w:rsidP="00E606B4">
            <w:pPr>
              <w:rPr>
                <w:rFonts w:cs="Arial"/>
                <w:sz w:val="20"/>
                <w:szCs w:val="20"/>
              </w:rPr>
            </w:pPr>
          </w:p>
        </w:tc>
      </w:tr>
    </w:tbl>
    <w:p w14:paraId="22950F7C"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w:t>
      </w:r>
      <w:r w:rsidRPr="00B260F9">
        <w:rPr>
          <w:rFonts w:cs="Arial"/>
          <w:i/>
          <w:lang w:val="el-GR"/>
        </w:rPr>
        <w:lastRenderedPageBreak/>
        <w:t xml:space="preserve">συμμετέχοντα  Τμήματα και χαρακτηρίζεται σε παρένθεση το επισπεύδον, π.χ. Φυσικής (επισπεύδον) </w:t>
      </w:r>
    </w:p>
    <w:p w14:paraId="4B7FCBEE"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00BF5909"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47C74D24" w14:textId="2EAF60CD" w:rsidR="0025777D" w:rsidRPr="00DE2BD5" w:rsidRDefault="005601F1" w:rsidP="005601F1">
      <w:pPr>
        <w:widowControl w:val="0"/>
        <w:autoSpaceDE w:val="0"/>
        <w:autoSpaceDN w:val="0"/>
        <w:adjustRightInd w:val="0"/>
        <w:spacing w:before="120"/>
        <w:rPr>
          <w:rFonts w:cs="Arial"/>
          <w:b/>
        </w:rPr>
      </w:pPr>
      <w:r>
        <w:rPr>
          <w:rFonts w:cs="Arial"/>
          <w:b/>
          <w:lang w:val="el-GR"/>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17679A60" w14:textId="77777777" w:rsidTr="00E606B4">
        <w:tc>
          <w:tcPr>
            <w:tcW w:w="10031" w:type="dxa"/>
            <w:gridSpan w:val="2"/>
            <w:tcBorders>
              <w:bottom w:val="nil"/>
            </w:tcBorders>
            <w:shd w:val="clear" w:color="auto" w:fill="DDD9C3"/>
          </w:tcPr>
          <w:p w14:paraId="43E731A0"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C124AD" w14:paraId="03DA00CF" w14:textId="77777777" w:rsidTr="00E606B4">
        <w:tc>
          <w:tcPr>
            <w:tcW w:w="10031" w:type="dxa"/>
            <w:gridSpan w:val="2"/>
            <w:tcBorders>
              <w:top w:val="nil"/>
            </w:tcBorders>
            <w:shd w:val="clear" w:color="auto" w:fill="DDD9C3"/>
          </w:tcPr>
          <w:p w14:paraId="7C9A00C8"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1CE36E"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5E4DC6A8"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CAF0BF"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4C82C7CC"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5037B2FA"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5777D" w:rsidRPr="00C124AD" w14:paraId="3C672ABE" w14:textId="77777777" w:rsidTr="00E606B4">
        <w:tc>
          <w:tcPr>
            <w:tcW w:w="10031" w:type="dxa"/>
            <w:gridSpan w:val="2"/>
          </w:tcPr>
          <w:p w14:paraId="5D5DAC76" w14:textId="77777777" w:rsidR="0025777D" w:rsidRPr="00AD2537" w:rsidRDefault="0025777D" w:rsidP="00E606B4">
            <w:pPr>
              <w:rPr>
                <w:rFonts w:cs="Arial"/>
                <w:i/>
                <w:sz w:val="16"/>
                <w:szCs w:val="16"/>
                <w:lang w:val="el-GR"/>
              </w:rPr>
            </w:pPr>
            <w:r w:rsidRPr="00AD2537">
              <w:rPr>
                <w:rFonts w:cs="Arial"/>
                <w:i/>
                <w:sz w:val="16"/>
                <w:szCs w:val="16"/>
                <w:lang w:val="el-GR"/>
              </w:rPr>
              <w:t xml:space="preserve">      </w:t>
            </w:r>
          </w:p>
          <w:p w14:paraId="6DAE0B99" w14:textId="77777777" w:rsidR="0025777D" w:rsidRDefault="0025777D" w:rsidP="00E606B4">
            <w:pPr>
              <w:rPr>
                <w:rFonts w:cs="Arial"/>
                <w:b/>
                <w:bCs/>
                <w:iCs/>
                <w:sz w:val="16"/>
                <w:szCs w:val="16"/>
                <w:lang w:val="el-GR"/>
              </w:rPr>
            </w:pPr>
            <w:r w:rsidRPr="00647399">
              <w:rPr>
                <w:rFonts w:cs="Arial"/>
                <w:b/>
                <w:bCs/>
                <w:iCs/>
                <w:sz w:val="16"/>
                <w:szCs w:val="16"/>
                <w:lang w:val="el-GR"/>
              </w:rPr>
              <w:t xml:space="preserve">Ο φοιτητής θα μπορεί να κατανοήσει τον χώρο </w:t>
            </w:r>
            <w:r>
              <w:rPr>
                <w:rFonts w:cs="Arial"/>
                <w:b/>
                <w:bCs/>
                <w:iCs/>
                <w:sz w:val="16"/>
                <w:szCs w:val="16"/>
                <w:lang w:val="el-GR"/>
              </w:rPr>
              <w:t xml:space="preserve">των δισδιάστατων σημάτων μέσα από την επεξεργασία της εικόνας. </w:t>
            </w:r>
          </w:p>
          <w:p w14:paraId="48FFD987" w14:textId="77777777" w:rsidR="0025777D" w:rsidRDefault="0025777D" w:rsidP="00E606B4">
            <w:pPr>
              <w:rPr>
                <w:rFonts w:cs="Arial"/>
                <w:b/>
                <w:bCs/>
                <w:iCs/>
                <w:sz w:val="16"/>
                <w:szCs w:val="16"/>
                <w:lang w:val="el-GR"/>
              </w:rPr>
            </w:pPr>
          </w:p>
          <w:p w14:paraId="1A48EE15" w14:textId="77777777" w:rsidR="0025777D" w:rsidRDefault="0025777D" w:rsidP="00E606B4">
            <w:pPr>
              <w:rPr>
                <w:rFonts w:cs="Arial"/>
                <w:b/>
                <w:bCs/>
                <w:iCs/>
                <w:sz w:val="16"/>
                <w:szCs w:val="16"/>
                <w:lang w:val="el-GR"/>
              </w:rPr>
            </w:pPr>
            <w:r>
              <w:rPr>
                <w:rFonts w:cs="Arial"/>
                <w:b/>
                <w:bCs/>
                <w:iCs/>
                <w:sz w:val="16"/>
                <w:szCs w:val="16"/>
                <w:lang w:val="el-GR"/>
              </w:rPr>
              <w:t xml:space="preserve">Επίσης τα αντίστροφα προβλήματα με το αντικείμενο της αποκατάστασης της εικόνας καθώς και θέματα που εγγίζουν την </w:t>
            </w:r>
            <w:proofErr w:type="spellStart"/>
            <w:r>
              <w:rPr>
                <w:rFonts w:cs="Arial"/>
                <w:b/>
                <w:bCs/>
                <w:iCs/>
                <w:sz w:val="16"/>
                <w:szCs w:val="16"/>
                <w:lang w:val="el-GR"/>
              </w:rPr>
              <w:t>τεχνιτή</w:t>
            </w:r>
            <w:proofErr w:type="spellEnd"/>
            <w:r>
              <w:rPr>
                <w:rFonts w:cs="Arial"/>
                <w:b/>
                <w:bCs/>
                <w:iCs/>
                <w:sz w:val="16"/>
                <w:szCs w:val="16"/>
                <w:lang w:val="el-GR"/>
              </w:rPr>
              <w:t xml:space="preserve"> νοημοσύνη από την ανάλυση της εικόνας. </w:t>
            </w:r>
          </w:p>
          <w:p w14:paraId="7AE24D87" w14:textId="77777777" w:rsidR="0025777D" w:rsidRDefault="0025777D" w:rsidP="00E606B4">
            <w:pPr>
              <w:rPr>
                <w:rFonts w:cs="Arial"/>
                <w:b/>
                <w:bCs/>
                <w:iCs/>
                <w:sz w:val="16"/>
                <w:szCs w:val="16"/>
                <w:lang w:val="el-GR"/>
              </w:rPr>
            </w:pPr>
          </w:p>
          <w:p w14:paraId="56C53332" w14:textId="77777777" w:rsidR="0025777D" w:rsidRDefault="0025777D" w:rsidP="00E606B4">
            <w:pPr>
              <w:rPr>
                <w:rFonts w:cs="Arial"/>
                <w:b/>
                <w:bCs/>
                <w:iCs/>
                <w:sz w:val="16"/>
                <w:szCs w:val="16"/>
                <w:lang w:val="el-GR"/>
              </w:rPr>
            </w:pPr>
            <w:r>
              <w:rPr>
                <w:rFonts w:cs="Arial"/>
                <w:b/>
                <w:bCs/>
                <w:iCs/>
                <w:sz w:val="16"/>
                <w:szCs w:val="16"/>
                <w:lang w:val="el-GR"/>
              </w:rPr>
              <w:t xml:space="preserve">Τέλος ο φοιτητής θα γνωρίσει ειδικές στατιστικές/στοχαστικές διαδικασίες και θέματα εκτίμησης άγνωστων δειγμάτων. </w:t>
            </w:r>
          </w:p>
          <w:p w14:paraId="6649E871" w14:textId="77777777" w:rsidR="0025777D" w:rsidRPr="00AD2537" w:rsidRDefault="0025777D" w:rsidP="00E606B4">
            <w:pPr>
              <w:rPr>
                <w:rFonts w:cs="Arial"/>
                <w:i/>
                <w:sz w:val="16"/>
                <w:szCs w:val="16"/>
                <w:lang w:val="el-GR"/>
              </w:rPr>
            </w:pPr>
          </w:p>
        </w:tc>
      </w:tr>
      <w:tr w:rsidR="0025777D" w:rsidRPr="00DE2BD5" w14:paraId="0539D82C"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5CDF7FE2" w14:textId="77777777" w:rsidR="0025777D" w:rsidRPr="00DE2BD5" w:rsidRDefault="0025777D" w:rsidP="00E606B4">
            <w:pPr>
              <w:rPr>
                <w:rFonts w:cs="Arial"/>
                <w:b/>
                <w:sz w:val="20"/>
                <w:szCs w:val="20"/>
              </w:rPr>
            </w:pPr>
            <w:r w:rsidRPr="00DE2BD5">
              <w:rPr>
                <w:rFonts w:cs="Arial"/>
                <w:b/>
                <w:sz w:val="20"/>
                <w:szCs w:val="20"/>
              </w:rPr>
              <w:t>Γενικές Ικανότητες</w:t>
            </w:r>
          </w:p>
        </w:tc>
      </w:tr>
      <w:tr w:rsidR="0025777D" w:rsidRPr="00C124AD" w14:paraId="45871324" w14:textId="77777777" w:rsidTr="00E606B4">
        <w:tc>
          <w:tcPr>
            <w:tcW w:w="10031" w:type="dxa"/>
            <w:gridSpan w:val="2"/>
            <w:tcBorders>
              <w:top w:val="nil"/>
              <w:bottom w:val="nil"/>
            </w:tcBorders>
            <w:shd w:val="clear" w:color="auto" w:fill="DDD9C3"/>
          </w:tcPr>
          <w:p w14:paraId="1726C603"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C124AD" w14:paraId="4BA4E223" w14:textId="77777777" w:rsidTr="00E606B4">
        <w:tblPrEx>
          <w:tblLook w:val="0000" w:firstRow="0" w:lastRow="0" w:firstColumn="0" w:lastColumn="0" w:noHBand="0" w:noVBand="0"/>
        </w:tblPrEx>
        <w:tc>
          <w:tcPr>
            <w:tcW w:w="3964" w:type="dxa"/>
            <w:tcBorders>
              <w:top w:val="nil"/>
              <w:right w:val="nil"/>
            </w:tcBorders>
            <w:shd w:val="clear" w:color="auto" w:fill="DDD9C3"/>
          </w:tcPr>
          <w:p w14:paraId="69F632C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507E3C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3ABAF695"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3192741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5A7B8405"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4F84977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2CB3C6C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07DCFD7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3F44A7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0DD8C23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4F9EB647"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16C3B1E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6C8C211C"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56DF3298"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C124AD" w14:paraId="7A743C97" w14:textId="77777777" w:rsidTr="00E606B4">
        <w:tc>
          <w:tcPr>
            <w:tcW w:w="10031" w:type="dxa"/>
            <w:gridSpan w:val="2"/>
          </w:tcPr>
          <w:p w14:paraId="0F84284B"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Αναζήτηση, ανάλυση και σύνθεση δεδομένων και πληροφοριών, με τη χρήση και των απαραίτητων τεχνολογιών </w:t>
            </w:r>
          </w:p>
          <w:p w14:paraId="5C0A74F9"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Εργασία σε διεπιστημονικό περιβάλλον </w:t>
            </w:r>
          </w:p>
          <w:p w14:paraId="18366959" w14:textId="77777777" w:rsidR="0025777D" w:rsidRPr="00624FEF" w:rsidRDefault="0025777D" w:rsidP="00E606B4">
            <w:pPr>
              <w:widowControl w:val="0"/>
              <w:autoSpaceDE w:val="0"/>
              <w:autoSpaceDN w:val="0"/>
              <w:adjustRightInd w:val="0"/>
              <w:rPr>
                <w:rFonts w:cs="Arial"/>
                <w:i/>
                <w:sz w:val="16"/>
                <w:szCs w:val="16"/>
                <w:lang w:val="el-GR"/>
              </w:rPr>
            </w:pPr>
            <w:r w:rsidRPr="00624FEF">
              <w:rPr>
                <w:rFonts w:cs="Arial"/>
                <w:b/>
                <w:bCs/>
                <w:iCs/>
                <w:sz w:val="16"/>
                <w:szCs w:val="16"/>
                <w:lang w:val="el-GR"/>
              </w:rPr>
              <w:t>Αυτόνομη εργασία</w:t>
            </w:r>
            <w:r w:rsidRPr="00AD2537">
              <w:rPr>
                <w:rFonts w:cs="Arial"/>
                <w:i/>
                <w:sz w:val="16"/>
                <w:szCs w:val="16"/>
                <w:lang w:val="el-GR"/>
              </w:rPr>
              <w:t xml:space="preserve"> </w:t>
            </w:r>
          </w:p>
        </w:tc>
      </w:tr>
    </w:tbl>
    <w:p w14:paraId="58457513" w14:textId="56946763" w:rsidR="0025777D" w:rsidRPr="00DE2BD5" w:rsidRDefault="005601F1" w:rsidP="005601F1">
      <w:pPr>
        <w:widowControl w:val="0"/>
        <w:autoSpaceDE w:val="0"/>
        <w:autoSpaceDN w:val="0"/>
        <w:adjustRightInd w:val="0"/>
        <w:spacing w:before="120"/>
        <w:rPr>
          <w:rFonts w:cs="Arial"/>
          <w:b/>
        </w:rPr>
      </w:pPr>
      <w:r>
        <w:rPr>
          <w:rFonts w:cs="Arial"/>
          <w:b/>
          <w:lang w:val="el-GR"/>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1E1C1B" w14:paraId="3CA9B0C9" w14:textId="77777777" w:rsidTr="00E606B4">
        <w:trPr>
          <w:trHeight w:val="838"/>
        </w:trPr>
        <w:tc>
          <w:tcPr>
            <w:tcW w:w="10031" w:type="dxa"/>
          </w:tcPr>
          <w:p w14:paraId="7BA93C6E"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1. </w:t>
            </w:r>
            <w:r w:rsidRPr="00132971">
              <w:rPr>
                <w:rFonts w:ascii="Calibri" w:hAnsi="Calibri" w:cs="Calibri"/>
                <w:lang w:val="el-GR"/>
              </w:rPr>
              <w:t xml:space="preserve">Δισδιάστατα Σήματα (Ιδιότητες, δισδιάστατη εικόνα, φάσμα </w:t>
            </w:r>
            <w:r>
              <w:rPr>
                <w:rFonts w:ascii="Calibri" w:hAnsi="Calibri" w:cs="Calibri"/>
              </w:rPr>
              <w:t>FFT</w:t>
            </w:r>
            <w:r w:rsidRPr="00132971">
              <w:rPr>
                <w:rFonts w:ascii="Calibri" w:hAnsi="Calibri" w:cs="Calibri"/>
                <w:lang w:val="el-GR"/>
              </w:rPr>
              <w:t xml:space="preserve">). </w:t>
            </w:r>
          </w:p>
          <w:p w14:paraId="268042B2" w14:textId="77777777" w:rsidR="0025777D" w:rsidRPr="00E606B4"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132971">
              <w:rPr>
                <w:lang w:val="el-GR"/>
              </w:rPr>
              <w:t xml:space="preserve">2. </w:t>
            </w:r>
            <w:r w:rsidRPr="00132971">
              <w:rPr>
                <w:rFonts w:ascii="Calibri" w:hAnsi="Calibri" w:cs="Calibri"/>
                <w:lang w:val="el-GR"/>
              </w:rPr>
              <w:t xml:space="preserve">Απόκτηση δισδιάστατης εικόνας (αισθητήρες, σφάλματα, δειγματοληψία </w:t>
            </w:r>
            <w:proofErr w:type="spellStart"/>
            <w:r w:rsidRPr="00132971">
              <w:rPr>
                <w:rFonts w:ascii="Calibri" w:hAnsi="Calibri" w:cs="Calibri"/>
                <w:lang w:val="el-GR"/>
              </w:rPr>
              <w:t>κβάντιση</w:t>
            </w:r>
            <w:proofErr w:type="spellEnd"/>
            <w:r w:rsidRPr="00132971">
              <w:rPr>
                <w:rFonts w:ascii="Calibri" w:hAnsi="Calibri" w:cs="Calibri"/>
                <w:lang w:val="el-GR"/>
              </w:rPr>
              <w:t>. Οπτικοί</w:t>
            </w:r>
            <w:r w:rsidRPr="00E606B4">
              <w:rPr>
                <w:rFonts w:ascii="Calibri" w:hAnsi="Calibri" w:cs="Calibri"/>
                <w:lang w:val="en-US"/>
              </w:rPr>
              <w:t xml:space="preserve"> </w:t>
            </w:r>
            <w:r w:rsidRPr="00132971">
              <w:rPr>
                <w:rFonts w:ascii="Calibri" w:hAnsi="Calibri" w:cs="Calibri"/>
                <w:lang w:val="el-GR"/>
              </w:rPr>
              <w:t>αισθητήρες</w:t>
            </w:r>
            <w:r w:rsidRPr="00E606B4">
              <w:rPr>
                <w:lang w:val="en-US"/>
              </w:rPr>
              <w:t xml:space="preserve">, </w:t>
            </w:r>
            <w:r>
              <w:t>SAR</w:t>
            </w:r>
            <w:r w:rsidRPr="00E606B4">
              <w:rPr>
                <w:lang w:val="en-US"/>
              </w:rPr>
              <w:t xml:space="preserve">, </w:t>
            </w:r>
            <w:r>
              <w:t>Near</w:t>
            </w:r>
            <w:r w:rsidRPr="00E606B4">
              <w:rPr>
                <w:lang w:val="en-US"/>
              </w:rPr>
              <w:t xml:space="preserve"> </w:t>
            </w:r>
            <w:r>
              <w:t>Infrared</w:t>
            </w:r>
            <w:r w:rsidRPr="00E606B4">
              <w:rPr>
                <w:lang w:val="en-US"/>
              </w:rPr>
              <w:t xml:space="preserve">, </w:t>
            </w:r>
            <w:r>
              <w:t>Thermal</w:t>
            </w:r>
            <w:r w:rsidRPr="00E606B4">
              <w:rPr>
                <w:lang w:val="en-US"/>
              </w:rPr>
              <w:t xml:space="preserve"> </w:t>
            </w:r>
            <w:r>
              <w:t>Infrared</w:t>
            </w:r>
            <w:r w:rsidRPr="00E606B4">
              <w:rPr>
                <w:lang w:val="en-US"/>
              </w:rPr>
              <w:t xml:space="preserve">, </w:t>
            </w:r>
            <w:r>
              <w:t>X</w:t>
            </w:r>
            <w:r w:rsidRPr="00E606B4">
              <w:rPr>
                <w:lang w:val="en-US"/>
              </w:rPr>
              <w:t>-</w:t>
            </w:r>
            <w:r>
              <w:t>rays</w:t>
            </w:r>
            <w:r w:rsidRPr="00E606B4">
              <w:rPr>
                <w:lang w:val="en-US"/>
              </w:rPr>
              <w:t xml:space="preserve">, </w:t>
            </w:r>
            <w:r w:rsidRPr="00132971">
              <w:rPr>
                <w:rFonts w:ascii="Calibri" w:hAnsi="Calibri" w:cs="Calibri"/>
                <w:lang w:val="el-GR"/>
              </w:rPr>
              <w:t>Ηλεκτρονικά</w:t>
            </w:r>
            <w:r w:rsidRPr="00E606B4">
              <w:rPr>
                <w:lang w:val="en-US"/>
              </w:rPr>
              <w:t xml:space="preserve">: </w:t>
            </w:r>
            <w:r>
              <w:t>CCDs</w:t>
            </w:r>
            <w:r w:rsidRPr="00E606B4">
              <w:rPr>
                <w:lang w:val="en-US"/>
              </w:rPr>
              <w:t xml:space="preserve">). </w:t>
            </w:r>
          </w:p>
          <w:p w14:paraId="218B6E86"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3. </w:t>
            </w:r>
            <w:r w:rsidRPr="00132971">
              <w:rPr>
                <w:rFonts w:ascii="Calibri" w:hAnsi="Calibri" w:cs="Calibri"/>
                <w:lang w:val="el-GR"/>
              </w:rPr>
              <w:t>Φυσιολογία του οφθαλμού</w:t>
            </w:r>
            <w:r w:rsidRPr="00132971">
              <w:rPr>
                <w:lang w:val="el-GR"/>
              </w:rPr>
              <w:t xml:space="preserve">. </w:t>
            </w:r>
          </w:p>
          <w:p w14:paraId="7D1BC592"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4. </w:t>
            </w:r>
            <w:r w:rsidRPr="00132971">
              <w:rPr>
                <w:rFonts w:ascii="Calibri" w:hAnsi="Calibri" w:cs="Calibri"/>
                <w:lang w:val="el-GR"/>
              </w:rPr>
              <w:t xml:space="preserve">Χρώμα, Χρωματικοί χώροι, Μετατροπές σε χρωματικούς χώρους, Η συμπεριφορά του οφθαλμού στο χρώμα, Ίσες χρωματικές αποστάσεις. </w:t>
            </w:r>
          </w:p>
          <w:p w14:paraId="2D776967"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5. 2-</w:t>
            </w:r>
            <w:r>
              <w:rPr>
                <w:rFonts w:ascii="Calibri" w:hAnsi="Calibri" w:cs="Calibri"/>
              </w:rPr>
              <w:t>D</w:t>
            </w:r>
            <w:r w:rsidRPr="00132971">
              <w:rPr>
                <w:rFonts w:ascii="Calibri" w:hAnsi="Calibri" w:cs="Calibri"/>
                <w:lang w:val="el-GR"/>
              </w:rPr>
              <w:t xml:space="preserve"> Γραμμικά Φίλτρα</w:t>
            </w:r>
            <w:r w:rsidRPr="00132971">
              <w:rPr>
                <w:lang w:val="el-GR"/>
              </w:rPr>
              <w:t xml:space="preserve">. </w:t>
            </w:r>
          </w:p>
          <w:p w14:paraId="59135588"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6. </w:t>
            </w:r>
            <w:r w:rsidRPr="00132971">
              <w:rPr>
                <w:rFonts w:ascii="Calibri" w:hAnsi="Calibri" w:cs="Calibri"/>
                <w:lang w:val="el-GR"/>
              </w:rPr>
              <w:t>Τρισδιάστατα σήματα</w:t>
            </w:r>
            <w:r w:rsidRPr="00132971">
              <w:rPr>
                <w:lang w:val="el-GR"/>
              </w:rPr>
              <w:t>-</w:t>
            </w:r>
            <w:r>
              <w:rPr>
                <w:rFonts w:ascii="Calibri" w:hAnsi="Calibri" w:cs="Calibri"/>
              </w:rPr>
              <w:t>video</w:t>
            </w:r>
            <w:r w:rsidRPr="00132971">
              <w:rPr>
                <w:rFonts w:ascii="Calibri" w:hAnsi="Calibri" w:cs="Calibri"/>
                <w:lang w:val="el-GR"/>
              </w:rPr>
              <w:t xml:space="preserve">, Φασματικό περιεχόμενο, Φίλτρα ταχυτήτων. </w:t>
            </w:r>
          </w:p>
          <w:p w14:paraId="55C51653"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32971">
              <w:rPr>
                <w:lang w:val="el-GR"/>
              </w:rPr>
              <w:t xml:space="preserve">7. </w:t>
            </w:r>
            <w:r w:rsidRPr="00132971">
              <w:rPr>
                <w:rFonts w:ascii="Calibri" w:hAnsi="Calibri" w:cs="Calibri"/>
                <w:lang w:val="el-GR"/>
              </w:rPr>
              <w:t>Αποκατάσταση εικόνας (αντίστροφα προβλήματα, αιτίες παραμόρφωσης</w:t>
            </w:r>
            <w:r w:rsidRPr="00132971">
              <w:rPr>
                <w:lang w:val="el-GR"/>
              </w:rPr>
              <w:t xml:space="preserve">- </w:t>
            </w:r>
            <w:r w:rsidRPr="00132971">
              <w:rPr>
                <w:rFonts w:ascii="Calibri" w:hAnsi="Calibri" w:cs="Calibri"/>
                <w:lang w:val="el-GR"/>
              </w:rPr>
              <w:t xml:space="preserve">τρόπος διόρθωσης). </w:t>
            </w:r>
          </w:p>
          <w:p w14:paraId="04F658C7"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8. </w:t>
            </w:r>
            <w:r w:rsidRPr="00132971">
              <w:rPr>
                <w:rFonts w:ascii="Calibri" w:hAnsi="Calibri" w:cs="Calibri"/>
                <w:lang w:val="el-GR"/>
              </w:rPr>
              <w:t>Βελτίωση εικόνας</w:t>
            </w:r>
            <w:r w:rsidRPr="00132971">
              <w:rPr>
                <w:lang w:val="el-GR"/>
              </w:rPr>
              <w:t xml:space="preserve">. </w:t>
            </w:r>
          </w:p>
          <w:p w14:paraId="79B88FF9"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 xml:space="preserve">9. </w:t>
            </w:r>
            <w:r w:rsidRPr="00132971">
              <w:rPr>
                <w:rFonts w:ascii="Calibri" w:hAnsi="Calibri" w:cs="Calibri"/>
                <w:lang w:val="el-GR"/>
              </w:rPr>
              <w:t>Ανάλυση εικόνας</w:t>
            </w:r>
            <w:r w:rsidRPr="00132971">
              <w:rPr>
                <w:lang w:val="el-GR"/>
              </w:rPr>
              <w:t xml:space="preserve">. </w:t>
            </w:r>
          </w:p>
          <w:p w14:paraId="387840D0"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32971">
              <w:rPr>
                <w:lang w:val="el-GR"/>
              </w:rPr>
              <w:t>1</w:t>
            </w:r>
            <w:r>
              <w:rPr>
                <w:lang w:val="el-GR"/>
              </w:rPr>
              <w:t>0</w:t>
            </w:r>
            <w:r w:rsidRPr="00132971">
              <w:rPr>
                <w:lang w:val="el-GR"/>
              </w:rPr>
              <w:t xml:space="preserve">. </w:t>
            </w:r>
            <w:r w:rsidRPr="00132971">
              <w:rPr>
                <w:rFonts w:ascii="Calibri" w:hAnsi="Calibri" w:cs="Calibri"/>
                <w:lang w:val="el-GR"/>
              </w:rPr>
              <w:t>Υφή</w:t>
            </w:r>
            <w:r w:rsidRPr="00132971">
              <w:rPr>
                <w:lang w:val="el-GR"/>
              </w:rPr>
              <w:t xml:space="preserve">. </w:t>
            </w:r>
          </w:p>
          <w:p w14:paraId="785B410D" w14:textId="77777777" w:rsidR="0025777D" w:rsidRPr="00562BD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62BD2">
              <w:t xml:space="preserve">11. </w:t>
            </w:r>
            <w:proofErr w:type="spellStart"/>
            <w:r w:rsidRPr="00132971">
              <w:rPr>
                <w:rFonts w:ascii="Calibri" w:hAnsi="Calibri" w:cs="Calibri"/>
                <w:lang w:val="el-GR"/>
              </w:rPr>
              <w:t>Τμηματοποίηση</w:t>
            </w:r>
            <w:proofErr w:type="spellEnd"/>
            <w:r w:rsidRPr="00562BD2">
              <w:rPr>
                <w:rFonts w:ascii="Calibri" w:hAnsi="Calibri" w:cs="Calibri"/>
              </w:rPr>
              <w:t xml:space="preserve"> </w:t>
            </w:r>
            <w:r w:rsidRPr="00132971">
              <w:rPr>
                <w:rFonts w:ascii="Calibri" w:hAnsi="Calibri" w:cs="Calibri"/>
                <w:lang w:val="el-GR"/>
              </w:rPr>
              <w:t>εικόνας</w:t>
            </w:r>
            <w:r w:rsidRPr="00562BD2">
              <w:t xml:space="preserve">. </w:t>
            </w:r>
          </w:p>
          <w:p w14:paraId="5FDB9997" w14:textId="77777777" w:rsidR="0025777D" w:rsidRPr="00562BD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62BD2">
              <w:lastRenderedPageBreak/>
              <w:t xml:space="preserve">12. </w:t>
            </w:r>
            <w:r w:rsidRPr="00132971">
              <w:rPr>
                <w:rFonts w:ascii="Calibri" w:hAnsi="Calibri" w:cs="Calibri"/>
                <w:lang w:val="el-GR"/>
              </w:rPr>
              <w:t>Τεχνικές</w:t>
            </w:r>
            <w:r w:rsidRPr="00562BD2">
              <w:rPr>
                <w:rFonts w:ascii="Calibri" w:hAnsi="Calibri" w:cs="Calibri"/>
              </w:rPr>
              <w:t xml:space="preserve"> </w:t>
            </w:r>
            <w:r>
              <w:t>Superresolution</w:t>
            </w:r>
            <w:r w:rsidRPr="00562BD2">
              <w:t xml:space="preserve">. </w:t>
            </w:r>
          </w:p>
          <w:p w14:paraId="06A01817"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A2B26">
              <w:t>1</w:t>
            </w:r>
            <w:r w:rsidRPr="00562BD2">
              <w:t>3</w:t>
            </w:r>
            <w:r w:rsidRPr="007A2B26">
              <w:t xml:space="preserve">. </w:t>
            </w:r>
            <w:r w:rsidRPr="00132971">
              <w:rPr>
                <w:rFonts w:ascii="Calibri" w:hAnsi="Calibri" w:cs="Calibri"/>
                <w:lang w:val="el-GR"/>
              </w:rPr>
              <w:t>Τυχαίες</w:t>
            </w:r>
            <w:r w:rsidRPr="007A2B26">
              <w:rPr>
                <w:rFonts w:ascii="Calibri" w:hAnsi="Calibri" w:cs="Calibri"/>
              </w:rPr>
              <w:t xml:space="preserve"> </w:t>
            </w:r>
            <w:r w:rsidRPr="00132971">
              <w:rPr>
                <w:rFonts w:ascii="Calibri" w:hAnsi="Calibri" w:cs="Calibri"/>
                <w:lang w:val="el-GR"/>
              </w:rPr>
              <w:t>διαδικασίες</w:t>
            </w:r>
            <w:r w:rsidRPr="007A2B26">
              <w:t xml:space="preserve">, </w:t>
            </w:r>
            <w:r>
              <w:t>Bernoulli</w:t>
            </w:r>
            <w:r w:rsidRPr="007A2B26">
              <w:t xml:space="preserve"> </w:t>
            </w:r>
            <w:r>
              <w:t>Process</w:t>
            </w:r>
            <w:r w:rsidRPr="007A2B26">
              <w:t xml:space="preserve">, </w:t>
            </w:r>
            <w:r>
              <w:t>Binary</w:t>
            </w:r>
            <w:r w:rsidRPr="007A2B26">
              <w:t xml:space="preserve"> </w:t>
            </w:r>
            <w:r>
              <w:t>white</w:t>
            </w:r>
            <w:r w:rsidRPr="007A2B26">
              <w:t xml:space="preserve"> </w:t>
            </w:r>
            <w:r>
              <w:t>noise</w:t>
            </w:r>
            <w:r w:rsidRPr="007A2B26">
              <w:t xml:space="preserve">, </w:t>
            </w:r>
            <w:r>
              <w:t>Random</w:t>
            </w:r>
            <w:r w:rsidRPr="007A2B26">
              <w:t xml:space="preserve"> </w:t>
            </w:r>
            <w:r>
              <w:t>walk</w:t>
            </w:r>
            <w:r w:rsidRPr="007A2B26">
              <w:t xml:space="preserve">, </w:t>
            </w:r>
            <w:r>
              <w:t>Discrete</w:t>
            </w:r>
            <w:r w:rsidRPr="007A2B26">
              <w:t xml:space="preserve"> </w:t>
            </w:r>
            <w:r>
              <w:t>Wiener</w:t>
            </w:r>
            <w:r w:rsidRPr="007A2B26">
              <w:t xml:space="preserve"> </w:t>
            </w:r>
            <w:r>
              <w:t>Process</w:t>
            </w:r>
            <w:r w:rsidRPr="007A2B26">
              <w:t xml:space="preserve">, </w:t>
            </w:r>
            <w:r>
              <w:t>Markov</w:t>
            </w:r>
            <w:r w:rsidRPr="007A2B26">
              <w:t xml:space="preserve"> </w:t>
            </w:r>
            <w:r>
              <w:t>processes</w:t>
            </w:r>
            <w:r w:rsidRPr="007A2B26">
              <w:t xml:space="preserve">, </w:t>
            </w:r>
            <w:r>
              <w:t>Markov</w:t>
            </w:r>
            <w:r w:rsidRPr="007A2B26">
              <w:t xml:space="preserve"> </w:t>
            </w:r>
            <w:r>
              <w:t>chains</w:t>
            </w:r>
            <w:r w:rsidRPr="007A2B26">
              <w:t xml:space="preserve">. </w:t>
            </w:r>
          </w:p>
          <w:p w14:paraId="46C8E2DA"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w:t>
            </w:r>
            <w:r w:rsidRPr="00562BD2">
              <w:t>4</w:t>
            </w:r>
            <w:r>
              <w:t xml:space="preserve">. Hidden Markov models, Viterbi algorithm. </w:t>
            </w:r>
          </w:p>
          <w:p w14:paraId="23B39D63" w14:textId="77777777" w:rsidR="0025777D" w:rsidRPr="007A2B26"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r>
              <w:t>1</w:t>
            </w:r>
            <w:r>
              <w:rPr>
                <w:lang w:val="el-GR"/>
              </w:rPr>
              <w:t>5</w:t>
            </w:r>
            <w:r>
              <w:t>. Estimation. Linear prediction</w:t>
            </w:r>
          </w:p>
        </w:tc>
      </w:tr>
    </w:tbl>
    <w:p w14:paraId="54EFF658" w14:textId="6CB3059C" w:rsidR="0025777D" w:rsidRPr="00234FF4" w:rsidRDefault="005601F1" w:rsidP="005601F1">
      <w:pPr>
        <w:widowControl w:val="0"/>
        <w:autoSpaceDE w:val="0"/>
        <w:autoSpaceDN w:val="0"/>
        <w:adjustRightInd w:val="0"/>
        <w:spacing w:before="120"/>
        <w:rPr>
          <w:rFonts w:cs="Arial"/>
          <w:b/>
          <w:lang w:val="el-GR"/>
        </w:rPr>
      </w:pPr>
      <w:r>
        <w:rPr>
          <w:rFonts w:cs="Arial"/>
          <w:b/>
          <w:lang w:val="el-GR"/>
        </w:rPr>
        <w:lastRenderedPageBreak/>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690328" w14:paraId="7BC50C64" w14:textId="77777777" w:rsidTr="00E606B4">
        <w:tc>
          <w:tcPr>
            <w:tcW w:w="3306" w:type="dxa"/>
            <w:shd w:val="clear" w:color="auto" w:fill="DDD9C3"/>
          </w:tcPr>
          <w:p w14:paraId="14CA7A51"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6C341EE" w14:textId="77777777" w:rsidR="0025777D" w:rsidRPr="00FD0F7B" w:rsidRDefault="0025777D" w:rsidP="00E606B4">
            <w:pPr>
              <w:rPr>
                <w:rFonts w:cs="Arial"/>
                <w:b/>
                <w:bCs/>
                <w:iCs/>
                <w:sz w:val="20"/>
                <w:szCs w:val="20"/>
                <w:lang w:val="el-GR"/>
              </w:rPr>
            </w:pPr>
            <w:r w:rsidRPr="00FD0F7B">
              <w:rPr>
                <w:rFonts w:cs="Arial"/>
                <w:b/>
                <w:bCs/>
                <w:iCs/>
                <w:sz w:val="20"/>
                <w:szCs w:val="20"/>
                <w:lang w:val="el-GR"/>
              </w:rPr>
              <w:t>Πρόσωπο με πρόσωπο</w:t>
            </w:r>
          </w:p>
        </w:tc>
      </w:tr>
      <w:tr w:rsidR="0025777D" w:rsidRPr="00C124AD" w14:paraId="39C62B81" w14:textId="77777777" w:rsidTr="00E606B4">
        <w:tc>
          <w:tcPr>
            <w:tcW w:w="3306" w:type="dxa"/>
            <w:shd w:val="clear" w:color="auto" w:fill="DDD9C3"/>
          </w:tcPr>
          <w:p w14:paraId="51795CBA"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37E723E9" w14:textId="77777777" w:rsidR="0025777D" w:rsidRDefault="0025777D"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39598167" w14:textId="77777777" w:rsidR="0025777D" w:rsidRPr="00E05C76" w:rsidRDefault="0025777D" w:rsidP="00E606B4">
            <w:pPr>
              <w:rPr>
                <w:rFonts w:cs="Arial"/>
                <w:sz w:val="20"/>
                <w:szCs w:val="20"/>
                <w:lang w:val="el-GR"/>
              </w:rPr>
            </w:pPr>
            <w:r>
              <w:rPr>
                <w:rFonts w:cs="Arial"/>
                <w:sz w:val="20"/>
                <w:szCs w:val="20"/>
                <w:lang w:val="el-GR"/>
              </w:rPr>
              <w:t xml:space="preserve">Κυρίως στην εργαστηριακή εκπαίδευση με το </w:t>
            </w:r>
            <w:r>
              <w:rPr>
                <w:rFonts w:cs="Arial"/>
                <w:sz w:val="20"/>
                <w:szCs w:val="20"/>
              </w:rPr>
              <w:t>MATLAB</w:t>
            </w:r>
          </w:p>
        </w:tc>
      </w:tr>
      <w:tr w:rsidR="0025777D" w:rsidRPr="00690328" w14:paraId="2255AACD" w14:textId="77777777" w:rsidTr="00E606B4">
        <w:tc>
          <w:tcPr>
            <w:tcW w:w="3306" w:type="dxa"/>
            <w:shd w:val="clear" w:color="auto" w:fill="DDD9C3"/>
          </w:tcPr>
          <w:p w14:paraId="027FBA9A"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7926450A"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4C337916"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6DB9137C" w14:textId="77777777" w:rsidR="0025777D" w:rsidRPr="00AD2537" w:rsidRDefault="0025777D" w:rsidP="00E606B4">
            <w:pPr>
              <w:jc w:val="both"/>
              <w:rPr>
                <w:rFonts w:cs="Arial"/>
                <w:i/>
                <w:sz w:val="16"/>
                <w:szCs w:val="16"/>
                <w:lang w:val="el-GR"/>
              </w:rPr>
            </w:pPr>
          </w:p>
          <w:p w14:paraId="702D7BB9"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61CF574D"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BF055D4" w14:textId="77777777" w:rsidR="0025777D" w:rsidRPr="00DE2BD5" w:rsidRDefault="0025777D"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E1975F6" w14:textId="77777777" w:rsidR="0025777D" w:rsidRPr="00DE2BD5" w:rsidRDefault="0025777D" w:rsidP="00E606B4">
                  <w:pPr>
                    <w:jc w:val="center"/>
                    <w:rPr>
                      <w:rFonts w:cs="Arial"/>
                      <w:b/>
                      <w:i/>
                      <w:sz w:val="20"/>
                      <w:szCs w:val="20"/>
                    </w:rPr>
                  </w:pPr>
                  <w:r w:rsidRPr="00DE2BD5">
                    <w:rPr>
                      <w:rFonts w:cs="Arial"/>
                      <w:b/>
                      <w:i/>
                      <w:sz w:val="20"/>
                      <w:szCs w:val="20"/>
                    </w:rPr>
                    <w:t>Φόρτος Εργασίας Εξαμήνου</w:t>
                  </w:r>
                </w:p>
              </w:tc>
            </w:tr>
            <w:tr w:rsidR="0025777D" w:rsidRPr="00DE2BD5" w14:paraId="28149491" w14:textId="77777777" w:rsidTr="00E606B4">
              <w:tc>
                <w:tcPr>
                  <w:tcW w:w="3919" w:type="dxa"/>
                  <w:tcBorders>
                    <w:top w:val="single" w:sz="4" w:space="0" w:color="auto"/>
                    <w:left w:val="single" w:sz="4" w:space="0" w:color="auto"/>
                    <w:bottom w:val="single" w:sz="4" w:space="0" w:color="auto"/>
                    <w:right w:val="single" w:sz="4" w:space="0" w:color="auto"/>
                  </w:tcBorders>
                </w:tcPr>
                <w:p w14:paraId="6A550567" w14:textId="77777777" w:rsidR="0025777D" w:rsidRPr="00FA7D45"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5ABD37DA" w14:textId="77777777" w:rsidR="0025777D" w:rsidRPr="00B4404B" w:rsidRDefault="0025777D" w:rsidP="00E606B4">
                  <w:pPr>
                    <w:jc w:val="center"/>
                    <w:rPr>
                      <w:rFonts w:cs="Arial"/>
                      <w:sz w:val="20"/>
                      <w:szCs w:val="20"/>
                      <w:lang w:val="el-GR"/>
                    </w:rPr>
                  </w:pPr>
                  <w:r>
                    <w:rPr>
                      <w:rFonts w:cs="Arial"/>
                      <w:sz w:val="20"/>
                      <w:szCs w:val="20"/>
                      <w:lang w:val="el-GR"/>
                    </w:rPr>
                    <w:t>39 ώρες</w:t>
                  </w:r>
                </w:p>
              </w:tc>
            </w:tr>
            <w:tr w:rsidR="0025777D" w:rsidRPr="00DE2BD5" w14:paraId="1DB39B56" w14:textId="77777777" w:rsidTr="00E606B4">
              <w:tc>
                <w:tcPr>
                  <w:tcW w:w="3919" w:type="dxa"/>
                  <w:tcBorders>
                    <w:top w:val="single" w:sz="4" w:space="0" w:color="auto"/>
                    <w:left w:val="single" w:sz="4" w:space="0" w:color="auto"/>
                    <w:bottom w:val="single" w:sz="4" w:space="0" w:color="auto"/>
                    <w:right w:val="single" w:sz="4" w:space="0" w:color="auto"/>
                  </w:tcBorders>
                </w:tcPr>
                <w:p w14:paraId="38944782" w14:textId="77777777" w:rsidR="0025777D" w:rsidRPr="00FA7D45" w:rsidRDefault="0025777D"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2B880EFC" w14:textId="77777777" w:rsidR="0025777D" w:rsidRPr="00A950ED" w:rsidRDefault="0025777D" w:rsidP="00E606B4">
                  <w:pPr>
                    <w:jc w:val="center"/>
                    <w:rPr>
                      <w:rFonts w:cs="Arial"/>
                      <w:sz w:val="20"/>
                      <w:szCs w:val="20"/>
                      <w:lang w:val="el-GR"/>
                    </w:rPr>
                  </w:pPr>
                  <w:r>
                    <w:rPr>
                      <w:rFonts w:cs="Arial"/>
                      <w:sz w:val="20"/>
                      <w:szCs w:val="20"/>
                      <w:lang w:val="el-GR"/>
                    </w:rPr>
                    <w:t>111 ώρες</w:t>
                  </w:r>
                </w:p>
              </w:tc>
            </w:tr>
            <w:tr w:rsidR="0025777D" w:rsidRPr="00DE2BD5" w14:paraId="2ABD8373" w14:textId="77777777" w:rsidTr="00E606B4">
              <w:tc>
                <w:tcPr>
                  <w:tcW w:w="3919" w:type="dxa"/>
                  <w:tcBorders>
                    <w:top w:val="single" w:sz="4" w:space="0" w:color="auto"/>
                    <w:left w:val="single" w:sz="4" w:space="0" w:color="auto"/>
                    <w:bottom w:val="single" w:sz="4" w:space="0" w:color="auto"/>
                    <w:right w:val="single" w:sz="4" w:space="0" w:color="auto"/>
                  </w:tcBorders>
                </w:tcPr>
                <w:p w14:paraId="0E5AF827" w14:textId="77777777" w:rsidR="0025777D" w:rsidRPr="00FA7D45" w:rsidRDefault="0025777D"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52EEB5B3" w14:textId="77777777" w:rsidR="0025777D" w:rsidRPr="00A950ED" w:rsidRDefault="0025777D" w:rsidP="00E606B4">
                  <w:pPr>
                    <w:jc w:val="center"/>
                    <w:rPr>
                      <w:rFonts w:cs="Arial"/>
                      <w:sz w:val="20"/>
                      <w:szCs w:val="20"/>
                      <w:lang w:val="el-GR"/>
                    </w:rPr>
                  </w:pPr>
                  <w:r>
                    <w:rPr>
                      <w:rFonts w:cs="Arial"/>
                      <w:sz w:val="20"/>
                      <w:szCs w:val="20"/>
                      <w:lang w:val="el-GR"/>
                    </w:rPr>
                    <w:t>50 ώρες</w:t>
                  </w:r>
                </w:p>
              </w:tc>
            </w:tr>
            <w:tr w:rsidR="0025777D" w:rsidRPr="00DE2BD5" w14:paraId="558A0B55" w14:textId="77777777" w:rsidTr="00E606B4">
              <w:tc>
                <w:tcPr>
                  <w:tcW w:w="3919" w:type="dxa"/>
                  <w:tcBorders>
                    <w:top w:val="single" w:sz="4" w:space="0" w:color="auto"/>
                    <w:left w:val="single" w:sz="4" w:space="0" w:color="auto"/>
                    <w:bottom w:val="single" w:sz="4" w:space="0" w:color="auto"/>
                    <w:right w:val="single" w:sz="4" w:space="0" w:color="auto"/>
                  </w:tcBorders>
                </w:tcPr>
                <w:p w14:paraId="43688A13"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C85D6B1" w14:textId="77777777" w:rsidR="0025777D" w:rsidRPr="00DE2BD5" w:rsidRDefault="0025777D" w:rsidP="00E606B4">
                  <w:pPr>
                    <w:jc w:val="center"/>
                    <w:rPr>
                      <w:rFonts w:cs="Arial"/>
                      <w:sz w:val="20"/>
                      <w:szCs w:val="20"/>
                    </w:rPr>
                  </w:pPr>
                </w:p>
              </w:tc>
            </w:tr>
            <w:tr w:rsidR="0025777D" w:rsidRPr="00DE2BD5" w14:paraId="35454F69" w14:textId="77777777" w:rsidTr="00E606B4">
              <w:tc>
                <w:tcPr>
                  <w:tcW w:w="3919" w:type="dxa"/>
                  <w:tcBorders>
                    <w:top w:val="single" w:sz="4" w:space="0" w:color="auto"/>
                    <w:left w:val="single" w:sz="4" w:space="0" w:color="auto"/>
                    <w:bottom w:val="single" w:sz="4" w:space="0" w:color="auto"/>
                    <w:right w:val="single" w:sz="4" w:space="0" w:color="auto"/>
                  </w:tcBorders>
                </w:tcPr>
                <w:p w14:paraId="2BE19D36"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958F896" w14:textId="77777777" w:rsidR="0025777D" w:rsidRPr="00DE2BD5" w:rsidRDefault="0025777D" w:rsidP="00E606B4">
                  <w:pPr>
                    <w:jc w:val="center"/>
                    <w:rPr>
                      <w:rFonts w:cs="Arial"/>
                      <w:sz w:val="20"/>
                      <w:szCs w:val="20"/>
                    </w:rPr>
                  </w:pPr>
                </w:p>
              </w:tc>
            </w:tr>
            <w:tr w:rsidR="0025777D" w:rsidRPr="00DE2BD5" w14:paraId="6A28D2FD" w14:textId="77777777" w:rsidTr="00E606B4">
              <w:tc>
                <w:tcPr>
                  <w:tcW w:w="3919" w:type="dxa"/>
                  <w:tcBorders>
                    <w:top w:val="single" w:sz="4" w:space="0" w:color="auto"/>
                    <w:left w:val="single" w:sz="4" w:space="0" w:color="auto"/>
                    <w:bottom w:val="single" w:sz="4" w:space="0" w:color="auto"/>
                    <w:right w:val="single" w:sz="4" w:space="0" w:color="auto"/>
                  </w:tcBorders>
                </w:tcPr>
                <w:p w14:paraId="3F043C79"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090B2D2" w14:textId="77777777" w:rsidR="0025777D" w:rsidRPr="00DE2BD5" w:rsidRDefault="0025777D" w:rsidP="00E606B4">
                  <w:pPr>
                    <w:rPr>
                      <w:rFonts w:cs="Arial"/>
                      <w:i/>
                      <w:sz w:val="16"/>
                      <w:szCs w:val="16"/>
                    </w:rPr>
                  </w:pPr>
                </w:p>
              </w:tc>
            </w:tr>
            <w:tr w:rsidR="0025777D" w:rsidRPr="00DE2BD5" w14:paraId="367EF0ED" w14:textId="77777777" w:rsidTr="00E606B4">
              <w:tc>
                <w:tcPr>
                  <w:tcW w:w="3919" w:type="dxa"/>
                  <w:tcBorders>
                    <w:top w:val="single" w:sz="4" w:space="0" w:color="auto"/>
                    <w:left w:val="single" w:sz="4" w:space="0" w:color="auto"/>
                    <w:bottom w:val="single" w:sz="4" w:space="0" w:color="auto"/>
                    <w:right w:val="single" w:sz="4" w:space="0" w:color="auto"/>
                  </w:tcBorders>
                </w:tcPr>
                <w:p w14:paraId="3B3336A9"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6C4C9D0" w14:textId="77777777" w:rsidR="0025777D" w:rsidRPr="00DE2BD5" w:rsidRDefault="0025777D" w:rsidP="00E606B4">
                  <w:pPr>
                    <w:rPr>
                      <w:rFonts w:cs="Arial"/>
                      <w:i/>
                      <w:sz w:val="16"/>
                      <w:szCs w:val="16"/>
                    </w:rPr>
                  </w:pPr>
                </w:p>
              </w:tc>
            </w:tr>
            <w:tr w:rsidR="0025777D" w:rsidRPr="00DE2BD5" w14:paraId="2C5362AC" w14:textId="77777777" w:rsidTr="00E606B4">
              <w:tc>
                <w:tcPr>
                  <w:tcW w:w="3919" w:type="dxa"/>
                  <w:tcBorders>
                    <w:top w:val="single" w:sz="4" w:space="0" w:color="auto"/>
                    <w:left w:val="single" w:sz="4" w:space="0" w:color="auto"/>
                    <w:bottom w:val="single" w:sz="4" w:space="0" w:color="auto"/>
                    <w:right w:val="single" w:sz="4" w:space="0" w:color="auto"/>
                  </w:tcBorders>
                </w:tcPr>
                <w:p w14:paraId="3EED8F10"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961FEC" w14:textId="77777777" w:rsidR="0025777D" w:rsidRPr="00DE2BD5" w:rsidRDefault="0025777D" w:rsidP="00E606B4">
                  <w:pPr>
                    <w:rPr>
                      <w:rFonts w:cs="Arial"/>
                      <w:i/>
                      <w:sz w:val="16"/>
                      <w:szCs w:val="16"/>
                    </w:rPr>
                  </w:pPr>
                </w:p>
              </w:tc>
            </w:tr>
            <w:tr w:rsidR="0025777D" w:rsidRPr="00DE2BD5" w14:paraId="3AA287CA" w14:textId="77777777" w:rsidTr="00E606B4">
              <w:tc>
                <w:tcPr>
                  <w:tcW w:w="3919" w:type="dxa"/>
                  <w:tcBorders>
                    <w:top w:val="single" w:sz="4" w:space="0" w:color="auto"/>
                    <w:left w:val="single" w:sz="4" w:space="0" w:color="auto"/>
                    <w:bottom w:val="single" w:sz="4" w:space="0" w:color="auto"/>
                    <w:right w:val="single" w:sz="4" w:space="0" w:color="auto"/>
                  </w:tcBorders>
                </w:tcPr>
                <w:p w14:paraId="15FD3455"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DCD5E2C" w14:textId="77777777" w:rsidR="0025777D" w:rsidRPr="00DE2BD5" w:rsidRDefault="0025777D" w:rsidP="00E606B4">
                  <w:pPr>
                    <w:jc w:val="center"/>
                    <w:rPr>
                      <w:rFonts w:cs="Arial"/>
                      <w:sz w:val="20"/>
                      <w:szCs w:val="20"/>
                    </w:rPr>
                  </w:pPr>
                </w:p>
              </w:tc>
            </w:tr>
            <w:tr w:rsidR="0025777D" w:rsidRPr="00690328" w14:paraId="0B941DFF" w14:textId="77777777" w:rsidTr="00E606B4">
              <w:tc>
                <w:tcPr>
                  <w:tcW w:w="3919" w:type="dxa"/>
                  <w:tcBorders>
                    <w:top w:val="single" w:sz="4" w:space="0" w:color="auto"/>
                    <w:left w:val="single" w:sz="4" w:space="0" w:color="auto"/>
                    <w:bottom w:val="single" w:sz="4" w:space="0" w:color="auto"/>
                    <w:right w:val="single" w:sz="4" w:space="0" w:color="auto"/>
                  </w:tcBorders>
                </w:tcPr>
                <w:p w14:paraId="08402701"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202503F1"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4714FF54" w14:textId="77777777" w:rsidR="0025777D" w:rsidRPr="00AD2537" w:rsidRDefault="0025777D" w:rsidP="00E606B4">
                  <w:pPr>
                    <w:jc w:val="center"/>
                    <w:rPr>
                      <w:rFonts w:cs="Arial"/>
                      <w:b/>
                      <w:i/>
                      <w:sz w:val="20"/>
                      <w:szCs w:val="20"/>
                      <w:lang w:val="el-GR"/>
                    </w:rPr>
                  </w:pPr>
                  <w:r>
                    <w:rPr>
                      <w:rFonts w:cs="Arial"/>
                      <w:b/>
                      <w:i/>
                      <w:sz w:val="20"/>
                      <w:szCs w:val="20"/>
                      <w:lang w:val="el-GR"/>
                    </w:rPr>
                    <w:t>200 ώρες</w:t>
                  </w:r>
                </w:p>
              </w:tc>
            </w:tr>
          </w:tbl>
          <w:p w14:paraId="4C4F895E" w14:textId="77777777" w:rsidR="0025777D" w:rsidRPr="00AD2537" w:rsidRDefault="0025777D" w:rsidP="00E606B4">
            <w:pPr>
              <w:rPr>
                <w:rFonts w:ascii="Tahoma" w:hAnsi="Tahoma" w:cs="Tahoma"/>
                <w:lang w:val="el-GR"/>
              </w:rPr>
            </w:pPr>
          </w:p>
        </w:tc>
      </w:tr>
      <w:tr w:rsidR="0025777D" w:rsidRPr="00690328" w14:paraId="28E0EBF6" w14:textId="77777777" w:rsidTr="00E606B4">
        <w:tc>
          <w:tcPr>
            <w:tcW w:w="3306" w:type="dxa"/>
          </w:tcPr>
          <w:p w14:paraId="4B86312C"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ΑΞΙΟΛΟΓΗΣΗ ΦΟΙΤΗΤΩΝ </w:t>
            </w:r>
          </w:p>
          <w:p w14:paraId="76192F63"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F3BD0F7" w14:textId="77777777" w:rsidR="0025777D" w:rsidRPr="00AD2537" w:rsidRDefault="0025777D" w:rsidP="00E606B4">
            <w:pPr>
              <w:jc w:val="both"/>
              <w:rPr>
                <w:rFonts w:cs="Arial"/>
                <w:i/>
                <w:sz w:val="16"/>
                <w:szCs w:val="16"/>
                <w:lang w:val="el-GR"/>
              </w:rPr>
            </w:pPr>
          </w:p>
          <w:p w14:paraId="74CC7210"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40C3F3" w14:textId="77777777" w:rsidR="0025777D" w:rsidRPr="00AD2537" w:rsidRDefault="0025777D" w:rsidP="00E606B4">
            <w:pPr>
              <w:jc w:val="both"/>
              <w:rPr>
                <w:rFonts w:cs="Arial"/>
                <w:i/>
                <w:sz w:val="16"/>
                <w:szCs w:val="16"/>
                <w:lang w:val="el-GR"/>
              </w:rPr>
            </w:pPr>
          </w:p>
          <w:p w14:paraId="69AA3018"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103FB5C" w14:textId="77777777" w:rsidR="0025777D" w:rsidRDefault="0025777D" w:rsidP="00E606B4">
            <w:pPr>
              <w:rPr>
                <w:lang w:val="el-GR"/>
              </w:rPr>
            </w:pPr>
            <w:r>
              <w:rPr>
                <w:lang w:val="el-GR"/>
              </w:rPr>
              <w:t xml:space="preserve">Γραπτή εξέταση με θεωρητικές ερωτήσεις και προβλήματα στα θέματα του μαθήματος. </w:t>
            </w:r>
          </w:p>
          <w:p w14:paraId="50CECED0" w14:textId="77777777" w:rsidR="0025777D" w:rsidRPr="00AD2537" w:rsidRDefault="0025777D" w:rsidP="00E606B4">
            <w:pPr>
              <w:rPr>
                <w:lang w:val="el-GR"/>
              </w:rPr>
            </w:pPr>
            <w:r>
              <w:rPr>
                <w:lang w:val="el-GR"/>
              </w:rPr>
              <w:t xml:space="preserve">Συμβολή κατά 25% της μελέτης. </w:t>
            </w:r>
          </w:p>
        </w:tc>
      </w:tr>
    </w:tbl>
    <w:p w14:paraId="57C91382" w14:textId="72D8DA22" w:rsidR="0025777D" w:rsidRPr="00DE2BD5" w:rsidRDefault="005601F1" w:rsidP="005601F1">
      <w:pPr>
        <w:widowControl w:val="0"/>
        <w:autoSpaceDE w:val="0"/>
        <w:autoSpaceDN w:val="0"/>
        <w:adjustRightInd w:val="0"/>
        <w:spacing w:before="240"/>
        <w:rPr>
          <w:rFonts w:cs="Arial"/>
          <w:b/>
        </w:rPr>
      </w:pPr>
      <w:r>
        <w:rPr>
          <w:rFonts w:cs="Arial"/>
          <w:b/>
          <w:lang w:val="el-GR"/>
        </w:rPr>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E05C76" w14:paraId="0593F8BF" w14:textId="77777777" w:rsidTr="00E606B4">
        <w:tc>
          <w:tcPr>
            <w:tcW w:w="10031" w:type="dxa"/>
          </w:tcPr>
          <w:p w14:paraId="57FE4595" w14:textId="77777777" w:rsidR="0025777D" w:rsidRPr="00DE2BD5" w:rsidRDefault="0025777D" w:rsidP="00E606B4">
            <w:pPr>
              <w:jc w:val="both"/>
              <w:rPr>
                <w:rFonts w:cs="Arial"/>
                <w:i/>
                <w:sz w:val="16"/>
                <w:szCs w:val="16"/>
              </w:rPr>
            </w:pPr>
            <w:r w:rsidRPr="00DE2BD5">
              <w:rPr>
                <w:rFonts w:cs="Arial"/>
                <w:i/>
                <w:sz w:val="16"/>
                <w:szCs w:val="16"/>
              </w:rPr>
              <w:t>-Προτεινόμενη Βιβλιογραφία :</w:t>
            </w:r>
          </w:p>
          <w:p w14:paraId="7967CB55" w14:textId="0F952F87" w:rsidR="0025777D" w:rsidRPr="0025777D" w:rsidRDefault="0025777D" w:rsidP="00E606B4">
            <w:pPr>
              <w:jc w:val="both"/>
              <w:rPr>
                <w:rFonts w:cs="Arial"/>
                <w:i/>
                <w:sz w:val="16"/>
                <w:szCs w:val="16"/>
              </w:rPr>
            </w:pPr>
            <w:r w:rsidRPr="00DE2BD5">
              <w:rPr>
                <w:rFonts w:cs="Arial"/>
                <w:i/>
                <w:sz w:val="16"/>
                <w:szCs w:val="16"/>
              </w:rPr>
              <w:t>-Συναφή επιστημονικά περιοδικά:</w:t>
            </w:r>
          </w:p>
          <w:p w14:paraId="1DF079B0" w14:textId="77777777" w:rsidR="0025777D" w:rsidRDefault="0025777D" w:rsidP="00E606B4">
            <w:pPr>
              <w:pStyle w:val="1"/>
              <w:spacing w:after="0" w:line="240" w:lineRule="auto"/>
              <w:ind w:left="0"/>
              <w:jc w:val="both"/>
              <w:rPr>
                <w:lang w:val="en-US"/>
              </w:rPr>
            </w:pPr>
            <w:r w:rsidRPr="00A82039">
              <w:rPr>
                <w:lang w:val="en-US"/>
              </w:rPr>
              <w:t xml:space="preserve">Anil Jain K. “Fundamentals of Digital Image Processing”, PHI Learning Pvt. Ltd. </w:t>
            </w:r>
          </w:p>
          <w:p w14:paraId="2D790784" w14:textId="77777777" w:rsidR="0025777D" w:rsidRDefault="0025777D" w:rsidP="00E606B4">
            <w:pPr>
              <w:pStyle w:val="1"/>
              <w:spacing w:after="0" w:line="240" w:lineRule="auto"/>
              <w:ind w:left="0"/>
              <w:jc w:val="both"/>
              <w:rPr>
                <w:rFonts w:ascii="AAAAAF+Calibri" w:hAnsi="AAAAAF+Calibri" w:cs="AAAAAF+Calibri"/>
                <w:lang w:val="en-US"/>
              </w:rPr>
            </w:pPr>
            <w:r w:rsidRPr="00A82039">
              <w:rPr>
                <w:rFonts w:ascii="AAAAAF+Calibri" w:hAnsi="AAAAAF+Calibri" w:cs="AAAAAF+Calibri"/>
                <w:lang w:val="en-US"/>
              </w:rPr>
              <w:t xml:space="preserve">Digital Image Processing by Gonzalez and Woods </w:t>
            </w:r>
          </w:p>
          <w:p w14:paraId="17221DBC" w14:textId="77777777" w:rsidR="0025777D" w:rsidRDefault="0025777D" w:rsidP="00E606B4">
            <w:pPr>
              <w:pStyle w:val="1"/>
              <w:spacing w:after="0" w:line="240" w:lineRule="auto"/>
              <w:ind w:left="0"/>
              <w:jc w:val="both"/>
              <w:rPr>
                <w:lang w:val="en-US"/>
              </w:rPr>
            </w:pPr>
            <w:proofErr w:type="spellStart"/>
            <w:r w:rsidRPr="00A82039">
              <w:rPr>
                <w:rFonts w:ascii="AAAAAF+Calibri" w:hAnsi="AAAAAF+Calibri" w:cs="AAAAAF+Calibri"/>
                <w:lang w:val="en-US"/>
              </w:rPr>
              <w:t>Willliam</w:t>
            </w:r>
            <w:proofErr w:type="spellEnd"/>
            <w:r w:rsidRPr="00A82039">
              <w:rPr>
                <w:rFonts w:ascii="AAAAAF+Calibri" w:hAnsi="AAAAAF+Calibri" w:cs="AAAAAF+Calibri"/>
                <w:lang w:val="en-US"/>
              </w:rPr>
              <w:t xml:space="preserve"> </w:t>
            </w:r>
            <w:r w:rsidRPr="00A82039">
              <w:rPr>
                <w:lang w:val="en-US"/>
              </w:rPr>
              <w:t xml:space="preserve">K Pratt, “Digital Image Processing”, John Willey </w:t>
            </w:r>
          </w:p>
          <w:p w14:paraId="12DB736A" w14:textId="77777777" w:rsidR="0025777D" w:rsidRDefault="0025777D" w:rsidP="00E606B4">
            <w:pPr>
              <w:pStyle w:val="1"/>
              <w:spacing w:after="0" w:line="240" w:lineRule="auto"/>
              <w:ind w:left="0"/>
              <w:jc w:val="both"/>
              <w:rPr>
                <w:rFonts w:ascii="AAAAAF+Calibri" w:hAnsi="AAAAAF+Calibri" w:cs="AAAAAF+Calibri"/>
                <w:lang w:val="en-US"/>
              </w:rPr>
            </w:pPr>
            <w:r w:rsidRPr="00A82039">
              <w:rPr>
                <w:rFonts w:ascii="AAAAAF+Calibri" w:hAnsi="AAAAAF+Calibri" w:cs="AAAAAF+Calibri"/>
                <w:lang w:val="en-US"/>
              </w:rPr>
              <w:t xml:space="preserve">Burge and Burger, Principles of digital image processing </w:t>
            </w:r>
          </w:p>
          <w:p w14:paraId="553CBACF" w14:textId="77777777" w:rsidR="0025777D" w:rsidRPr="00A82039" w:rsidRDefault="0025777D" w:rsidP="00E606B4">
            <w:pPr>
              <w:pStyle w:val="1"/>
              <w:spacing w:after="0" w:line="240" w:lineRule="auto"/>
              <w:ind w:left="0"/>
              <w:jc w:val="both"/>
              <w:rPr>
                <w:rFonts w:cs="Arial"/>
                <w:b/>
                <w:sz w:val="20"/>
                <w:szCs w:val="20"/>
                <w:lang w:val="en-US"/>
              </w:rPr>
            </w:pPr>
            <w:r w:rsidRPr="00A82039">
              <w:rPr>
                <w:rFonts w:ascii="AAAAAF+Calibri" w:hAnsi="AAAAAF+Calibri" w:cs="AAAAAF+Calibri"/>
                <w:lang w:val="en-US"/>
              </w:rPr>
              <w:t xml:space="preserve">IEEE transactions on Image processing </w:t>
            </w:r>
          </w:p>
          <w:p w14:paraId="15D77443" w14:textId="77777777" w:rsidR="0025777D" w:rsidRPr="00E05C76" w:rsidRDefault="0025777D" w:rsidP="00E606B4">
            <w:pPr>
              <w:pStyle w:val="1"/>
              <w:spacing w:after="0" w:line="240" w:lineRule="auto"/>
              <w:ind w:left="0"/>
              <w:jc w:val="both"/>
              <w:rPr>
                <w:rFonts w:cs="Arial"/>
                <w:b/>
                <w:sz w:val="20"/>
                <w:szCs w:val="20"/>
                <w:lang w:val="en-US"/>
              </w:rPr>
            </w:pPr>
          </w:p>
        </w:tc>
      </w:tr>
    </w:tbl>
    <w:p w14:paraId="24986046" w14:textId="137360FD" w:rsidR="0025777D" w:rsidRDefault="0025777D" w:rsidP="00E606B4">
      <w:pPr>
        <w:spacing w:before="120" w:line="276" w:lineRule="auto"/>
        <w:ind w:firstLine="357"/>
        <w:rPr>
          <w:rFonts w:asciiTheme="majorHAnsi" w:hAnsiTheme="majorHAnsi" w:cs="Arial"/>
          <w:b/>
          <w:lang w:val="en-GB"/>
        </w:rPr>
      </w:pPr>
      <w:r>
        <w:rPr>
          <w:rFonts w:asciiTheme="majorHAnsi" w:hAnsiTheme="majorHAnsi" w:cs="Arial"/>
          <w:b/>
          <w:lang w:val="en-GB"/>
        </w:rPr>
        <w:lastRenderedPageBreak/>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04B2272A" w14:textId="77777777" w:rsidR="0025777D" w:rsidRPr="006403CB" w:rsidRDefault="0025777D"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1951F8B" w14:textId="7EFF6688"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72"/>
        <w:gridCol w:w="1297"/>
        <w:gridCol w:w="1330"/>
        <w:gridCol w:w="351"/>
        <w:gridCol w:w="1297"/>
      </w:tblGrid>
      <w:tr w:rsidR="0025777D" w:rsidRPr="006403CB" w14:paraId="1C1B50B3" w14:textId="77777777" w:rsidTr="00E606B4">
        <w:tc>
          <w:tcPr>
            <w:tcW w:w="3205" w:type="dxa"/>
            <w:shd w:val="clear" w:color="auto" w:fill="D0CECE" w:themeFill="background2" w:themeFillShade="E6"/>
          </w:tcPr>
          <w:p w14:paraId="10E7F48F"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2D9DDC5B"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25777D" w:rsidRPr="006403CB" w14:paraId="60F2C699" w14:textId="77777777" w:rsidTr="00E606B4">
        <w:tc>
          <w:tcPr>
            <w:tcW w:w="3205" w:type="dxa"/>
            <w:shd w:val="clear" w:color="auto" w:fill="D0CECE" w:themeFill="background2" w:themeFillShade="E6"/>
          </w:tcPr>
          <w:p w14:paraId="5EF39AFF"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428E1CC7"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25777D" w:rsidRPr="006403CB" w14:paraId="2C0AB4D2" w14:textId="77777777" w:rsidTr="00E606B4">
        <w:tc>
          <w:tcPr>
            <w:tcW w:w="3205" w:type="dxa"/>
            <w:shd w:val="clear" w:color="auto" w:fill="D0CECE" w:themeFill="background2" w:themeFillShade="E6"/>
          </w:tcPr>
          <w:p w14:paraId="5CB9C049"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5D128F27"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25777D" w:rsidRPr="006403CB" w14:paraId="53D81F6C" w14:textId="77777777" w:rsidTr="00E606B4">
        <w:tc>
          <w:tcPr>
            <w:tcW w:w="3205" w:type="dxa"/>
            <w:shd w:val="clear" w:color="auto" w:fill="D0CECE" w:themeFill="background2" w:themeFillShade="E6"/>
          </w:tcPr>
          <w:p w14:paraId="31C7941D"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5089DC60" w14:textId="77777777" w:rsidR="0025777D" w:rsidRPr="00C353E2" w:rsidRDefault="0025777D"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Pr>
                <w:rFonts w:asciiTheme="majorHAnsi" w:hAnsiTheme="majorHAnsi" w:cs="Arial"/>
                <w:b/>
                <w:bCs/>
                <w:color w:val="000000" w:themeColor="text1"/>
                <w:sz w:val="20"/>
                <w:szCs w:val="20"/>
              </w:rPr>
              <w:t>Electronics and Information Processing</w:t>
            </w:r>
          </w:p>
        </w:tc>
      </w:tr>
      <w:tr w:rsidR="0025777D" w:rsidRPr="006403CB" w14:paraId="63132608" w14:textId="77777777" w:rsidTr="00E606B4">
        <w:tc>
          <w:tcPr>
            <w:tcW w:w="3205" w:type="dxa"/>
            <w:shd w:val="clear" w:color="auto" w:fill="D0CECE" w:themeFill="background2" w:themeFillShade="E6"/>
          </w:tcPr>
          <w:p w14:paraId="253A5631"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4A09551D"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25777D" w:rsidRPr="006403CB" w14:paraId="6B834C5D" w14:textId="77777777" w:rsidTr="00E606B4">
        <w:tc>
          <w:tcPr>
            <w:tcW w:w="3205" w:type="dxa"/>
            <w:shd w:val="clear" w:color="auto" w:fill="D0CECE" w:themeFill="background2" w:themeFillShade="E6"/>
          </w:tcPr>
          <w:p w14:paraId="70A6DB5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4C39A206" w14:textId="77777777" w:rsidR="0025777D" w:rsidRPr="006403CB" w:rsidRDefault="0025777D" w:rsidP="00E606B4">
            <w:pPr>
              <w:rPr>
                <w:rFonts w:asciiTheme="majorHAnsi" w:hAnsiTheme="majorHAnsi" w:cs="Arial"/>
                <w:b/>
                <w:sz w:val="20"/>
                <w:szCs w:val="20"/>
                <w:lang w:val="en-GB"/>
              </w:rPr>
            </w:pPr>
            <w:r>
              <w:rPr>
                <w:rFonts w:ascii="Calibri" w:eastAsia="Calibri" w:hAnsi="Calibri" w:cs="Arial"/>
                <w:b/>
                <w:sz w:val="20"/>
                <w:szCs w:val="20"/>
              </w:rPr>
              <w:t>EIP107</w:t>
            </w:r>
          </w:p>
        </w:tc>
        <w:tc>
          <w:tcPr>
            <w:tcW w:w="2505" w:type="dxa"/>
            <w:gridSpan w:val="2"/>
            <w:shd w:val="clear" w:color="auto" w:fill="D0CECE" w:themeFill="background2" w:themeFillShade="E6"/>
          </w:tcPr>
          <w:p w14:paraId="5A099F1D"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3E29FAB2" w14:textId="77777777" w:rsidR="0025777D" w:rsidRPr="006403CB" w:rsidRDefault="0025777D" w:rsidP="00E606B4">
            <w:pPr>
              <w:rPr>
                <w:rFonts w:asciiTheme="majorHAnsi" w:hAnsiTheme="majorHAnsi" w:cs="Arial"/>
                <w:b/>
                <w:sz w:val="20"/>
                <w:szCs w:val="20"/>
                <w:lang w:val="en-GB"/>
              </w:rPr>
            </w:pPr>
            <w:r>
              <w:rPr>
                <w:rFonts w:asciiTheme="majorHAnsi" w:hAnsiTheme="majorHAnsi" w:cs="Arial"/>
                <w:b/>
                <w:sz w:val="20"/>
                <w:szCs w:val="20"/>
                <w:lang w:val="en-GB"/>
              </w:rPr>
              <w:t>1</w:t>
            </w:r>
            <w:r w:rsidRPr="00DB7F35">
              <w:rPr>
                <w:rFonts w:asciiTheme="majorHAnsi" w:hAnsiTheme="majorHAnsi" w:cs="Arial"/>
                <w:b/>
                <w:sz w:val="20"/>
                <w:szCs w:val="20"/>
                <w:vertAlign w:val="superscript"/>
                <w:lang w:val="en-GB"/>
              </w:rPr>
              <w:t>st</w:t>
            </w:r>
            <w:r>
              <w:rPr>
                <w:rFonts w:asciiTheme="majorHAnsi" w:hAnsiTheme="majorHAnsi" w:cs="Arial"/>
                <w:b/>
                <w:sz w:val="20"/>
                <w:szCs w:val="20"/>
                <w:lang w:val="en-GB"/>
              </w:rPr>
              <w:t xml:space="preserve">  (Winter)</w:t>
            </w:r>
          </w:p>
        </w:tc>
      </w:tr>
      <w:tr w:rsidR="0025777D" w:rsidRPr="006403CB" w14:paraId="74EAFD45" w14:textId="77777777" w:rsidTr="00E606B4">
        <w:trPr>
          <w:trHeight w:val="375"/>
        </w:trPr>
        <w:tc>
          <w:tcPr>
            <w:tcW w:w="3205" w:type="dxa"/>
            <w:shd w:val="clear" w:color="auto" w:fill="D0CECE" w:themeFill="background2" w:themeFillShade="E6"/>
            <w:vAlign w:val="center"/>
          </w:tcPr>
          <w:p w14:paraId="2715737D"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7CFC44DE" w14:textId="77777777" w:rsidR="0025777D" w:rsidRPr="00DB7F35" w:rsidRDefault="0025777D" w:rsidP="00E606B4">
            <w:pPr>
              <w:rPr>
                <w:rFonts w:asciiTheme="majorHAnsi" w:hAnsiTheme="majorHAnsi" w:cs="Arial"/>
                <w:b/>
                <w:bCs/>
                <w:sz w:val="20"/>
                <w:szCs w:val="20"/>
              </w:rPr>
            </w:pPr>
            <w:r w:rsidRPr="00DB7F35">
              <w:rPr>
                <w:rFonts w:asciiTheme="majorHAnsi" w:hAnsiTheme="majorHAnsi" w:cs="Arial"/>
                <w:b/>
                <w:bCs/>
                <w:color w:val="000000" w:themeColor="text1"/>
                <w:sz w:val="20"/>
                <w:szCs w:val="20"/>
              </w:rPr>
              <w:t>Digital Image Processing and Statistical Signal Processing</w:t>
            </w:r>
          </w:p>
        </w:tc>
      </w:tr>
      <w:tr w:rsidR="0025777D" w:rsidRPr="006403CB" w14:paraId="127CBBB1" w14:textId="77777777" w:rsidTr="00E606B4">
        <w:trPr>
          <w:trHeight w:val="196"/>
        </w:trPr>
        <w:tc>
          <w:tcPr>
            <w:tcW w:w="5637" w:type="dxa"/>
            <w:gridSpan w:val="3"/>
            <w:shd w:val="clear" w:color="auto" w:fill="D0CECE" w:themeFill="background2" w:themeFillShade="E6"/>
            <w:vAlign w:val="center"/>
          </w:tcPr>
          <w:p w14:paraId="76032D62"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72F10967"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2402978D"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1F375FE0" w14:textId="77777777" w:rsidTr="00E606B4">
        <w:trPr>
          <w:trHeight w:val="194"/>
        </w:trPr>
        <w:tc>
          <w:tcPr>
            <w:tcW w:w="5637" w:type="dxa"/>
            <w:gridSpan w:val="3"/>
          </w:tcPr>
          <w:p w14:paraId="56392302"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6900D5EC" w14:textId="77777777" w:rsidR="0025777D" w:rsidRPr="00E83FF1" w:rsidRDefault="0025777D" w:rsidP="00E606B4">
            <w:pPr>
              <w:jc w:val="center"/>
              <w:rPr>
                <w:rFonts w:asciiTheme="majorHAnsi" w:hAnsiTheme="majorHAnsi" w:cs="Arial"/>
                <w:b/>
                <w:bCs/>
                <w:sz w:val="20"/>
                <w:szCs w:val="20"/>
                <w:lang w:val="en-GB"/>
              </w:rPr>
            </w:pPr>
            <w:r w:rsidRPr="00E83FF1">
              <w:rPr>
                <w:rFonts w:asciiTheme="majorHAnsi" w:hAnsiTheme="majorHAnsi" w:cs="Arial"/>
                <w:b/>
                <w:bCs/>
                <w:sz w:val="20"/>
                <w:szCs w:val="20"/>
                <w:lang w:val="en-GB"/>
              </w:rPr>
              <w:t>3</w:t>
            </w:r>
          </w:p>
        </w:tc>
        <w:tc>
          <w:tcPr>
            <w:tcW w:w="1240" w:type="dxa"/>
          </w:tcPr>
          <w:p w14:paraId="601BA28A" w14:textId="77777777" w:rsidR="0025777D" w:rsidRPr="00E83FF1" w:rsidRDefault="0025777D" w:rsidP="00E606B4">
            <w:pPr>
              <w:jc w:val="center"/>
              <w:rPr>
                <w:rFonts w:asciiTheme="majorHAnsi" w:hAnsiTheme="majorHAnsi" w:cs="Arial"/>
                <w:b/>
                <w:bCs/>
                <w:sz w:val="20"/>
                <w:szCs w:val="20"/>
                <w:lang w:val="en-GB"/>
              </w:rPr>
            </w:pPr>
            <w:r w:rsidRPr="00E83FF1">
              <w:rPr>
                <w:rFonts w:asciiTheme="majorHAnsi" w:hAnsiTheme="majorHAnsi" w:cs="Arial"/>
                <w:b/>
                <w:bCs/>
                <w:sz w:val="20"/>
                <w:szCs w:val="20"/>
                <w:lang w:val="en-GB"/>
              </w:rPr>
              <w:t>8</w:t>
            </w:r>
          </w:p>
        </w:tc>
      </w:tr>
      <w:tr w:rsidR="0025777D" w:rsidRPr="006403CB" w14:paraId="3EFEEBA7" w14:textId="77777777" w:rsidTr="00E606B4">
        <w:trPr>
          <w:trHeight w:val="194"/>
        </w:trPr>
        <w:tc>
          <w:tcPr>
            <w:tcW w:w="5637" w:type="dxa"/>
            <w:gridSpan w:val="3"/>
          </w:tcPr>
          <w:p w14:paraId="2A65E2C0"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21B8B971"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46AEE7C9"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56F157AF" w14:textId="77777777" w:rsidTr="00E606B4">
        <w:trPr>
          <w:trHeight w:val="194"/>
        </w:trPr>
        <w:tc>
          <w:tcPr>
            <w:tcW w:w="5637" w:type="dxa"/>
            <w:gridSpan w:val="3"/>
          </w:tcPr>
          <w:p w14:paraId="54A33325"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13EDE53D"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288023FD"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5DD30CC2" w14:textId="77777777" w:rsidTr="00E606B4">
        <w:trPr>
          <w:trHeight w:val="194"/>
        </w:trPr>
        <w:tc>
          <w:tcPr>
            <w:tcW w:w="5637" w:type="dxa"/>
            <w:gridSpan w:val="3"/>
            <w:shd w:val="clear" w:color="auto" w:fill="D0CECE" w:themeFill="background2" w:themeFillShade="E6"/>
          </w:tcPr>
          <w:p w14:paraId="03BDA5F3"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1D9418CC"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55880274"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B5775F0" w14:textId="77777777" w:rsidTr="00E606B4">
        <w:trPr>
          <w:trHeight w:val="599"/>
        </w:trPr>
        <w:tc>
          <w:tcPr>
            <w:tcW w:w="3205" w:type="dxa"/>
            <w:shd w:val="clear" w:color="auto" w:fill="D0CECE" w:themeFill="background2" w:themeFillShade="E6"/>
          </w:tcPr>
          <w:p w14:paraId="049D488B"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0F4BCB6"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67F85F24" w14:textId="77777777" w:rsidR="0025777D" w:rsidRPr="001727D0" w:rsidRDefault="0025777D" w:rsidP="00E606B4">
            <w:pPr>
              <w:rPr>
                <w:rFonts w:cstheme="minorHAnsi"/>
                <w:iCs/>
                <w:color w:val="000000" w:themeColor="text1"/>
                <w:sz w:val="20"/>
                <w:szCs w:val="20"/>
                <w:lang w:val="en-GB"/>
              </w:rPr>
            </w:pPr>
            <w:r w:rsidRPr="001727D0">
              <w:rPr>
                <w:rFonts w:cstheme="minorHAnsi"/>
                <w:iCs/>
                <w:color w:val="000000" w:themeColor="text1"/>
                <w:sz w:val="20"/>
                <w:szCs w:val="20"/>
                <w:lang w:val="en-GB"/>
              </w:rPr>
              <w:t>General background</w:t>
            </w:r>
          </w:p>
          <w:p w14:paraId="3E66DDCA" w14:textId="77777777" w:rsidR="0025777D" w:rsidRPr="00293BAF" w:rsidRDefault="0025777D" w:rsidP="00E606B4">
            <w:pPr>
              <w:rPr>
                <w:rFonts w:asciiTheme="majorHAnsi" w:hAnsiTheme="majorHAnsi" w:cs="Arial"/>
                <w:b/>
                <w:bCs/>
                <w:color w:val="000000" w:themeColor="text1"/>
                <w:sz w:val="20"/>
                <w:szCs w:val="20"/>
                <w:lang w:val="en-GB"/>
              </w:rPr>
            </w:pPr>
            <w:r w:rsidRPr="001727D0">
              <w:rPr>
                <w:rFonts w:cstheme="minorHAnsi"/>
                <w:iCs/>
                <w:color w:val="000000" w:themeColor="text1"/>
                <w:sz w:val="20"/>
                <w:szCs w:val="20"/>
              </w:rPr>
              <w:t>Digital Image Processing, Image Analysis, Statistical Signal Processing</w:t>
            </w:r>
          </w:p>
        </w:tc>
      </w:tr>
      <w:tr w:rsidR="0025777D" w:rsidRPr="006403CB" w14:paraId="463948D6" w14:textId="77777777" w:rsidTr="00E606B4">
        <w:tc>
          <w:tcPr>
            <w:tcW w:w="3205" w:type="dxa"/>
            <w:shd w:val="clear" w:color="auto" w:fill="D0CECE" w:themeFill="background2" w:themeFillShade="E6"/>
          </w:tcPr>
          <w:p w14:paraId="35542CB7"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7944289E"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46D721D2"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25777D" w:rsidRPr="006403CB" w14:paraId="2A463E37" w14:textId="77777777" w:rsidTr="00E606B4">
        <w:tc>
          <w:tcPr>
            <w:tcW w:w="3205" w:type="dxa"/>
            <w:shd w:val="clear" w:color="auto" w:fill="D0CECE" w:themeFill="background2" w:themeFillShade="E6"/>
          </w:tcPr>
          <w:p w14:paraId="1EAC0187"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47C34BF8" w14:textId="77777777" w:rsidR="0025777D" w:rsidRPr="00E07A11" w:rsidRDefault="0025777D" w:rsidP="00E606B4">
            <w:pPr>
              <w:rPr>
                <w:rFonts w:asciiTheme="majorHAnsi" w:hAnsiTheme="majorHAnsi" w:cs="Arial"/>
                <w:sz w:val="20"/>
                <w:szCs w:val="20"/>
                <w:lang w:val="en-GB"/>
              </w:rPr>
            </w:pPr>
            <w:r w:rsidRPr="00E07A11">
              <w:rPr>
                <w:rFonts w:asciiTheme="majorHAnsi" w:hAnsiTheme="majorHAnsi" w:cs="Arial"/>
                <w:sz w:val="20"/>
                <w:szCs w:val="20"/>
                <w:lang w:val="en-GB"/>
              </w:rPr>
              <w:t>Greek</w:t>
            </w:r>
          </w:p>
        </w:tc>
      </w:tr>
      <w:tr w:rsidR="0025777D" w:rsidRPr="006403CB" w14:paraId="1D0C857F" w14:textId="77777777" w:rsidTr="00E606B4">
        <w:tc>
          <w:tcPr>
            <w:tcW w:w="3205" w:type="dxa"/>
            <w:shd w:val="clear" w:color="auto" w:fill="D0CECE" w:themeFill="background2" w:themeFillShade="E6"/>
          </w:tcPr>
          <w:p w14:paraId="63CD84A4"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5E667E6A" w14:textId="77777777" w:rsidR="0025777D" w:rsidRPr="00E07A11" w:rsidRDefault="0025777D" w:rsidP="00E606B4">
            <w:pPr>
              <w:rPr>
                <w:rFonts w:asciiTheme="majorHAnsi" w:hAnsiTheme="majorHAnsi" w:cs="Arial"/>
                <w:sz w:val="20"/>
                <w:szCs w:val="20"/>
                <w:lang w:val="en-GB"/>
              </w:rPr>
            </w:pPr>
            <w:r w:rsidRPr="00E07A11">
              <w:rPr>
                <w:rFonts w:asciiTheme="majorHAnsi" w:hAnsiTheme="majorHAnsi" w:cs="Arial"/>
                <w:sz w:val="20"/>
                <w:szCs w:val="20"/>
                <w:lang w:val="en-GB"/>
              </w:rPr>
              <w:t>Yes</w:t>
            </w:r>
          </w:p>
        </w:tc>
      </w:tr>
      <w:tr w:rsidR="0025777D" w:rsidRPr="006403CB" w14:paraId="532177DB" w14:textId="77777777" w:rsidTr="00E606B4">
        <w:tc>
          <w:tcPr>
            <w:tcW w:w="3205" w:type="dxa"/>
            <w:shd w:val="clear" w:color="auto" w:fill="D0CECE" w:themeFill="background2" w:themeFillShade="E6"/>
          </w:tcPr>
          <w:p w14:paraId="046A1C93"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75D6F928" w14:textId="77777777" w:rsidR="0025777D" w:rsidRPr="00E07A11" w:rsidRDefault="0025777D" w:rsidP="00E606B4">
            <w:pPr>
              <w:spacing w:after="200" w:line="276" w:lineRule="auto"/>
              <w:rPr>
                <w:rFonts w:asciiTheme="majorHAnsi" w:eastAsia="Calibri" w:hAnsiTheme="majorHAnsi" w:cs="Arial"/>
                <w:sz w:val="20"/>
                <w:szCs w:val="20"/>
                <w:lang w:val="en-GB"/>
              </w:rPr>
            </w:pPr>
            <w:r w:rsidRPr="00E07A11">
              <w:rPr>
                <w:rFonts w:asciiTheme="majorHAnsi" w:eastAsia="Calibri" w:hAnsiTheme="majorHAnsi" w:cs="Arial"/>
                <w:b/>
                <w:bCs/>
                <w:sz w:val="20"/>
                <w:szCs w:val="20"/>
              </w:rPr>
              <w:t>https://eclass.upatras.gr/modules/document/?course=PHY2059</w:t>
            </w:r>
          </w:p>
        </w:tc>
      </w:tr>
    </w:tbl>
    <w:p w14:paraId="45FFDE01"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E030D0">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03F4B737"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5E256D34" w14:textId="4C48E2BD" w:rsidR="0025777D" w:rsidRPr="00DC466A"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655438A4" w14:textId="77777777" w:rsidTr="00E606B4">
        <w:tc>
          <w:tcPr>
            <w:tcW w:w="8472" w:type="dxa"/>
            <w:gridSpan w:val="2"/>
            <w:tcBorders>
              <w:bottom w:val="nil"/>
            </w:tcBorders>
            <w:shd w:val="clear" w:color="auto" w:fill="D0CECE" w:themeFill="background2" w:themeFillShade="E6"/>
          </w:tcPr>
          <w:p w14:paraId="5CDB54E2"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5777D" w:rsidRPr="006403CB" w14:paraId="0DB0FC31" w14:textId="77777777" w:rsidTr="00E606B4">
        <w:tc>
          <w:tcPr>
            <w:tcW w:w="8472" w:type="dxa"/>
            <w:gridSpan w:val="2"/>
            <w:tcBorders>
              <w:top w:val="nil"/>
            </w:tcBorders>
            <w:shd w:val="clear" w:color="auto" w:fill="D0CECE" w:themeFill="background2" w:themeFillShade="E6"/>
          </w:tcPr>
          <w:p w14:paraId="6B0DE3E9"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EED56E9"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22BE676"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9351117"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3DD591F"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6403CB" w14:paraId="2083B076" w14:textId="77777777" w:rsidTr="00E606B4">
        <w:tc>
          <w:tcPr>
            <w:tcW w:w="8472" w:type="dxa"/>
            <w:gridSpan w:val="2"/>
          </w:tcPr>
          <w:p w14:paraId="59C79614" w14:textId="77777777" w:rsidR="0025777D" w:rsidRPr="00DC466A" w:rsidRDefault="0025777D" w:rsidP="00E606B4">
            <w:pPr>
              <w:widowControl w:val="0"/>
              <w:autoSpaceDE w:val="0"/>
              <w:autoSpaceDN w:val="0"/>
              <w:adjustRightInd w:val="0"/>
              <w:rPr>
                <w:rFonts w:ascii="Calibri" w:eastAsia="Calibri" w:hAnsi="Calibri"/>
                <w:b/>
                <w:color w:val="002060"/>
              </w:rPr>
            </w:pPr>
          </w:p>
          <w:p w14:paraId="58D55288" w14:textId="77777777" w:rsidR="0025777D" w:rsidRPr="00135A7D" w:rsidRDefault="0025777D"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t xml:space="preserve">The student will be able to understand the two-dimensional signal space through image </w:t>
            </w:r>
            <w:r w:rsidRPr="00135A7D">
              <w:rPr>
                <w:rFonts w:ascii="Calibri" w:eastAsia="Calibri" w:hAnsi="Calibri"/>
                <w:b/>
                <w:sz w:val="22"/>
                <w:szCs w:val="22"/>
              </w:rPr>
              <w:lastRenderedPageBreak/>
              <w:t xml:space="preserve">processing. </w:t>
            </w:r>
          </w:p>
          <w:p w14:paraId="0ACC205F" w14:textId="77777777" w:rsidR="0025777D" w:rsidRPr="004A2579" w:rsidRDefault="0025777D" w:rsidP="00E606B4">
            <w:pPr>
              <w:widowControl w:val="0"/>
              <w:autoSpaceDE w:val="0"/>
              <w:autoSpaceDN w:val="0"/>
              <w:adjustRightInd w:val="0"/>
              <w:rPr>
                <w:rFonts w:ascii="Calibri" w:eastAsia="Calibri" w:hAnsi="Calibri"/>
                <w:b/>
                <w:color w:val="002060"/>
              </w:rPr>
            </w:pPr>
          </w:p>
          <w:p w14:paraId="5402A4BE" w14:textId="77777777" w:rsidR="0025777D" w:rsidRPr="00135A7D" w:rsidRDefault="0025777D"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t xml:space="preserve">Also the inverse problems with the subject of image restoration as well as topics that touch artificial intelligence from image analysis. </w:t>
            </w:r>
          </w:p>
          <w:p w14:paraId="0476EAC3" w14:textId="77777777" w:rsidR="0025777D" w:rsidRPr="00135A7D" w:rsidRDefault="0025777D" w:rsidP="00E606B4">
            <w:pPr>
              <w:widowControl w:val="0"/>
              <w:autoSpaceDE w:val="0"/>
              <w:autoSpaceDN w:val="0"/>
              <w:adjustRightInd w:val="0"/>
              <w:rPr>
                <w:rFonts w:ascii="Calibri" w:eastAsia="Calibri" w:hAnsi="Calibri"/>
                <w:b/>
              </w:rPr>
            </w:pPr>
          </w:p>
          <w:p w14:paraId="6118F73B" w14:textId="77777777" w:rsidR="0025777D" w:rsidRPr="00135A7D" w:rsidRDefault="0025777D" w:rsidP="00E606B4">
            <w:pPr>
              <w:widowControl w:val="0"/>
              <w:autoSpaceDE w:val="0"/>
              <w:autoSpaceDN w:val="0"/>
              <w:adjustRightInd w:val="0"/>
              <w:rPr>
                <w:rFonts w:ascii="Calibri" w:eastAsia="Calibri" w:hAnsi="Calibri"/>
                <w:b/>
              </w:rPr>
            </w:pPr>
            <w:r w:rsidRPr="00135A7D">
              <w:rPr>
                <w:rFonts w:ascii="Calibri" w:eastAsia="Calibri" w:hAnsi="Calibri"/>
                <w:b/>
                <w:sz w:val="22"/>
                <w:szCs w:val="22"/>
              </w:rPr>
              <w:t>Finally, the student will get to know special statistical/stochastic processes and issues of estimation of unknown samples.</w:t>
            </w:r>
          </w:p>
          <w:p w14:paraId="15D17BB6"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r w:rsidR="0025777D" w:rsidRPr="006403CB" w14:paraId="0CF592BE"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7715734F"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25777D" w:rsidRPr="006403CB" w14:paraId="7BA43046" w14:textId="77777777" w:rsidTr="00E606B4">
        <w:tc>
          <w:tcPr>
            <w:tcW w:w="8472" w:type="dxa"/>
            <w:gridSpan w:val="2"/>
            <w:tcBorders>
              <w:top w:val="nil"/>
              <w:bottom w:val="nil"/>
            </w:tcBorders>
            <w:shd w:val="clear" w:color="auto" w:fill="D0CECE" w:themeFill="background2" w:themeFillShade="E6"/>
          </w:tcPr>
          <w:p w14:paraId="440B2C02"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71DD69F3"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64DCEEA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0ABD6FCB"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2076656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91D3C7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1A69552"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1EBB6C3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173261F4"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02E4926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5D22FB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3B7CA02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3719A707"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6E2998B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4CD4E19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1DDF961B"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258E5663"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094DFDE"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A5D2190"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4CBDBB31" w14:textId="77777777" w:rsidTr="00E606B4">
        <w:tc>
          <w:tcPr>
            <w:tcW w:w="8472" w:type="dxa"/>
            <w:gridSpan w:val="2"/>
            <w:tcBorders>
              <w:bottom w:val="single" w:sz="4" w:space="0" w:color="auto"/>
            </w:tcBorders>
          </w:tcPr>
          <w:p w14:paraId="56368AE8" w14:textId="77777777" w:rsidR="0025777D" w:rsidRPr="007937AE" w:rsidRDefault="0025777D" w:rsidP="00E606B4">
            <w:pPr>
              <w:rPr>
                <w:rFonts w:ascii="Calibri" w:hAnsi="Calibri" w:cs="Arial"/>
                <w:color w:val="002060"/>
                <w:sz w:val="20"/>
                <w:szCs w:val="20"/>
              </w:rPr>
            </w:pPr>
          </w:p>
          <w:p w14:paraId="057BDB66" w14:textId="77777777" w:rsidR="0025777D" w:rsidRPr="00135A7D" w:rsidRDefault="0025777D" w:rsidP="00E606B4">
            <w:pPr>
              <w:widowControl w:val="0"/>
              <w:autoSpaceDE w:val="0"/>
              <w:autoSpaceDN w:val="0"/>
              <w:adjustRightInd w:val="0"/>
              <w:rPr>
                <w:rFonts w:ascii="Calibri" w:eastAsia="Calibri" w:hAnsi="Calibri"/>
                <w:bCs/>
              </w:rPr>
            </w:pPr>
            <w:r w:rsidRPr="00135A7D">
              <w:rPr>
                <w:rFonts w:ascii="Calibri" w:eastAsia="Calibri" w:hAnsi="Calibri"/>
                <w:bCs/>
              </w:rPr>
              <w:t>Search for, analysis and synthesis of data and information, with the use of the necessary technology</w:t>
            </w:r>
          </w:p>
          <w:p w14:paraId="7B9C87DB" w14:textId="77777777" w:rsidR="0025777D" w:rsidRPr="00135A7D" w:rsidRDefault="0025777D" w:rsidP="00E606B4">
            <w:pPr>
              <w:widowControl w:val="0"/>
              <w:autoSpaceDE w:val="0"/>
              <w:autoSpaceDN w:val="0"/>
              <w:adjustRightInd w:val="0"/>
              <w:rPr>
                <w:rFonts w:ascii="Calibri" w:eastAsia="Calibri" w:hAnsi="Calibri"/>
                <w:bCs/>
              </w:rPr>
            </w:pPr>
            <w:r w:rsidRPr="00135A7D">
              <w:rPr>
                <w:rFonts w:ascii="Calibri" w:eastAsia="Calibri" w:hAnsi="Calibri"/>
                <w:bCs/>
              </w:rPr>
              <w:t>Working in an interdisciplinary environment</w:t>
            </w:r>
          </w:p>
          <w:p w14:paraId="3F14D86A" w14:textId="77777777" w:rsidR="0025777D" w:rsidRPr="00135A7D" w:rsidRDefault="0025777D" w:rsidP="00E606B4">
            <w:pPr>
              <w:widowControl w:val="0"/>
              <w:autoSpaceDE w:val="0"/>
              <w:autoSpaceDN w:val="0"/>
              <w:adjustRightInd w:val="0"/>
              <w:rPr>
                <w:rFonts w:ascii="Calibri" w:eastAsia="Calibri" w:hAnsi="Calibri"/>
                <w:bCs/>
              </w:rPr>
            </w:pPr>
            <w:r w:rsidRPr="00135A7D">
              <w:rPr>
                <w:rFonts w:ascii="Calibri" w:eastAsia="Calibri" w:hAnsi="Calibri"/>
                <w:bCs/>
              </w:rPr>
              <w:t>Working independently</w:t>
            </w:r>
          </w:p>
          <w:p w14:paraId="1DBF3E17"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bl>
    <w:p w14:paraId="25C3218A" w14:textId="5EE36312"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1DCC5D62" w14:textId="77777777" w:rsidTr="00E606B4">
        <w:tc>
          <w:tcPr>
            <w:tcW w:w="8472" w:type="dxa"/>
          </w:tcPr>
          <w:p w14:paraId="49EA83B3" w14:textId="77777777" w:rsidR="0025777D" w:rsidRPr="006C0368"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rPr>
            </w:pPr>
            <w:r w:rsidRPr="006C0368">
              <w:rPr>
                <w:rFonts w:ascii="Calibri" w:eastAsia="Calibri" w:hAnsi="Calibri" w:cs="Arial"/>
                <w:sz w:val="22"/>
                <w:szCs w:val="22"/>
              </w:rPr>
              <w:t xml:space="preserve">1. </w:t>
            </w:r>
            <w:r>
              <w:rPr>
                <w:rFonts w:ascii="Calibri" w:eastAsia="Calibri" w:hAnsi="Calibri" w:cs="Arial"/>
                <w:sz w:val="22"/>
                <w:szCs w:val="22"/>
              </w:rPr>
              <w:t>Two</w:t>
            </w:r>
            <w:r w:rsidRPr="00E1786C">
              <w:rPr>
                <w:rFonts w:ascii="Calibri" w:eastAsia="Calibri" w:hAnsi="Calibri" w:cs="Arial"/>
                <w:sz w:val="22"/>
                <w:szCs w:val="22"/>
              </w:rPr>
              <w:t xml:space="preserve"> </w:t>
            </w:r>
            <w:r>
              <w:rPr>
                <w:rFonts w:ascii="Calibri" w:eastAsia="Calibri" w:hAnsi="Calibri" w:cs="Arial"/>
                <w:sz w:val="22"/>
                <w:szCs w:val="22"/>
              </w:rPr>
              <w:t>Dimensional</w:t>
            </w:r>
            <w:r w:rsidRPr="00E1786C">
              <w:rPr>
                <w:rFonts w:ascii="Calibri" w:eastAsia="Calibri" w:hAnsi="Calibri" w:cs="Arial"/>
                <w:sz w:val="22"/>
                <w:szCs w:val="22"/>
              </w:rPr>
              <w:t xml:space="preserve"> </w:t>
            </w:r>
            <w:r>
              <w:rPr>
                <w:rFonts w:ascii="Calibri" w:eastAsia="Calibri" w:hAnsi="Calibri" w:cs="Arial"/>
                <w:sz w:val="22"/>
                <w:szCs w:val="22"/>
              </w:rPr>
              <w:t>Signals</w:t>
            </w:r>
            <w:r w:rsidRPr="00E1786C">
              <w:rPr>
                <w:rFonts w:ascii="Calibri" w:eastAsia="Calibri" w:hAnsi="Calibri" w:cs="Arial"/>
                <w:sz w:val="22"/>
                <w:szCs w:val="22"/>
              </w:rPr>
              <w:t xml:space="preserve"> </w:t>
            </w:r>
            <w:r w:rsidRPr="006C0368">
              <w:rPr>
                <w:rFonts w:ascii="Calibri" w:eastAsia="Calibri" w:hAnsi="Calibri" w:cs="Calibri"/>
                <w:sz w:val="22"/>
                <w:szCs w:val="22"/>
              </w:rPr>
              <w:t>(</w:t>
            </w:r>
            <w:r>
              <w:rPr>
                <w:rFonts w:ascii="Calibri" w:eastAsia="Calibri" w:hAnsi="Calibri" w:cs="Calibri"/>
                <w:sz w:val="22"/>
                <w:szCs w:val="22"/>
              </w:rPr>
              <w:t>Properties, Images, Spectrum, FFT)</w:t>
            </w:r>
            <w:r w:rsidRPr="006C0368">
              <w:rPr>
                <w:rFonts w:ascii="Calibri" w:eastAsia="Calibri" w:hAnsi="Calibri" w:cs="Calibri"/>
                <w:sz w:val="22"/>
                <w:szCs w:val="22"/>
              </w:rPr>
              <w:t xml:space="preserve">. </w:t>
            </w:r>
          </w:p>
          <w:p w14:paraId="44CB3854"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2. Image Acquisition </w:t>
            </w:r>
            <w:r>
              <w:rPr>
                <w:rFonts w:ascii="Calibri" w:eastAsia="Calibri" w:hAnsi="Calibri" w:cs="Arial"/>
                <w:sz w:val="22"/>
                <w:szCs w:val="22"/>
              </w:rPr>
              <w:t xml:space="preserve">(Visual sensors, </w:t>
            </w:r>
            <w:r w:rsidRPr="006C0368">
              <w:rPr>
                <w:rFonts w:ascii="Calibri" w:eastAsia="Calibri" w:hAnsi="Calibri" w:cs="Arial"/>
                <w:sz w:val="22"/>
                <w:szCs w:val="22"/>
              </w:rPr>
              <w:t xml:space="preserve">SAR, Near Infrared, Thermal Infrared, X-rays, </w:t>
            </w:r>
            <w:r w:rsidRPr="006C0368">
              <w:rPr>
                <w:rFonts w:ascii="Calibri" w:eastAsia="Calibri" w:hAnsi="Calibri" w:cs="Calibri"/>
                <w:sz w:val="22"/>
                <w:szCs w:val="22"/>
                <w:lang w:val="el-GR"/>
              </w:rPr>
              <w:t>Ηλεκτρονικά</w:t>
            </w:r>
            <w:r w:rsidRPr="006C0368">
              <w:rPr>
                <w:rFonts w:ascii="Calibri" w:eastAsia="Calibri" w:hAnsi="Calibri" w:cs="Arial"/>
                <w:sz w:val="22"/>
                <w:szCs w:val="22"/>
              </w:rPr>
              <w:t>: CCDs</w:t>
            </w:r>
            <w:r>
              <w:rPr>
                <w:rFonts w:ascii="Calibri" w:eastAsia="Calibri" w:hAnsi="Calibri" w:cs="Arial"/>
                <w:sz w:val="22"/>
                <w:szCs w:val="22"/>
              </w:rPr>
              <w:t>)</w:t>
            </w:r>
          </w:p>
          <w:p w14:paraId="433CC13D"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3. Human optical system Physiology.</w:t>
            </w:r>
          </w:p>
          <w:p w14:paraId="0CCE0905"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4. Color, color spaces.</w:t>
            </w:r>
          </w:p>
          <w:p w14:paraId="573CBFB5"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5. 2D Linear Filters</w:t>
            </w:r>
          </w:p>
          <w:p w14:paraId="50937A1D"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6. 3D signals and their spectrum</w:t>
            </w:r>
          </w:p>
          <w:p w14:paraId="44C091F0"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Pr>
                <w:rFonts w:ascii="Calibri" w:eastAsia="Calibri" w:hAnsi="Calibri" w:cs="Arial"/>
                <w:sz w:val="22"/>
                <w:szCs w:val="22"/>
              </w:rPr>
              <w:t xml:space="preserve">7. Image restoration </w:t>
            </w:r>
            <w:r w:rsidRPr="00BA3ADC">
              <w:rPr>
                <w:rFonts w:ascii="Calibri" w:eastAsia="Calibri" w:hAnsi="Calibri" w:cs="Arial"/>
                <w:sz w:val="22"/>
                <w:szCs w:val="22"/>
              </w:rPr>
              <w:t xml:space="preserve">(Inverse problems, Degradation processes). </w:t>
            </w:r>
          </w:p>
          <w:p w14:paraId="2AAB7124"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8. Image enhancement. </w:t>
            </w:r>
          </w:p>
          <w:p w14:paraId="0E203A76"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9. </w:t>
            </w:r>
            <w:r w:rsidRPr="00BA3ADC">
              <w:rPr>
                <w:rFonts w:ascii="Calibri" w:eastAsia="Calibri" w:hAnsi="Calibri" w:cs="Arial"/>
                <w:sz w:val="22"/>
                <w:szCs w:val="22"/>
                <w:lang w:val="el-GR"/>
              </w:rPr>
              <w:t>Ανάλυση</w:t>
            </w:r>
            <w:r w:rsidRPr="00BA3ADC">
              <w:rPr>
                <w:rFonts w:ascii="Calibri" w:eastAsia="Calibri" w:hAnsi="Calibri" w:cs="Arial"/>
                <w:sz w:val="22"/>
                <w:szCs w:val="22"/>
              </w:rPr>
              <w:t xml:space="preserve"> </w:t>
            </w:r>
            <w:r w:rsidRPr="00BA3ADC">
              <w:rPr>
                <w:rFonts w:ascii="Calibri" w:eastAsia="Calibri" w:hAnsi="Calibri" w:cs="Arial"/>
                <w:sz w:val="22"/>
                <w:szCs w:val="22"/>
                <w:lang w:val="el-GR"/>
              </w:rPr>
              <w:t>εικόνας</w:t>
            </w:r>
            <w:r w:rsidRPr="00BA3ADC">
              <w:rPr>
                <w:rFonts w:ascii="Calibri" w:eastAsia="Calibri" w:hAnsi="Calibri" w:cs="Arial"/>
                <w:sz w:val="22"/>
                <w:szCs w:val="22"/>
              </w:rPr>
              <w:t xml:space="preserve">. </w:t>
            </w:r>
          </w:p>
          <w:p w14:paraId="056F862E"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10. Texture </w:t>
            </w:r>
          </w:p>
          <w:p w14:paraId="227B46DD"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11. Image Segmentation. </w:t>
            </w:r>
          </w:p>
          <w:p w14:paraId="6E5A4FF1"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12. Superresolution. </w:t>
            </w:r>
          </w:p>
          <w:p w14:paraId="19B9D194"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13. Random processes, Bernoulli Process, Binary white noise, Random walk, Discrete Wiener Process, Markov processes, Markov chains. </w:t>
            </w:r>
          </w:p>
          <w:p w14:paraId="08A9EC84" w14:textId="77777777" w:rsidR="0025777D" w:rsidRPr="00BA3ADC"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 xml:space="preserve">14. Hidden Markov models, Viterbi algorithm. </w:t>
            </w:r>
          </w:p>
          <w:p w14:paraId="79E33DF2" w14:textId="77777777" w:rsidR="0025777D" w:rsidRPr="004760C0"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BA3ADC">
              <w:rPr>
                <w:rFonts w:ascii="Calibri" w:eastAsia="Calibri" w:hAnsi="Calibri" w:cs="Arial"/>
                <w:sz w:val="22"/>
                <w:szCs w:val="22"/>
              </w:rPr>
              <w:t>1</w:t>
            </w:r>
            <w:r w:rsidRPr="000551DB">
              <w:rPr>
                <w:rFonts w:ascii="Calibri" w:eastAsia="Calibri" w:hAnsi="Calibri" w:cs="Arial"/>
                <w:sz w:val="22"/>
                <w:szCs w:val="22"/>
              </w:rPr>
              <w:t>5</w:t>
            </w:r>
            <w:r w:rsidRPr="00BA3ADC">
              <w:rPr>
                <w:rFonts w:ascii="Calibri" w:eastAsia="Calibri" w:hAnsi="Calibri" w:cs="Arial"/>
                <w:sz w:val="22"/>
                <w:szCs w:val="22"/>
              </w:rPr>
              <w:t>. Estimation. Linear prediction</w:t>
            </w:r>
          </w:p>
        </w:tc>
      </w:tr>
    </w:tbl>
    <w:p w14:paraId="442744CE" w14:textId="77777777" w:rsidR="0025777D" w:rsidRDefault="0025777D"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31876243" w14:textId="3AD2BFA7" w:rsidR="0025777D" w:rsidRPr="006403CB" w:rsidRDefault="0025777D"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5601F1" w:rsidRPr="005601F1">
        <w:rPr>
          <w:rFonts w:asciiTheme="majorHAnsi" w:hAnsiTheme="majorHAnsi" w:cs="Arial"/>
          <w:b/>
          <w:color w:val="000000"/>
          <w:sz w:val="22"/>
          <w:szCs w:val="22"/>
          <w:lang w:val="en-US"/>
        </w:rPr>
        <w:lastRenderedPageBreak/>
        <w:t>4.</w:t>
      </w: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7EE0F6CA" w14:textId="77777777" w:rsidTr="00E606B4">
        <w:tc>
          <w:tcPr>
            <w:tcW w:w="3306" w:type="dxa"/>
            <w:shd w:val="clear" w:color="auto" w:fill="D0CECE" w:themeFill="background2" w:themeFillShade="E6"/>
          </w:tcPr>
          <w:p w14:paraId="31D16C7F"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4A3C1AE7" w14:textId="77777777" w:rsidR="0025777D" w:rsidRPr="006403CB" w:rsidRDefault="0025777D"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25777D" w:rsidRPr="006403CB" w14:paraId="7E929648" w14:textId="77777777" w:rsidTr="00E606B4">
        <w:tc>
          <w:tcPr>
            <w:tcW w:w="3306" w:type="dxa"/>
            <w:shd w:val="clear" w:color="auto" w:fill="D0CECE" w:themeFill="background2" w:themeFillShade="E6"/>
          </w:tcPr>
          <w:p w14:paraId="1768B2A6"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269A492C" w14:textId="77777777" w:rsidR="0025777D" w:rsidRPr="00A14D78" w:rsidRDefault="0025777D"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07F5DFAD" w14:textId="77777777" w:rsidR="0025777D" w:rsidRPr="006403CB" w:rsidRDefault="0025777D" w:rsidP="00E606B4">
            <w:pPr>
              <w:rPr>
                <w:rFonts w:asciiTheme="majorHAnsi" w:hAnsiTheme="majorHAnsi" w:cs="Arial"/>
                <w:b/>
                <w:color w:val="002060"/>
                <w:sz w:val="20"/>
                <w:szCs w:val="20"/>
                <w:lang w:val="en-GB"/>
              </w:rPr>
            </w:pPr>
            <w:r w:rsidRPr="00A14D78">
              <w:rPr>
                <w:rFonts w:cstheme="minorHAnsi"/>
                <w:sz w:val="20"/>
                <w:szCs w:val="20"/>
              </w:rPr>
              <w:t xml:space="preserve">Particularly MATLAB in laboratory training. </w:t>
            </w:r>
          </w:p>
        </w:tc>
      </w:tr>
      <w:tr w:rsidR="0025777D" w:rsidRPr="006403CB" w14:paraId="56CC1E4C" w14:textId="77777777" w:rsidTr="00E606B4">
        <w:tc>
          <w:tcPr>
            <w:tcW w:w="3306" w:type="dxa"/>
            <w:shd w:val="clear" w:color="auto" w:fill="D0CECE" w:themeFill="background2" w:themeFillShade="E6"/>
          </w:tcPr>
          <w:p w14:paraId="589C4F53"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7F9C171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222DC0F1"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04FA867" w14:textId="77777777" w:rsidR="0025777D" w:rsidRPr="006403CB" w:rsidRDefault="0025777D" w:rsidP="00E606B4">
            <w:pPr>
              <w:jc w:val="both"/>
              <w:rPr>
                <w:rFonts w:asciiTheme="majorHAnsi" w:hAnsiTheme="majorHAnsi" w:cs="Arial"/>
                <w:i/>
                <w:sz w:val="16"/>
                <w:szCs w:val="16"/>
                <w:lang w:val="en-GB"/>
              </w:rPr>
            </w:pPr>
          </w:p>
          <w:p w14:paraId="1AFC62DE"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150A018B" w14:textId="77777777" w:rsidTr="00E606B4">
              <w:tc>
                <w:tcPr>
                  <w:tcW w:w="2467" w:type="dxa"/>
                  <w:shd w:val="clear" w:color="auto" w:fill="D0CECE" w:themeFill="background2" w:themeFillShade="E6"/>
                  <w:vAlign w:val="center"/>
                </w:tcPr>
                <w:p w14:paraId="5F69A441"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72CF47FF"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0A1965E2" w14:textId="77777777" w:rsidTr="00E606B4">
              <w:tc>
                <w:tcPr>
                  <w:tcW w:w="2467" w:type="dxa"/>
                </w:tcPr>
                <w:p w14:paraId="3BE9E75F" w14:textId="77777777" w:rsidR="0025777D" w:rsidRPr="006403CB" w:rsidRDefault="0025777D"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175DF1FE"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25777D" w:rsidRPr="006403CB" w14:paraId="00122889" w14:textId="77777777" w:rsidTr="00E606B4">
              <w:tc>
                <w:tcPr>
                  <w:tcW w:w="2467" w:type="dxa"/>
                  <w:shd w:val="clear" w:color="auto" w:fill="auto"/>
                </w:tcPr>
                <w:p w14:paraId="0B6642F5" w14:textId="77777777" w:rsidR="0025777D" w:rsidRPr="006403CB" w:rsidRDefault="0025777D"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6D2358CA"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25777D" w:rsidRPr="006403CB" w14:paraId="1F1077F9" w14:textId="77777777" w:rsidTr="00E606B4">
              <w:tc>
                <w:tcPr>
                  <w:tcW w:w="2467" w:type="dxa"/>
                  <w:shd w:val="clear" w:color="auto" w:fill="auto"/>
                </w:tcPr>
                <w:p w14:paraId="53A9B9A7" w14:textId="77777777" w:rsidR="0025777D" w:rsidRPr="006403CB" w:rsidRDefault="0025777D"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31442A1D"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50 </w:t>
                  </w:r>
                  <w:r w:rsidRPr="00A14D78">
                    <w:rPr>
                      <w:rFonts w:asciiTheme="minorHAnsi" w:hAnsiTheme="minorHAnsi" w:cstheme="minorHAnsi"/>
                      <w:lang w:val="en-GB"/>
                    </w:rPr>
                    <w:t>hours</w:t>
                  </w:r>
                </w:p>
              </w:tc>
            </w:tr>
            <w:tr w:rsidR="0025777D" w:rsidRPr="006403CB" w14:paraId="55D98B35" w14:textId="77777777" w:rsidTr="00E606B4">
              <w:tc>
                <w:tcPr>
                  <w:tcW w:w="2467" w:type="dxa"/>
                  <w:shd w:val="clear" w:color="auto" w:fill="auto"/>
                </w:tcPr>
                <w:p w14:paraId="55D75257" w14:textId="77777777" w:rsidR="0025777D" w:rsidRPr="006403CB" w:rsidRDefault="0025777D" w:rsidP="00E606B4">
                  <w:pPr>
                    <w:rPr>
                      <w:rFonts w:asciiTheme="majorHAnsi" w:hAnsiTheme="majorHAnsi"/>
                      <w:iCs/>
                      <w:color w:val="002060"/>
                      <w:sz w:val="22"/>
                      <w:szCs w:val="22"/>
                      <w:lang w:val="en-GB"/>
                    </w:rPr>
                  </w:pPr>
                </w:p>
              </w:tc>
              <w:tc>
                <w:tcPr>
                  <w:tcW w:w="2468" w:type="dxa"/>
                </w:tcPr>
                <w:p w14:paraId="407EA700" w14:textId="77777777" w:rsidR="0025777D" w:rsidRPr="006403CB" w:rsidRDefault="0025777D" w:rsidP="00E606B4">
                  <w:pPr>
                    <w:jc w:val="center"/>
                    <w:rPr>
                      <w:rFonts w:asciiTheme="majorHAnsi" w:hAnsiTheme="majorHAnsi" w:cs="Arial"/>
                      <w:color w:val="002060"/>
                      <w:lang w:val="en-GB"/>
                    </w:rPr>
                  </w:pPr>
                </w:p>
              </w:tc>
            </w:tr>
            <w:tr w:rsidR="0025777D" w:rsidRPr="006403CB" w14:paraId="1CC06D09" w14:textId="77777777" w:rsidTr="00E606B4">
              <w:tc>
                <w:tcPr>
                  <w:tcW w:w="2467" w:type="dxa"/>
                  <w:shd w:val="clear" w:color="auto" w:fill="auto"/>
                </w:tcPr>
                <w:p w14:paraId="15BE52CA" w14:textId="77777777" w:rsidR="0025777D" w:rsidRPr="006403CB" w:rsidRDefault="0025777D" w:rsidP="00E606B4">
                  <w:pPr>
                    <w:rPr>
                      <w:rFonts w:asciiTheme="majorHAnsi" w:hAnsiTheme="majorHAnsi"/>
                      <w:iCs/>
                      <w:color w:val="002060"/>
                      <w:sz w:val="22"/>
                      <w:szCs w:val="22"/>
                      <w:lang w:val="en-GB"/>
                    </w:rPr>
                  </w:pPr>
                </w:p>
              </w:tc>
              <w:tc>
                <w:tcPr>
                  <w:tcW w:w="2468" w:type="dxa"/>
                </w:tcPr>
                <w:p w14:paraId="417ABD64" w14:textId="77777777" w:rsidR="0025777D" w:rsidRPr="006403CB" w:rsidRDefault="0025777D" w:rsidP="00E606B4">
                  <w:pPr>
                    <w:jc w:val="center"/>
                    <w:rPr>
                      <w:rFonts w:asciiTheme="majorHAnsi" w:hAnsiTheme="majorHAnsi" w:cs="Arial"/>
                      <w:color w:val="002060"/>
                      <w:lang w:val="en-GB"/>
                    </w:rPr>
                  </w:pPr>
                </w:p>
              </w:tc>
            </w:tr>
            <w:tr w:rsidR="0025777D" w:rsidRPr="006403CB" w14:paraId="7F967E5E" w14:textId="77777777" w:rsidTr="00E606B4">
              <w:tc>
                <w:tcPr>
                  <w:tcW w:w="2467" w:type="dxa"/>
                  <w:shd w:val="clear" w:color="auto" w:fill="auto"/>
                </w:tcPr>
                <w:p w14:paraId="1D23C598" w14:textId="77777777" w:rsidR="0025777D" w:rsidRPr="006403CB" w:rsidRDefault="0025777D" w:rsidP="00E606B4">
                  <w:pPr>
                    <w:rPr>
                      <w:rFonts w:asciiTheme="majorHAnsi" w:hAnsiTheme="majorHAnsi"/>
                      <w:iCs/>
                      <w:color w:val="002060"/>
                      <w:sz w:val="22"/>
                      <w:szCs w:val="22"/>
                      <w:lang w:val="en-GB"/>
                    </w:rPr>
                  </w:pPr>
                </w:p>
              </w:tc>
              <w:tc>
                <w:tcPr>
                  <w:tcW w:w="2468" w:type="dxa"/>
                </w:tcPr>
                <w:p w14:paraId="00600B19"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5FD6851B" w14:textId="77777777" w:rsidTr="00E606B4">
              <w:tc>
                <w:tcPr>
                  <w:tcW w:w="2467" w:type="dxa"/>
                  <w:shd w:val="clear" w:color="auto" w:fill="auto"/>
                </w:tcPr>
                <w:p w14:paraId="4B7AD682" w14:textId="77777777" w:rsidR="0025777D" w:rsidRPr="006403CB" w:rsidRDefault="0025777D" w:rsidP="00E606B4">
                  <w:pPr>
                    <w:rPr>
                      <w:rFonts w:asciiTheme="majorHAnsi" w:hAnsiTheme="majorHAnsi"/>
                      <w:iCs/>
                      <w:color w:val="002060"/>
                      <w:sz w:val="22"/>
                      <w:szCs w:val="22"/>
                      <w:lang w:val="en-GB"/>
                    </w:rPr>
                  </w:pPr>
                </w:p>
              </w:tc>
              <w:tc>
                <w:tcPr>
                  <w:tcW w:w="2468" w:type="dxa"/>
                </w:tcPr>
                <w:p w14:paraId="428412EA"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073207D8" w14:textId="77777777" w:rsidTr="00E606B4">
              <w:tc>
                <w:tcPr>
                  <w:tcW w:w="2467" w:type="dxa"/>
                  <w:shd w:val="clear" w:color="auto" w:fill="auto"/>
                </w:tcPr>
                <w:p w14:paraId="43BD3E71" w14:textId="77777777" w:rsidR="0025777D" w:rsidRPr="006403CB" w:rsidRDefault="0025777D" w:rsidP="00E606B4">
                  <w:pPr>
                    <w:rPr>
                      <w:rFonts w:asciiTheme="majorHAnsi" w:hAnsiTheme="majorHAnsi"/>
                      <w:iCs/>
                      <w:color w:val="002060"/>
                      <w:sz w:val="22"/>
                      <w:szCs w:val="22"/>
                      <w:lang w:val="en-GB"/>
                    </w:rPr>
                  </w:pPr>
                </w:p>
              </w:tc>
              <w:tc>
                <w:tcPr>
                  <w:tcW w:w="2468" w:type="dxa"/>
                </w:tcPr>
                <w:p w14:paraId="4E114287"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3C08A2F4" w14:textId="77777777" w:rsidTr="00E606B4">
              <w:tc>
                <w:tcPr>
                  <w:tcW w:w="2467" w:type="dxa"/>
                  <w:shd w:val="clear" w:color="auto" w:fill="auto"/>
                </w:tcPr>
                <w:p w14:paraId="256391EF" w14:textId="77777777" w:rsidR="0025777D" w:rsidRPr="006403CB" w:rsidRDefault="0025777D" w:rsidP="00E606B4">
                  <w:pPr>
                    <w:rPr>
                      <w:rFonts w:asciiTheme="majorHAnsi" w:hAnsiTheme="majorHAnsi"/>
                      <w:iCs/>
                      <w:color w:val="002060"/>
                      <w:sz w:val="22"/>
                      <w:szCs w:val="22"/>
                      <w:lang w:val="en-GB"/>
                    </w:rPr>
                  </w:pPr>
                </w:p>
              </w:tc>
              <w:tc>
                <w:tcPr>
                  <w:tcW w:w="2468" w:type="dxa"/>
                </w:tcPr>
                <w:p w14:paraId="77E23498" w14:textId="77777777" w:rsidR="0025777D" w:rsidRPr="006403CB" w:rsidRDefault="0025777D" w:rsidP="00E606B4">
                  <w:pPr>
                    <w:jc w:val="center"/>
                    <w:rPr>
                      <w:rFonts w:asciiTheme="majorHAnsi" w:hAnsiTheme="majorHAnsi" w:cs="Arial"/>
                      <w:color w:val="002060"/>
                      <w:lang w:val="en-GB"/>
                    </w:rPr>
                  </w:pPr>
                </w:p>
              </w:tc>
            </w:tr>
            <w:tr w:rsidR="0025777D" w:rsidRPr="006403CB" w14:paraId="0A266195" w14:textId="77777777" w:rsidTr="00E606B4">
              <w:tc>
                <w:tcPr>
                  <w:tcW w:w="2467" w:type="dxa"/>
                </w:tcPr>
                <w:p w14:paraId="32604EAC" w14:textId="77777777" w:rsidR="0025777D" w:rsidRPr="006403CB" w:rsidRDefault="0025777D"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33B6E2C5" w14:textId="77777777" w:rsidR="0025777D" w:rsidRPr="006403CB" w:rsidRDefault="0025777D" w:rsidP="00E606B4">
                  <w:pPr>
                    <w:jc w:val="center"/>
                    <w:rPr>
                      <w:rFonts w:asciiTheme="majorHAnsi" w:hAnsiTheme="majorHAnsi" w:cs="Arial"/>
                      <w:b/>
                      <w:i/>
                      <w:color w:val="002060"/>
                      <w:lang w:val="en-GB"/>
                    </w:rPr>
                  </w:pPr>
                  <w:r w:rsidRPr="00A14D78">
                    <w:rPr>
                      <w:rFonts w:asciiTheme="minorHAnsi" w:hAnsiTheme="minorHAnsi" w:cstheme="minorHAnsi"/>
                      <w:lang w:val="en-GB"/>
                    </w:rPr>
                    <w:t>200 hours   (8 ECTS)</w:t>
                  </w:r>
                </w:p>
              </w:tc>
            </w:tr>
          </w:tbl>
          <w:p w14:paraId="7D7A4593" w14:textId="77777777" w:rsidR="0025777D" w:rsidRPr="006403CB" w:rsidRDefault="0025777D" w:rsidP="00E606B4">
            <w:pPr>
              <w:rPr>
                <w:rFonts w:asciiTheme="majorHAnsi" w:hAnsiTheme="majorHAnsi" w:cs="Tahoma"/>
                <w:lang w:val="en-GB"/>
              </w:rPr>
            </w:pPr>
          </w:p>
        </w:tc>
      </w:tr>
      <w:tr w:rsidR="0025777D" w:rsidRPr="006403CB" w14:paraId="2CF4A60B" w14:textId="77777777" w:rsidTr="00E606B4">
        <w:tc>
          <w:tcPr>
            <w:tcW w:w="3306" w:type="dxa"/>
          </w:tcPr>
          <w:p w14:paraId="6FB33A39"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49CD9D22"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0120813" w14:textId="77777777" w:rsidR="0025777D" w:rsidRPr="006403CB" w:rsidRDefault="0025777D" w:rsidP="00E606B4">
            <w:pPr>
              <w:jc w:val="both"/>
              <w:rPr>
                <w:rFonts w:asciiTheme="majorHAnsi" w:hAnsiTheme="majorHAnsi" w:cs="Arial"/>
                <w:i/>
                <w:sz w:val="16"/>
                <w:szCs w:val="16"/>
                <w:lang w:val="en-GB"/>
              </w:rPr>
            </w:pPr>
          </w:p>
          <w:p w14:paraId="7ECCC23A"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04418B2" w14:textId="77777777" w:rsidR="0025777D" w:rsidRPr="006403CB" w:rsidRDefault="0025777D" w:rsidP="00E606B4">
            <w:pPr>
              <w:jc w:val="both"/>
              <w:rPr>
                <w:rFonts w:asciiTheme="majorHAnsi" w:hAnsiTheme="majorHAnsi" w:cs="Arial"/>
                <w:i/>
                <w:sz w:val="16"/>
                <w:szCs w:val="16"/>
                <w:lang w:val="en-GB"/>
              </w:rPr>
            </w:pPr>
          </w:p>
          <w:p w14:paraId="1F740E4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2537FD2" w14:textId="77777777" w:rsidR="0025777D" w:rsidRPr="006403CB" w:rsidRDefault="0025777D" w:rsidP="00E606B4">
            <w:pPr>
              <w:rPr>
                <w:rFonts w:asciiTheme="majorHAnsi" w:hAnsiTheme="majorHAnsi" w:cs="Arial"/>
                <w:color w:val="002060"/>
                <w:lang w:val="en-GB"/>
              </w:rPr>
            </w:pPr>
          </w:p>
          <w:p w14:paraId="185B7B93" w14:textId="77777777" w:rsidR="0025777D" w:rsidRPr="00763DC3" w:rsidRDefault="0025777D"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08A0798B" w14:textId="77777777" w:rsidR="0025777D" w:rsidRPr="00763DC3" w:rsidRDefault="0025777D"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0F637362" w14:textId="77777777" w:rsidR="0025777D" w:rsidRPr="006403CB" w:rsidRDefault="0025777D" w:rsidP="00E606B4">
            <w:pPr>
              <w:rPr>
                <w:rFonts w:asciiTheme="majorHAnsi" w:hAnsiTheme="majorHAnsi" w:cs="Arial"/>
                <w:color w:val="002060"/>
                <w:lang w:val="en-GB"/>
              </w:rPr>
            </w:pPr>
          </w:p>
          <w:p w14:paraId="754E3EAE" w14:textId="77777777" w:rsidR="0025777D" w:rsidRPr="006403CB" w:rsidRDefault="0025777D" w:rsidP="00E606B4">
            <w:pPr>
              <w:rPr>
                <w:rFonts w:asciiTheme="majorHAnsi" w:hAnsiTheme="majorHAnsi" w:cs="Arial"/>
                <w:color w:val="002060"/>
                <w:lang w:val="en-GB"/>
              </w:rPr>
            </w:pPr>
          </w:p>
          <w:p w14:paraId="55C78F5F" w14:textId="77777777" w:rsidR="0025777D" w:rsidRPr="006403CB" w:rsidRDefault="0025777D" w:rsidP="00E606B4">
            <w:pPr>
              <w:rPr>
                <w:rFonts w:asciiTheme="majorHAnsi" w:hAnsiTheme="majorHAnsi" w:cs="Arial"/>
                <w:color w:val="002060"/>
                <w:lang w:val="en-GB"/>
              </w:rPr>
            </w:pPr>
          </w:p>
          <w:p w14:paraId="63D41A95" w14:textId="77777777" w:rsidR="0025777D" w:rsidRPr="006403CB" w:rsidRDefault="0025777D" w:rsidP="00E606B4">
            <w:pPr>
              <w:rPr>
                <w:rFonts w:asciiTheme="majorHAnsi" w:hAnsiTheme="majorHAnsi" w:cs="Arial"/>
                <w:color w:val="002060"/>
                <w:lang w:val="en-GB"/>
              </w:rPr>
            </w:pPr>
          </w:p>
          <w:p w14:paraId="5B0CB59F" w14:textId="77777777" w:rsidR="0025777D" w:rsidRPr="006403CB" w:rsidRDefault="0025777D" w:rsidP="00E606B4">
            <w:pPr>
              <w:rPr>
                <w:rFonts w:asciiTheme="majorHAnsi" w:hAnsiTheme="majorHAnsi" w:cs="Arial"/>
                <w:color w:val="002060"/>
                <w:lang w:val="en-GB"/>
              </w:rPr>
            </w:pPr>
          </w:p>
          <w:p w14:paraId="11A07965" w14:textId="77777777" w:rsidR="0025777D" w:rsidRPr="006403CB" w:rsidRDefault="0025777D" w:rsidP="00E606B4">
            <w:pPr>
              <w:rPr>
                <w:rFonts w:asciiTheme="majorHAnsi" w:hAnsiTheme="majorHAnsi" w:cs="Arial"/>
                <w:color w:val="002060"/>
                <w:lang w:val="en-GB"/>
              </w:rPr>
            </w:pPr>
          </w:p>
          <w:p w14:paraId="545DC8FE" w14:textId="77777777" w:rsidR="0025777D" w:rsidRPr="006403CB" w:rsidRDefault="0025777D" w:rsidP="00E606B4">
            <w:pPr>
              <w:rPr>
                <w:rFonts w:asciiTheme="majorHAnsi" w:hAnsiTheme="majorHAnsi" w:cs="Arial"/>
                <w:color w:val="002060"/>
                <w:lang w:val="en-GB"/>
              </w:rPr>
            </w:pPr>
          </w:p>
        </w:tc>
      </w:tr>
    </w:tbl>
    <w:p w14:paraId="4092D1CE" w14:textId="4C8A1AE9" w:rsidR="0025777D" w:rsidRPr="006403CB" w:rsidRDefault="005601F1" w:rsidP="005601F1">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54404C57" w14:textId="77777777" w:rsidTr="00E606B4">
        <w:tc>
          <w:tcPr>
            <w:tcW w:w="8472" w:type="dxa"/>
          </w:tcPr>
          <w:p w14:paraId="5B87B58F"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004D141B" w14:textId="77777777" w:rsidR="0025777D" w:rsidRPr="00B56340" w:rsidRDefault="0025777D" w:rsidP="00E606B4">
            <w:pPr>
              <w:contextualSpacing/>
              <w:jc w:val="both"/>
              <w:rPr>
                <w:rFonts w:ascii="Calibri" w:hAnsi="Calibri"/>
              </w:rPr>
            </w:pPr>
            <w:r w:rsidRPr="00B56340">
              <w:rPr>
                <w:rFonts w:ascii="Calibri" w:hAnsi="Calibri"/>
                <w:sz w:val="22"/>
                <w:szCs w:val="22"/>
              </w:rPr>
              <w:t xml:space="preserve">Anil Jain K. “Fundamentals of Digital Image Processing”, PHI Learning Pvt. Ltd. </w:t>
            </w:r>
          </w:p>
          <w:p w14:paraId="28090B87" w14:textId="77777777" w:rsidR="0025777D" w:rsidRPr="00B56340" w:rsidRDefault="0025777D" w:rsidP="00E606B4">
            <w:pPr>
              <w:contextualSpacing/>
              <w:jc w:val="both"/>
              <w:rPr>
                <w:rFonts w:ascii="AAAAAF+Calibri" w:hAnsi="AAAAAF+Calibri" w:cs="AAAAAF+Calibri"/>
              </w:rPr>
            </w:pPr>
            <w:r w:rsidRPr="00B56340">
              <w:rPr>
                <w:rFonts w:ascii="AAAAAF+Calibri" w:hAnsi="AAAAAF+Calibri" w:cs="AAAAAF+Calibri"/>
                <w:sz w:val="22"/>
                <w:szCs w:val="22"/>
              </w:rPr>
              <w:t xml:space="preserve">Digital Image Processing by Gonzalez and Woods </w:t>
            </w:r>
          </w:p>
          <w:p w14:paraId="7E0C0AF7" w14:textId="77777777" w:rsidR="0025777D" w:rsidRPr="00B56340" w:rsidRDefault="0025777D" w:rsidP="00E606B4">
            <w:pPr>
              <w:contextualSpacing/>
              <w:jc w:val="both"/>
              <w:rPr>
                <w:rFonts w:ascii="Calibri" w:hAnsi="Calibri"/>
              </w:rPr>
            </w:pPr>
            <w:r w:rsidRPr="00B56340">
              <w:rPr>
                <w:rFonts w:ascii="AAAAAF+Calibri" w:hAnsi="AAAAAF+Calibri" w:cs="AAAAAF+Calibri"/>
                <w:sz w:val="22"/>
                <w:szCs w:val="22"/>
              </w:rPr>
              <w:t xml:space="preserve">Willliam </w:t>
            </w:r>
            <w:r w:rsidRPr="00B56340">
              <w:rPr>
                <w:rFonts w:ascii="Calibri" w:hAnsi="Calibri"/>
                <w:sz w:val="22"/>
                <w:szCs w:val="22"/>
              </w:rPr>
              <w:t xml:space="preserve">K Pratt, “Digital Image Processing”, John Willey </w:t>
            </w:r>
          </w:p>
          <w:p w14:paraId="2F0D948D" w14:textId="77777777" w:rsidR="0025777D" w:rsidRDefault="0025777D" w:rsidP="00E606B4">
            <w:pPr>
              <w:contextualSpacing/>
              <w:jc w:val="both"/>
              <w:rPr>
                <w:rFonts w:ascii="AAAAAF+Calibri" w:hAnsi="AAAAAF+Calibri" w:cs="AAAAAF+Calibri"/>
              </w:rPr>
            </w:pPr>
            <w:r w:rsidRPr="00B56340">
              <w:rPr>
                <w:rFonts w:ascii="AAAAAF+Calibri" w:hAnsi="AAAAAF+Calibri" w:cs="AAAAAF+Calibri"/>
                <w:sz w:val="22"/>
                <w:szCs w:val="22"/>
              </w:rPr>
              <w:t xml:space="preserve">Burge and Burger, Principles of digital image processing </w:t>
            </w:r>
          </w:p>
          <w:p w14:paraId="3708B193" w14:textId="77777777" w:rsidR="0025777D" w:rsidRPr="00B56340" w:rsidRDefault="0025777D" w:rsidP="00E606B4">
            <w:pPr>
              <w:contextualSpacing/>
              <w:jc w:val="both"/>
              <w:rPr>
                <w:rFonts w:ascii="AAAAAF+Calibri" w:hAnsi="AAAAAF+Calibri" w:cs="AAAAAF+Calibri"/>
              </w:rPr>
            </w:pPr>
          </w:p>
          <w:p w14:paraId="639131C3"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542EEC1E" w14:textId="77777777" w:rsidR="0025777D" w:rsidRPr="00B56340" w:rsidRDefault="0025777D" w:rsidP="00E606B4">
            <w:pPr>
              <w:contextualSpacing/>
              <w:jc w:val="both"/>
              <w:rPr>
                <w:rFonts w:ascii="Calibri" w:hAnsi="Calibri" w:cs="Arial"/>
                <w:b/>
                <w:sz w:val="20"/>
                <w:szCs w:val="20"/>
              </w:rPr>
            </w:pPr>
            <w:r w:rsidRPr="00B56340">
              <w:rPr>
                <w:rFonts w:ascii="AAAAAF+Calibri" w:hAnsi="AAAAAF+Calibri" w:cs="AAAAAF+Calibri"/>
                <w:sz w:val="22"/>
                <w:szCs w:val="22"/>
              </w:rPr>
              <w:t xml:space="preserve">IEEE transactions on Image processing </w:t>
            </w:r>
          </w:p>
          <w:p w14:paraId="2725126B" w14:textId="77777777" w:rsidR="0025777D" w:rsidRPr="006403CB" w:rsidRDefault="0025777D" w:rsidP="00E606B4">
            <w:pPr>
              <w:jc w:val="both"/>
              <w:rPr>
                <w:rFonts w:asciiTheme="majorHAnsi" w:hAnsiTheme="majorHAnsi" w:cs="Arial"/>
                <w:b/>
                <w:lang w:val="en-GB"/>
              </w:rPr>
            </w:pPr>
          </w:p>
        </w:tc>
      </w:tr>
    </w:tbl>
    <w:p w14:paraId="41BD8BA8" w14:textId="77777777" w:rsidR="0025777D" w:rsidRDefault="0025777D"/>
    <w:p w14:paraId="18BA7907" w14:textId="77777777" w:rsidR="0025777D" w:rsidRPr="00E05C76" w:rsidRDefault="0025777D" w:rsidP="00E606B4">
      <w:pPr>
        <w:jc w:val="both"/>
        <w:rPr>
          <w:rFonts w:ascii="Cambria" w:hAnsi="Cambria"/>
          <w:sz w:val="20"/>
        </w:rPr>
      </w:pPr>
    </w:p>
    <w:p w14:paraId="44C1B984" w14:textId="77777777" w:rsidR="0025777D" w:rsidRPr="00E05C76" w:rsidRDefault="0025777D" w:rsidP="00E606B4">
      <w:pPr>
        <w:rPr>
          <w:rFonts w:ascii="Times New Roman" w:hAnsi="Times New Roman"/>
        </w:rPr>
      </w:pPr>
    </w:p>
    <w:p w14:paraId="56F6CABA" w14:textId="77777777" w:rsidR="0025777D" w:rsidRPr="00E05C76" w:rsidRDefault="0025777D" w:rsidP="00E606B4">
      <w:pPr>
        <w:rPr>
          <w:rFonts w:ascii="Times New Roman" w:hAnsi="Times New Roman"/>
        </w:rPr>
      </w:pPr>
    </w:p>
    <w:p w14:paraId="54CC303D" w14:textId="77777777" w:rsidR="0025777D" w:rsidRPr="00E05C76" w:rsidRDefault="0025777D" w:rsidP="00E606B4">
      <w:pPr>
        <w:rPr>
          <w:rFonts w:ascii="Times New Roman" w:hAnsi="Times New Roman"/>
        </w:rPr>
      </w:pPr>
    </w:p>
    <w:p w14:paraId="386378DD" w14:textId="77777777" w:rsidR="0025777D" w:rsidRPr="00E05C76" w:rsidRDefault="0025777D" w:rsidP="00E606B4">
      <w:pPr>
        <w:rPr>
          <w:rFonts w:ascii="Times New Roman" w:hAnsi="Times New Roman"/>
        </w:rPr>
      </w:pPr>
    </w:p>
    <w:p w14:paraId="6699B4DC" w14:textId="77777777" w:rsidR="0025777D" w:rsidRPr="00234FF4" w:rsidRDefault="0025777D" w:rsidP="00E606B4">
      <w:pPr>
        <w:spacing w:before="120"/>
        <w:jc w:val="center"/>
        <w:rPr>
          <w:rFonts w:cs="Arial"/>
          <w:lang w:val="el-GR"/>
        </w:rPr>
      </w:pPr>
      <w:r w:rsidRPr="00234FF4">
        <w:rPr>
          <w:rFonts w:cs="Arial"/>
          <w:b/>
          <w:lang w:val="el-GR"/>
        </w:rPr>
        <w:lastRenderedPageBreak/>
        <w:t>ΠΕΡΙΓΡΑΜΜΑ ΜΑΘΗΜΑΤΟΣ</w:t>
      </w:r>
    </w:p>
    <w:p w14:paraId="31BC560E" w14:textId="4F9F90E3" w:rsidR="0025777D" w:rsidRPr="00DE2BD5" w:rsidRDefault="005601F1" w:rsidP="005601F1">
      <w:pPr>
        <w:widowControl w:val="0"/>
        <w:autoSpaceDE w:val="0"/>
        <w:autoSpaceDN w:val="0"/>
        <w:adjustRightInd w:val="0"/>
        <w:spacing w:before="120"/>
        <w:rPr>
          <w:rFonts w:cs="Arial"/>
          <w:b/>
        </w:rPr>
      </w:pPr>
      <w:r>
        <w:rPr>
          <w:rFonts w:cs="Arial"/>
          <w:b/>
          <w:lang w:val="el-GR"/>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5777D" w:rsidRPr="00B260F9" w14:paraId="5A0EA7CD" w14:textId="77777777" w:rsidTr="00E606B4">
        <w:tc>
          <w:tcPr>
            <w:tcW w:w="3205" w:type="dxa"/>
            <w:shd w:val="clear" w:color="auto" w:fill="DDD9C3"/>
          </w:tcPr>
          <w:p w14:paraId="213E33C6" w14:textId="77777777" w:rsidR="0025777D" w:rsidRDefault="0025777D" w:rsidP="00E606B4">
            <w:pPr>
              <w:jc w:val="right"/>
              <w:rPr>
                <w:rFonts w:cs="Arial"/>
                <w:b/>
                <w:sz w:val="20"/>
                <w:szCs w:val="20"/>
                <w:lang w:val="el-GR"/>
              </w:rPr>
            </w:pPr>
            <w:r>
              <w:rPr>
                <w:rFonts w:cs="Arial"/>
                <w:b/>
                <w:sz w:val="20"/>
                <w:szCs w:val="20"/>
                <w:lang w:val="el-GR"/>
              </w:rPr>
              <w:t>ΣΧΟΛΗ</w:t>
            </w:r>
          </w:p>
        </w:tc>
        <w:tc>
          <w:tcPr>
            <w:tcW w:w="6826" w:type="dxa"/>
            <w:gridSpan w:val="5"/>
          </w:tcPr>
          <w:p w14:paraId="6A5500DA" w14:textId="77777777" w:rsidR="0025777D" w:rsidRPr="00844711" w:rsidRDefault="0025777D" w:rsidP="00E606B4">
            <w:pPr>
              <w:rPr>
                <w:rFonts w:cs="Arial"/>
                <w:sz w:val="20"/>
                <w:szCs w:val="20"/>
                <w:lang w:val="el-GR"/>
              </w:rPr>
            </w:pPr>
            <w:r>
              <w:rPr>
                <w:rFonts w:cs="Arial"/>
                <w:sz w:val="20"/>
                <w:szCs w:val="20"/>
                <w:lang w:val="el-GR"/>
              </w:rPr>
              <w:t>Θετικών Σπουδών</w:t>
            </w:r>
          </w:p>
        </w:tc>
      </w:tr>
      <w:tr w:rsidR="0025777D" w:rsidRPr="00DE2BD5" w14:paraId="7D213AEE" w14:textId="77777777" w:rsidTr="00E606B4">
        <w:tc>
          <w:tcPr>
            <w:tcW w:w="3205" w:type="dxa"/>
            <w:shd w:val="clear" w:color="auto" w:fill="DDD9C3"/>
          </w:tcPr>
          <w:p w14:paraId="7F483FEE"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11C99336" w14:textId="77777777" w:rsidR="0025777D" w:rsidRPr="00DE2BD5" w:rsidRDefault="0025777D" w:rsidP="00E606B4">
            <w:pPr>
              <w:rPr>
                <w:rFonts w:cs="Arial"/>
                <w:sz w:val="20"/>
                <w:szCs w:val="20"/>
              </w:rPr>
            </w:pPr>
            <w:r>
              <w:rPr>
                <w:rFonts w:cs="Arial"/>
                <w:sz w:val="20"/>
                <w:szCs w:val="20"/>
                <w:lang w:val="el-GR"/>
              </w:rPr>
              <w:t>Φυσικής</w:t>
            </w:r>
          </w:p>
        </w:tc>
      </w:tr>
      <w:tr w:rsidR="0025777D" w:rsidRPr="00DE2BD5" w14:paraId="25EAEE12" w14:textId="77777777" w:rsidTr="00E606B4">
        <w:tc>
          <w:tcPr>
            <w:tcW w:w="3205" w:type="dxa"/>
            <w:shd w:val="clear" w:color="auto" w:fill="DDD9C3"/>
          </w:tcPr>
          <w:p w14:paraId="7EDEC520"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433D68D1" w14:textId="77777777" w:rsidR="0025777D" w:rsidRPr="00DE2BD5" w:rsidRDefault="0025777D" w:rsidP="00E606B4">
            <w:pPr>
              <w:rPr>
                <w:rFonts w:cs="Arial"/>
                <w:sz w:val="20"/>
                <w:szCs w:val="20"/>
              </w:rPr>
            </w:pPr>
          </w:p>
        </w:tc>
      </w:tr>
      <w:tr w:rsidR="0025777D" w:rsidRPr="00B67C16" w14:paraId="42194F05" w14:textId="77777777" w:rsidTr="00E606B4">
        <w:tc>
          <w:tcPr>
            <w:tcW w:w="3205" w:type="dxa"/>
            <w:shd w:val="clear" w:color="auto" w:fill="DDD9C3"/>
          </w:tcPr>
          <w:p w14:paraId="40BC01B4"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079A3614" w14:textId="77777777" w:rsidR="0025777D" w:rsidRPr="00961FC1" w:rsidRDefault="0025777D" w:rsidP="00E606B4">
            <w:pPr>
              <w:rPr>
                <w:rFonts w:cs="Arial"/>
                <w:sz w:val="20"/>
                <w:szCs w:val="20"/>
                <w:lang w:val="el-GR"/>
              </w:rPr>
            </w:pPr>
            <w:r w:rsidRPr="001551FF">
              <w:rPr>
                <w:rFonts w:cs="Arial"/>
                <w:sz w:val="20"/>
                <w:szCs w:val="20"/>
                <w:lang w:val="el-GR"/>
              </w:rPr>
              <w:t>Εφαρμογές της Φυσικής στην Ατμόσφαιρα και στην Ηλεκτρονική</w:t>
            </w:r>
            <w:r>
              <w:rPr>
                <w:rFonts w:cs="Arial"/>
                <w:sz w:val="20"/>
                <w:szCs w:val="20"/>
                <w:lang w:val="el-GR"/>
              </w:rPr>
              <w:t xml:space="preserve"> – Ειδίκευση Β: Ηλεκτρονική και Επεξεργασία της Πληροφορίας</w:t>
            </w:r>
          </w:p>
        </w:tc>
      </w:tr>
      <w:tr w:rsidR="0025777D" w:rsidRPr="00DE2BD5" w14:paraId="107F0AA7" w14:textId="77777777" w:rsidTr="00E606B4">
        <w:tc>
          <w:tcPr>
            <w:tcW w:w="3205" w:type="dxa"/>
            <w:shd w:val="clear" w:color="auto" w:fill="DDD9C3"/>
          </w:tcPr>
          <w:p w14:paraId="5FF93DAB"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shd w:val="clear" w:color="auto" w:fill="auto"/>
          </w:tcPr>
          <w:p w14:paraId="77BFB491" w14:textId="77777777" w:rsidR="0025777D" w:rsidRPr="00323BE8" w:rsidRDefault="0025777D" w:rsidP="00E606B4">
            <w:pPr>
              <w:rPr>
                <w:rFonts w:cs="Arial"/>
                <w:sz w:val="20"/>
                <w:szCs w:val="20"/>
                <w:lang w:val="el-GR"/>
              </w:rPr>
            </w:pPr>
            <w:r>
              <w:rPr>
                <w:rFonts w:cs="Arial"/>
                <w:sz w:val="20"/>
                <w:szCs w:val="20"/>
                <w:lang w:val="el-GR"/>
              </w:rPr>
              <w:t>Μεταπτυχιακό Δίπλωμα Ειδίκευσης</w:t>
            </w:r>
          </w:p>
        </w:tc>
      </w:tr>
      <w:tr w:rsidR="0025777D" w:rsidRPr="00DE2BD5" w14:paraId="466D0E16" w14:textId="77777777" w:rsidTr="00E606B4">
        <w:tc>
          <w:tcPr>
            <w:tcW w:w="3205" w:type="dxa"/>
            <w:shd w:val="clear" w:color="auto" w:fill="DDD9C3"/>
          </w:tcPr>
          <w:p w14:paraId="74C85266"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shd w:val="clear" w:color="auto" w:fill="auto"/>
          </w:tcPr>
          <w:p w14:paraId="440E19ED" w14:textId="77777777" w:rsidR="0025777D" w:rsidRPr="00897815" w:rsidRDefault="0025777D" w:rsidP="00E606B4">
            <w:pPr>
              <w:rPr>
                <w:rFonts w:cs="Arial"/>
                <w:b/>
                <w:sz w:val="20"/>
                <w:szCs w:val="20"/>
                <w:lang w:val="el-GR"/>
              </w:rPr>
            </w:pPr>
            <w:r>
              <w:rPr>
                <w:rFonts w:cs="Arial"/>
                <w:b/>
                <w:sz w:val="20"/>
                <w:szCs w:val="20"/>
              </w:rPr>
              <w:t>EIP108</w:t>
            </w:r>
          </w:p>
        </w:tc>
        <w:tc>
          <w:tcPr>
            <w:tcW w:w="2505" w:type="dxa"/>
            <w:gridSpan w:val="2"/>
            <w:shd w:val="clear" w:color="auto" w:fill="DDD9C3"/>
          </w:tcPr>
          <w:p w14:paraId="6C057123"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27D235F7" w14:textId="77777777" w:rsidR="0025777D" w:rsidRPr="00DE2BD5" w:rsidRDefault="0025777D" w:rsidP="00E606B4">
            <w:pPr>
              <w:rPr>
                <w:rFonts w:cs="Arial"/>
                <w:sz w:val="20"/>
                <w:szCs w:val="20"/>
              </w:rPr>
            </w:pPr>
            <w:r>
              <w:rPr>
                <w:rFonts w:cs="Arial"/>
                <w:sz w:val="20"/>
                <w:szCs w:val="20"/>
                <w:lang w:val="el-GR"/>
              </w:rPr>
              <w:t>1</w:t>
            </w:r>
          </w:p>
        </w:tc>
      </w:tr>
      <w:tr w:rsidR="0025777D" w:rsidRPr="00DE2BD5" w14:paraId="2AF1F7D8" w14:textId="77777777" w:rsidTr="00E606B4">
        <w:trPr>
          <w:trHeight w:val="375"/>
        </w:trPr>
        <w:tc>
          <w:tcPr>
            <w:tcW w:w="3205" w:type="dxa"/>
            <w:shd w:val="clear" w:color="auto" w:fill="DDD9C3"/>
            <w:vAlign w:val="center"/>
          </w:tcPr>
          <w:p w14:paraId="60C23529"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157E5790" w14:textId="77777777" w:rsidR="0025777D" w:rsidRPr="001551FF" w:rsidRDefault="0025777D" w:rsidP="00E606B4">
            <w:pPr>
              <w:rPr>
                <w:rFonts w:cs="Arial"/>
                <w:sz w:val="20"/>
                <w:szCs w:val="20"/>
                <w:lang w:val="el-GR"/>
              </w:rPr>
            </w:pPr>
            <w:r>
              <w:rPr>
                <w:rFonts w:cs="Arial"/>
                <w:sz w:val="20"/>
                <w:szCs w:val="20"/>
                <w:lang w:val="el-GR"/>
              </w:rPr>
              <w:t xml:space="preserve">Σχεδίαση Συστημάτων με </w:t>
            </w:r>
            <w:proofErr w:type="spellStart"/>
            <w:r>
              <w:rPr>
                <w:rFonts w:cs="Arial"/>
                <w:sz w:val="20"/>
                <w:szCs w:val="20"/>
                <w:lang w:val="el-GR"/>
              </w:rPr>
              <w:t>Μικροελεγκτές</w:t>
            </w:r>
            <w:proofErr w:type="spellEnd"/>
          </w:p>
        </w:tc>
      </w:tr>
      <w:tr w:rsidR="0025777D" w:rsidRPr="00DE2BD5" w14:paraId="76DA224C" w14:textId="77777777" w:rsidTr="00E606B4">
        <w:trPr>
          <w:trHeight w:val="196"/>
        </w:trPr>
        <w:tc>
          <w:tcPr>
            <w:tcW w:w="5637" w:type="dxa"/>
            <w:gridSpan w:val="3"/>
            <w:shd w:val="clear" w:color="auto" w:fill="DDD9C3"/>
            <w:vAlign w:val="center"/>
          </w:tcPr>
          <w:p w14:paraId="1FBDECB7" w14:textId="77777777" w:rsidR="0025777D" w:rsidRPr="00AD2537" w:rsidRDefault="0025777D"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2EFAC0"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9568286"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01FD7C8C" w14:textId="77777777" w:rsidTr="00E606B4">
        <w:trPr>
          <w:trHeight w:val="194"/>
        </w:trPr>
        <w:tc>
          <w:tcPr>
            <w:tcW w:w="5637" w:type="dxa"/>
            <w:gridSpan w:val="3"/>
          </w:tcPr>
          <w:p w14:paraId="2962B2B9" w14:textId="77777777" w:rsidR="0025777D" w:rsidRPr="00DE2BD5" w:rsidRDefault="0025777D" w:rsidP="00E606B4">
            <w:pPr>
              <w:jc w:val="right"/>
              <w:rPr>
                <w:rFonts w:cs="Arial"/>
                <w:sz w:val="20"/>
                <w:szCs w:val="20"/>
              </w:rPr>
            </w:pPr>
          </w:p>
        </w:tc>
        <w:tc>
          <w:tcPr>
            <w:tcW w:w="1559" w:type="dxa"/>
            <w:gridSpan w:val="2"/>
          </w:tcPr>
          <w:p w14:paraId="4A6F3973" w14:textId="77777777" w:rsidR="0025777D" w:rsidRPr="001551FF" w:rsidRDefault="0025777D" w:rsidP="00E606B4">
            <w:pPr>
              <w:jc w:val="center"/>
              <w:rPr>
                <w:rFonts w:cs="Arial"/>
                <w:sz w:val="20"/>
                <w:szCs w:val="20"/>
                <w:lang w:val="el-GR"/>
              </w:rPr>
            </w:pPr>
            <w:r>
              <w:rPr>
                <w:rFonts w:cs="Arial"/>
                <w:sz w:val="20"/>
                <w:szCs w:val="20"/>
                <w:lang w:val="el-GR"/>
              </w:rPr>
              <w:t>4</w:t>
            </w:r>
          </w:p>
        </w:tc>
        <w:tc>
          <w:tcPr>
            <w:tcW w:w="2835" w:type="dxa"/>
            <w:shd w:val="clear" w:color="auto" w:fill="auto"/>
          </w:tcPr>
          <w:p w14:paraId="27FBCD3E" w14:textId="77777777" w:rsidR="0025777D" w:rsidRPr="001551FF" w:rsidRDefault="0025777D" w:rsidP="00E606B4">
            <w:pPr>
              <w:jc w:val="center"/>
              <w:rPr>
                <w:rFonts w:cs="Arial"/>
                <w:sz w:val="20"/>
                <w:szCs w:val="20"/>
                <w:lang w:val="el-GR"/>
              </w:rPr>
            </w:pPr>
            <w:r>
              <w:rPr>
                <w:rFonts w:cs="Arial"/>
                <w:sz w:val="20"/>
                <w:szCs w:val="20"/>
                <w:lang w:val="el-GR"/>
              </w:rPr>
              <w:t>7</w:t>
            </w:r>
          </w:p>
        </w:tc>
      </w:tr>
      <w:tr w:rsidR="0025777D" w:rsidRPr="00DE2BD5" w14:paraId="09142F4E" w14:textId="77777777" w:rsidTr="00E606B4">
        <w:trPr>
          <w:trHeight w:val="194"/>
        </w:trPr>
        <w:tc>
          <w:tcPr>
            <w:tcW w:w="5637" w:type="dxa"/>
            <w:gridSpan w:val="3"/>
          </w:tcPr>
          <w:p w14:paraId="749FC319" w14:textId="77777777" w:rsidR="0025777D" w:rsidRPr="00DE2BD5" w:rsidRDefault="0025777D" w:rsidP="00E606B4">
            <w:pPr>
              <w:jc w:val="right"/>
              <w:rPr>
                <w:rFonts w:cs="Arial"/>
                <w:b/>
                <w:sz w:val="20"/>
                <w:szCs w:val="20"/>
              </w:rPr>
            </w:pPr>
          </w:p>
        </w:tc>
        <w:tc>
          <w:tcPr>
            <w:tcW w:w="1559" w:type="dxa"/>
            <w:gridSpan w:val="2"/>
          </w:tcPr>
          <w:p w14:paraId="300C97C9" w14:textId="77777777" w:rsidR="0025777D" w:rsidRPr="00DE2BD5" w:rsidRDefault="0025777D" w:rsidP="00E606B4">
            <w:pPr>
              <w:jc w:val="center"/>
              <w:rPr>
                <w:rFonts w:cs="Arial"/>
                <w:sz w:val="20"/>
                <w:szCs w:val="20"/>
              </w:rPr>
            </w:pPr>
          </w:p>
        </w:tc>
        <w:tc>
          <w:tcPr>
            <w:tcW w:w="2835" w:type="dxa"/>
          </w:tcPr>
          <w:p w14:paraId="6E27D49B" w14:textId="77777777" w:rsidR="0025777D" w:rsidRPr="00DE2BD5" w:rsidRDefault="0025777D" w:rsidP="00E606B4">
            <w:pPr>
              <w:jc w:val="center"/>
              <w:rPr>
                <w:rFonts w:cs="Arial"/>
                <w:sz w:val="20"/>
                <w:szCs w:val="20"/>
              </w:rPr>
            </w:pPr>
          </w:p>
        </w:tc>
      </w:tr>
      <w:tr w:rsidR="0025777D" w:rsidRPr="00DE2BD5" w14:paraId="475744BE" w14:textId="77777777" w:rsidTr="00E606B4">
        <w:trPr>
          <w:trHeight w:val="194"/>
        </w:trPr>
        <w:tc>
          <w:tcPr>
            <w:tcW w:w="5637" w:type="dxa"/>
            <w:gridSpan w:val="3"/>
          </w:tcPr>
          <w:p w14:paraId="66677383" w14:textId="77777777" w:rsidR="0025777D" w:rsidRPr="00DE2BD5" w:rsidRDefault="0025777D" w:rsidP="00E606B4">
            <w:pPr>
              <w:rPr>
                <w:rFonts w:cs="Arial"/>
                <w:b/>
                <w:sz w:val="20"/>
                <w:szCs w:val="20"/>
              </w:rPr>
            </w:pPr>
          </w:p>
        </w:tc>
        <w:tc>
          <w:tcPr>
            <w:tcW w:w="1559" w:type="dxa"/>
            <w:gridSpan w:val="2"/>
          </w:tcPr>
          <w:p w14:paraId="29C760ED" w14:textId="77777777" w:rsidR="0025777D" w:rsidRPr="00DE2BD5" w:rsidRDefault="0025777D" w:rsidP="00E606B4">
            <w:pPr>
              <w:jc w:val="right"/>
              <w:rPr>
                <w:rFonts w:cs="Arial"/>
                <w:sz w:val="20"/>
                <w:szCs w:val="20"/>
              </w:rPr>
            </w:pPr>
          </w:p>
        </w:tc>
        <w:tc>
          <w:tcPr>
            <w:tcW w:w="2835" w:type="dxa"/>
          </w:tcPr>
          <w:p w14:paraId="60DE32FF" w14:textId="77777777" w:rsidR="0025777D" w:rsidRPr="00DE2BD5" w:rsidRDefault="0025777D" w:rsidP="00E606B4">
            <w:pPr>
              <w:rPr>
                <w:rFonts w:cs="Arial"/>
                <w:sz w:val="20"/>
                <w:szCs w:val="20"/>
              </w:rPr>
            </w:pPr>
          </w:p>
        </w:tc>
      </w:tr>
      <w:tr w:rsidR="0025777D" w:rsidRPr="00B67C16" w14:paraId="7F6B2397" w14:textId="77777777" w:rsidTr="00E606B4">
        <w:trPr>
          <w:trHeight w:val="194"/>
        </w:trPr>
        <w:tc>
          <w:tcPr>
            <w:tcW w:w="5637" w:type="dxa"/>
            <w:gridSpan w:val="3"/>
            <w:shd w:val="clear" w:color="auto" w:fill="DDD9C3"/>
          </w:tcPr>
          <w:p w14:paraId="79F4FA45"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63233AF" w14:textId="77777777" w:rsidR="0025777D" w:rsidRPr="00AD2537" w:rsidRDefault="0025777D" w:rsidP="00E606B4">
            <w:pPr>
              <w:jc w:val="right"/>
              <w:rPr>
                <w:rFonts w:cs="Arial"/>
                <w:sz w:val="20"/>
                <w:szCs w:val="20"/>
                <w:lang w:val="el-GR"/>
              </w:rPr>
            </w:pPr>
          </w:p>
        </w:tc>
        <w:tc>
          <w:tcPr>
            <w:tcW w:w="2835" w:type="dxa"/>
          </w:tcPr>
          <w:p w14:paraId="0EF59BEA" w14:textId="77777777" w:rsidR="0025777D" w:rsidRPr="00AD2537" w:rsidRDefault="0025777D" w:rsidP="00E606B4">
            <w:pPr>
              <w:rPr>
                <w:rFonts w:cs="Arial"/>
                <w:sz w:val="20"/>
                <w:szCs w:val="20"/>
                <w:lang w:val="el-GR"/>
              </w:rPr>
            </w:pPr>
          </w:p>
        </w:tc>
      </w:tr>
      <w:tr w:rsidR="0025777D" w:rsidRPr="001551FF" w14:paraId="01429B65" w14:textId="77777777" w:rsidTr="00E606B4">
        <w:trPr>
          <w:trHeight w:val="599"/>
        </w:trPr>
        <w:tc>
          <w:tcPr>
            <w:tcW w:w="3205" w:type="dxa"/>
            <w:shd w:val="clear" w:color="auto" w:fill="DDD9C3"/>
          </w:tcPr>
          <w:p w14:paraId="4C4151EA"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p>
          <w:p w14:paraId="00F053CE"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shd w:val="clear" w:color="auto" w:fill="auto"/>
          </w:tcPr>
          <w:p w14:paraId="1ECBB87D" w14:textId="77777777" w:rsidR="0025777D" w:rsidRPr="00B67C16" w:rsidRDefault="0025777D" w:rsidP="00E606B4">
            <w:pPr>
              <w:rPr>
                <w:rFonts w:cs="Arial"/>
                <w:sz w:val="20"/>
                <w:szCs w:val="20"/>
              </w:rPr>
            </w:pPr>
            <w:r>
              <w:rPr>
                <w:rFonts w:cs="Arial"/>
                <w:sz w:val="20"/>
                <w:szCs w:val="20"/>
                <w:lang w:val="el-GR"/>
              </w:rPr>
              <w:t>Επιστημονικής Περιοχής</w:t>
            </w:r>
          </w:p>
          <w:p w14:paraId="08716529" w14:textId="77777777" w:rsidR="0025777D" w:rsidRPr="00AD2537" w:rsidRDefault="0025777D" w:rsidP="00E606B4">
            <w:pPr>
              <w:rPr>
                <w:rFonts w:cs="Arial"/>
                <w:sz w:val="20"/>
                <w:szCs w:val="20"/>
                <w:lang w:val="el-GR"/>
              </w:rPr>
            </w:pPr>
            <w:r>
              <w:rPr>
                <w:rFonts w:cs="Arial"/>
                <w:sz w:val="20"/>
                <w:szCs w:val="20"/>
                <w:lang w:val="el-GR"/>
              </w:rPr>
              <w:t>Ανάπτυξης Δεξιοτήτων</w:t>
            </w:r>
          </w:p>
        </w:tc>
      </w:tr>
      <w:tr w:rsidR="0025777D" w:rsidRPr="00DE2BD5" w14:paraId="6C221E84" w14:textId="77777777" w:rsidTr="00E606B4">
        <w:tc>
          <w:tcPr>
            <w:tcW w:w="3205" w:type="dxa"/>
            <w:shd w:val="clear" w:color="auto" w:fill="DDD9C3"/>
          </w:tcPr>
          <w:p w14:paraId="73502414"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6485062B" w14:textId="77777777" w:rsidR="0025777D" w:rsidRPr="00DE2BD5" w:rsidRDefault="0025777D" w:rsidP="00E606B4">
            <w:pPr>
              <w:jc w:val="right"/>
              <w:rPr>
                <w:rFonts w:cs="Arial"/>
                <w:b/>
                <w:sz w:val="20"/>
                <w:szCs w:val="20"/>
              </w:rPr>
            </w:pPr>
          </w:p>
        </w:tc>
        <w:tc>
          <w:tcPr>
            <w:tcW w:w="6826" w:type="dxa"/>
            <w:gridSpan w:val="5"/>
            <w:shd w:val="clear" w:color="auto" w:fill="auto"/>
          </w:tcPr>
          <w:p w14:paraId="5E4A86CC" w14:textId="77777777" w:rsidR="0025777D" w:rsidRPr="001551FF" w:rsidRDefault="0025777D" w:rsidP="00E606B4">
            <w:pPr>
              <w:rPr>
                <w:rFonts w:cs="Arial"/>
                <w:sz w:val="20"/>
                <w:szCs w:val="20"/>
                <w:lang w:val="el-GR"/>
              </w:rPr>
            </w:pPr>
            <w:r>
              <w:rPr>
                <w:rFonts w:cs="Arial"/>
                <w:sz w:val="20"/>
                <w:szCs w:val="20"/>
                <w:lang w:val="el-GR"/>
              </w:rPr>
              <w:t>Δεν απαιτούνται</w:t>
            </w:r>
          </w:p>
        </w:tc>
      </w:tr>
      <w:tr w:rsidR="0025777D" w:rsidRPr="00B67C16" w14:paraId="2318DE5B" w14:textId="77777777" w:rsidTr="00E606B4">
        <w:tc>
          <w:tcPr>
            <w:tcW w:w="3205" w:type="dxa"/>
            <w:shd w:val="clear" w:color="auto" w:fill="DDD9C3"/>
          </w:tcPr>
          <w:p w14:paraId="73F9A90F"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BD78F12" w14:textId="77777777" w:rsidR="0025777D" w:rsidRPr="00323BE8" w:rsidRDefault="0025777D" w:rsidP="00E606B4">
            <w:pPr>
              <w:rPr>
                <w:rFonts w:cs="Arial"/>
                <w:sz w:val="20"/>
                <w:szCs w:val="20"/>
                <w:lang w:val="el-GR"/>
              </w:rPr>
            </w:pPr>
          </w:p>
          <w:p w14:paraId="279891AA" w14:textId="77777777" w:rsidR="0025777D" w:rsidRPr="00323BE8" w:rsidRDefault="0025777D" w:rsidP="00E606B4">
            <w:pPr>
              <w:tabs>
                <w:tab w:val="left" w:pos="1545"/>
              </w:tabs>
              <w:rPr>
                <w:rFonts w:cs="Arial"/>
                <w:sz w:val="20"/>
                <w:szCs w:val="20"/>
                <w:lang w:val="el-GR"/>
              </w:rPr>
            </w:pPr>
            <w:r>
              <w:rPr>
                <w:rFonts w:cs="Arial"/>
                <w:sz w:val="20"/>
                <w:szCs w:val="20"/>
                <w:lang w:val="el-GR"/>
              </w:rPr>
              <w:t xml:space="preserve">Ελληνικά και Αγγλικά (εφόσον επιλεγεί από φοιτητές </w:t>
            </w:r>
            <w:r>
              <w:rPr>
                <w:rFonts w:cs="Arial"/>
                <w:sz w:val="20"/>
                <w:szCs w:val="20"/>
              </w:rPr>
              <w:t>Erasmus</w:t>
            </w:r>
            <w:r w:rsidRPr="00323BE8">
              <w:rPr>
                <w:rFonts w:cs="Arial"/>
                <w:sz w:val="20"/>
                <w:szCs w:val="20"/>
                <w:lang w:val="el-GR"/>
              </w:rPr>
              <w:t>)</w:t>
            </w:r>
          </w:p>
        </w:tc>
      </w:tr>
      <w:tr w:rsidR="0025777D" w:rsidRPr="00961FC1" w14:paraId="550199EC" w14:textId="77777777" w:rsidTr="00E606B4">
        <w:tc>
          <w:tcPr>
            <w:tcW w:w="3205" w:type="dxa"/>
            <w:shd w:val="clear" w:color="auto" w:fill="DDD9C3"/>
          </w:tcPr>
          <w:p w14:paraId="0C171A5C"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p>
        </w:tc>
        <w:tc>
          <w:tcPr>
            <w:tcW w:w="6826" w:type="dxa"/>
            <w:gridSpan w:val="5"/>
            <w:shd w:val="clear" w:color="auto" w:fill="auto"/>
          </w:tcPr>
          <w:p w14:paraId="6D5AF1F8" w14:textId="77777777" w:rsidR="0025777D" w:rsidRPr="00AD2537" w:rsidRDefault="0025777D" w:rsidP="00E606B4">
            <w:pPr>
              <w:rPr>
                <w:rFonts w:cs="Arial"/>
                <w:sz w:val="20"/>
                <w:szCs w:val="20"/>
                <w:lang w:val="el-GR"/>
              </w:rPr>
            </w:pPr>
            <w:r>
              <w:rPr>
                <w:rFonts w:cs="Arial"/>
                <w:sz w:val="20"/>
                <w:szCs w:val="20"/>
                <w:lang w:val="el-GR"/>
              </w:rPr>
              <w:t>Ναι</w:t>
            </w:r>
          </w:p>
        </w:tc>
      </w:tr>
      <w:tr w:rsidR="0025777D" w:rsidRPr="00713BA2" w14:paraId="5B78CA7D" w14:textId="77777777" w:rsidTr="00E606B4">
        <w:tc>
          <w:tcPr>
            <w:tcW w:w="3205" w:type="dxa"/>
            <w:shd w:val="clear" w:color="auto" w:fill="DDD9C3"/>
          </w:tcPr>
          <w:p w14:paraId="397AE30D"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3A654E47" w14:textId="77777777" w:rsidR="0025777D" w:rsidRPr="001551FF" w:rsidRDefault="00E606B4" w:rsidP="00E606B4">
            <w:pPr>
              <w:rPr>
                <w:rFonts w:cs="Arial"/>
                <w:sz w:val="20"/>
                <w:szCs w:val="20"/>
              </w:rPr>
            </w:pPr>
            <w:hyperlink r:id="rId12" w:history="1">
              <w:r w:rsidR="0025777D" w:rsidRPr="001E64B0">
                <w:rPr>
                  <w:rStyle w:val="Hyperlink"/>
                  <w:rFonts w:cs="Arial"/>
                  <w:sz w:val="20"/>
                  <w:szCs w:val="20"/>
                </w:rPr>
                <w:t>https://eclass.upatras.gr/courses/PHY2054/</w:t>
              </w:r>
            </w:hyperlink>
          </w:p>
        </w:tc>
      </w:tr>
      <w:tr w:rsidR="0025777D" w:rsidRPr="00713BA2" w14:paraId="7907B506" w14:textId="77777777" w:rsidTr="00E606B4">
        <w:tc>
          <w:tcPr>
            <w:tcW w:w="3205" w:type="dxa"/>
            <w:shd w:val="clear" w:color="auto" w:fill="DDD9C3"/>
          </w:tcPr>
          <w:p w14:paraId="43FD0F4D" w14:textId="77777777" w:rsidR="0025777D" w:rsidRPr="00DE2BD5" w:rsidRDefault="0025777D" w:rsidP="00E606B4">
            <w:pPr>
              <w:rPr>
                <w:rFonts w:cs="Arial"/>
                <w:b/>
                <w:sz w:val="20"/>
                <w:szCs w:val="20"/>
              </w:rPr>
            </w:pPr>
          </w:p>
        </w:tc>
        <w:tc>
          <w:tcPr>
            <w:tcW w:w="6826" w:type="dxa"/>
            <w:gridSpan w:val="5"/>
          </w:tcPr>
          <w:p w14:paraId="5E40DA68" w14:textId="77777777" w:rsidR="0025777D" w:rsidRPr="00713BA2" w:rsidRDefault="0025777D" w:rsidP="00E606B4">
            <w:pPr>
              <w:rPr>
                <w:rFonts w:cs="Arial"/>
                <w:sz w:val="20"/>
                <w:szCs w:val="20"/>
              </w:rPr>
            </w:pPr>
          </w:p>
        </w:tc>
      </w:tr>
    </w:tbl>
    <w:p w14:paraId="37B8A0F0"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w:t>
      </w:r>
    </w:p>
    <w:p w14:paraId="4102F778"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w:t>
      </w:r>
      <w:proofErr w:type="spellStart"/>
      <w:r w:rsidRPr="00B260F9">
        <w:rPr>
          <w:rFonts w:cs="Arial"/>
          <w:i/>
          <w:lang w:val="el-GR"/>
        </w:rPr>
        <w:t>ήΔιιδρυματικού</w:t>
      </w:r>
      <w:proofErr w:type="spellEnd"/>
      <w:r w:rsidRPr="00B260F9">
        <w:rPr>
          <w:rFonts w:cs="Arial"/>
          <w:i/>
          <w:lang w:val="el-GR"/>
        </w:rPr>
        <w:t xml:space="preserve"> ΠΜΣ</w:t>
      </w:r>
    </w:p>
    <w:p w14:paraId="29DCA018"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0FF688F8" w14:textId="03491016" w:rsidR="0025777D" w:rsidRPr="00DE2BD5" w:rsidRDefault="005601F1" w:rsidP="005601F1">
      <w:pPr>
        <w:widowControl w:val="0"/>
        <w:autoSpaceDE w:val="0"/>
        <w:autoSpaceDN w:val="0"/>
        <w:adjustRightInd w:val="0"/>
        <w:spacing w:before="120"/>
        <w:rPr>
          <w:rFonts w:cs="Arial"/>
          <w:b/>
        </w:rPr>
      </w:pPr>
      <w:r>
        <w:rPr>
          <w:rFonts w:cs="Arial"/>
          <w:b/>
          <w:lang w:val="el-GR"/>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691D4025" w14:textId="77777777" w:rsidTr="00E606B4">
        <w:tc>
          <w:tcPr>
            <w:tcW w:w="10031" w:type="dxa"/>
            <w:gridSpan w:val="2"/>
            <w:tcBorders>
              <w:bottom w:val="nil"/>
            </w:tcBorders>
            <w:shd w:val="clear" w:color="auto" w:fill="DDD9C3"/>
          </w:tcPr>
          <w:p w14:paraId="7FF15A2C"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B67C16" w14:paraId="7C1C4FCC" w14:textId="77777777" w:rsidTr="00E606B4">
        <w:tc>
          <w:tcPr>
            <w:tcW w:w="10031" w:type="dxa"/>
            <w:gridSpan w:val="2"/>
            <w:tcBorders>
              <w:top w:val="nil"/>
            </w:tcBorders>
            <w:shd w:val="clear" w:color="auto" w:fill="DDD9C3"/>
          </w:tcPr>
          <w:p w14:paraId="2232B684"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E90AF16"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5F999D42"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32C4A5"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DAEB558"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626FF524"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Περιληπτικός Οδηγός συγγραφής Μαθησιακών Αποτελεσμάτων</w:t>
            </w:r>
          </w:p>
        </w:tc>
      </w:tr>
      <w:tr w:rsidR="0025777D" w:rsidRPr="00B67C16" w14:paraId="68B04263" w14:textId="77777777" w:rsidTr="00E606B4">
        <w:tc>
          <w:tcPr>
            <w:tcW w:w="10031" w:type="dxa"/>
            <w:gridSpan w:val="2"/>
            <w:shd w:val="clear" w:color="auto" w:fill="auto"/>
          </w:tcPr>
          <w:p w14:paraId="652E50A0" w14:textId="77777777" w:rsidR="0025777D" w:rsidRDefault="0025777D" w:rsidP="00E606B4">
            <w:pPr>
              <w:rPr>
                <w:rFonts w:cs="Arial"/>
                <w:sz w:val="20"/>
                <w:szCs w:val="20"/>
                <w:lang w:val="el-GR"/>
              </w:rPr>
            </w:pPr>
            <w:r>
              <w:rPr>
                <w:rFonts w:cs="Arial"/>
                <w:sz w:val="20"/>
                <w:szCs w:val="20"/>
                <w:lang w:val="el-GR"/>
              </w:rPr>
              <w:lastRenderedPageBreak/>
              <w:t>Μετά την επιτυχή ολοκλήρωση του μαθήματος ο φοιτητής θα μπορεί:</w:t>
            </w:r>
          </w:p>
          <w:p w14:paraId="3CD7EC5B"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να περιγράφει τις βασικές αρχές του διαδικτύου των πραγμάτων (</w:t>
            </w:r>
            <w:r>
              <w:rPr>
                <w:rFonts w:cs="Arial"/>
                <w:sz w:val="20"/>
                <w:szCs w:val="20"/>
                <w:lang w:val="en-US"/>
              </w:rPr>
              <w:t>IoT</w:t>
            </w:r>
            <w:r w:rsidRPr="00123F93">
              <w:rPr>
                <w:rFonts w:cs="Arial"/>
                <w:sz w:val="20"/>
                <w:szCs w:val="20"/>
              </w:rPr>
              <w:t>)</w:t>
            </w:r>
            <w:r>
              <w:rPr>
                <w:rFonts w:cs="Arial"/>
                <w:sz w:val="20"/>
                <w:szCs w:val="20"/>
              </w:rPr>
              <w:t xml:space="preserve"> και των ενσωματωμένων συστημάτων</w:t>
            </w:r>
          </w:p>
          <w:p w14:paraId="42933DEB"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να διακρίνει τις διαφορές μεταξύ μικροεπεξεργαστών και μικροελεγκτών</w:t>
            </w:r>
          </w:p>
          <w:p w14:paraId="25BB3890"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να περιγράφει γενικά την αρχιτεκτονική, τα χαρακτηριστικά και τα πλεοενεκτήματα των μικροελεγκτών</w:t>
            </w:r>
          </w:p>
          <w:p w14:paraId="1A75BE23" w14:textId="77777777" w:rsidR="0025777D" w:rsidRPr="00904F09"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περιγράφει αναλυτικά την αρχιτεκτονική και τα χαρακτηριστικά του μικροελεγκτή </w:t>
            </w:r>
            <w:r>
              <w:rPr>
                <w:rFonts w:cs="Arial"/>
                <w:sz w:val="20"/>
                <w:szCs w:val="20"/>
                <w:lang w:val="en-US"/>
              </w:rPr>
              <w:t>ATmega</w:t>
            </w:r>
            <w:r w:rsidRPr="00704B53">
              <w:rPr>
                <w:rFonts w:cs="Arial"/>
                <w:sz w:val="20"/>
                <w:szCs w:val="20"/>
              </w:rPr>
              <w:t>328</w:t>
            </w:r>
            <w:r>
              <w:rPr>
                <w:rFonts w:cs="Arial"/>
                <w:sz w:val="20"/>
                <w:szCs w:val="20"/>
              </w:rPr>
              <w:t xml:space="preserve"> (</w:t>
            </w:r>
            <w:r>
              <w:rPr>
                <w:rFonts w:cs="Arial"/>
                <w:sz w:val="20"/>
                <w:szCs w:val="20"/>
                <w:lang w:val="en-US"/>
              </w:rPr>
              <w:t>AVR</w:t>
            </w:r>
            <w:r w:rsidRPr="00704B53">
              <w:rPr>
                <w:rFonts w:cs="Arial"/>
                <w:sz w:val="20"/>
                <w:szCs w:val="20"/>
              </w:rPr>
              <w:t xml:space="preserve"> </w:t>
            </w:r>
            <w:r>
              <w:rPr>
                <w:rFonts w:cs="Arial"/>
                <w:sz w:val="20"/>
                <w:szCs w:val="20"/>
                <w:lang w:val="en-US"/>
              </w:rPr>
              <w:t>CPU</w:t>
            </w:r>
            <w:r w:rsidRPr="00704B53">
              <w:rPr>
                <w:rFonts w:cs="Arial"/>
                <w:sz w:val="20"/>
                <w:szCs w:val="20"/>
              </w:rPr>
              <w:t xml:space="preserve">, </w:t>
            </w:r>
            <w:r>
              <w:rPr>
                <w:rFonts w:cs="Arial"/>
                <w:sz w:val="20"/>
                <w:szCs w:val="20"/>
                <w:lang w:val="en-US"/>
              </w:rPr>
              <w:t>ALU</w:t>
            </w:r>
            <w:r w:rsidRPr="00704B53">
              <w:rPr>
                <w:rFonts w:cs="Arial"/>
                <w:sz w:val="20"/>
                <w:szCs w:val="20"/>
              </w:rPr>
              <w:t xml:space="preserve">, </w:t>
            </w:r>
            <w:r>
              <w:rPr>
                <w:rFonts w:cs="Arial"/>
                <w:sz w:val="20"/>
                <w:szCs w:val="20"/>
              </w:rPr>
              <w:t xml:space="preserve">καταχωρητές, </w:t>
            </w:r>
            <w:r>
              <w:rPr>
                <w:rFonts w:cs="Arial"/>
                <w:sz w:val="20"/>
                <w:szCs w:val="20"/>
                <w:lang w:val="en-US"/>
              </w:rPr>
              <w:t>I</w:t>
            </w:r>
            <w:r w:rsidRPr="00704B53">
              <w:rPr>
                <w:rFonts w:cs="Arial"/>
                <w:sz w:val="20"/>
                <w:szCs w:val="20"/>
              </w:rPr>
              <w:t>/</w:t>
            </w:r>
            <w:r>
              <w:rPr>
                <w:rFonts w:cs="Arial"/>
                <w:sz w:val="20"/>
                <w:szCs w:val="20"/>
                <w:lang w:val="en-US"/>
              </w:rPr>
              <w:t>O</w:t>
            </w:r>
            <w:r>
              <w:rPr>
                <w:rFonts w:cs="Arial"/>
                <w:sz w:val="20"/>
                <w:szCs w:val="20"/>
              </w:rPr>
              <w:t xml:space="preserve"> θύρες, διαχείριση χρονιστών και διακοπών, κτλ)</w:t>
            </w:r>
          </w:p>
          <w:p w14:paraId="320C05AE"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να περιγράφεί τη διαδικασία μετατροπής αναλογικού σήματος σε ψηφιακό (</w:t>
            </w:r>
            <w:r>
              <w:rPr>
                <w:rFonts w:cs="Arial"/>
                <w:sz w:val="20"/>
                <w:szCs w:val="20"/>
                <w:lang w:val="en-US"/>
              </w:rPr>
              <w:t>A</w:t>
            </w:r>
            <w:r w:rsidRPr="00904F09">
              <w:rPr>
                <w:rFonts w:cs="Arial"/>
                <w:sz w:val="20"/>
                <w:szCs w:val="20"/>
              </w:rPr>
              <w:t>/</w:t>
            </w:r>
            <w:r>
              <w:rPr>
                <w:rFonts w:cs="Arial"/>
                <w:sz w:val="20"/>
                <w:szCs w:val="20"/>
                <w:lang w:val="en-US"/>
              </w:rPr>
              <w:t>D</w:t>
            </w:r>
            <w:r w:rsidRPr="00904F09">
              <w:rPr>
                <w:rFonts w:cs="Arial"/>
                <w:sz w:val="20"/>
                <w:szCs w:val="20"/>
              </w:rPr>
              <w:t>)</w:t>
            </w:r>
            <w:r>
              <w:rPr>
                <w:rFonts w:cs="Arial"/>
                <w:sz w:val="20"/>
                <w:szCs w:val="20"/>
              </w:rPr>
              <w:t xml:space="preserve"> και το αντίστροφο</w:t>
            </w:r>
            <w:r w:rsidRPr="00904F09">
              <w:rPr>
                <w:rFonts w:cs="Arial"/>
                <w:sz w:val="20"/>
                <w:szCs w:val="20"/>
              </w:rPr>
              <w:t xml:space="preserve"> (</w:t>
            </w:r>
            <w:r>
              <w:rPr>
                <w:rFonts w:cs="Arial"/>
                <w:sz w:val="20"/>
                <w:szCs w:val="20"/>
                <w:lang w:val="en-US"/>
              </w:rPr>
              <w:t>D</w:t>
            </w:r>
            <w:r w:rsidRPr="00904F09">
              <w:rPr>
                <w:rFonts w:cs="Arial"/>
                <w:sz w:val="20"/>
                <w:szCs w:val="20"/>
              </w:rPr>
              <w:t>/</w:t>
            </w:r>
            <w:r>
              <w:rPr>
                <w:rFonts w:cs="Arial"/>
                <w:sz w:val="20"/>
                <w:szCs w:val="20"/>
                <w:lang w:val="en-US"/>
              </w:rPr>
              <w:t>A</w:t>
            </w:r>
            <w:r w:rsidRPr="00904F09">
              <w:rPr>
                <w:rFonts w:cs="Arial"/>
                <w:sz w:val="20"/>
                <w:szCs w:val="20"/>
              </w:rPr>
              <w:t>)</w:t>
            </w:r>
          </w:p>
          <w:p w14:paraId="1242AA32" w14:textId="77777777" w:rsidR="0025777D" w:rsidRDefault="0025777D" w:rsidP="0025777D">
            <w:pPr>
              <w:pStyle w:val="ListParagraph"/>
              <w:numPr>
                <w:ilvl w:val="0"/>
                <w:numId w:val="33"/>
              </w:numPr>
              <w:spacing w:after="0" w:line="240" w:lineRule="auto"/>
              <w:rPr>
                <w:rFonts w:cs="Arial"/>
                <w:sz w:val="20"/>
                <w:szCs w:val="20"/>
              </w:rPr>
            </w:pPr>
            <w:r w:rsidRPr="00704B53">
              <w:rPr>
                <w:rFonts w:cs="Arial"/>
                <w:sz w:val="20"/>
                <w:szCs w:val="20"/>
              </w:rPr>
              <w:t xml:space="preserve">να περιγράφει τη διαδικασία παραγωγής σημάτων </w:t>
            </w:r>
            <w:r w:rsidRPr="00704B53">
              <w:rPr>
                <w:rFonts w:cs="Arial"/>
                <w:sz w:val="20"/>
                <w:szCs w:val="20"/>
                <w:lang w:val="en-US"/>
              </w:rPr>
              <w:t>PWM</w:t>
            </w:r>
            <w:r w:rsidRPr="00704B53">
              <w:rPr>
                <w:rFonts w:cs="Arial"/>
                <w:sz w:val="20"/>
                <w:szCs w:val="20"/>
              </w:rPr>
              <w:t xml:space="preserve"> (</w:t>
            </w:r>
            <w:r w:rsidRPr="00704B53">
              <w:rPr>
                <w:rFonts w:cs="Arial"/>
                <w:sz w:val="20"/>
                <w:szCs w:val="20"/>
                <w:lang w:val="en-US"/>
              </w:rPr>
              <w:t>Pulse</w:t>
            </w:r>
            <w:r w:rsidRPr="00704B53">
              <w:rPr>
                <w:rFonts w:cs="Arial"/>
                <w:sz w:val="20"/>
                <w:szCs w:val="20"/>
              </w:rPr>
              <w:t xml:space="preserve"> </w:t>
            </w:r>
            <w:r w:rsidRPr="00704B53">
              <w:rPr>
                <w:rFonts w:cs="Arial"/>
                <w:sz w:val="20"/>
                <w:szCs w:val="20"/>
                <w:lang w:val="en-US"/>
              </w:rPr>
              <w:t>Width</w:t>
            </w:r>
            <w:r w:rsidRPr="00704B53">
              <w:rPr>
                <w:rFonts w:cs="Arial"/>
                <w:sz w:val="20"/>
                <w:szCs w:val="20"/>
              </w:rPr>
              <w:t xml:space="preserve"> </w:t>
            </w:r>
            <w:r w:rsidRPr="00704B53">
              <w:rPr>
                <w:rFonts w:cs="Arial"/>
                <w:sz w:val="20"/>
                <w:szCs w:val="20"/>
                <w:lang w:val="en-US"/>
              </w:rPr>
              <w:t>Modulation</w:t>
            </w:r>
            <w:r w:rsidRPr="00704B53">
              <w:rPr>
                <w:rFonts w:cs="Arial"/>
                <w:sz w:val="20"/>
                <w:szCs w:val="20"/>
              </w:rPr>
              <w:t>)</w:t>
            </w:r>
          </w:p>
          <w:p w14:paraId="22880CAB"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περιγράφει και χρησιμοποιεί διάφορες εκδόσεις της πλατφόρμας </w:t>
            </w:r>
            <w:r>
              <w:rPr>
                <w:rFonts w:cs="Arial"/>
                <w:sz w:val="20"/>
                <w:szCs w:val="20"/>
                <w:lang w:val="en-US"/>
              </w:rPr>
              <w:t>Arduino</w:t>
            </w:r>
          </w:p>
          <w:p w14:paraId="585AC10E"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περιγράφει και χρησιμοποιεί τα πρωτόκολλα επικοινωνίας </w:t>
            </w:r>
            <w:r>
              <w:rPr>
                <w:rFonts w:cs="Arial"/>
                <w:sz w:val="20"/>
                <w:szCs w:val="20"/>
                <w:lang w:val="en-US"/>
              </w:rPr>
              <w:t>UART</w:t>
            </w:r>
            <w:r w:rsidRPr="00704B53">
              <w:rPr>
                <w:rFonts w:cs="Arial"/>
                <w:sz w:val="20"/>
                <w:szCs w:val="20"/>
              </w:rPr>
              <w:t xml:space="preserve">, </w:t>
            </w:r>
            <w:r>
              <w:rPr>
                <w:rFonts w:cs="Arial"/>
                <w:sz w:val="20"/>
                <w:szCs w:val="20"/>
                <w:lang w:val="en-US"/>
              </w:rPr>
              <w:t>I</w:t>
            </w:r>
            <w:r w:rsidRPr="00704B53">
              <w:rPr>
                <w:rFonts w:cs="Arial"/>
                <w:sz w:val="20"/>
                <w:szCs w:val="20"/>
                <w:vertAlign w:val="superscript"/>
              </w:rPr>
              <w:t>2</w:t>
            </w:r>
            <w:r>
              <w:rPr>
                <w:rFonts w:cs="Arial"/>
                <w:sz w:val="20"/>
                <w:szCs w:val="20"/>
                <w:lang w:val="en-US"/>
              </w:rPr>
              <w:t>C</w:t>
            </w:r>
            <w:r w:rsidRPr="00704B53">
              <w:rPr>
                <w:rFonts w:cs="Arial"/>
                <w:sz w:val="20"/>
                <w:szCs w:val="20"/>
              </w:rPr>
              <w:t xml:space="preserve"> </w:t>
            </w:r>
            <w:r>
              <w:rPr>
                <w:rFonts w:cs="Arial"/>
                <w:sz w:val="20"/>
                <w:szCs w:val="20"/>
              </w:rPr>
              <w:t xml:space="preserve">και </w:t>
            </w:r>
            <w:r>
              <w:rPr>
                <w:rFonts w:cs="Arial"/>
                <w:sz w:val="20"/>
                <w:szCs w:val="20"/>
                <w:lang w:val="en-US"/>
              </w:rPr>
              <w:t>SPI</w:t>
            </w:r>
          </w:p>
          <w:p w14:paraId="2CAD141F"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εγκαθιστά και χρησιμοποιεί το περιβάλλον </w:t>
            </w:r>
            <w:r>
              <w:rPr>
                <w:rFonts w:cs="Arial"/>
                <w:sz w:val="20"/>
                <w:szCs w:val="20"/>
                <w:lang w:val="en-US"/>
              </w:rPr>
              <w:t>Arduino</w:t>
            </w:r>
            <w:r w:rsidRPr="00704B53">
              <w:rPr>
                <w:rFonts w:cs="Arial"/>
                <w:sz w:val="20"/>
                <w:szCs w:val="20"/>
              </w:rPr>
              <w:t xml:space="preserve"> </w:t>
            </w:r>
            <w:r>
              <w:rPr>
                <w:rFonts w:cs="Arial"/>
                <w:sz w:val="20"/>
                <w:szCs w:val="20"/>
                <w:lang w:val="en-US"/>
              </w:rPr>
              <w:t>IDE</w:t>
            </w:r>
          </w:p>
          <w:p w14:paraId="06E9C188"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χρησιμοποιεί σχεδιαστικά εργαλεία (π.χ. </w:t>
            </w:r>
            <w:r>
              <w:rPr>
                <w:rFonts w:cs="Arial"/>
                <w:sz w:val="20"/>
                <w:szCs w:val="20"/>
                <w:lang w:val="en-US"/>
              </w:rPr>
              <w:t>Fritzing</w:t>
            </w:r>
            <w:r w:rsidRPr="00704B53">
              <w:rPr>
                <w:rFonts w:cs="Arial"/>
                <w:sz w:val="20"/>
                <w:szCs w:val="20"/>
              </w:rPr>
              <w:t>)</w:t>
            </w:r>
          </w:p>
          <w:p w14:paraId="50B230D5"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χρησιμοποιεί </w:t>
            </w:r>
            <w:r>
              <w:rPr>
                <w:rFonts w:cs="Arial"/>
                <w:sz w:val="20"/>
                <w:szCs w:val="20"/>
                <w:lang w:val="en-US"/>
              </w:rPr>
              <w:t>on</w:t>
            </w:r>
            <w:r w:rsidRPr="00704B53">
              <w:rPr>
                <w:rFonts w:cs="Arial"/>
                <w:sz w:val="20"/>
                <w:szCs w:val="20"/>
              </w:rPr>
              <w:t>-</w:t>
            </w:r>
            <w:r>
              <w:rPr>
                <w:rFonts w:cs="Arial"/>
                <w:sz w:val="20"/>
                <w:szCs w:val="20"/>
                <w:lang w:val="en-US"/>
              </w:rPr>
              <w:t>line</w:t>
            </w:r>
            <w:r>
              <w:rPr>
                <w:rFonts w:cs="Arial"/>
                <w:sz w:val="20"/>
                <w:szCs w:val="20"/>
              </w:rPr>
              <w:t xml:space="preserve"> εργαλεία εξομοίωσης (π.χ. </w:t>
            </w:r>
            <w:r>
              <w:rPr>
                <w:rFonts w:cs="Arial"/>
                <w:sz w:val="20"/>
                <w:szCs w:val="20"/>
                <w:lang w:val="en-US"/>
              </w:rPr>
              <w:t>Tinkercad</w:t>
            </w:r>
            <w:r w:rsidRPr="00704B53">
              <w:rPr>
                <w:rFonts w:cs="Arial"/>
                <w:sz w:val="20"/>
                <w:szCs w:val="20"/>
              </w:rPr>
              <w:t xml:space="preserve">, </w:t>
            </w:r>
            <w:r>
              <w:rPr>
                <w:rFonts w:cs="Arial"/>
                <w:sz w:val="20"/>
                <w:szCs w:val="20"/>
                <w:lang w:val="en-US"/>
              </w:rPr>
              <w:t>Wokwi</w:t>
            </w:r>
            <w:r w:rsidRPr="00704B53">
              <w:rPr>
                <w:rFonts w:cs="Arial"/>
                <w:sz w:val="20"/>
                <w:szCs w:val="20"/>
              </w:rPr>
              <w:t>)</w:t>
            </w:r>
          </w:p>
          <w:p w14:paraId="5F083E95"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προγραμματίζει σε γλώσσα προγραμματισμού </w:t>
            </w:r>
            <w:r>
              <w:rPr>
                <w:rFonts w:cs="Arial"/>
                <w:sz w:val="20"/>
                <w:szCs w:val="20"/>
                <w:lang w:val="en-US"/>
              </w:rPr>
              <w:t>Arduino</w:t>
            </w:r>
          </w:p>
          <w:p w14:paraId="5A55C6D9"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διαχειρίζεται τις αναλογικές και ψηφιακές εισόδους/εξόδους του </w:t>
            </w:r>
            <w:r>
              <w:rPr>
                <w:rFonts w:cs="Arial"/>
                <w:sz w:val="20"/>
                <w:szCs w:val="20"/>
                <w:lang w:val="en-US"/>
              </w:rPr>
              <w:t>Arduino</w:t>
            </w:r>
          </w:p>
          <w:p w14:paraId="27BA622D" w14:textId="77777777" w:rsidR="0025777D" w:rsidRPr="00704B53" w:rsidRDefault="0025777D" w:rsidP="0025777D">
            <w:pPr>
              <w:pStyle w:val="ListParagraph"/>
              <w:numPr>
                <w:ilvl w:val="0"/>
                <w:numId w:val="33"/>
              </w:numPr>
              <w:spacing w:after="0" w:line="240" w:lineRule="auto"/>
              <w:rPr>
                <w:rFonts w:cs="Arial"/>
                <w:sz w:val="20"/>
                <w:szCs w:val="20"/>
              </w:rPr>
            </w:pPr>
            <w:r w:rsidRPr="00704B53">
              <w:rPr>
                <w:rFonts w:cs="Arial"/>
                <w:sz w:val="20"/>
                <w:szCs w:val="20"/>
              </w:rPr>
              <w:t>να διασυνδέει, προγραμματίζει και</w:t>
            </w:r>
            <w:r>
              <w:rPr>
                <w:rFonts w:cs="Arial"/>
                <w:sz w:val="20"/>
                <w:szCs w:val="20"/>
              </w:rPr>
              <w:t xml:space="preserve"> υλοποιεί </w:t>
            </w:r>
            <w:r>
              <w:rPr>
                <w:rFonts w:cs="Arial"/>
                <w:sz w:val="20"/>
                <w:szCs w:val="20"/>
                <w:lang w:val="en-US"/>
              </w:rPr>
              <w:t>projects</w:t>
            </w:r>
            <w:r>
              <w:rPr>
                <w:rFonts w:cs="Arial"/>
                <w:sz w:val="20"/>
                <w:szCs w:val="20"/>
              </w:rPr>
              <w:t xml:space="preserve"> με</w:t>
            </w:r>
            <w:r w:rsidRPr="00704B53">
              <w:rPr>
                <w:rFonts w:cs="Arial"/>
                <w:sz w:val="20"/>
                <w:szCs w:val="20"/>
              </w:rPr>
              <w:t xml:space="preserve"> διάφορους αισθητήρες (π.χ. θερμοκρασίας, πίεσης, υπερήχων, υπερύθρων, κτλ)</w:t>
            </w:r>
          </w:p>
          <w:p w14:paraId="34552F0A" w14:textId="77777777" w:rsidR="0025777D" w:rsidRDefault="0025777D" w:rsidP="0025777D">
            <w:pPr>
              <w:pStyle w:val="ListParagraph"/>
              <w:numPr>
                <w:ilvl w:val="0"/>
                <w:numId w:val="33"/>
              </w:numPr>
              <w:spacing w:after="0" w:line="240" w:lineRule="auto"/>
              <w:rPr>
                <w:rFonts w:cs="Arial"/>
                <w:sz w:val="20"/>
                <w:szCs w:val="20"/>
              </w:rPr>
            </w:pPr>
            <w:r w:rsidRPr="00704B53">
              <w:rPr>
                <w:rFonts w:cs="Arial"/>
                <w:sz w:val="20"/>
                <w:szCs w:val="20"/>
              </w:rPr>
              <w:t>να διασυνδέει, προγραμματίζει και</w:t>
            </w:r>
            <w:r>
              <w:rPr>
                <w:rFonts w:cs="Arial"/>
                <w:sz w:val="20"/>
                <w:szCs w:val="20"/>
              </w:rPr>
              <w:t xml:space="preserve"> υλοποιεί </w:t>
            </w:r>
            <w:r>
              <w:rPr>
                <w:rFonts w:cs="Arial"/>
                <w:sz w:val="20"/>
                <w:szCs w:val="20"/>
                <w:lang w:val="en-US"/>
              </w:rPr>
              <w:t>projects</w:t>
            </w:r>
            <w:r>
              <w:rPr>
                <w:rFonts w:cs="Arial"/>
                <w:sz w:val="20"/>
                <w:szCs w:val="20"/>
              </w:rPr>
              <w:t xml:space="preserve"> με</w:t>
            </w:r>
            <w:r w:rsidRPr="00704B53">
              <w:rPr>
                <w:rFonts w:cs="Arial"/>
                <w:sz w:val="20"/>
                <w:szCs w:val="20"/>
              </w:rPr>
              <w:t xml:space="preserve"> διάφορ</w:t>
            </w:r>
            <w:r>
              <w:rPr>
                <w:rFonts w:cs="Arial"/>
                <w:sz w:val="20"/>
                <w:szCs w:val="20"/>
              </w:rPr>
              <w:t>α πρόσθετα</w:t>
            </w:r>
            <w:r w:rsidRPr="00704B53">
              <w:rPr>
                <w:rFonts w:cs="Arial"/>
                <w:sz w:val="20"/>
                <w:szCs w:val="20"/>
              </w:rPr>
              <w:t xml:space="preserve"> (π.χ. </w:t>
            </w:r>
            <w:r>
              <w:rPr>
                <w:rFonts w:cs="Arial"/>
                <w:sz w:val="20"/>
                <w:szCs w:val="20"/>
                <w:lang w:val="en-US"/>
              </w:rPr>
              <w:t>lcd</w:t>
            </w:r>
            <w:r w:rsidRPr="00704B53">
              <w:rPr>
                <w:rFonts w:cs="Arial"/>
                <w:sz w:val="20"/>
                <w:szCs w:val="20"/>
              </w:rPr>
              <w:t xml:space="preserve"> </w:t>
            </w:r>
            <w:r>
              <w:rPr>
                <w:rFonts w:cs="Arial"/>
                <w:sz w:val="20"/>
                <w:szCs w:val="20"/>
              </w:rPr>
              <w:t>οθόνη</w:t>
            </w:r>
            <w:r w:rsidRPr="00704B53">
              <w:rPr>
                <w:rFonts w:cs="Arial"/>
                <w:sz w:val="20"/>
                <w:szCs w:val="20"/>
              </w:rPr>
              <w:t xml:space="preserve">, </w:t>
            </w:r>
            <w:r>
              <w:rPr>
                <w:rFonts w:cs="Arial"/>
                <w:sz w:val="20"/>
                <w:szCs w:val="20"/>
                <w:lang w:val="en-US"/>
              </w:rPr>
              <w:t>servo</w:t>
            </w:r>
            <w:r w:rsidRPr="00704B53">
              <w:rPr>
                <w:rFonts w:cs="Arial"/>
                <w:sz w:val="20"/>
                <w:szCs w:val="20"/>
              </w:rPr>
              <w:t>,</w:t>
            </w:r>
            <w:r>
              <w:rPr>
                <w:rFonts w:cs="Arial"/>
                <w:sz w:val="20"/>
                <w:szCs w:val="20"/>
              </w:rPr>
              <w:t xml:space="preserve"> </w:t>
            </w:r>
            <w:r>
              <w:rPr>
                <w:rFonts w:cs="Arial"/>
                <w:sz w:val="20"/>
                <w:szCs w:val="20"/>
                <w:lang w:val="en-US"/>
              </w:rPr>
              <w:t>EEPROM</w:t>
            </w:r>
            <w:r w:rsidRPr="00704B53">
              <w:rPr>
                <w:rFonts w:cs="Arial"/>
                <w:sz w:val="20"/>
                <w:szCs w:val="20"/>
              </w:rPr>
              <w:t xml:space="preserve">, </w:t>
            </w:r>
            <w:r>
              <w:rPr>
                <w:rFonts w:cs="Arial"/>
                <w:sz w:val="20"/>
                <w:szCs w:val="20"/>
                <w:lang w:val="en-US"/>
              </w:rPr>
              <w:t>real</w:t>
            </w:r>
            <w:r w:rsidRPr="00704B53">
              <w:rPr>
                <w:rFonts w:cs="Arial"/>
                <w:sz w:val="20"/>
                <w:szCs w:val="20"/>
              </w:rPr>
              <w:t xml:space="preserve"> </w:t>
            </w:r>
            <w:r>
              <w:rPr>
                <w:rFonts w:cs="Arial"/>
                <w:sz w:val="20"/>
                <w:szCs w:val="20"/>
                <w:lang w:val="en-US"/>
              </w:rPr>
              <w:t>time</w:t>
            </w:r>
            <w:r w:rsidRPr="00704B53">
              <w:rPr>
                <w:rFonts w:cs="Arial"/>
                <w:sz w:val="20"/>
                <w:szCs w:val="20"/>
              </w:rPr>
              <w:t xml:space="preserve"> </w:t>
            </w:r>
            <w:r>
              <w:rPr>
                <w:rFonts w:cs="Arial"/>
                <w:sz w:val="20"/>
                <w:szCs w:val="20"/>
                <w:lang w:val="en-US"/>
              </w:rPr>
              <w:t>clock</w:t>
            </w:r>
            <w:r w:rsidRPr="00704B53">
              <w:rPr>
                <w:rFonts w:cs="Arial"/>
                <w:sz w:val="20"/>
                <w:szCs w:val="20"/>
              </w:rPr>
              <w:t>,</w:t>
            </w:r>
            <w:r>
              <w:rPr>
                <w:rFonts w:cs="Arial"/>
                <w:sz w:val="20"/>
                <w:szCs w:val="20"/>
              </w:rPr>
              <w:t xml:space="preserve"> </w:t>
            </w:r>
            <w:r>
              <w:rPr>
                <w:rFonts w:cs="Arial"/>
                <w:sz w:val="20"/>
                <w:szCs w:val="20"/>
                <w:lang w:val="en-US"/>
              </w:rPr>
              <w:t>ethernet</w:t>
            </w:r>
            <w:r w:rsidRPr="00123F93">
              <w:rPr>
                <w:rFonts w:cs="Arial"/>
                <w:sz w:val="20"/>
                <w:szCs w:val="20"/>
              </w:rPr>
              <w:t xml:space="preserve"> </w:t>
            </w:r>
            <w:r>
              <w:rPr>
                <w:rFonts w:cs="Arial"/>
                <w:sz w:val="20"/>
                <w:szCs w:val="20"/>
                <w:lang w:val="en-US"/>
              </w:rPr>
              <w:t>shield</w:t>
            </w:r>
            <w:r w:rsidRPr="00123F93">
              <w:rPr>
                <w:rFonts w:cs="Arial"/>
                <w:sz w:val="20"/>
                <w:szCs w:val="20"/>
              </w:rPr>
              <w:t xml:space="preserve">, </w:t>
            </w:r>
            <w:r>
              <w:rPr>
                <w:rFonts w:cs="Arial"/>
                <w:sz w:val="20"/>
                <w:szCs w:val="20"/>
                <w:lang w:val="en-US"/>
              </w:rPr>
              <w:t>wifi</w:t>
            </w:r>
            <w:r w:rsidRPr="00123F93">
              <w:rPr>
                <w:rFonts w:cs="Arial"/>
                <w:sz w:val="20"/>
                <w:szCs w:val="20"/>
              </w:rPr>
              <w:t xml:space="preserve"> </w:t>
            </w:r>
            <w:r>
              <w:rPr>
                <w:rFonts w:cs="Arial"/>
                <w:sz w:val="20"/>
                <w:szCs w:val="20"/>
                <w:lang w:val="en-US"/>
              </w:rPr>
              <w:t>module</w:t>
            </w:r>
            <w:r w:rsidRPr="00123F93">
              <w:rPr>
                <w:rFonts w:cs="Arial"/>
                <w:sz w:val="20"/>
                <w:szCs w:val="20"/>
              </w:rPr>
              <w:t xml:space="preserve">, </w:t>
            </w:r>
            <w:r>
              <w:rPr>
                <w:rFonts w:cs="Arial"/>
                <w:sz w:val="20"/>
                <w:szCs w:val="20"/>
                <w:lang w:val="en-US"/>
              </w:rPr>
              <w:t>bluetooth</w:t>
            </w:r>
            <w:r w:rsidRPr="00123F93">
              <w:rPr>
                <w:rFonts w:cs="Arial"/>
                <w:sz w:val="20"/>
                <w:szCs w:val="20"/>
              </w:rPr>
              <w:t xml:space="preserve"> </w:t>
            </w:r>
            <w:r>
              <w:rPr>
                <w:rFonts w:cs="Arial"/>
                <w:sz w:val="20"/>
                <w:szCs w:val="20"/>
                <w:lang w:val="en-US"/>
              </w:rPr>
              <w:t>module</w:t>
            </w:r>
            <w:r w:rsidRPr="00123F93">
              <w:rPr>
                <w:rFonts w:cs="Arial"/>
                <w:sz w:val="20"/>
                <w:szCs w:val="20"/>
              </w:rPr>
              <w:t>,</w:t>
            </w:r>
            <w:r w:rsidRPr="00704B53">
              <w:rPr>
                <w:rFonts w:cs="Arial"/>
                <w:sz w:val="20"/>
                <w:szCs w:val="20"/>
              </w:rPr>
              <w:t xml:space="preserve"> κτλ)</w:t>
            </w:r>
          </w:p>
          <w:p w14:paraId="42FA728B"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χρησιμοποιεί και υλοποιεί </w:t>
            </w:r>
            <w:r>
              <w:rPr>
                <w:rFonts w:cs="Arial"/>
                <w:sz w:val="20"/>
                <w:szCs w:val="20"/>
                <w:lang w:val="en-US"/>
              </w:rPr>
              <w:t>projects</w:t>
            </w:r>
            <w:r>
              <w:rPr>
                <w:rFonts w:cs="Arial"/>
                <w:sz w:val="20"/>
                <w:szCs w:val="20"/>
              </w:rPr>
              <w:t xml:space="preserve"> με εργαλείο διαχείρισης, επεξεργασίας και καταγραφής σημάτων στον υπολογιστή (</w:t>
            </w:r>
            <w:r>
              <w:rPr>
                <w:rFonts w:cs="Arial"/>
                <w:sz w:val="20"/>
                <w:szCs w:val="20"/>
                <w:lang w:val="en-US"/>
              </w:rPr>
              <w:t>LabVIEW</w:t>
            </w:r>
            <w:r w:rsidRPr="00704B53">
              <w:rPr>
                <w:rFonts w:cs="Arial"/>
                <w:sz w:val="20"/>
                <w:szCs w:val="20"/>
              </w:rPr>
              <w:t>)</w:t>
            </w:r>
          </w:p>
          <w:p w14:paraId="1D090528" w14:textId="77777777" w:rsidR="0025777D" w:rsidRDefault="0025777D" w:rsidP="0025777D">
            <w:pPr>
              <w:pStyle w:val="ListParagraph"/>
              <w:numPr>
                <w:ilvl w:val="0"/>
                <w:numId w:val="33"/>
              </w:numPr>
              <w:spacing w:after="0" w:line="240" w:lineRule="auto"/>
              <w:rPr>
                <w:rFonts w:cs="Arial"/>
                <w:sz w:val="20"/>
                <w:szCs w:val="20"/>
              </w:rPr>
            </w:pPr>
            <w:r>
              <w:rPr>
                <w:rFonts w:cs="Arial"/>
                <w:sz w:val="20"/>
                <w:szCs w:val="20"/>
              </w:rPr>
              <w:t xml:space="preserve">να προγραμματίζει το </w:t>
            </w:r>
            <w:r>
              <w:rPr>
                <w:rFonts w:cs="Arial"/>
                <w:sz w:val="20"/>
                <w:szCs w:val="20"/>
                <w:lang w:val="en-US"/>
              </w:rPr>
              <w:t>Arduino</w:t>
            </w:r>
            <w:r>
              <w:rPr>
                <w:rFonts w:cs="Arial"/>
                <w:sz w:val="20"/>
                <w:szCs w:val="20"/>
              </w:rPr>
              <w:t xml:space="preserve"> μέσω </w:t>
            </w:r>
            <w:r>
              <w:rPr>
                <w:rFonts w:cs="Arial"/>
                <w:sz w:val="20"/>
                <w:szCs w:val="20"/>
                <w:lang w:val="en-US"/>
              </w:rPr>
              <w:t>LabVIEW</w:t>
            </w:r>
            <w:r w:rsidRPr="00704B53">
              <w:rPr>
                <w:rFonts w:cs="Arial"/>
                <w:sz w:val="20"/>
                <w:szCs w:val="20"/>
              </w:rPr>
              <w:t xml:space="preserve"> (</w:t>
            </w:r>
            <w:r>
              <w:rPr>
                <w:rFonts w:cs="Arial"/>
                <w:sz w:val="20"/>
                <w:szCs w:val="20"/>
                <w:lang w:val="en-US"/>
              </w:rPr>
              <w:t>LabVIEW</w:t>
            </w:r>
            <w:r w:rsidRPr="00704B53">
              <w:rPr>
                <w:rFonts w:cs="Arial"/>
                <w:sz w:val="20"/>
                <w:szCs w:val="20"/>
              </w:rPr>
              <w:t xml:space="preserve"> </w:t>
            </w:r>
            <w:r>
              <w:rPr>
                <w:rFonts w:cs="Arial"/>
                <w:sz w:val="20"/>
                <w:szCs w:val="20"/>
                <w:lang w:val="en-US"/>
              </w:rPr>
              <w:t>LINX</w:t>
            </w:r>
            <w:r w:rsidRPr="00704B53">
              <w:rPr>
                <w:rFonts w:cs="Arial"/>
                <w:sz w:val="20"/>
                <w:szCs w:val="20"/>
              </w:rPr>
              <w:t xml:space="preserve"> </w:t>
            </w:r>
            <w:r>
              <w:rPr>
                <w:rFonts w:cs="Arial"/>
                <w:sz w:val="20"/>
                <w:szCs w:val="20"/>
                <w:lang w:val="en-US"/>
              </w:rPr>
              <w:t>Toolkit</w:t>
            </w:r>
            <w:r w:rsidRPr="00704B53">
              <w:rPr>
                <w:rFonts w:cs="Arial"/>
                <w:sz w:val="20"/>
                <w:szCs w:val="20"/>
              </w:rPr>
              <w:t>)</w:t>
            </w:r>
          </w:p>
          <w:p w14:paraId="7E178E05" w14:textId="77777777" w:rsidR="0025777D" w:rsidRPr="00323BE8" w:rsidRDefault="0025777D" w:rsidP="0025777D">
            <w:pPr>
              <w:pStyle w:val="ListParagraph"/>
              <w:numPr>
                <w:ilvl w:val="0"/>
                <w:numId w:val="33"/>
              </w:numPr>
              <w:spacing w:after="0" w:line="240" w:lineRule="auto"/>
              <w:rPr>
                <w:rFonts w:cs="Arial"/>
                <w:sz w:val="20"/>
                <w:szCs w:val="20"/>
              </w:rPr>
            </w:pPr>
            <w:r w:rsidRPr="00123F93">
              <w:rPr>
                <w:rFonts w:cs="Arial"/>
                <w:sz w:val="20"/>
                <w:szCs w:val="20"/>
              </w:rPr>
              <w:t>να περ</w:t>
            </w:r>
            <w:r>
              <w:rPr>
                <w:rFonts w:cs="Arial"/>
                <w:sz w:val="20"/>
                <w:szCs w:val="20"/>
              </w:rPr>
              <w:t>ι</w:t>
            </w:r>
            <w:r w:rsidRPr="00123F93">
              <w:rPr>
                <w:rFonts w:cs="Arial"/>
                <w:sz w:val="20"/>
                <w:szCs w:val="20"/>
              </w:rPr>
              <w:t xml:space="preserve">γράφει, προγραμματίζει και χρησιμοποιεί την πλατφόρμα </w:t>
            </w:r>
            <w:r w:rsidRPr="00123F93">
              <w:rPr>
                <w:rFonts w:cs="Arial"/>
                <w:sz w:val="20"/>
                <w:szCs w:val="20"/>
                <w:lang w:val="en-US"/>
              </w:rPr>
              <w:t>Raspberry</w:t>
            </w:r>
            <w:r w:rsidRPr="00123F93">
              <w:rPr>
                <w:rFonts w:cs="Arial"/>
                <w:sz w:val="20"/>
                <w:szCs w:val="20"/>
              </w:rPr>
              <w:t xml:space="preserve"> </w:t>
            </w:r>
            <w:r w:rsidRPr="00123F93">
              <w:rPr>
                <w:rFonts w:cs="Arial"/>
                <w:sz w:val="20"/>
                <w:szCs w:val="20"/>
                <w:lang w:val="en-US"/>
              </w:rPr>
              <w:t>Pi</w:t>
            </w:r>
          </w:p>
        </w:tc>
      </w:tr>
      <w:tr w:rsidR="0025777D" w:rsidRPr="00DE2BD5" w14:paraId="22774852"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4CEFB172" w14:textId="77777777" w:rsidR="0025777D" w:rsidRPr="00DE2BD5" w:rsidRDefault="0025777D" w:rsidP="00E606B4">
            <w:pPr>
              <w:rPr>
                <w:rFonts w:cs="Arial"/>
                <w:b/>
                <w:sz w:val="20"/>
                <w:szCs w:val="20"/>
              </w:rPr>
            </w:pPr>
            <w:r w:rsidRPr="00DE2BD5">
              <w:rPr>
                <w:rFonts w:cs="Arial"/>
                <w:b/>
                <w:sz w:val="20"/>
                <w:szCs w:val="20"/>
              </w:rPr>
              <w:t>Γενικές</w:t>
            </w:r>
            <w:r>
              <w:rPr>
                <w:rFonts w:cs="Arial"/>
                <w:b/>
                <w:sz w:val="20"/>
                <w:szCs w:val="20"/>
                <w:lang w:val="el-GR"/>
              </w:rPr>
              <w:t xml:space="preserve"> </w:t>
            </w:r>
            <w:r w:rsidRPr="00DE2BD5">
              <w:rPr>
                <w:rFonts w:cs="Arial"/>
                <w:b/>
                <w:sz w:val="20"/>
                <w:szCs w:val="20"/>
              </w:rPr>
              <w:t>Ικανότητες</w:t>
            </w:r>
          </w:p>
        </w:tc>
      </w:tr>
      <w:tr w:rsidR="0025777D" w:rsidRPr="00B67C16" w14:paraId="00B6714F" w14:textId="77777777" w:rsidTr="00E606B4">
        <w:tc>
          <w:tcPr>
            <w:tcW w:w="10031" w:type="dxa"/>
            <w:gridSpan w:val="2"/>
            <w:tcBorders>
              <w:top w:val="nil"/>
              <w:bottom w:val="nil"/>
            </w:tcBorders>
            <w:shd w:val="clear" w:color="auto" w:fill="DDD9C3"/>
          </w:tcPr>
          <w:p w14:paraId="551E2676"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B67C16" w14:paraId="48F16EFD" w14:textId="77777777" w:rsidTr="00E606B4">
        <w:tblPrEx>
          <w:tblLook w:val="0000" w:firstRow="0" w:lastRow="0" w:firstColumn="0" w:lastColumn="0" w:noHBand="0" w:noVBand="0"/>
        </w:tblPrEx>
        <w:tc>
          <w:tcPr>
            <w:tcW w:w="3964" w:type="dxa"/>
            <w:tcBorders>
              <w:top w:val="nil"/>
              <w:right w:val="nil"/>
            </w:tcBorders>
            <w:shd w:val="clear" w:color="auto" w:fill="DDD9C3"/>
          </w:tcPr>
          <w:p w14:paraId="7225A18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8B2192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537C98A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6DF93F8B"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0E07A18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55CC460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18A85FA7"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0E6A57F9"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20BD97D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2475F4C9"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p>
          <w:p w14:paraId="5C3C7DE9"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17B74B0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6DC54CC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451EC828"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123F93" w14:paraId="3453467D" w14:textId="77777777" w:rsidTr="00E606B4">
        <w:tc>
          <w:tcPr>
            <w:tcW w:w="10031" w:type="dxa"/>
            <w:gridSpan w:val="2"/>
          </w:tcPr>
          <w:p w14:paraId="713BAC2F" w14:textId="77777777" w:rsidR="0025777D" w:rsidRDefault="0025777D" w:rsidP="00E606B4">
            <w:pPr>
              <w:pStyle w:val="1"/>
              <w:spacing w:after="0" w:line="240" w:lineRule="auto"/>
              <w:ind w:left="0"/>
              <w:jc w:val="both"/>
              <w:rPr>
                <w:rFonts w:cs="Arial"/>
                <w:sz w:val="20"/>
                <w:szCs w:val="20"/>
              </w:rPr>
            </w:pPr>
            <w:r w:rsidRPr="00123F93">
              <w:rPr>
                <w:rFonts w:cs="Arial"/>
                <w:sz w:val="20"/>
                <w:szCs w:val="20"/>
              </w:rPr>
              <w:t>Αναζήτηση, ανάλυση και σύνθεση δεδομένων και πληροφοριών, με τη χρήση και των απαραίτητων τεχνολογιών</w:t>
            </w:r>
          </w:p>
          <w:p w14:paraId="194983D5" w14:textId="77777777" w:rsidR="0025777D" w:rsidRPr="00123F93" w:rsidRDefault="0025777D" w:rsidP="00E606B4">
            <w:pPr>
              <w:pStyle w:val="1"/>
              <w:spacing w:after="0" w:line="240" w:lineRule="auto"/>
              <w:ind w:left="0"/>
              <w:jc w:val="both"/>
              <w:rPr>
                <w:rFonts w:cs="Arial"/>
                <w:sz w:val="20"/>
                <w:szCs w:val="20"/>
              </w:rPr>
            </w:pPr>
            <w:r>
              <w:rPr>
                <w:rFonts w:cs="Arial"/>
                <w:sz w:val="20"/>
                <w:szCs w:val="20"/>
              </w:rPr>
              <w:t>Αυτόνομη εργασία</w:t>
            </w:r>
          </w:p>
        </w:tc>
      </w:tr>
    </w:tbl>
    <w:p w14:paraId="79C40784" w14:textId="513514C2" w:rsidR="0025777D" w:rsidRPr="00DE2BD5" w:rsidRDefault="005601F1" w:rsidP="005601F1">
      <w:pPr>
        <w:widowControl w:val="0"/>
        <w:autoSpaceDE w:val="0"/>
        <w:autoSpaceDN w:val="0"/>
        <w:adjustRightInd w:val="0"/>
        <w:spacing w:before="120"/>
        <w:rPr>
          <w:rFonts w:cs="Arial"/>
          <w:b/>
        </w:rPr>
      </w:pPr>
      <w:r>
        <w:rPr>
          <w:rFonts w:cs="Arial"/>
          <w:b/>
          <w:lang w:val="el-GR"/>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B67C16" w14:paraId="1A99BEFA" w14:textId="77777777" w:rsidTr="00E606B4">
        <w:trPr>
          <w:trHeight w:val="838"/>
        </w:trPr>
        <w:tc>
          <w:tcPr>
            <w:tcW w:w="10031" w:type="dxa"/>
          </w:tcPr>
          <w:p w14:paraId="7061588C"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Εισαγωγή στους Μικροελεγκτές (Μικροϋπολογιστές, μικροεπεξεργαστές (αρχιτεκτονική, χαρακτηριστικά, κατηγορίες), μικροελεγκτές (αρχιτεκτονική, πλεονεκτήματα), ενσωματωμένα συστήματα, διαδίκτυο των πραγμάτων, μετατροπή A/D και D/A, pulse width modulation)</w:t>
            </w:r>
          </w:p>
          <w:p w14:paraId="618EEDF7"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Η Πλατφόρμα Arduino (Εισαγωγή, πλεονεκτήματα, εξέλιξη και εκδόσεις, σύγκριση εκδόσεων, πρόσθετα, περιγραφή Arduino UNO R3 (δομή, χαρακτηριστικά),</w:t>
            </w:r>
            <w:r w:rsidRPr="00123F93">
              <w:rPr>
                <w:rFonts w:asciiTheme="minorHAnsi" w:eastAsiaTheme="minorHAnsi" w:hAnsiTheme="minorHAnsi" w:cs="Arial"/>
                <w:sz w:val="20"/>
                <w:szCs w:val="20"/>
              </w:rPr>
              <w:t xml:space="preserve"> </w:t>
            </w:r>
            <w:r w:rsidRPr="00123F93">
              <w:rPr>
                <w:rFonts w:cs="Arial"/>
                <w:sz w:val="20"/>
                <w:szCs w:val="20"/>
              </w:rPr>
              <w:t>πρωτόκολλα UART/I2C/SPI)</w:t>
            </w:r>
          </w:p>
          <w:p w14:paraId="434C075B"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Εισαγωγή στον Προγραμματισμό του Arduino (Περιβάλλον Arduino IDE και άλλα εργαλεία/εξομοιωτές (Fritzing, Tinkercad, Wokwi, κτλ), η γλώσσα προγραμματισμού Arduino, προγραμματισμός μικροελεγκτών σε C, δομή ενός Sketch, τύποι δεδομένων/τελεστές, μεταβλητές, ανάπτυξη και κλήση συναρτήσεων, κλήση συναρτήσεων από βιβλιοθήκη, δημιουργία βιβλιοθήκης, bitwise τελεστές και διαχείριση καταχωρητών)</w:t>
            </w:r>
          </w:p>
          <w:p w14:paraId="56C2F3BE"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Εισαγωγή στους Αισθητήρες (Μικροελεγκτές και αισθητήρες, αισθητήρες θερμοκρασίας, πίεσης, υπερήχων, υπερύθρων, κτλ, επικοινωνία με υπέρυθρες)</w:t>
            </w:r>
          </w:p>
          <w:p w14:paraId="100D9705"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Η Αρχιτεκτονική του ATmega328 (Δομή – δυνατότητες – βασικά αρχιτεκτονικά χαρακτηριστικά, MIPS, RISC/CISC, μπλοκ διάγραμμα, AVR CPU, ALU, καταχωρητές, μετρητής προγράμματος, στοίβα, χάρτης μνήμης)</w:t>
            </w:r>
          </w:p>
          <w:p w14:paraId="746749DE"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lastRenderedPageBreak/>
              <w:t>Αρχιτεκτονική και Προγραμματισμός των Περιφερειακών Μονάδων του ATmega328 (I/O θύρες (χαρακτηριστικά, καταχωρητές ελέγχου, ψηφιακό διάγραμμα, ρύθμιση, άλλες λειτουργίες), ψηφιακές είσοδοι/έξοδοι, αναλογικές είσοδοι/έξοδοι (ADC διαδοχικής προσέγγισης), pulse width modulation (PWM) (fast PWM, phase correct PWM, PWM συχνότητες, prescaler), διαχείριση χρονιστών και διακοπών (interrupt vectors, εξωτερικές διακοπές), διαχείριση σειριακής θύρας, η διεπαφή TWI (ο δίαυλος I2C, το πρωτόκολλο I2C), SPI, εξοικονόμηση ενέργειας (sleep modes), αναλογικός συγκριτής, επικοινωνία μέσω Ethernet – Ethernet Shield</w:t>
            </w:r>
          </w:p>
          <w:p w14:paraId="3989CC8D"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Συστήματα Λήψης και Καταγραφής Σημάτων στον Υπολογιστή, Εισαγωγή στο LabVIEW (Εργαλεία διαχείρισης, επεξεργασίας και καταγραφής σημάτων στον υπολογιστή, βασικά χαρακτηριστικά, οργάνωση και διαχείριση αρχείων πληροφορίας, LabVIEW και συστήματα συλλογής δεδομένων (βασικοί τύποι δεδομένων, ροή δεδομένων, βασικές δομές, τοπικές μεταβλητές, βασικές γραφικές παραστάσεις, subVIs, διαχείριση αρχείων, επικοινωνία μέσω σειριακής θύρας), παραδείγματα εφαρμογών και συστημάτων συλλογής δεδομένων (διασύνδεση EEPROM και real time clock με I2C πρωτόκολλο και διαχείριση μέσω LabVIEW), LabVIEW LINX Toolkit (ρυθμίσεις, παραδείγματα, συναρτήσεις))</w:t>
            </w:r>
          </w:p>
          <w:p w14:paraId="7678FD49" w14:textId="77777777" w:rsidR="0025777D" w:rsidRPr="00123F93" w:rsidRDefault="0025777D" w:rsidP="0025777D">
            <w:pPr>
              <w:pStyle w:val="ListParagraph"/>
              <w:numPr>
                <w:ilvl w:val="3"/>
                <w:numId w:val="1"/>
              </w:numPr>
              <w:spacing w:after="0" w:line="240" w:lineRule="auto"/>
              <w:ind w:left="709"/>
              <w:rPr>
                <w:rFonts w:cs="Arial"/>
                <w:sz w:val="20"/>
                <w:szCs w:val="20"/>
              </w:rPr>
            </w:pPr>
            <w:r w:rsidRPr="00123F93">
              <w:rPr>
                <w:rFonts w:cs="Arial"/>
                <w:sz w:val="20"/>
                <w:szCs w:val="20"/>
              </w:rPr>
              <w:t>Εισαγωγή στην Πλατφόρμα Raspberry Pi (Raspberry Pi 3 και αρχιτεκτονικές System on Chip (SoC), αρχιτεκτονικές IoT και συστήματα επίβλεψης και αναγνώρισης, λειτουργικά συστήματα και προγραμματισμός σε Python)</w:t>
            </w:r>
          </w:p>
        </w:tc>
      </w:tr>
    </w:tbl>
    <w:p w14:paraId="17402E33" w14:textId="36C0F434" w:rsidR="0025777D" w:rsidRPr="00234FF4" w:rsidRDefault="005601F1" w:rsidP="005601F1">
      <w:pPr>
        <w:widowControl w:val="0"/>
        <w:autoSpaceDE w:val="0"/>
        <w:autoSpaceDN w:val="0"/>
        <w:adjustRightInd w:val="0"/>
        <w:spacing w:before="120"/>
        <w:rPr>
          <w:rFonts w:cs="Arial"/>
          <w:b/>
          <w:lang w:val="el-GR"/>
        </w:rPr>
      </w:pPr>
      <w:r>
        <w:rPr>
          <w:rFonts w:cs="Arial"/>
          <w:b/>
          <w:lang w:val="el-GR"/>
        </w:rPr>
        <w:lastRenderedPageBreak/>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961FC1" w14:paraId="7274C768" w14:textId="77777777" w:rsidTr="00E606B4">
        <w:tc>
          <w:tcPr>
            <w:tcW w:w="3306" w:type="dxa"/>
            <w:shd w:val="clear" w:color="auto" w:fill="DDD9C3"/>
          </w:tcPr>
          <w:p w14:paraId="143928E8"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FE2FF9B" w14:textId="77777777" w:rsidR="0025777D" w:rsidRPr="00404061" w:rsidRDefault="0025777D" w:rsidP="00E606B4">
            <w:pPr>
              <w:rPr>
                <w:rFonts w:cs="Arial"/>
                <w:sz w:val="20"/>
                <w:szCs w:val="20"/>
                <w:lang w:val="el-GR"/>
              </w:rPr>
            </w:pPr>
            <w:r>
              <w:rPr>
                <w:rFonts w:cs="Arial"/>
                <w:sz w:val="20"/>
                <w:szCs w:val="20"/>
                <w:lang w:val="el-GR"/>
              </w:rPr>
              <w:t>Πρόσωπο με πρόσωπο</w:t>
            </w:r>
          </w:p>
        </w:tc>
      </w:tr>
      <w:tr w:rsidR="0025777D" w:rsidRPr="00B67C16" w14:paraId="498F5B37" w14:textId="77777777" w:rsidTr="00E606B4">
        <w:tc>
          <w:tcPr>
            <w:tcW w:w="3306" w:type="dxa"/>
            <w:shd w:val="clear" w:color="auto" w:fill="DDD9C3"/>
          </w:tcPr>
          <w:p w14:paraId="0512C26B"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3BB92A0F" w14:textId="77777777" w:rsidR="0025777D" w:rsidRPr="00AD2537" w:rsidRDefault="0025777D" w:rsidP="00E606B4">
            <w:pPr>
              <w:rPr>
                <w:rFonts w:cs="Arial"/>
                <w:sz w:val="20"/>
                <w:szCs w:val="20"/>
                <w:lang w:val="el-GR"/>
              </w:rPr>
            </w:pPr>
            <w:r w:rsidRPr="00EA63F1">
              <w:rPr>
                <w:rFonts w:cs="Arial"/>
                <w:sz w:val="20"/>
                <w:szCs w:val="20"/>
                <w:lang w:val="el-GR"/>
              </w:rPr>
              <w:t>Χρήση Τ.Π.Ε. στη Διδασκαλία</w:t>
            </w:r>
            <w:r>
              <w:rPr>
                <w:rFonts w:cs="Arial"/>
                <w:sz w:val="20"/>
                <w:szCs w:val="20"/>
                <w:lang w:val="el-GR"/>
              </w:rPr>
              <w:t xml:space="preserve">, </w:t>
            </w:r>
            <w:r w:rsidRPr="00EA63F1">
              <w:rPr>
                <w:rFonts w:cs="Arial"/>
                <w:sz w:val="20"/>
                <w:szCs w:val="20"/>
                <w:lang w:val="el-GR"/>
              </w:rPr>
              <w:t>στην Εργαστηριακή Εκπαίδευση, στην</w:t>
            </w:r>
            <w:r>
              <w:rPr>
                <w:rFonts w:cs="Arial"/>
                <w:sz w:val="20"/>
                <w:szCs w:val="20"/>
                <w:lang w:val="el-GR"/>
              </w:rPr>
              <w:t xml:space="preserve"> </w:t>
            </w:r>
            <w:r w:rsidRPr="00EA63F1">
              <w:rPr>
                <w:rFonts w:cs="Arial"/>
                <w:sz w:val="20"/>
                <w:szCs w:val="20"/>
                <w:lang w:val="el-GR"/>
              </w:rPr>
              <w:t>Επικοινωνία με τους φοιτητές</w:t>
            </w:r>
          </w:p>
        </w:tc>
      </w:tr>
      <w:tr w:rsidR="0025777D" w:rsidRPr="00961FC1" w14:paraId="11DBDE17" w14:textId="77777777" w:rsidTr="00E606B4">
        <w:tc>
          <w:tcPr>
            <w:tcW w:w="3306" w:type="dxa"/>
            <w:shd w:val="clear" w:color="auto" w:fill="DDD9C3"/>
          </w:tcPr>
          <w:p w14:paraId="1BAB17B0"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0DB87217"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77FD83D7"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53B7C4BE" w14:textId="77777777" w:rsidR="0025777D" w:rsidRPr="00AD2537" w:rsidRDefault="0025777D" w:rsidP="00E606B4">
            <w:pPr>
              <w:jc w:val="both"/>
              <w:rPr>
                <w:rFonts w:cs="Arial"/>
                <w:i/>
                <w:sz w:val="16"/>
                <w:szCs w:val="16"/>
                <w:lang w:val="el-GR"/>
              </w:rPr>
            </w:pPr>
          </w:p>
          <w:p w14:paraId="4C038DC1"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472F5892"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F62120F" w14:textId="77777777" w:rsidR="0025777D" w:rsidRPr="00DE2BD5" w:rsidRDefault="0025777D"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05BA756" w14:textId="77777777" w:rsidR="0025777D" w:rsidRPr="00DE2BD5" w:rsidRDefault="0025777D" w:rsidP="00E606B4">
                  <w:pPr>
                    <w:jc w:val="center"/>
                    <w:rPr>
                      <w:rFonts w:cs="Arial"/>
                      <w:b/>
                      <w:i/>
                      <w:sz w:val="20"/>
                      <w:szCs w:val="20"/>
                    </w:rPr>
                  </w:pPr>
                  <w:r w:rsidRPr="00DE2BD5">
                    <w:rPr>
                      <w:rFonts w:cs="Arial"/>
                      <w:b/>
                      <w:i/>
                      <w:sz w:val="20"/>
                      <w:szCs w:val="20"/>
                    </w:rPr>
                    <w:t>Φόρτος</w:t>
                  </w:r>
                  <w:r>
                    <w:rPr>
                      <w:rFonts w:cs="Arial"/>
                      <w:b/>
                      <w:i/>
                      <w:sz w:val="20"/>
                      <w:szCs w:val="20"/>
                      <w:lang w:val="el-GR"/>
                    </w:rPr>
                    <w:t xml:space="preserve"> </w:t>
                  </w:r>
                  <w:r w:rsidRPr="00DE2BD5">
                    <w:rPr>
                      <w:rFonts w:cs="Arial"/>
                      <w:b/>
                      <w:i/>
                      <w:sz w:val="20"/>
                      <w:szCs w:val="20"/>
                    </w:rPr>
                    <w:t>Εργασίας Εξαμήνου</w:t>
                  </w:r>
                </w:p>
              </w:tc>
            </w:tr>
            <w:tr w:rsidR="0025777D" w:rsidRPr="00DE2BD5" w14:paraId="5E04D230" w14:textId="77777777" w:rsidTr="00E606B4">
              <w:tc>
                <w:tcPr>
                  <w:tcW w:w="3919" w:type="dxa"/>
                  <w:tcBorders>
                    <w:top w:val="single" w:sz="4" w:space="0" w:color="auto"/>
                    <w:left w:val="single" w:sz="4" w:space="0" w:color="auto"/>
                    <w:bottom w:val="single" w:sz="4" w:space="0" w:color="auto"/>
                    <w:right w:val="single" w:sz="4" w:space="0" w:color="auto"/>
                  </w:tcBorders>
                </w:tcPr>
                <w:p w14:paraId="7E65BA11" w14:textId="77777777" w:rsidR="0025777D" w:rsidRPr="00EA63F1"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1FA026FF" w14:textId="77777777" w:rsidR="0025777D" w:rsidRPr="00EA63F1" w:rsidRDefault="0025777D" w:rsidP="00E606B4">
                  <w:pPr>
                    <w:jc w:val="center"/>
                    <w:rPr>
                      <w:rFonts w:cs="Arial"/>
                      <w:sz w:val="20"/>
                      <w:szCs w:val="20"/>
                      <w:lang w:val="el-GR"/>
                    </w:rPr>
                  </w:pPr>
                  <w:r>
                    <w:rPr>
                      <w:rFonts w:cs="Arial"/>
                      <w:sz w:val="20"/>
                      <w:szCs w:val="20"/>
                      <w:lang w:val="el-GR"/>
                    </w:rPr>
                    <w:t>52</w:t>
                  </w:r>
                </w:p>
              </w:tc>
            </w:tr>
            <w:tr w:rsidR="0025777D" w:rsidRPr="00DE2BD5" w14:paraId="73BF82CD" w14:textId="77777777" w:rsidTr="00E606B4">
              <w:tc>
                <w:tcPr>
                  <w:tcW w:w="3919" w:type="dxa"/>
                  <w:tcBorders>
                    <w:top w:val="single" w:sz="4" w:space="0" w:color="auto"/>
                    <w:left w:val="single" w:sz="4" w:space="0" w:color="auto"/>
                    <w:bottom w:val="single" w:sz="4" w:space="0" w:color="auto"/>
                    <w:right w:val="single" w:sz="4" w:space="0" w:color="auto"/>
                  </w:tcBorders>
                </w:tcPr>
                <w:p w14:paraId="7A005533" w14:textId="77777777" w:rsidR="0025777D" w:rsidRPr="00EA63F1" w:rsidRDefault="0025777D" w:rsidP="00E606B4">
                  <w:pPr>
                    <w:rPr>
                      <w:rFonts w:cs="Arial"/>
                      <w:sz w:val="20"/>
                      <w:szCs w:val="20"/>
                      <w:lang w:val="el-GR"/>
                    </w:rPr>
                  </w:pPr>
                  <w:r>
                    <w:rPr>
                      <w:rFonts w:cs="Arial"/>
                      <w:sz w:val="20"/>
                      <w:szCs w:val="20"/>
                      <w:lang w:val="el-GR"/>
                    </w:rPr>
                    <w:t>Εργαστηριακή Άσκηση</w:t>
                  </w:r>
                </w:p>
              </w:tc>
              <w:tc>
                <w:tcPr>
                  <w:tcW w:w="2551" w:type="dxa"/>
                  <w:tcBorders>
                    <w:top w:val="single" w:sz="4" w:space="0" w:color="auto"/>
                    <w:left w:val="single" w:sz="4" w:space="0" w:color="auto"/>
                    <w:bottom w:val="single" w:sz="4" w:space="0" w:color="auto"/>
                    <w:right w:val="single" w:sz="4" w:space="0" w:color="auto"/>
                  </w:tcBorders>
                </w:tcPr>
                <w:p w14:paraId="79D17697" w14:textId="77777777" w:rsidR="0025777D" w:rsidRPr="00EA63F1" w:rsidRDefault="0025777D" w:rsidP="00E606B4">
                  <w:pPr>
                    <w:jc w:val="center"/>
                    <w:rPr>
                      <w:rFonts w:cs="Arial"/>
                      <w:sz w:val="20"/>
                      <w:szCs w:val="20"/>
                      <w:lang w:val="el-GR"/>
                    </w:rPr>
                  </w:pPr>
                  <w:r>
                    <w:rPr>
                      <w:rFonts w:cs="Arial"/>
                      <w:sz w:val="20"/>
                      <w:szCs w:val="20"/>
                      <w:lang w:val="el-GR"/>
                    </w:rPr>
                    <w:t>78</w:t>
                  </w:r>
                </w:p>
              </w:tc>
            </w:tr>
            <w:tr w:rsidR="0025777D" w:rsidRPr="00DE2BD5" w14:paraId="34BC62CB" w14:textId="77777777" w:rsidTr="00E606B4">
              <w:tc>
                <w:tcPr>
                  <w:tcW w:w="3919" w:type="dxa"/>
                  <w:tcBorders>
                    <w:top w:val="single" w:sz="4" w:space="0" w:color="auto"/>
                    <w:left w:val="single" w:sz="4" w:space="0" w:color="auto"/>
                    <w:bottom w:val="single" w:sz="4" w:space="0" w:color="auto"/>
                    <w:right w:val="single" w:sz="4" w:space="0" w:color="auto"/>
                  </w:tcBorders>
                </w:tcPr>
                <w:p w14:paraId="1509EDBC" w14:textId="77777777" w:rsidR="0025777D" w:rsidRPr="00EA63F1" w:rsidRDefault="0025777D" w:rsidP="00E606B4">
                  <w:pPr>
                    <w:rPr>
                      <w:rFonts w:cs="Arial"/>
                      <w:sz w:val="20"/>
                      <w:szCs w:val="20"/>
                      <w:lang w:val="el-GR"/>
                    </w:rPr>
                  </w:pPr>
                  <w:r>
                    <w:rPr>
                      <w:rFonts w:cs="Arial"/>
                      <w:sz w:val="20"/>
                      <w:szCs w:val="20"/>
                      <w:lang w:val="el-GR"/>
                    </w:rPr>
                    <w:t>Εκπόνηση μελέτης (</w:t>
                  </w:r>
                  <w:r>
                    <w:rPr>
                      <w:rFonts w:cs="Arial"/>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38F1F121" w14:textId="77777777" w:rsidR="0025777D" w:rsidRPr="00EA63F1" w:rsidRDefault="0025777D" w:rsidP="00E606B4">
                  <w:pPr>
                    <w:jc w:val="center"/>
                    <w:rPr>
                      <w:rFonts w:cs="Arial"/>
                      <w:sz w:val="20"/>
                      <w:szCs w:val="20"/>
                      <w:lang w:val="el-GR"/>
                    </w:rPr>
                  </w:pPr>
                  <w:r>
                    <w:rPr>
                      <w:rFonts w:cs="Arial"/>
                      <w:sz w:val="20"/>
                      <w:szCs w:val="20"/>
                      <w:lang w:val="el-GR"/>
                    </w:rPr>
                    <w:t>45</w:t>
                  </w:r>
                </w:p>
              </w:tc>
            </w:tr>
            <w:tr w:rsidR="0025777D" w:rsidRPr="00DE2BD5" w14:paraId="60A242B5" w14:textId="77777777" w:rsidTr="00E606B4">
              <w:tc>
                <w:tcPr>
                  <w:tcW w:w="3919" w:type="dxa"/>
                  <w:tcBorders>
                    <w:top w:val="single" w:sz="4" w:space="0" w:color="auto"/>
                    <w:left w:val="single" w:sz="4" w:space="0" w:color="auto"/>
                    <w:bottom w:val="single" w:sz="4" w:space="0" w:color="auto"/>
                    <w:right w:val="single" w:sz="4" w:space="0" w:color="auto"/>
                  </w:tcBorders>
                </w:tcPr>
                <w:p w14:paraId="3A26DD7D"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00BD2CA" w14:textId="77777777" w:rsidR="0025777D" w:rsidRPr="00DE2BD5" w:rsidRDefault="0025777D" w:rsidP="00E606B4">
                  <w:pPr>
                    <w:jc w:val="center"/>
                    <w:rPr>
                      <w:rFonts w:cs="Arial"/>
                      <w:sz w:val="20"/>
                      <w:szCs w:val="20"/>
                    </w:rPr>
                  </w:pPr>
                </w:p>
              </w:tc>
            </w:tr>
            <w:tr w:rsidR="0025777D" w:rsidRPr="00DE2BD5" w14:paraId="645AF1F4" w14:textId="77777777" w:rsidTr="00E606B4">
              <w:tc>
                <w:tcPr>
                  <w:tcW w:w="3919" w:type="dxa"/>
                  <w:tcBorders>
                    <w:top w:val="single" w:sz="4" w:space="0" w:color="auto"/>
                    <w:left w:val="single" w:sz="4" w:space="0" w:color="auto"/>
                    <w:bottom w:val="single" w:sz="4" w:space="0" w:color="auto"/>
                    <w:right w:val="single" w:sz="4" w:space="0" w:color="auto"/>
                  </w:tcBorders>
                </w:tcPr>
                <w:p w14:paraId="4BE603DA"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22EB177" w14:textId="77777777" w:rsidR="0025777D" w:rsidRPr="00DE2BD5" w:rsidRDefault="0025777D" w:rsidP="00E606B4">
                  <w:pPr>
                    <w:jc w:val="center"/>
                    <w:rPr>
                      <w:rFonts w:cs="Arial"/>
                      <w:sz w:val="20"/>
                      <w:szCs w:val="20"/>
                    </w:rPr>
                  </w:pPr>
                </w:p>
              </w:tc>
            </w:tr>
            <w:tr w:rsidR="0025777D" w:rsidRPr="00DE2BD5" w14:paraId="3E79EC94" w14:textId="77777777" w:rsidTr="00E606B4">
              <w:tc>
                <w:tcPr>
                  <w:tcW w:w="3919" w:type="dxa"/>
                  <w:tcBorders>
                    <w:top w:val="single" w:sz="4" w:space="0" w:color="auto"/>
                    <w:left w:val="single" w:sz="4" w:space="0" w:color="auto"/>
                    <w:bottom w:val="single" w:sz="4" w:space="0" w:color="auto"/>
                    <w:right w:val="single" w:sz="4" w:space="0" w:color="auto"/>
                  </w:tcBorders>
                </w:tcPr>
                <w:p w14:paraId="100101AC"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A9E9C5" w14:textId="77777777" w:rsidR="0025777D" w:rsidRPr="00DE2BD5" w:rsidRDefault="0025777D" w:rsidP="00E606B4">
                  <w:pPr>
                    <w:rPr>
                      <w:rFonts w:cs="Arial"/>
                      <w:i/>
                      <w:sz w:val="16"/>
                      <w:szCs w:val="16"/>
                    </w:rPr>
                  </w:pPr>
                </w:p>
              </w:tc>
            </w:tr>
            <w:tr w:rsidR="0025777D" w:rsidRPr="00DE2BD5" w14:paraId="4AECF127" w14:textId="77777777" w:rsidTr="00E606B4">
              <w:tc>
                <w:tcPr>
                  <w:tcW w:w="3919" w:type="dxa"/>
                  <w:tcBorders>
                    <w:top w:val="single" w:sz="4" w:space="0" w:color="auto"/>
                    <w:left w:val="single" w:sz="4" w:space="0" w:color="auto"/>
                    <w:bottom w:val="single" w:sz="4" w:space="0" w:color="auto"/>
                    <w:right w:val="single" w:sz="4" w:space="0" w:color="auto"/>
                  </w:tcBorders>
                </w:tcPr>
                <w:p w14:paraId="6675C494"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F03414C" w14:textId="77777777" w:rsidR="0025777D" w:rsidRPr="00DE2BD5" w:rsidRDefault="0025777D" w:rsidP="00E606B4">
                  <w:pPr>
                    <w:rPr>
                      <w:rFonts w:cs="Arial"/>
                      <w:i/>
                      <w:sz w:val="16"/>
                      <w:szCs w:val="16"/>
                    </w:rPr>
                  </w:pPr>
                </w:p>
              </w:tc>
            </w:tr>
            <w:tr w:rsidR="0025777D" w:rsidRPr="00DE2BD5" w14:paraId="2F934549" w14:textId="77777777" w:rsidTr="00E606B4">
              <w:tc>
                <w:tcPr>
                  <w:tcW w:w="3919" w:type="dxa"/>
                  <w:tcBorders>
                    <w:top w:val="single" w:sz="4" w:space="0" w:color="auto"/>
                    <w:left w:val="single" w:sz="4" w:space="0" w:color="auto"/>
                    <w:bottom w:val="single" w:sz="4" w:space="0" w:color="auto"/>
                    <w:right w:val="single" w:sz="4" w:space="0" w:color="auto"/>
                  </w:tcBorders>
                </w:tcPr>
                <w:p w14:paraId="7EEC3843"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374D0A" w14:textId="77777777" w:rsidR="0025777D" w:rsidRPr="00DE2BD5" w:rsidRDefault="0025777D" w:rsidP="00E606B4">
                  <w:pPr>
                    <w:rPr>
                      <w:rFonts w:cs="Arial"/>
                      <w:i/>
                      <w:sz w:val="16"/>
                      <w:szCs w:val="16"/>
                    </w:rPr>
                  </w:pPr>
                </w:p>
              </w:tc>
            </w:tr>
            <w:tr w:rsidR="0025777D" w:rsidRPr="00DE2BD5" w14:paraId="3DC03C47" w14:textId="77777777" w:rsidTr="00E606B4">
              <w:tc>
                <w:tcPr>
                  <w:tcW w:w="3919" w:type="dxa"/>
                  <w:tcBorders>
                    <w:top w:val="single" w:sz="4" w:space="0" w:color="auto"/>
                    <w:left w:val="single" w:sz="4" w:space="0" w:color="auto"/>
                    <w:bottom w:val="single" w:sz="4" w:space="0" w:color="auto"/>
                    <w:right w:val="single" w:sz="4" w:space="0" w:color="auto"/>
                  </w:tcBorders>
                </w:tcPr>
                <w:p w14:paraId="3FD5D464"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941D620" w14:textId="77777777" w:rsidR="0025777D" w:rsidRPr="00DE2BD5" w:rsidRDefault="0025777D" w:rsidP="00E606B4">
                  <w:pPr>
                    <w:jc w:val="center"/>
                    <w:rPr>
                      <w:rFonts w:cs="Arial"/>
                      <w:sz w:val="20"/>
                      <w:szCs w:val="20"/>
                    </w:rPr>
                  </w:pPr>
                </w:p>
              </w:tc>
            </w:tr>
            <w:tr w:rsidR="0025777D" w:rsidRPr="00961FC1" w14:paraId="3A3265DE" w14:textId="77777777" w:rsidTr="00E606B4">
              <w:tc>
                <w:tcPr>
                  <w:tcW w:w="3919" w:type="dxa"/>
                  <w:tcBorders>
                    <w:top w:val="single" w:sz="4" w:space="0" w:color="auto"/>
                    <w:left w:val="single" w:sz="4" w:space="0" w:color="auto"/>
                    <w:bottom w:val="single" w:sz="4" w:space="0" w:color="auto"/>
                    <w:right w:val="single" w:sz="4" w:space="0" w:color="auto"/>
                  </w:tcBorders>
                </w:tcPr>
                <w:p w14:paraId="12D5418B"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1A402B7E"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AD14AE1" w14:textId="77777777" w:rsidR="0025777D" w:rsidRPr="00AD2537" w:rsidRDefault="0025777D" w:rsidP="00E606B4">
                  <w:pPr>
                    <w:jc w:val="center"/>
                    <w:rPr>
                      <w:rFonts w:cs="Arial"/>
                      <w:b/>
                      <w:i/>
                      <w:sz w:val="20"/>
                      <w:szCs w:val="20"/>
                      <w:lang w:val="el-GR"/>
                    </w:rPr>
                  </w:pPr>
                  <w:r>
                    <w:rPr>
                      <w:rFonts w:cs="Arial"/>
                      <w:b/>
                      <w:i/>
                      <w:sz w:val="20"/>
                      <w:szCs w:val="20"/>
                      <w:lang w:val="el-GR"/>
                    </w:rPr>
                    <w:t>175 ώρες</w:t>
                  </w:r>
                </w:p>
              </w:tc>
            </w:tr>
          </w:tbl>
          <w:p w14:paraId="3A7ABE1B" w14:textId="77777777" w:rsidR="0025777D" w:rsidRPr="00AD2537" w:rsidRDefault="0025777D" w:rsidP="00E606B4">
            <w:pPr>
              <w:rPr>
                <w:rFonts w:ascii="Tahoma" w:hAnsi="Tahoma" w:cs="Tahoma"/>
                <w:lang w:val="el-GR"/>
              </w:rPr>
            </w:pPr>
          </w:p>
        </w:tc>
      </w:tr>
      <w:tr w:rsidR="0025777D" w:rsidRPr="00B67C16" w14:paraId="7CCB15EA" w14:textId="77777777" w:rsidTr="00E606B4">
        <w:tc>
          <w:tcPr>
            <w:tcW w:w="3306" w:type="dxa"/>
          </w:tcPr>
          <w:p w14:paraId="3AE3C863"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ΑΞΙΟΛΟΓΗΣΗ ΦΟΙΤΗΤΩΝ </w:t>
            </w:r>
          </w:p>
          <w:p w14:paraId="4F8B4200"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2C6FD125" w14:textId="77777777" w:rsidR="0025777D" w:rsidRPr="00AD2537" w:rsidRDefault="0025777D" w:rsidP="00E606B4">
            <w:pPr>
              <w:jc w:val="both"/>
              <w:rPr>
                <w:rFonts w:cs="Arial"/>
                <w:i/>
                <w:sz w:val="16"/>
                <w:szCs w:val="16"/>
                <w:lang w:val="el-GR"/>
              </w:rPr>
            </w:pPr>
          </w:p>
          <w:p w14:paraId="58B7356F"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89B79F" w14:textId="77777777" w:rsidR="0025777D" w:rsidRPr="00AD2537" w:rsidRDefault="0025777D" w:rsidP="00E606B4">
            <w:pPr>
              <w:jc w:val="both"/>
              <w:rPr>
                <w:rFonts w:cs="Arial"/>
                <w:i/>
                <w:sz w:val="16"/>
                <w:szCs w:val="16"/>
                <w:lang w:val="el-GR"/>
              </w:rPr>
            </w:pPr>
          </w:p>
          <w:p w14:paraId="49560F80" w14:textId="77777777" w:rsidR="0025777D" w:rsidRPr="00AD2537" w:rsidRDefault="0025777D" w:rsidP="00E606B4">
            <w:pPr>
              <w:jc w:val="both"/>
              <w:rPr>
                <w:rFonts w:cs="Arial"/>
                <w:i/>
                <w:sz w:val="16"/>
                <w:szCs w:val="16"/>
                <w:lang w:val="el-GR"/>
              </w:rPr>
            </w:pPr>
            <w:r w:rsidRPr="00AD2537">
              <w:rPr>
                <w:rFonts w:cs="Arial"/>
                <w:i/>
                <w:sz w:val="16"/>
                <w:szCs w:val="16"/>
                <w:lang w:val="el-GR"/>
              </w:rPr>
              <w:lastRenderedPageBreak/>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059D78F2" w14:textId="77777777" w:rsidR="0025777D" w:rsidRDefault="0025777D" w:rsidP="0025777D">
            <w:pPr>
              <w:pStyle w:val="ListParagraph"/>
              <w:numPr>
                <w:ilvl w:val="0"/>
                <w:numId w:val="34"/>
              </w:numPr>
              <w:spacing w:after="0" w:line="240" w:lineRule="auto"/>
              <w:ind w:left="522" w:hanging="284"/>
              <w:rPr>
                <w:rFonts w:cs="Arial"/>
                <w:sz w:val="20"/>
                <w:szCs w:val="20"/>
              </w:rPr>
            </w:pPr>
            <w:r w:rsidRPr="00681A10">
              <w:rPr>
                <w:rFonts w:cs="Arial"/>
                <w:sz w:val="20"/>
                <w:szCs w:val="20"/>
              </w:rPr>
              <w:lastRenderedPageBreak/>
              <w:t>Γραπτή εξέταση στην Ελληνική (Αγγλική) γλώσσα που περιλαμβάνει ερωτήσεις με σύντομ</w:t>
            </w:r>
            <w:r>
              <w:rPr>
                <w:rFonts w:cs="Arial"/>
                <w:sz w:val="20"/>
                <w:szCs w:val="20"/>
              </w:rPr>
              <w:t>η</w:t>
            </w:r>
            <w:r w:rsidRPr="00681A10">
              <w:rPr>
                <w:rFonts w:cs="Arial"/>
                <w:sz w:val="20"/>
                <w:szCs w:val="20"/>
              </w:rPr>
              <w:t xml:space="preserve"> απάντηση και επίλυση προβλημάτων</w:t>
            </w:r>
            <w:r>
              <w:rPr>
                <w:rFonts w:cs="Arial"/>
                <w:sz w:val="20"/>
                <w:szCs w:val="20"/>
              </w:rPr>
              <w:t xml:space="preserve"> (50%)</w:t>
            </w:r>
          </w:p>
          <w:p w14:paraId="05358E6B" w14:textId="77777777" w:rsidR="0025777D" w:rsidRPr="00681A10" w:rsidRDefault="0025777D" w:rsidP="0025777D">
            <w:pPr>
              <w:pStyle w:val="ListParagraph"/>
              <w:numPr>
                <w:ilvl w:val="0"/>
                <w:numId w:val="34"/>
              </w:numPr>
              <w:spacing w:after="0" w:line="240" w:lineRule="auto"/>
              <w:ind w:left="522" w:hanging="284"/>
              <w:rPr>
                <w:rFonts w:cs="Arial"/>
                <w:sz w:val="20"/>
                <w:szCs w:val="20"/>
              </w:rPr>
            </w:pPr>
            <w:r>
              <w:rPr>
                <w:rFonts w:cs="Arial"/>
                <w:sz w:val="20"/>
                <w:szCs w:val="20"/>
              </w:rPr>
              <w:t xml:space="preserve">Υλοποίηση εργαστηριακών ασκήσεων οι οποίες παραδίδονται μέσω </w:t>
            </w:r>
            <w:r>
              <w:rPr>
                <w:rFonts w:cs="Arial"/>
                <w:sz w:val="20"/>
                <w:szCs w:val="20"/>
                <w:lang w:val="en-US"/>
              </w:rPr>
              <w:t>eclass</w:t>
            </w:r>
            <w:r>
              <w:rPr>
                <w:rFonts w:cs="Arial"/>
                <w:sz w:val="20"/>
                <w:szCs w:val="20"/>
              </w:rPr>
              <w:t xml:space="preserve"> (50%)</w:t>
            </w:r>
          </w:p>
          <w:p w14:paraId="72A562AE" w14:textId="77777777" w:rsidR="0025777D" w:rsidRPr="005B1FEB" w:rsidRDefault="0025777D" w:rsidP="00E606B4">
            <w:pPr>
              <w:rPr>
                <w:rFonts w:cs="Arial"/>
                <w:sz w:val="20"/>
                <w:szCs w:val="20"/>
                <w:lang w:val="el-GR"/>
              </w:rPr>
            </w:pPr>
          </w:p>
          <w:p w14:paraId="4DC795CF" w14:textId="77777777" w:rsidR="0025777D" w:rsidRPr="005B1FEB" w:rsidRDefault="0025777D" w:rsidP="00E606B4">
            <w:pPr>
              <w:rPr>
                <w:lang w:val="el-GR"/>
              </w:rPr>
            </w:pPr>
            <w:r>
              <w:rPr>
                <w:rFonts w:cs="Arial"/>
                <w:sz w:val="20"/>
                <w:szCs w:val="20"/>
                <w:lang w:val="el-GR"/>
              </w:rPr>
              <w:t xml:space="preserve">Απαιτείται η επίτευξη της βάσης σε καθένα από τα παραπάνω. Τα κριτήρια αναφέρονται ρητά στη σελίδα του μαθήματος στο </w:t>
            </w:r>
            <w:r>
              <w:rPr>
                <w:rFonts w:cs="Arial"/>
                <w:sz w:val="20"/>
                <w:szCs w:val="20"/>
              </w:rPr>
              <w:t>eclass</w:t>
            </w:r>
            <w:r w:rsidRPr="005B1FEB">
              <w:rPr>
                <w:rFonts w:cs="Arial"/>
                <w:sz w:val="20"/>
                <w:szCs w:val="20"/>
                <w:lang w:val="el-GR"/>
              </w:rPr>
              <w:t xml:space="preserve"> (</w:t>
            </w:r>
            <w:hyperlink r:id="rId13" w:history="1">
              <w:r w:rsidRPr="005B1FEB">
                <w:rPr>
                  <w:rStyle w:val="Hyperlink"/>
                  <w:rFonts w:cs="Arial"/>
                  <w:sz w:val="20"/>
                  <w:szCs w:val="20"/>
                </w:rPr>
                <w:t>https</w:t>
              </w:r>
              <w:r w:rsidRPr="005B1FEB">
                <w:rPr>
                  <w:rStyle w:val="Hyperlink"/>
                  <w:rFonts w:cs="Arial"/>
                  <w:sz w:val="20"/>
                  <w:szCs w:val="20"/>
                  <w:lang w:val="el-GR"/>
                </w:rPr>
                <w:t>://</w:t>
              </w:r>
              <w:r w:rsidRPr="005B1FEB">
                <w:rPr>
                  <w:rStyle w:val="Hyperlink"/>
                  <w:rFonts w:cs="Arial"/>
                  <w:sz w:val="20"/>
                  <w:szCs w:val="20"/>
                </w:rPr>
                <w:t>eclass</w:t>
              </w:r>
              <w:r w:rsidRPr="005B1FEB">
                <w:rPr>
                  <w:rStyle w:val="Hyperlink"/>
                  <w:rFonts w:cs="Arial"/>
                  <w:sz w:val="20"/>
                  <w:szCs w:val="20"/>
                  <w:lang w:val="el-GR"/>
                </w:rPr>
                <w:t>.</w:t>
              </w:r>
              <w:r w:rsidRPr="005B1FEB">
                <w:rPr>
                  <w:rStyle w:val="Hyperlink"/>
                  <w:rFonts w:cs="Arial"/>
                  <w:sz w:val="20"/>
                  <w:szCs w:val="20"/>
                </w:rPr>
                <w:t>upatras</w:t>
              </w:r>
              <w:r w:rsidRPr="005B1FEB">
                <w:rPr>
                  <w:rStyle w:val="Hyperlink"/>
                  <w:rFonts w:cs="Arial"/>
                  <w:sz w:val="20"/>
                  <w:szCs w:val="20"/>
                  <w:lang w:val="el-GR"/>
                </w:rPr>
                <w:t>.</w:t>
              </w:r>
              <w:r w:rsidRPr="005B1FEB">
                <w:rPr>
                  <w:rStyle w:val="Hyperlink"/>
                  <w:rFonts w:cs="Arial"/>
                  <w:sz w:val="20"/>
                  <w:szCs w:val="20"/>
                </w:rPr>
                <w:t>gr</w:t>
              </w:r>
              <w:r w:rsidRPr="005B1FEB">
                <w:rPr>
                  <w:rStyle w:val="Hyperlink"/>
                  <w:rFonts w:cs="Arial"/>
                  <w:sz w:val="20"/>
                  <w:szCs w:val="20"/>
                  <w:lang w:val="el-GR"/>
                </w:rPr>
                <w:t>/</w:t>
              </w:r>
              <w:r w:rsidRPr="005B1FEB">
                <w:rPr>
                  <w:rStyle w:val="Hyperlink"/>
                  <w:rFonts w:cs="Arial"/>
                  <w:sz w:val="20"/>
                  <w:szCs w:val="20"/>
                </w:rPr>
                <w:t>courses</w:t>
              </w:r>
              <w:r w:rsidRPr="005B1FEB">
                <w:rPr>
                  <w:rStyle w:val="Hyperlink"/>
                  <w:rFonts w:cs="Arial"/>
                  <w:sz w:val="20"/>
                  <w:szCs w:val="20"/>
                  <w:lang w:val="el-GR"/>
                </w:rPr>
                <w:t>/</w:t>
              </w:r>
              <w:r w:rsidRPr="005B1FEB">
                <w:rPr>
                  <w:rStyle w:val="Hyperlink"/>
                  <w:rFonts w:cs="Arial"/>
                  <w:sz w:val="20"/>
                  <w:szCs w:val="20"/>
                </w:rPr>
                <w:t>PHY</w:t>
              </w:r>
              <w:r w:rsidRPr="005B1FEB">
                <w:rPr>
                  <w:rStyle w:val="Hyperlink"/>
                  <w:rFonts w:cs="Arial"/>
                  <w:sz w:val="20"/>
                  <w:szCs w:val="20"/>
                  <w:lang w:val="el-GR"/>
                </w:rPr>
                <w:t>2054/</w:t>
              </w:r>
            </w:hyperlink>
            <w:r>
              <w:rPr>
                <w:sz w:val="20"/>
                <w:szCs w:val="20"/>
                <w:lang w:val="el-GR"/>
              </w:rPr>
              <w:t>)</w:t>
            </w:r>
          </w:p>
        </w:tc>
      </w:tr>
    </w:tbl>
    <w:p w14:paraId="1614AB8B" w14:textId="367F00D8" w:rsidR="0025777D" w:rsidRPr="00DE2BD5" w:rsidRDefault="005601F1" w:rsidP="005601F1">
      <w:pPr>
        <w:widowControl w:val="0"/>
        <w:autoSpaceDE w:val="0"/>
        <w:autoSpaceDN w:val="0"/>
        <w:adjustRightInd w:val="0"/>
        <w:spacing w:before="240"/>
        <w:rPr>
          <w:rFonts w:cs="Arial"/>
          <w:b/>
        </w:rPr>
      </w:pPr>
      <w:r>
        <w:rPr>
          <w:rFonts w:cs="Arial"/>
          <w:b/>
          <w:lang w:val="el-GR"/>
        </w:rPr>
        <w:lastRenderedPageBreak/>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DE2BD5" w14:paraId="77126FB7" w14:textId="77777777" w:rsidTr="00E606B4">
        <w:tc>
          <w:tcPr>
            <w:tcW w:w="10031" w:type="dxa"/>
          </w:tcPr>
          <w:p w14:paraId="3205BEF3" w14:textId="77777777" w:rsidR="0025777D" w:rsidRPr="005B1FEB" w:rsidRDefault="0025777D" w:rsidP="00E606B4">
            <w:pPr>
              <w:jc w:val="both"/>
              <w:rPr>
                <w:rFonts w:cs="Arial"/>
                <w:i/>
                <w:sz w:val="16"/>
                <w:szCs w:val="16"/>
              </w:rPr>
            </w:pPr>
            <w:r w:rsidRPr="00DE2BD5">
              <w:rPr>
                <w:rFonts w:cs="Arial"/>
                <w:i/>
                <w:sz w:val="16"/>
                <w:szCs w:val="16"/>
              </w:rPr>
              <w:t>-ΠροτεινόμενηΒιβλιογραφία :</w:t>
            </w:r>
          </w:p>
          <w:p w14:paraId="217B46BF"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xml:space="preserve">, </w:t>
            </w:r>
            <w:proofErr w:type="spellStart"/>
            <w:r w:rsidRPr="005B1FEB">
              <w:rPr>
                <w:rFonts w:asciiTheme="minorHAnsi" w:eastAsiaTheme="minorHAnsi" w:hAnsiTheme="minorHAnsi" w:cs="Arial"/>
                <w:i/>
                <w:noProof w:val="0"/>
                <w:sz w:val="16"/>
                <w:szCs w:val="16"/>
                <w:lang w:val="en-US"/>
              </w:rPr>
              <w:t>Matlab</w:t>
            </w:r>
            <w:proofErr w:type="spellEnd"/>
            <w:r w:rsidRPr="005B1FEB">
              <w:rPr>
                <w:rFonts w:asciiTheme="minorHAnsi" w:eastAsiaTheme="minorHAnsi" w:hAnsiTheme="minorHAnsi" w:cs="Arial"/>
                <w:i/>
                <w:noProof w:val="0"/>
                <w:sz w:val="16"/>
                <w:szCs w:val="16"/>
                <w:lang w:val="en-US"/>
              </w:rPr>
              <w:t xml:space="preserve"> Support Package for Arduino Hardware (User’s Guide, Reference, Release Notes) R2022b, 2022</w:t>
            </w:r>
          </w:p>
          <w:p w14:paraId="1155D865"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Simulink Support Package for Arduino Hardware (User’s Guide, Reference, Release Notes) R2022b, 2022</w:t>
            </w:r>
          </w:p>
          <w:p w14:paraId="255B475A"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xml:space="preserve">, </w:t>
            </w:r>
            <w:proofErr w:type="spellStart"/>
            <w:r w:rsidRPr="005B1FEB">
              <w:rPr>
                <w:rFonts w:asciiTheme="minorHAnsi" w:eastAsiaTheme="minorHAnsi" w:hAnsiTheme="minorHAnsi" w:cs="Arial"/>
                <w:i/>
                <w:noProof w:val="0"/>
                <w:sz w:val="16"/>
                <w:szCs w:val="16"/>
                <w:lang w:val="en-US"/>
              </w:rPr>
              <w:t>Matlab</w:t>
            </w:r>
            <w:proofErr w:type="spellEnd"/>
            <w:r w:rsidRPr="005B1FEB">
              <w:rPr>
                <w:rFonts w:asciiTheme="minorHAnsi" w:eastAsiaTheme="minorHAnsi" w:hAnsiTheme="minorHAnsi" w:cs="Arial"/>
                <w:i/>
                <w:noProof w:val="0"/>
                <w:sz w:val="16"/>
                <w:szCs w:val="16"/>
                <w:lang w:val="en-US"/>
              </w:rPr>
              <w:t xml:space="preserve"> Support Package for Raspberry Pi Hardware (User’s Guide, Reference, Release Notes) R2022b, 2022</w:t>
            </w:r>
          </w:p>
          <w:p w14:paraId="39CD0510"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proofErr w:type="spellStart"/>
            <w:r w:rsidRPr="005B1FEB">
              <w:rPr>
                <w:rFonts w:asciiTheme="minorHAnsi" w:eastAsiaTheme="minorHAnsi" w:hAnsiTheme="minorHAnsi" w:cs="Arial"/>
                <w:i/>
                <w:noProof w:val="0"/>
                <w:sz w:val="16"/>
                <w:szCs w:val="16"/>
                <w:lang w:val="en-US"/>
              </w:rPr>
              <w:t>Mathworks</w:t>
            </w:r>
            <w:proofErr w:type="spellEnd"/>
            <w:r w:rsidRPr="005B1FEB">
              <w:rPr>
                <w:rFonts w:asciiTheme="minorHAnsi" w:eastAsiaTheme="minorHAnsi" w:hAnsiTheme="minorHAnsi" w:cs="Arial"/>
                <w:i/>
                <w:noProof w:val="0"/>
                <w:sz w:val="16"/>
                <w:szCs w:val="16"/>
                <w:lang w:val="en-US"/>
              </w:rPr>
              <w:t>, Simulink Support Package for Raspberry Pi Hardware (User’s Guide, Reference, Release Notes) R2022b, 2022</w:t>
            </w:r>
          </w:p>
          <w:p w14:paraId="09480797" w14:textId="77777777" w:rsidR="0025777D" w:rsidRPr="00A47708"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Π. Παπάζογλου &amp; Σ.-Π. </w:t>
            </w:r>
            <w:proofErr w:type="spellStart"/>
            <w:r w:rsidRPr="00A47708">
              <w:rPr>
                <w:rFonts w:asciiTheme="minorHAnsi" w:eastAsiaTheme="minorHAnsi" w:hAnsiTheme="minorHAnsi" w:cs="Arial"/>
                <w:i/>
                <w:noProof w:val="0"/>
                <w:sz w:val="16"/>
                <w:szCs w:val="16"/>
              </w:rPr>
              <w:t>Λιωνής</w:t>
            </w:r>
            <w:proofErr w:type="spellEnd"/>
            <w:r w:rsidRPr="00A47708">
              <w:rPr>
                <w:rFonts w:asciiTheme="minorHAnsi" w:eastAsiaTheme="minorHAnsi" w:hAnsiTheme="minorHAnsi" w:cs="Arial"/>
                <w:i/>
                <w:noProof w:val="0"/>
                <w:sz w:val="16"/>
                <w:szCs w:val="16"/>
              </w:rPr>
              <w:t xml:space="preserve">, Ανάπτυξη Εφαρμογών με το </w:t>
            </w:r>
            <w:r w:rsidRPr="005B1FEB">
              <w:rPr>
                <w:rFonts w:asciiTheme="minorHAnsi" w:eastAsiaTheme="minorHAnsi" w:hAnsiTheme="minorHAnsi" w:cs="Arial"/>
                <w:i/>
                <w:noProof w:val="0"/>
                <w:sz w:val="16"/>
                <w:szCs w:val="16"/>
                <w:lang w:val="en-US"/>
              </w:rPr>
              <w:t>Arduino</w:t>
            </w:r>
            <w:r w:rsidRPr="00A47708">
              <w:rPr>
                <w:rFonts w:asciiTheme="minorHAnsi" w:eastAsiaTheme="minorHAnsi" w:hAnsiTheme="minorHAnsi" w:cs="Arial"/>
                <w:i/>
                <w:noProof w:val="0"/>
                <w:sz w:val="16"/>
                <w:szCs w:val="16"/>
              </w:rPr>
              <w:t xml:space="preserve">, 3η Έκδοση, Εκδόσεις </w:t>
            </w:r>
            <w:proofErr w:type="spellStart"/>
            <w:r w:rsidRPr="00A47708">
              <w:rPr>
                <w:rFonts w:asciiTheme="minorHAnsi" w:eastAsiaTheme="minorHAnsi" w:hAnsiTheme="minorHAnsi" w:cs="Arial"/>
                <w:i/>
                <w:noProof w:val="0"/>
                <w:sz w:val="16"/>
                <w:szCs w:val="16"/>
              </w:rPr>
              <w:t>Τζιόλα</w:t>
            </w:r>
            <w:proofErr w:type="spellEnd"/>
            <w:r w:rsidRPr="00A47708">
              <w:rPr>
                <w:rFonts w:asciiTheme="minorHAnsi" w:eastAsiaTheme="minorHAnsi" w:hAnsiTheme="minorHAnsi" w:cs="Arial"/>
                <w:i/>
                <w:noProof w:val="0"/>
                <w:sz w:val="16"/>
                <w:szCs w:val="16"/>
              </w:rPr>
              <w:t>, 2021</w:t>
            </w:r>
          </w:p>
          <w:p w14:paraId="2B57D7FD"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Boxall, Arduino Workshop A Hands-On Introduction with 65 Projects, 2nd Edition, No Starch Press, 2021</w:t>
            </w:r>
          </w:p>
          <w:p w14:paraId="6405DE39"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C. </w:t>
            </w:r>
            <w:proofErr w:type="spellStart"/>
            <w:r w:rsidRPr="005B1FEB">
              <w:rPr>
                <w:rFonts w:asciiTheme="minorHAnsi" w:eastAsiaTheme="minorHAnsi" w:hAnsiTheme="minorHAnsi" w:cs="Arial"/>
                <w:i/>
                <w:noProof w:val="0"/>
                <w:sz w:val="16"/>
                <w:szCs w:val="16"/>
                <w:lang w:val="en-US"/>
              </w:rPr>
              <w:t>Shovic</w:t>
            </w:r>
            <w:proofErr w:type="spellEnd"/>
            <w:r w:rsidRPr="005B1FEB">
              <w:rPr>
                <w:rFonts w:asciiTheme="minorHAnsi" w:eastAsiaTheme="minorHAnsi" w:hAnsiTheme="minorHAnsi" w:cs="Arial"/>
                <w:i/>
                <w:noProof w:val="0"/>
                <w:sz w:val="16"/>
                <w:szCs w:val="16"/>
                <w:lang w:val="en-US"/>
              </w:rPr>
              <w:t xml:space="preserve">, Raspberry Pi IoT Projects,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2021</w:t>
            </w:r>
          </w:p>
          <w:p w14:paraId="502B1E54"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A. </w:t>
            </w:r>
            <w:proofErr w:type="spellStart"/>
            <w:r w:rsidRPr="005B1FEB">
              <w:rPr>
                <w:rFonts w:asciiTheme="minorHAnsi" w:eastAsiaTheme="minorHAnsi" w:hAnsiTheme="minorHAnsi" w:cs="Arial"/>
                <w:i/>
                <w:noProof w:val="0"/>
                <w:sz w:val="16"/>
                <w:szCs w:val="16"/>
                <w:lang w:val="en-US"/>
              </w:rPr>
              <w:t>Pajankar</w:t>
            </w:r>
            <w:proofErr w:type="spellEnd"/>
            <w:r w:rsidRPr="005B1FEB">
              <w:rPr>
                <w:rFonts w:asciiTheme="minorHAnsi" w:eastAsiaTheme="minorHAnsi" w:hAnsiTheme="minorHAnsi" w:cs="Arial"/>
                <w:i/>
                <w:noProof w:val="0"/>
                <w:sz w:val="16"/>
                <w:szCs w:val="16"/>
                <w:lang w:val="en-US"/>
              </w:rPr>
              <w:t xml:space="preserve">, Practical Linux with Raspberry Pi OS,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2021</w:t>
            </w:r>
          </w:p>
          <w:p w14:paraId="21374C64"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S. F. Lott &amp; D. Phillips, Python Object-Oriented Programming, 4th Edition, </w:t>
            </w:r>
            <w:proofErr w:type="spellStart"/>
            <w:r w:rsidRPr="005B1FEB">
              <w:rPr>
                <w:rFonts w:asciiTheme="minorHAnsi" w:eastAsiaTheme="minorHAnsi" w:hAnsiTheme="minorHAnsi" w:cs="Arial"/>
                <w:i/>
                <w:noProof w:val="0"/>
                <w:sz w:val="16"/>
                <w:szCs w:val="16"/>
                <w:lang w:val="en-US"/>
              </w:rPr>
              <w:t>Packt</w:t>
            </w:r>
            <w:proofErr w:type="spellEnd"/>
            <w:r w:rsidRPr="005B1FEB">
              <w:rPr>
                <w:rFonts w:asciiTheme="minorHAnsi" w:eastAsiaTheme="minorHAnsi" w:hAnsiTheme="minorHAnsi" w:cs="Arial"/>
                <w:i/>
                <w:noProof w:val="0"/>
                <w:sz w:val="16"/>
                <w:szCs w:val="16"/>
                <w:lang w:val="en-US"/>
              </w:rPr>
              <w:t xml:space="preserve"> Publishing Ltd, 2021</w:t>
            </w:r>
          </w:p>
          <w:p w14:paraId="617A63EE"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M. Fiore, Embedded Controllers Using C and Arduino, 2nd Edition, version 2.1.10, May 2021</w:t>
            </w:r>
          </w:p>
          <w:p w14:paraId="2F5885DE"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J. M. Fiore, Embedded Controllers Using C and Arduino Laboratory Manual, 2nd Edition, version 2.3.5, April 2020</w:t>
            </w:r>
          </w:p>
          <w:p w14:paraId="72145868"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Margolis, B. Jepson &amp; N. R. </w:t>
            </w:r>
            <w:proofErr w:type="spellStart"/>
            <w:r w:rsidRPr="005B1FEB">
              <w:rPr>
                <w:rFonts w:asciiTheme="minorHAnsi" w:eastAsiaTheme="minorHAnsi" w:hAnsiTheme="minorHAnsi" w:cs="Arial"/>
                <w:i/>
                <w:noProof w:val="0"/>
                <w:sz w:val="16"/>
                <w:szCs w:val="16"/>
                <w:lang w:val="en-US"/>
              </w:rPr>
              <w:t>Weldin</w:t>
            </w:r>
            <w:proofErr w:type="spellEnd"/>
            <w:r w:rsidRPr="005B1FEB">
              <w:rPr>
                <w:rFonts w:asciiTheme="minorHAnsi" w:eastAsiaTheme="minorHAnsi" w:hAnsiTheme="minorHAnsi" w:cs="Arial"/>
                <w:i/>
                <w:noProof w:val="0"/>
                <w:sz w:val="16"/>
                <w:szCs w:val="16"/>
                <w:lang w:val="en-US"/>
              </w:rPr>
              <w:t>, Arduino Cookbook, 3rd Edition, O’Reilly Media, 2020</w:t>
            </w:r>
          </w:p>
          <w:p w14:paraId="119087EB"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Blum, Exploring Arduino Tools and Techniques for Engineering </w:t>
            </w:r>
            <w:proofErr w:type="spellStart"/>
            <w:r w:rsidRPr="005B1FEB">
              <w:rPr>
                <w:rFonts w:asciiTheme="minorHAnsi" w:eastAsiaTheme="minorHAnsi" w:hAnsiTheme="minorHAnsi" w:cs="Arial"/>
                <w:i/>
                <w:noProof w:val="0"/>
                <w:sz w:val="16"/>
                <w:szCs w:val="16"/>
                <w:lang w:val="en-US"/>
              </w:rPr>
              <w:t>Wizardy</w:t>
            </w:r>
            <w:proofErr w:type="spellEnd"/>
            <w:r w:rsidRPr="005B1FEB">
              <w:rPr>
                <w:rFonts w:asciiTheme="minorHAnsi" w:eastAsiaTheme="minorHAnsi" w:hAnsiTheme="minorHAnsi" w:cs="Arial"/>
                <w:i/>
                <w:noProof w:val="0"/>
                <w:sz w:val="16"/>
                <w:szCs w:val="16"/>
                <w:lang w:val="en-US"/>
              </w:rPr>
              <w:t>, 2nd Edition, Wiley, 2020</w:t>
            </w:r>
          </w:p>
          <w:p w14:paraId="70BAF8D7"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N. Dunbar, Arduino Software Internals,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4FE95255"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G. Koch, The LEGO Arduino Cookbook,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45085507"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S. </w:t>
            </w:r>
            <w:proofErr w:type="spellStart"/>
            <w:r w:rsidRPr="005B1FEB">
              <w:rPr>
                <w:rFonts w:asciiTheme="minorHAnsi" w:eastAsiaTheme="minorHAnsi" w:hAnsiTheme="minorHAnsi" w:cs="Arial"/>
                <w:i/>
                <w:noProof w:val="0"/>
                <w:sz w:val="16"/>
                <w:szCs w:val="16"/>
                <w:lang w:val="en-US"/>
              </w:rPr>
              <w:t>Watkiss</w:t>
            </w:r>
            <w:proofErr w:type="spellEnd"/>
            <w:r w:rsidRPr="005B1FEB">
              <w:rPr>
                <w:rFonts w:asciiTheme="minorHAnsi" w:eastAsiaTheme="minorHAnsi" w:hAnsiTheme="minorHAnsi" w:cs="Arial"/>
                <w:i/>
                <w:noProof w:val="0"/>
                <w:sz w:val="16"/>
                <w:szCs w:val="16"/>
                <w:lang w:val="en-US"/>
              </w:rPr>
              <w:t xml:space="preserve">, Learn Electronics with Raspberry Pi Physical Computing with Circuits, Sensors, Outputs, and Projects,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2020</w:t>
            </w:r>
          </w:p>
          <w:p w14:paraId="6BB2D8B0"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N. Cameron, Arduino Applied Comprehensive Projects for Everyday Electronics,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2019</w:t>
            </w:r>
          </w:p>
          <w:p w14:paraId="472FCE66"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Programming Arduino Next Steps Going Further with Sketches, 2nd Edition, McGraw Hill, 2019</w:t>
            </w:r>
          </w:p>
          <w:p w14:paraId="100DFFA4"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R. Singh, A. </w:t>
            </w:r>
            <w:proofErr w:type="spellStart"/>
            <w:r w:rsidRPr="005B1FEB">
              <w:rPr>
                <w:rFonts w:asciiTheme="minorHAnsi" w:eastAsiaTheme="minorHAnsi" w:hAnsiTheme="minorHAnsi" w:cs="Arial"/>
                <w:i/>
                <w:noProof w:val="0"/>
                <w:sz w:val="16"/>
                <w:szCs w:val="16"/>
                <w:lang w:val="en-US"/>
              </w:rPr>
              <w:t>Gehlot</w:t>
            </w:r>
            <w:proofErr w:type="spellEnd"/>
            <w:r w:rsidRPr="005B1FEB">
              <w:rPr>
                <w:rFonts w:asciiTheme="minorHAnsi" w:eastAsiaTheme="minorHAnsi" w:hAnsiTheme="minorHAnsi" w:cs="Arial"/>
                <w:i/>
                <w:noProof w:val="0"/>
                <w:sz w:val="16"/>
                <w:szCs w:val="16"/>
                <w:lang w:val="en-US"/>
              </w:rPr>
              <w:t>, B. Singh &amp; S. Choudhury, Arduino-Based Embedded Systems, Interfacing, Simulation, and LabVIEW GUI, CRC Press, 2018</w:t>
            </w:r>
          </w:p>
          <w:p w14:paraId="0414EF3A"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W. </w:t>
            </w:r>
            <w:proofErr w:type="spellStart"/>
            <w:r w:rsidRPr="005B1FEB">
              <w:rPr>
                <w:rFonts w:asciiTheme="minorHAnsi" w:eastAsiaTheme="minorHAnsi" w:hAnsiTheme="minorHAnsi" w:cs="Arial"/>
                <w:i/>
                <w:noProof w:val="0"/>
                <w:sz w:val="16"/>
                <w:szCs w:val="16"/>
                <w:lang w:val="en-US"/>
              </w:rPr>
              <w:t>Donat</w:t>
            </w:r>
            <w:proofErr w:type="spellEnd"/>
            <w:r w:rsidRPr="005B1FEB">
              <w:rPr>
                <w:rFonts w:asciiTheme="minorHAnsi" w:eastAsiaTheme="minorHAnsi" w:hAnsiTheme="minorHAnsi" w:cs="Arial"/>
                <w:i/>
                <w:noProof w:val="0"/>
                <w:sz w:val="16"/>
                <w:szCs w:val="16"/>
                <w:lang w:val="en-US"/>
              </w:rPr>
              <w:t xml:space="preserve">, Learn Raspberry Pi Programming with Python,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2018</w:t>
            </w:r>
          </w:p>
          <w:p w14:paraId="322A43D6" w14:textId="77777777" w:rsidR="0025777D" w:rsidRPr="00A47708"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Ε. </w:t>
            </w:r>
            <w:proofErr w:type="spellStart"/>
            <w:r w:rsidRPr="00A47708">
              <w:rPr>
                <w:rFonts w:asciiTheme="minorHAnsi" w:eastAsiaTheme="minorHAnsi" w:hAnsiTheme="minorHAnsi" w:cs="Arial"/>
                <w:i/>
                <w:noProof w:val="0"/>
                <w:sz w:val="16"/>
                <w:szCs w:val="16"/>
              </w:rPr>
              <w:t>Ζυγούρης</w:t>
            </w:r>
            <w:proofErr w:type="spellEnd"/>
            <w:r w:rsidRPr="00A47708">
              <w:rPr>
                <w:rFonts w:asciiTheme="minorHAnsi" w:eastAsiaTheme="minorHAnsi" w:hAnsiTheme="minorHAnsi" w:cs="Arial"/>
                <w:i/>
                <w:noProof w:val="0"/>
                <w:sz w:val="16"/>
                <w:szCs w:val="16"/>
              </w:rPr>
              <w:t xml:space="preserve"> &amp; Α. </w:t>
            </w:r>
            <w:proofErr w:type="spellStart"/>
            <w:r w:rsidRPr="00A47708">
              <w:rPr>
                <w:rFonts w:asciiTheme="minorHAnsi" w:eastAsiaTheme="minorHAnsi" w:hAnsiTheme="minorHAnsi" w:cs="Arial"/>
                <w:i/>
                <w:noProof w:val="0"/>
                <w:sz w:val="16"/>
                <w:szCs w:val="16"/>
              </w:rPr>
              <w:t>Καλαντζόπουλος</w:t>
            </w:r>
            <w:proofErr w:type="spellEnd"/>
            <w:r w:rsidRPr="00A47708">
              <w:rPr>
                <w:rFonts w:asciiTheme="minorHAnsi" w:eastAsiaTheme="minorHAnsi" w:hAnsiTheme="minorHAnsi" w:cs="Arial"/>
                <w:i/>
                <w:noProof w:val="0"/>
                <w:sz w:val="16"/>
                <w:szCs w:val="16"/>
              </w:rPr>
              <w:t xml:space="preserve">, Σχεδίαση Συστημάτων με </w:t>
            </w:r>
            <w:proofErr w:type="spellStart"/>
            <w:r w:rsidRPr="00A47708">
              <w:rPr>
                <w:rFonts w:asciiTheme="minorHAnsi" w:eastAsiaTheme="minorHAnsi" w:hAnsiTheme="minorHAnsi" w:cs="Arial"/>
                <w:i/>
                <w:noProof w:val="0"/>
                <w:sz w:val="16"/>
                <w:szCs w:val="16"/>
              </w:rPr>
              <w:t>Μικροελεγκτές</w:t>
            </w:r>
            <w:proofErr w:type="spellEnd"/>
            <w:r w:rsidRPr="00A47708">
              <w:rPr>
                <w:rFonts w:asciiTheme="minorHAnsi" w:eastAsiaTheme="minorHAnsi" w:hAnsiTheme="minorHAnsi" w:cs="Arial"/>
                <w:i/>
                <w:noProof w:val="0"/>
                <w:sz w:val="16"/>
                <w:szCs w:val="16"/>
              </w:rPr>
              <w:t>, Εργαστηριακές Ασκήσεις 1-9, Εργαστήριο Ηλεκτρονικής, Τμήμα Φυσικής, Πανεπιστήμιο Πατρών, 2017</w:t>
            </w:r>
          </w:p>
          <w:p w14:paraId="1A793253" w14:textId="77777777" w:rsidR="0025777D" w:rsidRPr="00A47708"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Π. Παπάζογλου, Αρχιτεκτονική και Προγραμματισμός του </w:t>
            </w:r>
            <w:proofErr w:type="spellStart"/>
            <w:r w:rsidRPr="00A47708">
              <w:rPr>
                <w:rFonts w:asciiTheme="minorHAnsi" w:eastAsiaTheme="minorHAnsi" w:hAnsiTheme="minorHAnsi" w:cs="Arial"/>
                <w:i/>
                <w:noProof w:val="0"/>
                <w:sz w:val="16"/>
                <w:szCs w:val="16"/>
              </w:rPr>
              <w:t>Μικροελεγκτή</w:t>
            </w:r>
            <w:proofErr w:type="spellEnd"/>
            <w:r w:rsidRPr="00A47708">
              <w:rPr>
                <w:rFonts w:asciiTheme="minorHAnsi" w:eastAsiaTheme="minorHAnsi" w:hAnsiTheme="minorHAnsi" w:cs="Arial"/>
                <w:i/>
                <w:noProof w:val="0"/>
                <w:sz w:val="16"/>
                <w:szCs w:val="16"/>
              </w:rPr>
              <w:t xml:space="preserve"> </w:t>
            </w:r>
            <w:r w:rsidRPr="005B1FEB">
              <w:rPr>
                <w:rFonts w:asciiTheme="minorHAnsi" w:eastAsiaTheme="minorHAnsi" w:hAnsiTheme="minorHAnsi" w:cs="Arial"/>
                <w:i/>
                <w:noProof w:val="0"/>
                <w:sz w:val="16"/>
                <w:szCs w:val="16"/>
                <w:lang w:val="en-US"/>
              </w:rPr>
              <w:t>AVR</w:t>
            </w:r>
            <w:r w:rsidRPr="00A47708">
              <w:rPr>
                <w:rFonts w:asciiTheme="minorHAnsi" w:eastAsiaTheme="minorHAnsi" w:hAnsiTheme="minorHAnsi" w:cs="Arial"/>
                <w:i/>
                <w:noProof w:val="0"/>
                <w:sz w:val="16"/>
                <w:szCs w:val="16"/>
              </w:rPr>
              <w:t xml:space="preserve">, Εκδόσεις </w:t>
            </w:r>
            <w:proofErr w:type="spellStart"/>
            <w:r w:rsidRPr="00A47708">
              <w:rPr>
                <w:rFonts w:asciiTheme="minorHAnsi" w:eastAsiaTheme="minorHAnsi" w:hAnsiTheme="minorHAnsi" w:cs="Arial"/>
                <w:i/>
                <w:noProof w:val="0"/>
                <w:sz w:val="16"/>
                <w:szCs w:val="16"/>
              </w:rPr>
              <w:t>Τζιόλα</w:t>
            </w:r>
            <w:proofErr w:type="spellEnd"/>
            <w:r w:rsidRPr="00A47708">
              <w:rPr>
                <w:rFonts w:asciiTheme="minorHAnsi" w:eastAsiaTheme="minorHAnsi" w:hAnsiTheme="minorHAnsi" w:cs="Arial"/>
                <w:i/>
                <w:noProof w:val="0"/>
                <w:sz w:val="16"/>
                <w:szCs w:val="16"/>
              </w:rPr>
              <w:t>, 2017</w:t>
            </w:r>
          </w:p>
          <w:p w14:paraId="368C5BDE"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Electronics Cookbook Practical Electronic Recipes with Arduino &amp; Raspberry Pi, O’Reilly Media, 2017</w:t>
            </w:r>
          </w:p>
          <w:p w14:paraId="41AD1297"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J. </w:t>
            </w:r>
            <w:proofErr w:type="spellStart"/>
            <w:r w:rsidRPr="005B1FEB">
              <w:rPr>
                <w:rFonts w:asciiTheme="minorHAnsi" w:eastAsiaTheme="minorHAnsi" w:hAnsiTheme="minorHAnsi" w:cs="Arial"/>
                <w:i/>
                <w:noProof w:val="0"/>
                <w:sz w:val="16"/>
                <w:szCs w:val="16"/>
                <w:lang w:val="en-US"/>
              </w:rPr>
              <w:t>Culkin</w:t>
            </w:r>
            <w:proofErr w:type="spellEnd"/>
            <w:r w:rsidRPr="005B1FEB">
              <w:rPr>
                <w:rFonts w:asciiTheme="minorHAnsi" w:eastAsiaTheme="minorHAnsi" w:hAnsiTheme="minorHAnsi" w:cs="Arial"/>
                <w:i/>
                <w:noProof w:val="0"/>
                <w:sz w:val="16"/>
                <w:szCs w:val="16"/>
                <w:lang w:val="en-US"/>
              </w:rPr>
              <w:t xml:space="preserve"> &amp; E. Hagan, Learn Electronics with Arduino An Illustrated Beginner’s Guide to Physical Computing, Maker Media, 2017</w:t>
            </w:r>
          </w:p>
          <w:p w14:paraId="27AEF483"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Monk, Programming Arduino Getting Started with Sketches, 2nd Edition, McGraw Hill, 2016</w:t>
            </w:r>
          </w:p>
          <w:p w14:paraId="7DE70E44"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Atmel, 8-bit AVR Microcontrollers ATmega328/P Datasheet Complete, 2016</w:t>
            </w:r>
          </w:p>
          <w:p w14:paraId="241B4E40" w14:textId="77777777" w:rsidR="0025777D" w:rsidRPr="00A47708"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 xml:space="preserve">Ε. </w:t>
            </w:r>
            <w:proofErr w:type="spellStart"/>
            <w:r w:rsidRPr="00A47708">
              <w:rPr>
                <w:rFonts w:asciiTheme="minorHAnsi" w:eastAsiaTheme="minorHAnsi" w:hAnsiTheme="minorHAnsi" w:cs="Arial"/>
                <w:i/>
                <w:noProof w:val="0"/>
                <w:sz w:val="16"/>
                <w:szCs w:val="16"/>
              </w:rPr>
              <w:t>Πουλάκης</w:t>
            </w:r>
            <w:proofErr w:type="spellEnd"/>
            <w:r w:rsidRPr="00A47708">
              <w:rPr>
                <w:rFonts w:asciiTheme="minorHAnsi" w:eastAsiaTheme="minorHAnsi" w:hAnsiTheme="minorHAnsi" w:cs="Arial"/>
                <w:i/>
                <w:noProof w:val="0"/>
                <w:sz w:val="16"/>
                <w:szCs w:val="16"/>
              </w:rPr>
              <w:t xml:space="preserve">, Προγραμματίζοντας με τον </w:t>
            </w:r>
            <w:proofErr w:type="spellStart"/>
            <w:r w:rsidRPr="00A47708">
              <w:rPr>
                <w:rFonts w:asciiTheme="minorHAnsi" w:eastAsiaTheme="minorHAnsi" w:hAnsiTheme="minorHAnsi" w:cs="Arial"/>
                <w:i/>
                <w:noProof w:val="0"/>
                <w:sz w:val="16"/>
                <w:szCs w:val="16"/>
              </w:rPr>
              <w:t>Μικροελεγκτή</w:t>
            </w:r>
            <w:proofErr w:type="spellEnd"/>
            <w:r w:rsidRPr="00A47708">
              <w:rPr>
                <w:rFonts w:asciiTheme="minorHAnsi" w:eastAsiaTheme="minorHAnsi" w:hAnsiTheme="minorHAnsi" w:cs="Arial"/>
                <w:i/>
                <w:noProof w:val="0"/>
                <w:sz w:val="16"/>
                <w:szCs w:val="16"/>
              </w:rPr>
              <w:t xml:space="preserve"> </w:t>
            </w:r>
            <w:r w:rsidRPr="005B1FEB">
              <w:rPr>
                <w:rFonts w:asciiTheme="minorHAnsi" w:eastAsiaTheme="minorHAnsi" w:hAnsiTheme="minorHAnsi" w:cs="Arial"/>
                <w:i/>
                <w:noProof w:val="0"/>
                <w:sz w:val="16"/>
                <w:szCs w:val="16"/>
                <w:lang w:val="en-US"/>
              </w:rPr>
              <w:t>Arduino</w:t>
            </w:r>
            <w:r w:rsidRPr="00A47708">
              <w:rPr>
                <w:rFonts w:asciiTheme="minorHAnsi" w:eastAsiaTheme="minorHAnsi" w:hAnsiTheme="minorHAnsi" w:cs="Arial"/>
                <w:i/>
                <w:noProof w:val="0"/>
                <w:sz w:val="16"/>
                <w:szCs w:val="16"/>
              </w:rPr>
              <w:t>, 2015</w:t>
            </w:r>
          </w:p>
          <w:p w14:paraId="4695B75B"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Atmel, ATmega328P 8-bit AVR Microcontroller with 32K Bytes In-System Programmable Flash Datasheet, 2015</w:t>
            </w:r>
          </w:p>
          <w:p w14:paraId="78A7EA2F"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Schwartz &amp; O. </w:t>
            </w:r>
            <w:proofErr w:type="spellStart"/>
            <w:r w:rsidRPr="005B1FEB">
              <w:rPr>
                <w:rFonts w:asciiTheme="minorHAnsi" w:eastAsiaTheme="minorHAnsi" w:hAnsiTheme="minorHAnsi" w:cs="Arial"/>
                <w:i/>
                <w:noProof w:val="0"/>
                <w:sz w:val="16"/>
                <w:szCs w:val="16"/>
                <w:lang w:val="en-US"/>
              </w:rPr>
              <w:t>Manickum</w:t>
            </w:r>
            <w:proofErr w:type="spellEnd"/>
            <w:r w:rsidRPr="005B1FEB">
              <w:rPr>
                <w:rFonts w:asciiTheme="minorHAnsi" w:eastAsiaTheme="minorHAnsi" w:hAnsiTheme="minorHAnsi" w:cs="Arial"/>
                <w:i/>
                <w:noProof w:val="0"/>
                <w:sz w:val="16"/>
                <w:szCs w:val="16"/>
                <w:lang w:val="en-US"/>
              </w:rPr>
              <w:t xml:space="preserve">, Programming Arduino with LabVIEW, </w:t>
            </w:r>
            <w:proofErr w:type="spellStart"/>
            <w:r w:rsidRPr="005B1FEB">
              <w:rPr>
                <w:rFonts w:asciiTheme="minorHAnsi" w:eastAsiaTheme="minorHAnsi" w:hAnsiTheme="minorHAnsi" w:cs="Arial"/>
                <w:i/>
                <w:noProof w:val="0"/>
                <w:sz w:val="16"/>
                <w:szCs w:val="16"/>
                <w:lang w:val="en-US"/>
              </w:rPr>
              <w:t>Packt</w:t>
            </w:r>
            <w:proofErr w:type="spellEnd"/>
            <w:r w:rsidRPr="005B1FEB">
              <w:rPr>
                <w:rFonts w:asciiTheme="minorHAnsi" w:eastAsiaTheme="minorHAnsi" w:hAnsiTheme="minorHAnsi" w:cs="Arial"/>
                <w:i/>
                <w:noProof w:val="0"/>
                <w:sz w:val="16"/>
                <w:szCs w:val="16"/>
                <w:lang w:val="en-US"/>
              </w:rPr>
              <w:t xml:space="preserve"> Publishing Ltd, 2015</w:t>
            </w:r>
          </w:p>
          <w:p w14:paraId="5CCFFBE4"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w:t>
            </w:r>
            <w:proofErr w:type="spellStart"/>
            <w:r w:rsidRPr="005B1FEB">
              <w:rPr>
                <w:rFonts w:asciiTheme="minorHAnsi" w:eastAsiaTheme="minorHAnsi" w:hAnsiTheme="minorHAnsi" w:cs="Arial"/>
                <w:i/>
                <w:noProof w:val="0"/>
                <w:sz w:val="16"/>
                <w:szCs w:val="16"/>
                <w:lang w:val="en-US"/>
              </w:rPr>
              <w:t>Banzi</w:t>
            </w:r>
            <w:proofErr w:type="spellEnd"/>
            <w:r w:rsidRPr="005B1FEB">
              <w:rPr>
                <w:rFonts w:asciiTheme="minorHAnsi" w:eastAsiaTheme="minorHAnsi" w:hAnsiTheme="minorHAnsi" w:cs="Arial"/>
                <w:i/>
                <w:noProof w:val="0"/>
                <w:sz w:val="16"/>
                <w:szCs w:val="16"/>
                <w:lang w:val="en-US"/>
              </w:rPr>
              <w:t xml:space="preserve"> &amp; M. Shiloh, Getting Started with Arduino, 3rd Edition, Maker Media, 2015</w:t>
            </w:r>
          </w:p>
          <w:p w14:paraId="31FF4C8B"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K. </w:t>
            </w:r>
            <w:proofErr w:type="spellStart"/>
            <w:r w:rsidRPr="005B1FEB">
              <w:rPr>
                <w:rFonts w:asciiTheme="minorHAnsi" w:eastAsiaTheme="minorHAnsi" w:hAnsiTheme="minorHAnsi" w:cs="Arial"/>
                <w:i/>
                <w:noProof w:val="0"/>
                <w:sz w:val="16"/>
                <w:szCs w:val="16"/>
                <w:lang w:val="en-US"/>
              </w:rPr>
              <w:t>Karvinen</w:t>
            </w:r>
            <w:proofErr w:type="spellEnd"/>
            <w:r w:rsidRPr="005B1FEB">
              <w:rPr>
                <w:rFonts w:asciiTheme="minorHAnsi" w:eastAsiaTheme="minorHAnsi" w:hAnsiTheme="minorHAnsi" w:cs="Arial"/>
                <w:i/>
                <w:noProof w:val="0"/>
                <w:sz w:val="16"/>
                <w:szCs w:val="16"/>
                <w:lang w:val="en-US"/>
              </w:rPr>
              <w:t xml:space="preserve"> &amp; T. </w:t>
            </w:r>
            <w:proofErr w:type="spellStart"/>
            <w:r w:rsidRPr="005B1FEB">
              <w:rPr>
                <w:rFonts w:asciiTheme="minorHAnsi" w:eastAsiaTheme="minorHAnsi" w:hAnsiTheme="minorHAnsi" w:cs="Arial"/>
                <w:i/>
                <w:noProof w:val="0"/>
                <w:sz w:val="16"/>
                <w:szCs w:val="16"/>
                <w:lang w:val="en-US"/>
              </w:rPr>
              <w:t>Karvinen</w:t>
            </w:r>
            <w:proofErr w:type="spellEnd"/>
            <w:r w:rsidRPr="005B1FEB">
              <w:rPr>
                <w:rFonts w:asciiTheme="minorHAnsi" w:eastAsiaTheme="minorHAnsi" w:hAnsiTheme="minorHAnsi" w:cs="Arial"/>
                <w:i/>
                <w:noProof w:val="0"/>
                <w:sz w:val="16"/>
                <w:szCs w:val="16"/>
                <w:lang w:val="en-US"/>
              </w:rPr>
              <w:t>, Getting Started with Sensors Measure the World with Electronics, Arduino, and Raspberry Pi, Maker Media, 2014</w:t>
            </w:r>
          </w:p>
          <w:p w14:paraId="2A284DDC"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 xml:space="preserve">M. </w:t>
            </w:r>
            <w:proofErr w:type="spellStart"/>
            <w:r w:rsidRPr="005B1FEB">
              <w:rPr>
                <w:rFonts w:asciiTheme="minorHAnsi" w:eastAsiaTheme="minorHAnsi" w:hAnsiTheme="minorHAnsi" w:cs="Arial"/>
                <w:i/>
                <w:noProof w:val="0"/>
                <w:sz w:val="16"/>
                <w:szCs w:val="16"/>
                <w:lang w:val="en-US"/>
              </w:rPr>
              <w:t>McRoberts</w:t>
            </w:r>
            <w:proofErr w:type="spellEnd"/>
            <w:r w:rsidRPr="005B1FEB">
              <w:rPr>
                <w:rFonts w:asciiTheme="minorHAnsi" w:eastAsiaTheme="minorHAnsi" w:hAnsiTheme="minorHAnsi" w:cs="Arial"/>
                <w:i/>
                <w:noProof w:val="0"/>
                <w:sz w:val="16"/>
                <w:szCs w:val="16"/>
                <w:lang w:val="en-US"/>
              </w:rPr>
              <w:t xml:space="preserve">, Beginning Arduino, 2nd Edition, </w:t>
            </w:r>
            <w:proofErr w:type="spellStart"/>
            <w:r w:rsidRPr="005B1FEB">
              <w:rPr>
                <w:rFonts w:asciiTheme="minorHAnsi" w:eastAsiaTheme="minorHAnsi" w:hAnsiTheme="minorHAnsi" w:cs="Arial"/>
                <w:i/>
                <w:noProof w:val="0"/>
                <w:sz w:val="16"/>
                <w:szCs w:val="16"/>
                <w:lang w:val="en-US"/>
              </w:rPr>
              <w:t>Apress</w:t>
            </w:r>
            <w:proofErr w:type="spellEnd"/>
            <w:r w:rsidRPr="005B1FEB">
              <w:rPr>
                <w:rFonts w:asciiTheme="minorHAnsi" w:eastAsiaTheme="minorHAnsi" w:hAnsiTheme="minorHAnsi" w:cs="Arial"/>
                <w:i/>
                <w:noProof w:val="0"/>
                <w:sz w:val="16"/>
                <w:szCs w:val="16"/>
                <w:lang w:val="en-US"/>
              </w:rPr>
              <w:t>, 2013</w:t>
            </w:r>
          </w:p>
          <w:p w14:paraId="673FB0D5" w14:textId="77777777" w:rsidR="0025777D" w:rsidRPr="005B1FEB"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lang w:val="en-US"/>
              </w:rPr>
            </w:pPr>
            <w:r w:rsidRPr="005B1FEB">
              <w:rPr>
                <w:rFonts w:asciiTheme="minorHAnsi" w:eastAsiaTheme="minorHAnsi" w:hAnsiTheme="minorHAnsi" w:cs="Arial"/>
                <w:i/>
                <w:noProof w:val="0"/>
                <w:sz w:val="16"/>
                <w:szCs w:val="16"/>
                <w:lang w:val="en-US"/>
              </w:rPr>
              <w:t>S. Fitzgerald &amp; M. Shiloh, Arduino Projects Book, 2012</w:t>
            </w:r>
          </w:p>
          <w:p w14:paraId="116FD943" w14:textId="77777777" w:rsidR="0025777D" w:rsidRPr="00A47708" w:rsidRDefault="0025777D" w:rsidP="0025777D">
            <w:pPr>
              <w:pStyle w:val="ListParagraph"/>
              <w:numPr>
                <w:ilvl w:val="0"/>
                <w:numId w:val="35"/>
              </w:numPr>
              <w:spacing w:after="0" w:line="240" w:lineRule="auto"/>
              <w:jc w:val="both"/>
              <w:rPr>
                <w:rFonts w:asciiTheme="minorHAnsi" w:eastAsiaTheme="minorHAnsi" w:hAnsiTheme="minorHAnsi" w:cs="Arial"/>
                <w:i/>
                <w:noProof w:val="0"/>
                <w:sz w:val="16"/>
                <w:szCs w:val="16"/>
              </w:rPr>
            </w:pPr>
            <w:r w:rsidRPr="00A47708">
              <w:rPr>
                <w:rFonts w:asciiTheme="minorHAnsi" w:eastAsiaTheme="minorHAnsi" w:hAnsiTheme="minorHAnsi" w:cs="Arial"/>
                <w:i/>
                <w:noProof w:val="0"/>
                <w:sz w:val="16"/>
                <w:szCs w:val="16"/>
              </w:rPr>
              <w:t>Α. Αργυρίου, Αισθητήρες Ημιαγωγών, Αισθητήρες Θερμικοί, Μηχανικοί, Μαγνητικοί, Αισθητήρες Ακτινοβολίας και Χημικοί Αισθητήρες, Πανεπιστημιακές Σημειώσεις, Τμήμα Φυσικής, Πανεπιστήμιο Πατρών, 2004</w:t>
            </w:r>
          </w:p>
          <w:p w14:paraId="0AEE98D0" w14:textId="77777777" w:rsidR="0025777D" w:rsidRPr="005B1FEB" w:rsidRDefault="0025777D" w:rsidP="00E606B4">
            <w:pPr>
              <w:jc w:val="both"/>
              <w:rPr>
                <w:rFonts w:cs="Arial"/>
                <w:i/>
                <w:sz w:val="16"/>
                <w:szCs w:val="16"/>
                <w:lang w:val="el-GR"/>
              </w:rPr>
            </w:pPr>
          </w:p>
          <w:p w14:paraId="7E692340" w14:textId="77777777" w:rsidR="0025777D" w:rsidRPr="00DE2BD5" w:rsidRDefault="0025777D" w:rsidP="00E606B4">
            <w:pPr>
              <w:jc w:val="both"/>
              <w:rPr>
                <w:rFonts w:cs="Arial"/>
                <w:i/>
                <w:sz w:val="16"/>
                <w:szCs w:val="16"/>
              </w:rPr>
            </w:pPr>
            <w:r w:rsidRPr="00DE2BD5">
              <w:rPr>
                <w:rFonts w:cs="Arial"/>
                <w:i/>
                <w:sz w:val="16"/>
                <w:szCs w:val="16"/>
              </w:rPr>
              <w:t>-Συναφή επιστημονικά περιοδικά:</w:t>
            </w:r>
          </w:p>
          <w:p w14:paraId="227A373A" w14:textId="77777777" w:rsidR="0025777D" w:rsidRDefault="0025777D" w:rsidP="00E606B4">
            <w:pPr>
              <w:jc w:val="both"/>
              <w:rPr>
                <w:rFonts w:cstheme="minorHAnsi"/>
                <w:i/>
                <w:sz w:val="16"/>
                <w:szCs w:val="16"/>
              </w:rPr>
            </w:pPr>
            <w:r>
              <w:rPr>
                <w:rFonts w:cstheme="minorHAnsi"/>
                <w:i/>
                <w:sz w:val="16"/>
                <w:szCs w:val="16"/>
              </w:rPr>
              <w:t>I</w:t>
            </w:r>
            <w:r w:rsidRPr="00EB2DA5">
              <w:rPr>
                <w:rFonts w:cstheme="minorHAnsi"/>
                <w:i/>
                <w:sz w:val="16"/>
                <w:szCs w:val="16"/>
              </w:rPr>
              <w:t>EEE Transactions on Circuits and Systems (Part I and II)</w:t>
            </w:r>
          </w:p>
          <w:p w14:paraId="45A571FA" w14:textId="77777777" w:rsidR="0025777D" w:rsidRPr="005B1FEB" w:rsidRDefault="0025777D" w:rsidP="00E606B4">
            <w:pPr>
              <w:jc w:val="both"/>
              <w:rPr>
                <w:rFonts w:cs="Arial"/>
                <w:i/>
                <w:sz w:val="16"/>
                <w:szCs w:val="16"/>
              </w:rPr>
            </w:pPr>
            <w:r w:rsidRPr="00EB2DA5">
              <w:rPr>
                <w:rFonts w:cstheme="minorHAnsi"/>
                <w:i/>
                <w:sz w:val="16"/>
                <w:szCs w:val="16"/>
              </w:rPr>
              <w:t>International Journal of Circuit Theory and Applications</w:t>
            </w:r>
          </w:p>
        </w:tc>
      </w:tr>
    </w:tbl>
    <w:p w14:paraId="1954AEE7" w14:textId="77777777" w:rsidR="0025777D" w:rsidRPr="008343A9" w:rsidRDefault="0025777D" w:rsidP="00E606B4">
      <w:pPr>
        <w:jc w:val="both"/>
        <w:rPr>
          <w:rFonts w:ascii="Cambria" w:hAnsi="Cambria"/>
          <w:sz w:val="20"/>
        </w:rPr>
      </w:pPr>
    </w:p>
    <w:p w14:paraId="60C68B4A" w14:textId="77777777" w:rsidR="0025777D" w:rsidRPr="005B1FEB" w:rsidRDefault="0025777D" w:rsidP="00E606B4">
      <w:pPr>
        <w:rPr>
          <w:rFonts w:ascii="Times New Roman" w:hAnsi="Times New Roman"/>
        </w:rPr>
      </w:pPr>
    </w:p>
    <w:p w14:paraId="3BDA78A4" w14:textId="77777777" w:rsidR="0025777D" w:rsidRPr="005B1FEB" w:rsidRDefault="0025777D" w:rsidP="00E606B4">
      <w:pPr>
        <w:rPr>
          <w:rFonts w:ascii="Times New Roman" w:hAnsi="Times New Roman"/>
        </w:rPr>
      </w:pPr>
    </w:p>
    <w:p w14:paraId="007319D1" w14:textId="77777777" w:rsidR="00B16503" w:rsidRDefault="00B16503" w:rsidP="00E606B4">
      <w:pPr>
        <w:spacing w:before="120" w:line="276" w:lineRule="auto"/>
        <w:ind w:firstLine="357"/>
        <w:rPr>
          <w:rFonts w:asciiTheme="majorHAnsi" w:hAnsiTheme="majorHAnsi" w:cs="Arial"/>
          <w:b/>
          <w:lang w:val="en-GB"/>
        </w:rPr>
      </w:pPr>
    </w:p>
    <w:p w14:paraId="7B728CB2" w14:textId="77777777" w:rsidR="00B16503" w:rsidRDefault="00B16503" w:rsidP="00E606B4">
      <w:pPr>
        <w:spacing w:before="120" w:line="276" w:lineRule="auto"/>
        <w:ind w:firstLine="357"/>
        <w:rPr>
          <w:rFonts w:asciiTheme="majorHAnsi" w:hAnsiTheme="majorHAnsi" w:cs="Arial"/>
          <w:b/>
          <w:lang w:val="en-GB"/>
        </w:rPr>
      </w:pPr>
    </w:p>
    <w:p w14:paraId="4BDEFBAD" w14:textId="77777777" w:rsidR="00B16503" w:rsidRDefault="00B16503" w:rsidP="00E606B4">
      <w:pPr>
        <w:spacing w:before="120" w:line="276" w:lineRule="auto"/>
        <w:ind w:firstLine="357"/>
        <w:rPr>
          <w:rFonts w:asciiTheme="majorHAnsi" w:hAnsiTheme="majorHAnsi" w:cs="Arial"/>
          <w:b/>
          <w:lang w:val="en-GB"/>
        </w:rPr>
      </w:pPr>
    </w:p>
    <w:p w14:paraId="322B19C8" w14:textId="77777777" w:rsidR="00B16503" w:rsidRDefault="00B16503" w:rsidP="00E606B4">
      <w:pPr>
        <w:spacing w:before="120" w:line="276" w:lineRule="auto"/>
        <w:ind w:firstLine="357"/>
        <w:rPr>
          <w:rFonts w:asciiTheme="majorHAnsi" w:hAnsiTheme="majorHAnsi" w:cs="Arial"/>
          <w:b/>
          <w:lang w:val="en-GB"/>
        </w:rPr>
      </w:pPr>
    </w:p>
    <w:p w14:paraId="2D7CAEF8" w14:textId="77777777" w:rsidR="00B16503" w:rsidRDefault="00B16503" w:rsidP="00E606B4">
      <w:pPr>
        <w:spacing w:before="120" w:line="276" w:lineRule="auto"/>
        <w:ind w:firstLine="357"/>
        <w:rPr>
          <w:rFonts w:asciiTheme="majorHAnsi" w:hAnsiTheme="majorHAnsi" w:cs="Arial"/>
          <w:b/>
          <w:lang w:val="en-GB"/>
        </w:rPr>
      </w:pPr>
    </w:p>
    <w:p w14:paraId="569A8E93" w14:textId="3A88CF12" w:rsidR="0025777D" w:rsidRDefault="0025777D" w:rsidP="00E606B4">
      <w:pPr>
        <w:spacing w:before="120" w:line="276" w:lineRule="auto"/>
        <w:ind w:firstLine="357"/>
        <w:rPr>
          <w:rFonts w:asciiTheme="majorHAnsi" w:hAnsiTheme="majorHAnsi" w:cs="Arial"/>
          <w:b/>
          <w:lang w:val="en-GB"/>
        </w:rPr>
      </w:pP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p>
    <w:p w14:paraId="025C809D" w14:textId="77777777" w:rsidR="0025777D" w:rsidRPr="006403CB" w:rsidRDefault="0025777D"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lastRenderedPageBreak/>
        <w:t>COURSE OUTLINE</w:t>
      </w:r>
    </w:p>
    <w:p w14:paraId="31BEA708" w14:textId="2ABF75AB"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777D" w:rsidRPr="006403CB" w14:paraId="58873BBC" w14:textId="77777777" w:rsidTr="00E606B4">
        <w:tc>
          <w:tcPr>
            <w:tcW w:w="3205" w:type="dxa"/>
            <w:shd w:val="clear" w:color="auto" w:fill="D0CECE" w:themeFill="background2" w:themeFillShade="E6"/>
          </w:tcPr>
          <w:p w14:paraId="7A1AA6E3"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6B814028"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25777D" w:rsidRPr="006403CB" w14:paraId="2922370E" w14:textId="77777777" w:rsidTr="00E606B4">
        <w:tc>
          <w:tcPr>
            <w:tcW w:w="3205" w:type="dxa"/>
            <w:shd w:val="clear" w:color="auto" w:fill="D0CECE" w:themeFill="background2" w:themeFillShade="E6"/>
          </w:tcPr>
          <w:p w14:paraId="570B8937"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709BEEBA"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25777D" w:rsidRPr="006403CB" w14:paraId="171B8F3A" w14:textId="77777777" w:rsidTr="00E606B4">
        <w:tc>
          <w:tcPr>
            <w:tcW w:w="3205" w:type="dxa"/>
            <w:shd w:val="clear" w:color="auto" w:fill="D0CECE" w:themeFill="background2" w:themeFillShade="E6"/>
          </w:tcPr>
          <w:p w14:paraId="20A6D3B4"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3B145C09"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16E6CC2A" w14:textId="77777777" w:rsidTr="00E606B4">
        <w:tc>
          <w:tcPr>
            <w:tcW w:w="3205" w:type="dxa"/>
            <w:shd w:val="clear" w:color="auto" w:fill="D0CECE" w:themeFill="background2" w:themeFillShade="E6"/>
          </w:tcPr>
          <w:p w14:paraId="17526243"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4E907509"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Applications of Physics in the Atmosphere and in Electronics – Specialisation B: Electronics and Information Processing</w:t>
            </w:r>
          </w:p>
        </w:tc>
      </w:tr>
      <w:tr w:rsidR="0025777D" w:rsidRPr="006403CB" w14:paraId="6B29313C" w14:textId="77777777" w:rsidTr="00E606B4">
        <w:tc>
          <w:tcPr>
            <w:tcW w:w="3205" w:type="dxa"/>
            <w:shd w:val="clear" w:color="auto" w:fill="D0CECE" w:themeFill="background2" w:themeFillShade="E6"/>
          </w:tcPr>
          <w:p w14:paraId="2F331E5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71F69C3"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MSc</w:t>
            </w:r>
          </w:p>
        </w:tc>
      </w:tr>
      <w:tr w:rsidR="0025777D" w:rsidRPr="006403CB" w14:paraId="0B51CF24" w14:textId="77777777" w:rsidTr="00E606B4">
        <w:tc>
          <w:tcPr>
            <w:tcW w:w="3205" w:type="dxa"/>
            <w:shd w:val="clear" w:color="auto" w:fill="D0CECE" w:themeFill="background2" w:themeFillShade="E6"/>
          </w:tcPr>
          <w:p w14:paraId="2652AB02"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4C7727E5" w14:textId="77777777" w:rsidR="0025777D" w:rsidRPr="006403CB" w:rsidRDefault="0025777D" w:rsidP="00E606B4">
            <w:pPr>
              <w:rPr>
                <w:rFonts w:asciiTheme="majorHAnsi" w:hAnsiTheme="majorHAnsi" w:cs="Arial"/>
                <w:b/>
                <w:sz w:val="20"/>
                <w:szCs w:val="20"/>
                <w:lang w:val="en-GB"/>
              </w:rPr>
            </w:pPr>
            <w:r>
              <w:rPr>
                <w:rFonts w:asciiTheme="majorHAnsi" w:hAnsiTheme="majorHAnsi" w:cs="Arial"/>
                <w:b/>
                <w:sz w:val="20"/>
                <w:szCs w:val="20"/>
                <w:lang w:val="en-GB"/>
              </w:rPr>
              <w:t>EIP108</w:t>
            </w:r>
          </w:p>
        </w:tc>
        <w:tc>
          <w:tcPr>
            <w:tcW w:w="2505" w:type="dxa"/>
            <w:gridSpan w:val="2"/>
            <w:shd w:val="clear" w:color="auto" w:fill="D0CECE" w:themeFill="background2" w:themeFillShade="E6"/>
          </w:tcPr>
          <w:p w14:paraId="12425090"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196C06" w14:textId="77777777" w:rsidR="0025777D" w:rsidRPr="006403CB" w:rsidRDefault="0025777D" w:rsidP="00E606B4">
            <w:pPr>
              <w:rPr>
                <w:rFonts w:asciiTheme="majorHAnsi" w:hAnsiTheme="majorHAnsi" w:cs="Arial"/>
                <w:b/>
                <w:sz w:val="20"/>
                <w:szCs w:val="20"/>
                <w:lang w:val="en-GB"/>
              </w:rPr>
            </w:pPr>
            <w:r>
              <w:rPr>
                <w:rFonts w:asciiTheme="majorHAnsi" w:hAnsiTheme="majorHAnsi" w:cs="Arial"/>
                <w:b/>
                <w:sz w:val="20"/>
                <w:szCs w:val="20"/>
                <w:lang w:val="en-GB"/>
              </w:rPr>
              <w:t>1</w:t>
            </w:r>
          </w:p>
        </w:tc>
      </w:tr>
      <w:tr w:rsidR="0025777D" w:rsidRPr="006403CB" w14:paraId="583A663D" w14:textId="77777777" w:rsidTr="00E606B4">
        <w:trPr>
          <w:trHeight w:val="375"/>
        </w:trPr>
        <w:tc>
          <w:tcPr>
            <w:tcW w:w="3205" w:type="dxa"/>
            <w:shd w:val="clear" w:color="auto" w:fill="D0CECE" w:themeFill="background2" w:themeFillShade="E6"/>
            <w:vAlign w:val="center"/>
          </w:tcPr>
          <w:p w14:paraId="5C844AF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A3C594B" w14:textId="77777777" w:rsidR="0025777D" w:rsidRPr="006403CB" w:rsidRDefault="0025777D" w:rsidP="00E606B4">
            <w:pPr>
              <w:rPr>
                <w:rFonts w:asciiTheme="majorHAnsi" w:hAnsiTheme="majorHAnsi" w:cs="Arial"/>
                <w:sz w:val="20"/>
                <w:szCs w:val="20"/>
                <w:lang w:val="en-GB"/>
              </w:rPr>
            </w:pPr>
            <w:r>
              <w:rPr>
                <w:rFonts w:asciiTheme="majorHAnsi" w:hAnsiTheme="majorHAnsi" w:cs="Arial"/>
                <w:sz w:val="20"/>
                <w:szCs w:val="20"/>
                <w:lang w:val="en-GB"/>
              </w:rPr>
              <w:t>Systems Design with Microcontrollers</w:t>
            </w:r>
          </w:p>
        </w:tc>
      </w:tr>
      <w:tr w:rsidR="0025777D" w:rsidRPr="006403CB" w14:paraId="4241C7E1" w14:textId="77777777" w:rsidTr="00E606B4">
        <w:trPr>
          <w:trHeight w:val="196"/>
        </w:trPr>
        <w:tc>
          <w:tcPr>
            <w:tcW w:w="5637" w:type="dxa"/>
            <w:gridSpan w:val="3"/>
            <w:shd w:val="clear" w:color="auto" w:fill="D0CECE" w:themeFill="background2" w:themeFillShade="E6"/>
            <w:vAlign w:val="center"/>
          </w:tcPr>
          <w:p w14:paraId="537123C0"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367564AD"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50A41837"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075629FB" w14:textId="77777777" w:rsidTr="00E606B4">
        <w:trPr>
          <w:trHeight w:val="194"/>
        </w:trPr>
        <w:tc>
          <w:tcPr>
            <w:tcW w:w="5637" w:type="dxa"/>
            <w:gridSpan w:val="3"/>
          </w:tcPr>
          <w:p w14:paraId="709DCAAB"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7074EA58"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40" w:type="dxa"/>
          </w:tcPr>
          <w:p w14:paraId="504F2548"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7</w:t>
            </w:r>
          </w:p>
        </w:tc>
      </w:tr>
      <w:tr w:rsidR="0025777D" w:rsidRPr="006403CB" w14:paraId="07599B34" w14:textId="77777777" w:rsidTr="00E606B4">
        <w:trPr>
          <w:trHeight w:val="194"/>
        </w:trPr>
        <w:tc>
          <w:tcPr>
            <w:tcW w:w="5637" w:type="dxa"/>
            <w:gridSpan w:val="3"/>
          </w:tcPr>
          <w:p w14:paraId="0F95281A"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68301D79"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18E7955C"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0277831" w14:textId="77777777" w:rsidTr="00E606B4">
        <w:trPr>
          <w:trHeight w:val="194"/>
        </w:trPr>
        <w:tc>
          <w:tcPr>
            <w:tcW w:w="5637" w:type="dxa"/>
            <w:gridSpan w:val="3"/>
          </w:tcPr>
          <w:p w14:paraId="13A3D6E3"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0F777066"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741FB9CA"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1FA7EC9" w14:textId="77777777" w:rsidTr="00E606B4">
        <w:trPr>
          <w:trHeight w:val="194"/>
        </w:trPr>
        <w:tc>
          <w:tcPr>
            <w:tcW w:w="5637" w:type="dxa"/>
            <w:gridSpan w:val="3"/>
            <w:shd w:val="clear" w:color="auto" w:fill="D0CECE" w:themeFill="background2" w:themeFillShade="E6"/>
          </w:tcPr>
          <w:p w14:paraId="053AA262"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35742E05"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4516424E"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49B8993E" w14:textId="77777777" w:rsidTr="00E606B4">
        <w:trPr>
          <w:trHeight w:val="599"/>
        </w:trPr>
        <w:tc>
          <w:tcPr>
            <w:tcW w:w="3205" w:type="dxa"/>
            <w:shd w:val="clear" w:color="auto" w:fill="D0CECE" w:themeFill="background2" w:themeFillShade="E6"/>
          </w:tcPr>
          <w:p w14:paraId="01DE8D56"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14:paraId="51E0C51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6F580E1" w14:textId="77777777" w:rsidR="0025777D"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Specialised general knowledge</w:t>
            </w:r>
          </w:p>
          <w:p w14:paraId="035E0A2A"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Skills development</w:t>
            </w:r>
          </w:p>
        </w:tc>
      </w:tr>
      <w:tr w:rsidR="0025777D" w:rsidRPr="006403CB" w14:paraId="17670B49" w14:textId="77777777" w:rsidTr="00E606B4">
        <w:tc>
          <w:tcPr>
            <w:tcW w:w="3205" w:type="dxa"/>
            <w:shd w:val="clear" w:color="auto" w:fill="D0CECE" w:themeFill="background2" w:themeFillShade="E6"/>
          </w:tcPr>
          <w:p w14:paraId="49DBAAE7"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0B382F6C"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057FEB00"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25777D" w:rsidRPr="006403CB" w14:paraId="078FD485" w14:textId="77777777" w:rsidTr="00E606B4">
        <w:tc>
          <w:tcPr>
            <w:tcW w:w="3205" w:type="dxa"/>
            <w:shd w:val="clear" w:color="auto" w:fill="D0CECE" w:themeFill="background2" w:themeFillShade="E6"/>
          </w:tcPr>
          <w:p w14:paraId="6728B06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1F046B29"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25777D" w:rsidRPr="006403CB" w14:paraId="5D80E755" w14:textId="77777777" w:rsidTr="00E606B4">
        <w:tc>
          <w:tcPr>
            <w:tcW w:w="3205" w:type="dxa"/>
            <w:shd w:val="clear" w:color="auto" w:fill="D0CECE" w:themeFill="background2" w:themeFillShade="E6"/>
          </w:tcPr>
          <w:p w14:paraId="33D8B6E0"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1BEC90EF"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25777D" w:rsidRPr="006403CB" w14:paraId="2CBC1C9C" w14:textId="77777777" w:rsidTr="00E606B4">
        <w:tc>
          <w:tcPr>
            <w:tcW w:w="3205" w:type="dxa"/>
            <w:shd w:val="clear" w:color="auto" w:fill="D0CECE" w:themeFill="background2" w:themeFillShade="E6"/>
          </w:tcPr>
          <w:p w14:paraId="35377ECC"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D082690" w14:textId="77777777" w:rsidR="0025777D" w:rsidRPr="00B45F4F" w:rsidRDefault="00E606B4" w:rsidP="00E606B4">
            <w:pPr>
              <w:spacing w:after="200" w:line="276" w:lineRule="auto"/>
              <w:rPr>
                <w:rFonts w:eastAsia="Calibri" w:cstheme="minorHAnsi"/>
                <w:color w:val="002060"/>
                <w:sz w:val="20"/>
                <w:szCs w:val="20"/>
                <w:lang w:val="en-GB"/>
              </w:rPr>
            </w:pPr>
            <w:hyperlink r:id="rId14" w:history="1">
              <w:r w:rsidR="0025777D" w:rsidRPr="00B45F4F">
                <w:rPr>
                  <w:rStyle w:val="Hyperlink"/>
                  <w:rFonts w:cstheme="minorHAnsi"/>
                  <w:sz w:val="20"/>
                  <w:szCs w:val="20"/>
                </w:rPr>
                <w:t>https://eclass.upatras.gr/courses/PHY2054/</w:t>
              </w:r>
            </w:hyperlink>
          </w:p>
        </w:tc>
      </w:tr>
    </w:tbl>
    <w:p w14:paraId="47A24C49"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B45F4F">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38556E87"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407DFAFF" w14:textId="0AEB5988" w:rsidR="0025777D" w:rsidRPr="00DC466A"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3D224180" w14:textId="77777777" w:rsidTr="00E606B4">
        <w:tc>
          <w:tcPr>
            <w:tcW w:w="8472" w:type="dxa"/>
            <w:gridSpan w:val="2"/>
            <w:tcBorders>
              <w:bottom w:val="nil"/>
            </w:tcBorders>
            <w:shd w:val="clear" w:color="auto" w:fill="D0CECE" w:themeFill="background2" w:themeFillShade="E6"/>
          </w:tcPr>
          <w:p w14:paraId="3C12ED31"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5777D" w:rsidRPr="006403CB" w14:paraId="2CB1B312" w14:textId="77777777" w:rsidTr="00E606B4">
        <w:tc>
          <w:tcPr>
            <w:tcW w:w="8472" w:type="dxa"/>
            <w:gridSpan w:val="2"/>
            <w:tcBorders>
              <w:top w:val="nil"/>
            </w:tcBorders>
            <w:shd w:val="clear" w:color="auto" w:fill="D0CECE" w:themeFill="background2" w:themeFillShade="E6"/>
          </w:tcPr>
          <w:p w14:paraId="66379707"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7DA9C4FA"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4F69810"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333497B9"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03AD5C11"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EB3919" w14:paraId="6BBC240B" w14:textId="77777777" w:rsidTr="00E606B4">
        <w:tc>
          <w:tcPr>
            <w:tcW w:w="8472" w:type="dxa"/>
            <w:gridSpan w:val="2"/>
          </w:tcPr>
          <w:p w14:paraId="382F8A8A" w14:textId="77777777" w:rsidR="0025777D" w:rsidRDefault="0025777D" w:rsidP="00E606B4">
            <w:pPr>
              <w:rPr>
                <w:rFonts w:cstheme="minorHAnsi"/>
                <w:sz w:val="20"/>
                <w:szCs w:val="20"/>
              </w:rPr>
            </w:pPr>
            <w:r w:rsidRPr="0081314D">
              <w:rPr>
                <w:rFonts w:cstheme="minorHAnsi"/>
                <w:sz w:val="20"/>
                <w:szCs w:val="20"/>
              </w:rPr>
              <w:t>After successful</w:t>
            </w:r>
            <w:r>
              <w:rPr>
                <w:rFonts w:cstheme="minorHAnsi"/>
                <w:sz w:val="20"/>
                <w:szCs w:val="20"/>
              </w:rPr>
              <w:t xml:space="preserve"> </w:t>
            </w:r>
            <w:r w:rsidRPr="0081314D">
              <w:rPr>
                <w:rFonts w:cstheme="minorHAnsi"/>
                <w:sz w:val="20"/>
                <w:szCs w:val="20"/>
              </w:rPr>
              <w:t>completion of the course the student will be able to:</w:t>
            </w:r>
          </w:p>
          <w:p w14:paraId="12E2912C"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fundamentals of the Internet of Things (IoT) and embedded systems</w:t>
            </w:r>
          </w:p>
          <w:p w14:paraId="18E811F0"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distinguish the differences between microprocessors and microcontrollers</w:t>
            </w:r>
          </w:p>
          <w:p w14:paraId="1A04EC92"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in general the architecture, characteristics and advantages of microcontrollers</w:t>
            </w:r>
          </w:p>
          <w:p w14:paraId="49F46259"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lastRenderedPageBreak/>
              <w:t>describe in detail the architecture and characteristics of the ATmega328 microcontroller (AVR CPU, ALU, registers, I/O ports, timer and interrupt management, etc.)</w:t>
            </w:r>
          </w:p>
          <w:p w14:paraId="3F6DCAD9"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process of converting an analog signal to digital (A/D) and vice versa (D/A)</w:t>
            </w:r>
          </w:p>
          <w:p w14:paraId="720BAA7D"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the process of generating PWM (Pulse Width Modulation) signals</w:t>
            </w:r>
          </w:p>
          <w:p w14:paraId="44987E70"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and use various versions of the Arduino platform</w:t>
            </w:r>
          </w:p>
          <w:p w14:paraId="29376070"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and use the UART, I</w:t>
            </w:r>
            <w:r w:rsidRPr="00E606B4">
              <w:rPr>
                <w:rFonts w:asciiTheme="minorHAnsi" w:hAnsiTheme="minorHAnsi" w:cstheme="minorHAnsi"/>
                <w:sz w:val="20"/>
                <w:szCs w:val="20"/>
                <w:vertAlign w:val="superscript"/>
                <w:lang w:val="en-US"/>
              </w:rPr>
              <w:t>2</w:t>
            </w:r>
            <w:r w:rsidRPr="00E606B4">
              <w:rPr>
                <w:rFonts w:asciiTheme="minorHAnsi" w:hAnsiTheme="minorHAnsi" w:cstheme="minorHAnsi"/>
                <w:sz w:val="20"/>
                <w:szCs w:val="20"/>
                <w:lang w:val="en-US"/>
              </w:rPr>
              <w:t>C and SPI communication protocols</w:t>
            </w:r>
          </w:p>
          <w:p w14:paraId="4C7B62AE"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install and use the Arduino IDE environment</w:t>
            </w:r>
          </w:p>
          <w:p w14:paraId="34859DAE"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design tools (eg Fritzing)</w:t>
            </w:r>
          </w:p>
          <w:p w14:paraId="04FEE858"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online simulation tools (eg Tinkercad, Wokwi)</w:t>
            </w:r>
          </w:p>
          <w:p w14:paraId="42241A10" w14:textId="77777777" w:rsidR="0025777D" w:rsidRDefault="0025777D" w:rsidP="0025777D">
            <w:pPr>
              <w:pStyle w:val="ListParagraph"/>
              <w:numPr>
                <w:ilvl w:val="0"/>
                <w:numId w:val="36"/>
              </w:numPr>
              <w:spacing w:after="0" w:line="240" w:lineRule="auto"/>
              <w:rPr>
                <w:rFonts w:asciiTheme="minorHAnsi" w:hAnsiTheme="minorHAnsi" w:cstheme="minorHAnsi"/>
                <w:sz w:val="20"/>
                <w:szCs w:val="20"/>
              </w:rPr>
            </w:pPr>
            <w:r w:rsidRPr="00EB3919">
              <w:rPr>
                <w:rFonts w:asciiTheme="minorHAnsi" w:hAnsiTheme="minorHAnsi" w:cstheme="minorHAnsi"/>
                <w:sz w:val="20"/>
                <w:szCs w:val="20"/>
              </w:rPr>
              <w:t>program in Arduino programming language</w:t>
            </w:r>
          </w:p>
          <w:p w14:paraId="7E08A416"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manage the analog and digital inputs/outputs of the Arduino</w:t>
            </w:r>
          </w:p>
          <w:p w14:paraId="2C8BDCC0"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connect, program and implement projects with various sensors (e.g. temperature, pressure, ultrasound, infrared, etc.)</w:t>
            </w:r>
          </w:p>
          <w:p w14:paraId="0CA075DD"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connect, program and implement projects with various add-ons (e.g. lcd screen, servo, EEPROM, real time clock, ethernet shield, wifi module, bluetooth module, etc.)</w:t>
            </w:r>
          </w:p>
          <w:p w14:paraId="02D65709"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use and implement projects with tools for managing, processing and recording signals on the computer (LabVIEW)</w:t>
            </w:r>
          </w:p>
          <w:p w14:paraId="73D5AD23"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program Arduino through LabVIEW (LabVIEW LINX Toolkit)</w:t>
            </w:r>
          </w:p>
          <w:p w14:paraId="676012BF" w14:textId="77777777" w:rsidR="0025777D" w:rsidRPr="00E606B4" w:rsidRDefault="0025777D" w:rsidP="0025777D">
            <w:pPr>
              <w:pStyle w:val="ListParagraph"/>
              <w:numPr>
                <w:ilvl w:val="0"/>
                <w:numId w:val="36"/>
              </w:numPr>
              <w:spacing w:after="0" w:line="240" w:lineRule="auto"/>
              <w:rPr>
                <w:rFonts w:asciiTheme="minorHAnsi" w:hAnsiTheme="minorHAnsi" w:cstheme="minorHAnsi"/>
                <w:sz w:val="20"/>
                <w:szCs w:val="20"/>
                <w:lang w:val="en-US"/>
              </w:rPr>
            </w:pPr>
            <w:r w:rsidRPr="00E606B4">
              <w:rPr>
                <w:rFonts w:asciiTheme="minorHAnsi" w:hAnsiTheme="minorHAnsi" w:cstheme="minorHAnsi"/>
                <w:sz w:val="20"/>
                <w:szCs w:val="20"/>
                <w:lang w:val="en-US"/>
              </w:rPr>
              <w:t>describe, program and use the Raspberry Pi platform</w:t>
            </w:r>
          </w:p>
        </w:tc>
      </w:tr>
      <w:tr w:rsidR="0025777D" w:rsidRPr="006403CB" w14:paraId="71941385"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BBFA119"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25777D" w:rsidRPr="006403CB" w14:paraId="058FC2D3" w14:textId="77777777" w:rsidTr="00E606B4">
        <w:tc>
          <w:tcPr>
            <w:tcW w:w="8472" w:type="dxa"/>
            <w:gridSpan w:val="2"/>
            <w:tcBorders>
              <w:top w:val="nil"/>
              <w:bottom w:val="nil"/>
            </w:tcBorders>
            <w:shd w:val="clear" w:color="auto" w:fill="D0CECE" w:themeFill="background2" w:themeFillShade="E6"/>
          </w:tcPr>
          <w:p w14:paraId="58BDD48B"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3F76EB53"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7731C276"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FE1058"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FC5D3F7"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336175F6"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3CF71FE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6F90C4D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1FDBCAEA"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4E043B0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358D14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5161A646"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2A34B39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2DA210A"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4532422B"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42134AD"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8EEAE81"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7A98D03"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3E93998F"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625022E1" w14:textId="77777777" w:rsidTr="00E606B4">
        <w:tc>
          <w:tcPr>
            <w:tcW w:w="8472" w:type="dxa"/>
            <w:gridSpan w:val="2"/>
            <w:tcBorders>
              <w:bottom w:val="single" w:sz="4" w:space="0" w:color="auto"/>
            </w:tcBorders>
          </w:tcPr>
          <w:p w14:paraId="502EA9F7" w14:textId="77777777" w:rsidR="0025777D" w:rsidRDefault="0025777D" w:rsidP="00E606B4">
            <w:pPr>
              <w:pStyle w:val="1"/>
              <w:spacing w:after="0" w:line="240" w:lineRule="auto"/>
              <w:ind w:left="0"/>
              <w:jc w:val="both"/>
              <w:rPr>
                <w:rFonts w:asciiTheme="minorHAnsi" w:hAnsiTheme="minorHAnsi" w:cstheme="minorHAnsi"/>
                <w:sz w:val="20"/>
                <w:szCs w:val="20"/>
                <w:lang w:val="en-US"/>
              </w:rPr>
            </w:pPr>
            <w:r w:rsidRPr="005658A3">
              <w:rPr>
                <w:rFonts w:asciiTheme="minorHAnsi" w:hAnsiTheme="minorHAnsi" w:cstheme="minorHAnsi"/>
                <w:sz w:val="20"/>
                <w:szCs w:val="20"/>
                <w:lang w:val="en-US"/>
              </w:rPr>
              <w:t>Search for, analysis and synthesis of data and information, with the use of the necessary technology</w:t>
            </w:r>
          </w:p>
          <w:p w14:paraId="293B4844" w14:textId="77777777" w:rsidR="0025777D" w:rsidRPr="005658A3" w:rsidRDefault="0025777D" w:rsidP="00E606B4">
            <w:pPr>
              <w:pStyle w:val="1"/>
              <w:spacing w:after="0" w:line="240" w:lineRule="auto"/>
              <w:ind w:left="0"/>
              <w:jc w:val="both"/>
              <w:rPr>
                <w:rFonts w:asciiTheme="minorHAnsi" w:hAnsiTheme="minorHAnsi" w:cstheme="minorHAnsi"/>
                <w:sz w:val="20"/>
                <w:szCs w:val="20"/>
                <w:lang w:val="en-US"/>
              </w:rPr>
            </w:pPr>
            <w:r>
              <w:rPr>
                <w:rFonts w:asciiTheme="minorHAnsi" w:hAnsiTheme="minorHAnsi" w:cstheme="minorHAnsi"/>
                <w:sz w:val="20"/>
                <w:szCs w:val="20"/>
                <w:lang w:val="en-US"/>
              </w:rPr>
              <w:t>Working independently</w:t>
            </w:r>
          </w:p>
        </w:tc>
      </w:tr>
    </w:tbl>
    <w:p w14:paraId="37570B33" w14:textId="1546C5B9"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1C679667" w14:textId="77777777" w:rsidTr="00E606B4">
        <w:tc>
          <w:tcPr>
            <w:tcW w:w="8472" w:type="dxa"/>
          </w:tcPr>
          <w:p w14:paraId="215567DD"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Microcontrollers (Microcomputers, microprocessors (architecture, characteristics, categories), microcontrollers (architecture, advantages), embedded systems, internet of things, A/D and D/A conversion, pulse width modulation)</w:t>
            </w:r>
          </w:p>
          <w:p w14:paraId="647E55EF"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The Arduino Platform (Introduction, advantages, development and versions, version comparison, add-ons, Arduino UNO R3 description (structure, characteristics), UART/I2C/SPI protocols)</w:t>
            </w:r>
          </w:p>
          <w:p w14:paraId="5DB3AB0F"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Arduino Programming (Arduino IDE and other tools/emulators (Fritzing, Tinkercad, Wokwi, etc.), the Arduino programming language, programming microcontrollers in C, structure of a Sketch, data types/operators, variables, development and calling functions, calling functions from a library, creating a library, bitwise operators and managing registers)</w:t>
            </w:r>
          </w:p>
          <w:p w14:paraId="50B6343E"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Sensors (Microcontrollers and sensors, temperature, pressure, ultrasonic, infrared sensors, etc., infrared communication)</w:t>
            </w:r>
          </w:p>
          <w:p w14:paraId="78FF0789"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The Architecture of ATmega328 (Structure – characteristics – key architectural features, MIPS, RISC/CISC, block diagram, AVR CPU, ALU, registers, program counter, stack, memory map)</w:t>
            </w:r>
          </w:p>
          <w:p w14:paraId="6AD10AE1"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 xml:space="preserve">Architecture and Programming of Peripheral Units of ATmega328 (I/O ports (characteristics, control registers, digital diagram, setting, other functions), digital inputs/outputs, analog </w:t>
            </w:r>
            <w:r w:rsidRPr="00E606B4">
              <w:rPr>
                <w:rFonts w:asciiTheme="minorHAnsi" w:hAnsiTheme="minorHAnsi" w:cstheme="minorHAnsi"/>
                <w:sz w:val="20"/>
                <w:szCs w:val="20"/>
                <w:lang w:val="en-US"/>
              </w:rPr>
              <w:lastRenderedPageBreak/>
              <w:t>inputs/outputs (successive approximation ADC), pulse width modulation (PWM ) (fast PWM, phase correct PWM, PWM frequencies, prescaler), timer and interrupt management (interrupt vectors, external interrupts), serial port management, the TWI interface (the I2C bus, the I2C protocol), SPI, energy saving (sleep modes), analog comparator, Ethernet communication – Ethernet Shield</w:t>
            </w:r>
          </w:p>
          <w:p w14:paraId="709B3A2B"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Computer Signal Acquisition and Recording Systems, Introduction to LabVIEW (Computer signal management, processing and recording tools, basic features, organization and management of information files, LabVIEW and data collection systems (basic data types, data flow, basic structures, local variables, basic graphics, subVIs, file management, communication via serial port), examples of applications and data acquisition systems (interfacing EEPROM and real time clock with I2C protocol and management via LabVIEW), LabVIEW LINX Toolkit (settings, examples, functions))</w:t>
            </w:r>
          </w:p>
          <w:p w14:paraId="0E137B23" w14:textId="77777777" w:rsidR="0025777D" w:rsidRPr="00E606B4" w:rsidRDefault="0025777D" w:rsidP="0025777D">
            <w:pPr>
              <w:pStyle w:val="ListParagraph"/>
              <w:numPr>
                <w:ilvl w:val="3"/>
                <w:numId w:val="13"/>
              </w:numPr>
              <w:spacing w:after="0" w:line="240" w:lineRule="auto"/>
              <w:ind w:left="709" w:hanging="425"/>
              <w:rPr>
                <w:rFonts w:asciiTheme="minorHAnsi" w:hAnsiTheme="minorHAnsi" w:cstheme="minorHAnsi"/>
                <w:sz w:val="20"/>
                <w:szCs w:val="20"/>
                <w:lang w:val="en-US"/>
              </w:rPr>
            </w:pPr>
            <w:r w:rsidRPr="00E606B4">
              <w:rPr>
                <w:rFonts w:asciiTheme="minorHAnsi" w:hAnsiTheme="minorHAnsi" w:cstheme="minorHAnsi"/>
                <w:sz w:val="20"/>
                <w:szCs w:val="20"/>
                <w:lang w:val="en-US"/>
              </w:rPr>
              <w:t>Introduction to the Raspberry Pi Platform (Raspberry Pi 3 and System on Chip (SoC) architectures, IoT architectures and surveillance and recognition systems, operating systems and programming in Python)</w:t>
            </w:r>
          </w:p>
        </w:tc>
      </w:tr>
    </w:tbl>
    <w:p w14:paraId="4D01B918" w14:textId="77777777" w:rsidR="0025777D" w:rsidRDefault="0025777D"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5626B917" w14:textId="1F935C56"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5601F1">
        <w:rPr>
          <w:rFonts w:asciiTheme="majorHAnsi" w:hAnsiTheme="majorHAnsi" w:cs="Arial"/>
          <w:b/>
          <w:color w:val="000000"/>
          <w:sz w:val="22"/>
          <w:szCs w:val="22"/>
          <w:lang w:val="en-US"/>
        </w:rPr>
        <w:t>4.</w:t>
      </w:r>
      <w:r w:rsidR="0025777D"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0A7488D8" w14:textId="77777777" w:rsidTr="00E606B4">
        <w:tc>
          <w:tcPr>
            <w:tcW w:w="3306" w:type="dxa"/>
            <w:shd w:val="clear" w:color="auto" w:fill="D0CECE" w:themeFill="background2" w:themeFillShade="E6"/>
          </w:tcPr>
          <w:p w14:paraId="26978C5C"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EF07992" w14:textId="77777777" w:rsidR="0025777D" w:rsidRPr="006728BD" w:rsidRDefault="0025777D" w:rsidP="00E606B4">
            <w:pPr>
              <w:spacing w:after="200" w:line="276" w:lineRule="auto"/>
              <w:rPr>
                <w:rFonts w:asciiTheme="majorHAnsi" w:eastAsia="Calibri" w:hAnsiTheme="majorHAnsi"/>
                <w:iCs/>
                <w:color w:val="002060"/>
                <w:sz w:val="20"/>
                <w:szCs w:val="20"/>
                <w:lang w:val="en-GB"/>
              </w:rPr>
            </w:pPr>
            <w:r w:rsidRPr="006728BD">
              <w:rPr>
                <w:rFonts w:asciiTheme="majorHAnsi" w:eastAsia="Calibri" w:hAnsiTheme="majorHAnsi"/>
                <w:iCs/>
                <w:color w:val="002060"/>
                <w:sz w:val="20"/>
                <w:szCs w:val="20"/>
                <w:lang w:val="en-GB"/>
              </w:rPr>
              <w:t>Face-to-face</w:t>
            </w:r>
          </w:p>
        </w:tc>
      </w:tr>
      <w:tr w:rsidR="0025777D" w:rsidRPr="006403CB" w14:paraId="0000395C" w14:textId="77777777" w:rsidTr="00E606B4">
        <w:tc>
          <w:tcPr>
            <w:tcW w:w="3306" w:type="dxa"/>
            <w:shd w:val="clear" w:color="auto" w:fill="D0CECE" w:themeFill="background2" w:themeFillShade="E6"/>
          </w:tcPr>
          <w:p w14:paraId="33B27FCA"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61DD407F" w14:textId="77777777" w:rsidR="0025777D" w:rsidRPr="006728BD" w:rsidRDefault="0025777D" w:rsidP="00E606B4">
            <w:pPr>
              <w:spacing w:after="200" w:line="276" w:lineRule="auto"/>
              <w:rPr>
                <w:rFonts w:asciiTheme="majorHAnsi" w:hAnsiTheme="majorHAnsi" w:cs="Arial"/>
                <w:b/>
                <w:color w:val="002060"/>
                <w:sz w:val="20"/>
                <w:szCs w:val="20"/>
                <w:lang w:val="en-GB"/>
              </w:rPr>
            </w:pPr>
            <w:r w:rsidRPr="006728BD">
              <w:rPr>
                <w:rFonts w:asciiTheme="majorHAnsi" w:eastAsia="Calibri" w:hAnsiTheme="majorHAnsi"/>
                <w:iCs/>
                <w:color w:val="002060"/>
                <w:sz w:val="20"/>
                <w:szCs w:val="20"/>
                <w:lang w:val="en-GB"/>
              </w:rPr>
              <w:t>Use of ICT in teaching, laboratory education, communication with students</w:t>
            </w:r>
          </w:p>
        </w:tc>
      </w:tr>
      <w:tr w:rsidR="0025777D" w:rsidRPr="006403CB" w14:paraId="58A6ACC6" w14:textId="77777777" w:rsidTr="00E606B4">
        <w:tc>
          <w:tcPr>
            <w:tcW w:w="3306" w:type="dxa"/>
            <w:shd w:val="clear" w:color="auto" w:fill="D0CECE" w:themeFill="background2" w:themeFillShade="E6"/>
          </w:tcPr>
          <w:p w14:paraId="23A51D2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105BDA0E"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2EC90289"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0730521" w14:textId="77777777" w:rsidR="0025777D" w:rsidRPr="006403CB" w:rsidRDefault="0025777D" w:rsidP="00E606B4">
            <w:pPr>
              <w:jc w:val="both"/>
              <w:rPr>
                <w:rFonts w:asciiTheme="majorHAnsi" w:hAnsiTheme="majorHAnsi" w:cs="Arial"/>
                <w:i/>
                <w:sz w:val="16"/>
                <w:szCs w:val="16"/>
                <w:lang w:val="en-GB"/>
              </w:rPr>
            </w:pPr>
          </w:p>
          <w:p w14:paraId="0798A825"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37FA0E24" w14:textId="77777777" w:rsidTr="00E606B4">
              <w:tc>
                <w:tcPr>
                  <w:tcW w:w="2467" w:type="dxa"/>
                  <w:shd w:val="clear" w:color="auto" w:fill="D0CECE" w:themeFill="background2" w:themeFillShade="E6"/>
                  <w:vAlign w:val="center"/>
                </w:tcPr>
                <w:p w14:paraId="06774F50"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2A2A688F"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7D547615" w14:textId="77777777" w:rsidTr="00E606B4">
              <w:tc>
                <w:tcPr>
                  <w:tcW w:w="2467" w:type="dxa"/>
                </w:tcPr>
                <w:p w14:paraId="0EFD4CE7" w14:textId="77777777" w:rsidR="0025777D" w:rsidRPr="006403CB" w:rsidRDefault="0025777D" w:rsidP="00E606B4">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14:paraId="267BFAE2" w14:textId="77777777" w:rsidR="0025777D" w:rsidRPr="006403CB" w:rsidRDefault="0025777D" w:rsidP="00E606B4">
                  <w:pPr>
                    <w:jc w:val="center"/>
                    <w:rPr>
                      <w:rFonts w:asciiTheme="majorHAnsi" w:hAnsiTheme="majorHAnsi" w:cs="Arial"/>
                      <w:color w:val="002060"/>
                      <w:lang w:val="en-GB"/>
                    </w:rPr>
                  </w:pPr>
                  <w:r>
                    <w:rPr>
                      <w:rFonts w:asciiTheme="majorHAnsi" w:hAnsiTheme="majorHAnsi" w:cs="Arial"/>
                      <w:color w:val="002060"/>
                      <w:lang w:val="en-GB"/>
                    </w:rPr>
                    <w:t>52</w:t>
                  </w:r>
                </w:p>
              </w:tc>
            </w:tr>
            <w:tr w:rsidR="0025777D" w:rsidRPr="006403CB" w14:paraId="683F0F71" w14:textId="77777777" w:rsidTr="00E606B4">
              <w:tc>
                <w:tcPr>
                  <w:tcW w:w="2467" w:type="dxa"/>
                  <w:shd w:val="clear" w:color="auto" w:fill="auto"/>
                </w:tcPr>
                <w:p w14:paraId="2C42F67F" w14:textId="77777777" w:rsidR="0025777D" w:rsidRPr="006403CB" w:rsidRDefault="0025777D" w:rsidP="00E606B4">
                  <w:pPr>
                    <w:rPr>
                      <w:rFonts w:asciiTheme="majorHAnsi" w:hAnsiTheme="majorHAnsi"/>
                      <w:iCs/>
                      <w:color w:val="002060"/>
                      <w:sz w:val="22"/>
                      <w:szCs w:val="22"/>
                      <w:lang w:val="en-GB"/>
                    </w:rPr>
                  </w:pPr>
                  <w:r>
                    <w:rPr>
                      <w:rFonts w:asciiTheme="majorHAnsi" w:hAnsiTheme="majorHAnsi"/>
                      <w:iCs/>
                      <w:color w:val="002060"/>
                      <w:sz w:val="22"/>
                      <w:szCs w:val="22"/>
                      <w:lang w:val="en-GB"/>
                    </w:rPr>
                    <w:t>Laboratory practice</w:t>
                  </w:r>
                </w:p>
              </w:tc>
              <w:tc>
                <w:tcPr>
                  <w:tcW w:w="2468" w:type="dxa"/>
                </w:tcPr>
                <w:p w14:paraId="1FF72B26" w14:textId="77777777" w:rsidR="0025777D" w:rsidRPr="006403CB" w:rsidRDefault="0025777D" w:rsidP="00E606B4">
                  <w:pPr>
                    <w:jc w:val="center"/>
                    <w:rPr>
                      <w:rFonts w:asciiTheme="majorHAnsi" w:hAnsiTheme="majorHAnsi" w:cs="Arial"/>
                      <w:color w:val="002060"/>
                      <w:lang w:val="en-GB"/>
                    </w:rPr>
                  </w:pPr>
                  <w:r>
                    <w:rPr>
                      <w:rFonts w:asciiTheme="majorHAnsi" w:hAnsiTheme="majorHAnsi" w:cs="Arial"/>
                      <w:color w:val="002060"/>
                      <w:lang w:val="en-GB"/>
                    </w:rPr>
                    <w:t>78</w:t>
                  </w:r>
                </w:p>
              </w:tc>
            </w:tr>
            <w:tr w:rsidR="0025777D" w:rsidRPr="006403CB" w14:paraId="6D833F37" w14:textId="77777777" w:rsidTr="00E606B4">
              <w:tc>
                <w:tcPr>
                  <w:tcW w:w="2467" w:type="dxa"/>
                  <w:shd w:val="clear" w:color="auto" w:fill="auto"/>
                </w:tcPr>
                <w:p w14:paraId="56405C8F" w14:textId="77777777" w:rsidR="0025777D" w:rsidRPr="006403CB" w:rsidRDefault="0025777D" w:rsidP="00E606B4">
                  <w:pPr>
                    <w:rPr>
                      <w:rFonts w:asciiTheme="majorHAnsi" w:hAnsiTheme="majorHAnsi"/>
                      <w:iCs/>
                      <w:color w:val="002060"/>
                      <w:sz w:val="22"/>
                      <w:szCs w:val="22"/>
                      <w:lang w:val="en-GB"/>
                    </w:rPr>
                  </w:pPr>
                  <w:r>
                    <w:rPr>
                      <w:rFonts w:asciiTheme="majorHAnsi" w:hAnsiTheme="majorHAnsi"/>
                      <w:iCs/>
                      <w:color w:val="002060"/>
                      <w:sz w:val="22"/>
                      <w:szCs w:val="22"/>
                      <w:lang w:val="en-GB"/>
                    </w:rPr>
                    <w:t>Project</w:t>
                  </w:r>
                </w:p>
              </w:tc>
              <w:tc>
                <w:tcPr>
                  <w:tcW w:w="2468" w:type="dxa"/>
                </w:tcPr>
                <w:p w14:paraId="7E2BB31C" w14:textId="77777777" w:rsidR="0025777D" w:rsidRPr="006403CB" w:rsidRDefault="0025777D" w:rsidP="00E606B4">
                  <w:pPr>
                    <w:jc w:val="center"/>
                    <w:rPr>
                      <w:rFonts w:asciiTheme="majorHAnsi" w:hAnsiTheme="majorHAnsi" w:cs="Arial"/>
                      <w:color w:val="002060"/>
                      <w:lang w:val="en-GB"/>
                    </w:rPr>
                  </w:pPr>
                  <w:r>
                    <w:rPr>
                      <w:rFonts w:asciiTheme="majorHAnsi" w:hAnsiTheme="majorHAnsi" w:cs="Arial"/>
                      <w:color w:val="002060"/>
                      <w:lang w:val="en-GB"/>
                    </w:rPr>
                    <w:t>45</w:t>
                  </w:r>
                </w:p>
              </w:tc>
            </w:tr>
            <w:tr w:rsidR="0025777D" w:rsidRPr="006403CB" w14:paraId="383A140E" w14:textId="77777777" w:rsidTr="00E606B4">
              <w:tc>
                <w:tcPr>
                  <w:tcW w:w="2467" w:type="dxa"/>
                  <w:shd w:val="clear" w:color="auto" w:fill="auto"/>
                </w:tcPr>
                <w:p w14:paraId="5F1D1F88" w14:textId="77777777" w:rsidR="0025777D" w:rsidRPr="006403CB" w:rsidRDefault="0025777D" w:rsidP="00E606B4">
                  <w:pPr>
                    <w:rPr>
                      <w:rFonts w:asciiTheme="majorHAnsi" w:hAnsiTheme="majorHAnsi"/>
                      <w:iCs/>
                      <w:color w:val="002060"/>
                      <w:sz w:val="22"/>
                      <w:szCs w:val="22"/>
                      <w:lang w:val="en-GB"/>
                    </w:rPr>
                  </w:pPr>
                </w:p>
              </w:tc>
              <w:tc>
                <w:tcPr>
                  <w:tcW w:w="2468" w:type="dxa"/>
                </w:tcPr>
                <w:p w14:paraId="7B4F9CAA" w14:textId="77777777" w:rsidR="0025777D" w:rsidRPr="006403CB" w:rsidRDefault="0025777D" w:rsidP="00E606B4">
                  <w:pPr>
                    <w:jc w:val="center"/>
                    <w:rPr>
                      <w:rFonts w:asciiTheme="majorHAnsi" w:hAnsiTheme="majorHAnsi" w:cs="Arial"/>
                      <w:color w:val="002060"/>
                      <w:lang w:val="en-GB"/>
                    </w:rPr>
                  </w:pPr>
                </w:p>
              </w:tc>
            </w:tr>
            <w:tr w:rsidR="0025777D" w:rsidRPr="006403CB" w14:paraId="1A7B48F2" w14:textId="77777777" w:rsidTr="00E606B4">
              <w:tc>
                <w:tcPr>
                  <w:tcW w:w="2467" w:type="dxa"/>
                  <w:shd w:val="clear" w:color="auto" w:fill="auto"/>
                </w:tcPr>
                <w:p w14:paraId="27201EF3" w14:textId="77777777" w:rsidR="0025777D" w:rsidRPr="006403CB" w:rsidRDefault="0025777D" w:rsidP="00E606B4">
                  <w:pPr>
                    <w:rPr>
                      <w:rFonts w:asciiTheme="majorHAnsi" w:hAnsiTheme="majorHAnsi"/>
                      <w:iCs/>
                      <w:color w:val="002060"/>
                      <w:sz w:val="22"/>
                      <w:szCs w:val="22"/>
                      <w:lang w:val="en-GB"/>
                    </w:rPr>
                  </w:pPr>
                </w:p>
              </w:tc>
              <w:tc>
                <w:tcPr>
                  <w:tcW w:w="2468" w:type="dxa"/>
                </w:tcPr>
                <w:p w14:paraId="16501D28" w14:textId="77777777" w:rsidR="0025777D" w:rsidRPr="006403CB" w:rsidRDefault="0025777D" w:rsidP="00E606B4">
                  <w:pPr>
                    <w:jc w:val="center"/>
                    <w:rPr>
                      <w:rFonts w:asciiTheme="majorHAnsi" w:hAnsiTheme="majorHAnsi" w:cs="Arial"/>
                      <w:color w:val="002060"/>
                      <w:lang w:val="en-GB"/>
                    </w:rPr>
                  </w:pPr>
                </w:p>
              </w:tc>
            </w:tr>
            <w:tr w:rsidR="0025777D" w:rsidRPr="006403CB" w14:paraId="40C7385B" w14:textId="77777777" w:rsidTr="00E606B4">
              <w:tc>
                <w:tcPr>
                  <w:tcW w:w="2467" w:type="dxa"/>
                  <w:shd w:val="clear" w:color="auto" w:fill="auto"/>
                </w:tcPr>
                <w:p w14:paraId="06AA3559" w14:textId="77777777" w:rsidR="0025777D" w:rsidRPr="006403CB" w:rsidRDefault="0025777D" w:rsidP="00E606B4">
                  <w:pPr>
                    <w:rPr>
                      <w:rFonts w:asciiTheme="majorHAnsi" w:hAnsiTheme="majorHAnsi"/>
                      <w:iCs/>
                      <w:color w:val="002060"/>
                      <w:sz w:val="22"/>
                      <w:szCs w:val="22"/>
                      <w:lang w:val="en-GB"/>
                    </w:rPr>
                  </w:pPr>
                </w:p>
              </w:tc>
              <w:tc>
                <w:tcPr>
                  <w:tcW w:w="2468" w:type="dxa"/>
                </w:tcPr>
                <w:p w14:paraId="4ACD4B1B"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0EEB082C" w14:textId="77777777" w:rsidTr="00E606B4">
              <w:tc>
                <w:tcPr>
                  <w:tcW w:w="2467" w:type="dxa"/>
                  <w:shd w:val="clear" w:color="auto" w:fill="auto"/>
                </w:tcPr>
                <w:p w14:paraId="35C9C3F7" w14:textId="77777777" w:rsidR="0025777D" w:rsidRPr="006403CB" w:rsidRDefault="0025777D" w:rsidP="00E606B4">
                  <w:pPr>
                    <w:rPr>
                      <w:rFonts w:asciiTheme="majorHAnsi" w:hAnsiTheme="majorHAnsi"/>
                      <w:iCs/>
                      <w:color w:val="002060"/>
                      <w:sz w:val="22"/>
                      <w:szCs w:val="22"/>
                      <w:lang w:val="en-GB"/>
                    </w:rPr>
                  </w:pPr>
                </w:p>
              </w:tc>
              <w:tc>
                <w:tcPr>
                  <w:tcW w:w="2468" w:type="dxa"/>
                </w:tcPr>
                <w:p w14:paraId="186FAA7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119BE515" w14:textId="77777777" w:rsidTr="00E606B4">
              <w:tc>
                <w:tcPr>
                  <w:tcW w:w="2467" w:type="dxa"/>
                  <w:shd w:val="clear" w:color="auto" w:fill="auto"/>
                </w:tcPr>
                <w:p w14:paraId="69A54644" w14:textId="77777777" w:rsidR="0025777D" w:rsidRPr="006403CB" w:rsidRDefault="0025777D" w:rsidP="00E606B4">
                  <w:pPr>
                    <w:rPr>
                      <w:rFonts w:asciiTheme="majorHAnsi" w:hAnsiTheme="majorHAnsi"/>
                      <w:iCs/>
                      <w:color w:val="002060"/>
                      <w:sz w:val="22"/>
                      <w:szCs w:val="22"/>
                      <w:lang w:val="en-GB"/>
                    </w:rPr>
                  </w:pPr>
                </w:p>
              </w:tc>
              <w:tc>
                <w:tcPr>
                  <w:tcW w:w="2468" w:type="dxa"/>
                </w:tcPr>
                <w:p w14:paraId="0485871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698EDAC3" w14:textId="77777777" w:rsidTr="00E606B4">
              <w:tc>
                <w:tcPr>
                  <w:tcW w:w="2467" w:type="dxa"/>
                  <w:shd w:val="clear" w:color="auto" w:fill="auto"/>
                </w:tcPr>
                <w:p w14:paraId="24B00FCD" w14:textId="77777777" w:rsidR="0025777D" w:rsidRPr="006403CB" w:rsidRDefault="0025777D" w:rsidP="00E606B4">
                  <w:pPr>
                    <w:rPr>
                      <w:rFonts w:asciiTheme="majorHAnsi" w:hAnsiTheme="majorHAnsi"/>
                      <w:iCs/>
                      <w:color w:val="002060"/>
                      <w:sz w:val="22"/>
                      <w:szCs w:val="22"/>
                      <w:lang w:val="en-GB"/>
                    </w:rPr>
                  </w:pPr>
                </w:p>
              </w:tc>
              <w:tc>
                <w:tcPr>
                  <w:tcW w:w="2468" w:type="dxa"/>
                </w:tcPr>
                <w:p w14:paraId="115AF5A8" w14:textId="77777777" w:rsidR="0025777D" w:rsidRPr="006403CB" w:rsidRDefault="0025777D" w:rsidP="00E606B4">
                  <w:pPr>
                    <w:jc w:val="center"/>
                    <w:rPr>
                      <w:rFonts w:asciiTheme="majorHAnsi" w:hAnsiTheme="majorHAnsi" w:cs="Arial"/>
                      <w:color w:val="002060"/>
                      <w:lang w:val="en-GB"/>
                    </w:rPr>
                  </w:pPr>
                </w:p>
              </w:tc>
            </w:tr>
            <w:tr w:rsidR="0025777D" w:rsidRPr="006403CB" w14:paraId="537700E4" w14:textId="77777777" w:rsidTr="00E606B4">
              <w:tc>
                <w:tcPr>
                  <w:tcW w:w="2467" w:type="dxa"/>
                </w:tcPr>
                <w:p w14:paraId="286B558A" w14:textId="77777777" w:rsidR="0025777D" w:rsidRPr="006403CB" w:rsidRDefault="0025777D"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38BD5BC9" w14:textId="77777777" w:rsidR="0025777D" w:rsidRPr="006403CB" w:rsidRDefault="0025777D" w:rsidP="00E606B4">
                  <w:pPr>
                    <w:jc w:val="center"/>
                    <w:rPr>
                      <w:rFonts w:asciiTheme="majorHAnsi" w:hAnsiTheme="majorHAnsi" w:cs="Arial"/>
                      <w:b/>
                      <w:i/>
                      <w:color w:val="002060"/>
                      <w:lang w:val="en-GB"/>
                    </w:rPr>
                  </w:pPr>
                  <w:r>
                    <w:rPr>
                      <w:rFonts w:asciiTheme="majorHAnsi" w:hAnsiTheme="majorHAnsi" w:cs="Arial"/>
                      <w:b/>
                      <w:i/>
                      <w:color w:val="002060"/>
                      <w:lang w:val="en-GB"/>
                    </w:rPr>
                    <w:t>175 hours</w:t>
                  </w:r>
                </w:p>
              </w:tc>
            </w:tr>
          </w:tbl>
          <w:p w14:paraId="176A00A0" w14:textId="77777777" w:rsidR="0025777D" w:rsidRPr="006403CB" w:rsidRDefault="0025777D" w:rsidP="00E606B4">
            <w:pPr>
              <w:rPr>
                <w:rFonts w:asciiTheme="majorHAnsi" w:hAnsiTheme="majorHAnsi" w:cs="Tahoma"/>
                <w:lang w:val="en-GB"/>
              </w:rPr>
            </w:pPr>
          </w:p>
        </w:tc>
      </w:tr>
      <w:tr w:rsidR="0025777D" w:rsidRPr="004D3732" w14:paraId="6D3EB7FF" w14:textId="77777777" w:rsidTr="00E606B4">
        <w:tc>
          <w:tcPr>
            <w:tcW w:w="3306" w:type="dxa"/>
          </w:tcPr>
          <w:p w14:paraId="0D3F200B"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49BCFFFE"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B57D60" w14:textId="77777777" w:rsidR="0025777D" w:rsidRPr="006403CB" w:rsidRDefault="0025777D" w:rsidP="00E606B4">
            <w:pPr>
              <w:jc w:val="both"/>
              <w:rPr>
                <w:rFonts w:asciiTheme="majorHAnsi" w:hAnsiTheme="majorHAnsi" w:cs="Arial"/>
                <w:i/>
                <w:sz w:val="16"/>
                <w:szCs w:val="16"/>
                <w:lang w:val="en-GB"/>
              </w:rPr>
            </w:pPr>
          </w:p>
          <w:p w14:paraId="3797BE5E"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36EE49A" w14:textId="77777777" w:rsidR="0025777D" w:rsidRPr="006403CB" w:rsidRDefault="0025777D" w:rsidP="00E606B4">
            <w:pPr>
              <w:jc w:val="both"/>
              <w:rPr>
                <w:rFonts w:asciiTheme="majorHAnsi" w:hAnsiTheme="majorHAnsi" w:cs="Arial"/>
                <w:i/>
                <w:sz w:val="16"/>
                <w:szCs w:val="16"/>
                <w:lang w:val="en-GB"/>
              </w:rPr>
            </w:pPr>
          </w:p>
          <w:p w14:paraId="6044DA95"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C8282E2" w14:textId="77777777" w:rsidR="0025777D" w:rsidRPr="00E606B4" w:rsidRDefault="0025777D" w:rsidP="0025777D">
            <w:pPr>
              <w:pStyle w:val="ListParagraph"/>
              <w:numPr>
                <w:ilvl w:val="0"/>
                <w:numId w:val="34"/>
              </w:numPr>
              <w:spacing w:after="0" w:line="240" w:lineRule="auto"/>
              <w:ind w:left="522" w:hanging="284"/>
              <w:rPr>
                <w:rFonts w:asciiTheme="minorHAnsi" w:hAnsiTheme="minorHAnsi" w:cstheme="minorHAnsi"/>
                <w:sz w:val="20"/>
                <w:szCs w:val="20"/>
                <w:lang w:val="en-US"/>
              </w:rPr>
            </w:pPr>
            <w:r w:rsidRPr="00E606B4">
              <w:rPr>
                <w:rFonts w:asciiTheme="minorHAnsi" w:hAnsiTheme="minorHAnsi" w:cstheme="minorHAnsi"/>
                <w:sz w:val="20"/>
                <w:szCs w:val="20"/>
                <w:lang w:val="en-US"/>
              </w:rPr>
              <w:t>Written examination in Greek (English) language containing short answer questions and problem solving (50%)</w:t>
            </w:r>
          </w:p>
          <w:p w14:paraId="45E40280" w14:textId="77777777" w:rsidR="0025777D" w:rsidRPr="00E606B4" w:rsidRDefault="0025777D" w:rsidP="0025777D">
            <w:pPr>
              <w:pStyle w:val="ListParagraph"/>
              <w:numPr>
                <w:ilvl w:val="0"/>
                <w:numId w:val="34"/>
              </w:numPr>
              <w:spacing w:after="0" w:line="240" w:lineRule="auto"/>
              <w:ind w:left="522" w:hanging="284"/>
              <w:rPr>
                <w:rFonts w:asciiTheme="minorHAnsi" w:hAnsiTheme="minorHAnsi" w:cstheme="minorHAnsi"/>
                <w:sz w:val="20"/>
                <w:szCs w:val="20"/>
                <w:lang w:val="en-US"/>
              </w:rPr>
            </w:pPr>
            <w:r w:rsidRPr="00E606B4">
              <w:rPr>
                <w:rFonts w:asciiTheme="minorHAnsi" w:hAnsiTheme="minorHAnsi" w:cstheme="minorHAnsi"/>
                <w:sz w:val="20"/>
                <w:szCs w:val="20"/>
                <w:lang w:val="en-US"/>
              </w:rPr>
              <w:t>Implementation of laboratory exercises delivered via eclass (50%)</w:t>
            </w:r>
          </w:p>
          <w:p w14:paraId="5740BFA4" w14:textId="77777777" w:rsidR="0025777D" w:rsidRPr="004D3732" w:rsidRDefault="0025777D" w:rsidP="00E606B4">
            <w:pPr>
              <w:rPr>
                <w:rFonts w:cstheme="minorHAnsi"/>
                <w:sz w:val="20"/>
                <w:szCs w:val="20"/>
              </w:rPr>
            </w:pPr>
          </w:p>
          <w:p w14:paraId="6A04D9EE" w14:textId="77777777" w:rsidR="0025777D" w:rsidRPr="004D3732" w:rsidRDefault="0025777D" w:rsidP="00E606B4">
            <w:pPr>
              <w:rPr>
                <w:rFonts w:cstheme="minorHAnsi"/>
                <w:sz w:val="20"/>
                <w:szCs w:val="20"/>
              </w:rPr>
            </w:pPr>
          </w:p>
          <w:p w14:paraId="57297A1E" w14:textId="77777777" w:rsidR="0025777D" w:rsidRPr="004D3732" w:rsidRDefault="0025777D" w:rsidP="00E606B4">
            <w:pPr>
              <w:rPr>
                <w:rFonts w:cstheme="minorHAnsi"/>
                <w:color w:val="002060"/>
                <w:sz w:val="20"/>
                <w:szCs w:val="20"/>
              </w:rPr>
            </w:pPr>
            <w:r w:rsidRPr="004D3732">
              <w:rPr>
                <w:rFonts w:cstheme="minorHAnsi"/>
                <w:sz w:val="20"/>
                <w:szCs w:val="20"/>
              </w:rPr>
              <w:t>A foundation in each of the above is required. The criteria are explicitly stated on the course page in eclass (</w:t>
            </w:r>
            <w:hyperlink r:id="rId15" w:history="1">
              <w:r w:rsidRPr="004D3732">
                <w:rPr>
                  <w:rStyle w:val="Hyperlink"/>
                  <w:rFonts w:cstheme="minorHAnsi"/>
                  <w:sz w:val="20"/>
                  <w:szCs w:val="20"/>
                </w:rPr>
                <w:t>https://eclass.upatras.gr/courses/PHY2054/</w:t>
              </w:r>
            </w:hyperlink>
            <w:r w:rsidRPr="004D3732">
              <w:rPr>
                <w:rFonts w:cstheme="minorHAnsi"/>
                <w:sz w:val="20"/>
                <w:szCs w:val="20"/>
              </w:rPr>
              <w:t>)</w:t>
            </w:r>
          </w:p>
        </w:tc>
      </w:tr>
    </w:tbl>
    <w:p w14:paraId="1A25AF72" w14:textId="30BC272A" w:rsidR="0025777D" w:rsidRPr="006403CB" w:rsidRDefault="005601F1" w:rsidP="005601F1">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593F0330" w14:textId="77777777" w:rsidTr="00E606B4">
        <w:tc>
          <w:tcPr>
            <w:tcW w:w="8472" w:type="dxa"/>
          </w:tcPr>
          <w:p w14:paraId="32C85AFE" w14:textId="77777777" w:rsidR="0025777D"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4B578D0D"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lastRenderedPageBreak/>
              <w:t>Mathworks, Matlab Support Package for Arduino Hardware (User’s Guide, Reference, Release Notes) R2022b, 2022</w:t>
            </w:r>
          </w:p>
          <w:p w14:paraId="78CB1033"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Simulink Support Package for Arduino Hardware (User’s Guide, Reference, Release Notes) R2022b, 2022</w:t>
            </w:r>
          </w:p>
          <w:p w14:paraId="2139649F"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Matlab Support Package for Raspberry Pi Hardware (User’s Guide, Reference, Release Notes) R2022b, 2022</w:t>
            </w:r>
          </w:p>
          <w:p w14:paraId="31D5F769"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Mathworks, Simulink Support Package for Raspberry Pi Hardware (User’s Guide, Reference, Release Notes) R2022b, 2022</w:t>
            </w:r>
          </w:p>
          <w:p w14:paraId="78815434"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P. Papazoglou &amp; S.-P. Lionis, Developing Applications with Arduino, 3</w:t>
            </w:r>
            <w:r w:rsidRPr="004D3732">
              <w:rPr>
                <w:rFonts w:asciiTheme="minorHAnsi" w:eastAsiaTheme="minorHAnsi" w:hAnsiTheme="minorHAnsi" w:cs="Arial"/>
                <w:i/>
                <w:sz w:val="16"/>
                <w:szCs w:val="16"/>
              </w:rPr>
              <w:t>η</w:t>
            </w:r>
            <w:r w:rsidRPr="00E606B4">
              <w:rPr>
                <w:rFonts w:asciiTheme="minorHAnsi" w:eastAsiaTheme="minorHAnsi" w:hAnsiTheme="minorHAnsi" w:cs="Arial"/>
                <w:i/>
                <w:sz w:val="16"/>
                <w:szCs w:val="16"/>
                <w:lang w:val="en-US"/>
              </w:rPr>
              <w:t xml:space="preserve"> Edition, Tziolas Press, 2021 (in Greek)</w:t>
            </w:r>
          </w:p>
          <w:p w14:paraId="14883FA9"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Boxall, Arduino Workshop A Hands-On Introduction with 65 Projects, 2nd Edition, No Starch Press, 2021</w:t>
            </w:r>
          </w:p>
          <w:p w14:paraId="49FEF81B"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C. Shovic, Raspberry Pi IoT Projects, 2nd Edition, Apress, 2021</w:t>
            </w:r>
          </w:p>
          <w:p w14:paraId="5581091C"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 Pajankar, Practical Linux with Raspberry Pi OS, Apress, 2021</w:t>
            </w:r>
          </w:p>
          <w:p w14:paraId="52476730"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F. Lott &amp; D. Phillips, Python Object-Oriented Programming, 4th Edition, Packt Publishing Ltd, 2021</w:t>
            </w:r>
          </w:p>
          <w:p w14:paraId="184E8B7C"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M. Fiore, Embedded Controllers Using C and Arduino, 2nd Edition, version 2.1.10, May 2021</w:t>
            </w:r>
          </w:p>
          <w:p w14:paraId="1849CEDE"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M. Fiore, Embedded Controllers Using C and Arduino Laboratory Manual, 2nd Edition, version 2.3.5, April 2020</w:t>
            </w:r>
          </w:p>
          <w:p w14:paraId="6291E4AD"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Margolis, B. Jepson &amp; N. R. Weldin, Arduino Cookbook, 3rd Edition, O’Reilly Media, 2020</w:t>
            </w:r>
          </w:p>
          <w:p w14:paraId="11FEAC5F"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Blum, Exploring Arduino Tools and Techniques for Engineering Wizardy, 2nd Edition, Wiley, 2020</w:t>
            </w:r>
          </w:p>
          <w:p w14:paraId="72278516"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N. Dunbar, Arduino Software Internals, Apress, 2020</w:t>
            </w:r>
          </w:p>
          <w:p w14:paraId="71298F41"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G. Koch, The LEGO Arduino Cookbook, Apress, 2020</w:t>
            </w:r>
          </w:p>
          <w:p w14:paraId="6269B0F7"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Watkiss, Learn Electronics with Raspberry Pi Physical Computing with Circuits, Sensors, Outputs, and Projects, 2nd Edition, Apress, 2020</w:t>
            </w:r>
          </w:p>
          <w:p w14:paraId="0BB6D36B"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N. Cameron, Arduino Applied Comprehensive Projects for Everyday Electronics, Apress, 2019</w:t>
            </w:r>
          </w:p>
          <w:p w14:paraId="7FD9619F"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Programming Arduino Next Steps Going Further with Sketches, 2nd Edition, McGraw Hill, 2019</w:t>
            </w:r>
          </w:p>
          <w:p w14:paraId="518301FA"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R. Singh, A. Gehlot, B. Singh &amp; S. Choudhury, Arduino-Based Embedded Systems, Interfacing, Simulation, and LabVIEW GUI, CRC Press, 2018</w:t>
            </w:r>
          </w:p>
          <w:p w14:paraId="29EFBF58"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W. Donat, Learn Raspberry Pi Programming with Python, 2nd Edition, Apress, 2018</w:t>
            </w:r>
          </w:p>
          <w:p w14:paraId="6D8C5F8B"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Ε</w:t>
            </w:r>
            <w:r w:rsidRPr="00E606B4">
              <w:rPr>
                <w:rFonts w:asciiTheme="minorHAnsi" w:eastAsiaTheme="minorHAnsi" w:hAnsiTheme="minorHAnsi" w:cs="Arial"/>
                <w:i/>
                <w:sz w:val="16"/>
                <w:szCs w:val="16"/>
                <w:lang w:val="en-US"/>
              </w:rPr>
              <w:t xml:space="preserve">. Zigouris &amp; </w:t>
            </w:r>
            <w:r w:rsidRPr="004D3732">
              <w:rPr>
                <w:rFonts w:asciiTheme="minorHAnsi" w:eastAsiaTheme="minorHAnsi" w:hAnsiTheme="minorHAnsi" w:cs="Arial"/>
                <w:i/>
                <w:sz w:val="16"/>
                <w:szCs w:val="16"/>
              </w:rPr>
              <w:t>Α</w:t>
            </w:r>
            <w:r w:rsidRPr="00E606B4">
              <w:rPr>
                <w:rFonts w:asciiTheme="minorHAnsi" w:eastAsiaTheme="minorHAnsi" w:hAnsiTheme="minorHAnsi" w:cs="Arial"/>
                <w:i/>
                <w:sz w:val="16"/>
                <w:szCs w:val="16"/>
                <w:lang w:val="en-US"/>
              </w:rPr>
              <w:t>. Kalantzopoulos, Designing Systems with Microcontrollers, Laboratory Exercises 1-9, Electronics Laboratory, Department of Physics, University of Patras, 2017 (in Greek)</w:t>
            </w:r>
          </w:p>
          <w:p w14:paraId="3D3A49C3"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P. Papazoglou, Architecture and Programming of AVR Microcontroller, Tziolas Press, 2017 (in Greek)</w:t>
            </w:r>
          </w:p>
          <w:p w14:paraId="002C97D5"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Electronics Cookbook Practical Electronic Recipes with Arduino &amp; Raspberry Pi, O’Reilly Media, 2017</w:t>
            </w:r>
          </w:p>
          <w:p w14:paraId="49C97FA0"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J. Culkin &amp; E. Hagan, Learn Electronics with Arduino An Illustrated Beginner’s Guide to Physical Computing, Maker Media, 2017</w:t>
            </w:r>
          </w:p>
          <w:p w14:paraId="5231EE46"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Monk, Programming Arduino Getting Started with Sketches, 2nd Edition, McGraw Hill, 2016</w:t>
            </w:r>
          </w:p>
          <w:p w14:paraId="608ED0CA"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Atmel, 8-bit AVR Microcontrollers ATmega328/P Datasheet Complete, 2016</w:t>
            </w:r>
          </w:p>
          <w:p w14:paraId="61ECBBA8"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Ε</w:t>
            </w:r>
            <w:r w:rsidRPr="00E606B4">
              <w:rPr>
                <w:rFonts w:asciiTheme="minorHAnsi" w:eastAsiaTheme="minorHAnsi" w:hAnsiTheme="minorHAnsi" w:cs="Arial"/>
                <w:i/>
                <w:sz w:val="16"/>
                <w:szCs w:val="16"/>
                <w:lang w:val="en-US"/>
              </w:rPr>
              <w:t>. Poulakis, Programming with the Arduino Microcontroller, 2015 (in Greek)</w:t>
            </w:r>
          </w:p>
          <w:p w14:paraId="51E819E9"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Atmel, ATmega328P 8-bit AVR Microcontroller with 32K Bytes In-System Programmable Flash Datasheet, 2015</w:t>
            </w:r>
          </w:p>
          <w:p w14:paraId="5036DF7A"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Schwartz &amp; O. Manickum, Programming Arduino with LabVIEW, Packt Publishing Ltd, 2015</w:t>
            </w:r>
          </w:p>
          <w:p w14:paraId="6428315F"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Banzi &amp; M. Shiloh, Getting Started with Arduino, 3rd Edition, Maker Media, 2015</w:t>
            </w:r>
          </w:p>
          <w:p w14:paraId="74FAF27C"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K. Karvinen &amp; T. Karvinen, Getting Started with Sensors Measure the World with Electronics, Arduino, and Raspberry Pi, Maker Media, 2014</w:t>
            </w:r>
          </w:p>
          <w:p w14:paraId="5A356B3E"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M. McRoberts, Beginning Arduino, 2nd Edition, Apress, 2013</w:t>
            </w:r>
          </w:p>
          <w:p w14:paraId="4E600E74"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E606B4">
              <w:rPr>
                <w:rFonts w:asciiTheme="minorHAnsi" w:eastAsiaTheme="minorHAnsi" w:hAnsiTheme="minorHAnsi" w:cs="Arial"/>
                <w:i/>
                <w:sz w:val="16"/>
                <w:szCs w:val="16"/>
                <w:lang w:val="en-US"/>
              </w:rPr>
              <w:t>S. Fitzgerald &amp; M. Shiloh, Arduino Projects Book, 2012</w:t>
            </w:r>
          </w:p>
          <w:p w14:paraId="56174551" w14:textId="77777777" w:rsidR="0025777D" w:rsidRPr="00E606B4" w:rsidRDefault="0025777D" w:rsidP="0025777D">
            <w:pPr>
              <w:pStyle w:val="ListParagraph"/>
              <w:numPr>
                <w:ilvl w:val="0"/>
                <w:numId w:val="35"/>
              </w:numPr>
              <w:spacing w:after="0" w:line="240" w:lineRule="auto"/>
              <w:jc w:val="both"/>
              <w:rPr>
                <w:rFonts w:asciiTheme="minorHAnsi" w:eastAsiaTheme="minorHAnsi" w:hAnsiTheme="minorHAnsi" w:cs="Arial"/>
                <w:i/>
                <w:sz w:val="16"/>
                <w:szCs w:val="16"/>
                <w:lang w:val="en-US"/>
              </w:rPr>
            </w:pPr>
            <w:r w:rsidRPr="004D3732">
              <w:rPr>
                <w:rFonts w:asciiTheme="minorHAnsi" w:eastAsiaTheme="minorHAnsi" w:hAnsiTheme="minorHAnsi" w:cs="Arial"/>
                <w:i/>
                <w:sz w:val="16"/>
                <w:szCs w:val="16"/>
              </w:rPr>
              <w:t>Α</w:t>
            </w:r>
            <w:r w:rsidRPr="00E606B4">
              <w:rPr>
                <w:rFonts w:asciiTheme="minorHAnsi" w:eastAsiaTheme="minorHAnsi" w:hAnsiTheme="minorHAnsi" w:cs="Arial"/>
                <w:i/>
                <w:sz w:val="16"/>
                <w:szCs w:val="16"/>
                <w:lang w:val="en-US"/>
              </w:rPr>
              <w:t>. Argiriou, Semiconductor Sensors, Thermal, Mechanical, Magnetic Sensors, Radiation Sensors and Chemical Sensors, University Notes, Department of Physics, University of Patras, 2004 (in Greek)</w:t>
            </w:r>
          </w:p>
          <w:p w14:paraId="55CB11B6" w14:textId="77777777" w:rsidR="0025777D" w:rsidRPr="00930DEB" w:rsidRDefault="0025777D" w:rsidP="00E606B4">
            <w:pPr>
              <w:jc w:val="both"/>
              <w:rPr>
                <w:rFonts w:asciiTheme="majorHAnsi" w:hAnsiTheme="majorHAnsi" w:cs="Arial"/>
                <w:i/>
                <w:sz w:val="16"/>
                <w:szCs w:val="16"/>
              </w:rPr>
            </w:pPr>
          </w:p>
          <w:p w14:paraId="6A73526C"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652DFB3C" w14:textId="77777777" w:rsidR="0025777D" w:rsidRPr="004D3732" w:rsidRDefault="0025777D" w:rsidP="00E606B4">
            <w:pPr>
              <w:jc w:val="both"/>
              <w:rPr>
                <w:rFonts w:asciiTheme="majorHAnsi" w:hAnsiTheme="majorHAnsi" w:cs="Arial"/>
                <w:i/>
                <w:sz w:val="16"/>
                <w:szCs w:val="16"/>
                <w:lang w:val="en-GB"/>
              </w:rPr>
            </w:pPr>
            <w:r w:rsidRPr="004D3732">
              <w:rPr>
                <w:rFonts w:asciiTheme="majorHAnsi" w:hAnsiTheme="majorHAnsi" w:cs="Arial"/>
                <w:i/>
                <w:sz w:val="16"/>
                <w:szCs w:val="16"/>
                <w:lang w:val="en-GB"/>
              </w:rPr>
              <w:t>IEEE Transactions on Circuits and Systems (Part I and II)</w:t>
            </w:r>
          </w:p>
          <w:p w14:paraId="300C0C42" w14:textId="77777777" w:rsidR="0025777D" w:rsidRPr="006403CB" w:rsidRDefault="0025777D" w:rsidP="00E606B4">
            <w:pPr>
              <w:jc w:val="both"/>
              <w:rPr>
                <w:rFonts w:asciiTheme="majorHAnsi" w:hAnsiTheme="majorHAnsi" w:cs="Arial"/>
                <w:b/>
                <w:lang w:val="en-GB"/>
              </w:rPr>
            </w:pPr>
            <w:r w:rsidRPr="004D3732">
              <w:rPr>
                <w:rFonts w:asciiTheme="majorHAnsi" w:hAnsiTheme="majorHAnsi" w:cs="Arial"/>
                <w:i/>
                <w:sz w:val="16"/>
                <w:szCs w:val="16"/>
                <w:lang w:val="en-GB"/>
              </w:rPr>
              <w:t>International Journal of Circuit Theory and Applications</w:t>
            </w:r>
          </w:p>
        </w:tc>
      </w:tr>
    </w:tbl>
    <w:p w14:paraId="616A1FA7" w14:textId="77777777" w:rsidR="0025777D" w:rsidRDefault="0025777D"/>
    <w:p w14:paraId="5394131E" w14:textId="77777777" w:rsidR="0025777D" w:rsidRPr="005B1FEB" w:rsidRDefault="0025777D" w:rsidP="00E606B4">
      <w:pPr>
        <w:rPr>
          <w:rFonts w:ascii="Times New Roman" w:hAnsi="Times New Roman"/>
        </w:rPr>
      </w:pPr>
    </w:p>
    <w:p w14:paraId="72AE3A57" w14:textId="77777777" w:rsidR="0025777D" w:rsidRPr="005B1FEB" w:rsidRDefault="0025777D" w:rsidP="00E606B4">
      <w:pPr>
        <w:rPr>
          <w:rFonts w:ascii="Times New Roman" w:hAnsi="Times New Roman"/>
        </w:rPr>
      </w:pPr>
    </w:p>
    <w:p w14:paraId="210110A5" w14:textId="77777777" w:rsidR="0025777D" w:rsidRPr="005B1FEB" w:rsidRDefault="0025777D" w:rsidP="00E606B4">
      <w:pPr>
        <w:rPr>
          <w:rFonts w:ascii="Times New Roman" w:hAnsi="Times New Roman"/>
        </w:rPr>
      </w:pPr>
    </w:p>
    <w:p w14:paraId="40E8594A" w14:textId="77777777" w:rsidR="0025777D" w:rsidRPr="005B1FEB" w:rsidRDefault="0025777D" w:rsidP="00E606B4">
      <w:pPr>
        <w:rPr>
          <w:rFonts w:ascii="Times New Roman" w:hAnsi="Times New Roman"/>
        </w:rPr>
      </w:pPr>
    </w:p>
    <w:p w14:paraId="2CB6536F" w14:textId="77777777" w:rsidR="0025777D" w:rsidRPr="005B1FEB" w:rsidRDefault="0025777D" w:rsidP="00E606B4">
      <w:pPr>
        <w:rPr>
          <w:rFonts w:ascii="Times New Roman" w:hAnsi="Times New Roman"/>
        </w:rPr>
      </w:pPr>
    </w:p>
    <w:p w14:paraId="69ABA436" w14:textId="77777777" w:rsidR="0025777D" w:rsidRPr="005B1FEB" w:rsidRDefault="0025777D" w:rsidP="00E606B4">
      <w:pPr>
        <w:rPr>
          <w:rFonts w:ascii="Times New Roman" w:hAnsi="Times New Roman"/>
        </w:rPr>
      </w:pPr>
    </w:p>
    <w:p w14:paraId="78C7921E" w14:textId="77777777" w:rsidR="0025777D" w:rsidRPr="005B1FEB" w:rsidRDefault="0025777D" w:rsidP="00E606B4">
      <w:pPr>
        <w:rPr>
          <w:rFonts w:ascii="Times New Roman" w:hAnsi="Times New Roman"/>
        </w:rPr>
      </w:pPr>
    </w:p>
    <w:p w14:paraId="1B3D7552" w14:textId="77777777" w:rsidR="0025777D" w:rsidRPr="005B1FEB" w:rsidRDefault="0025777D" w:rsidP="00E606B4">
      <w:pPr>
        <w:rPr>
          <w:rFonts w:ascii="Times New Roman" w:hAnsi="Times New Roman"/>
        </w:rPr>
      </w:pPr>
    </w:p>
    <w:p w14:paraId="1FCA9E56" w14:textId="77777777" w:rsidR="0025777D" w:rsidRPr="005B1FEB" w:rsidRDefault="0025777D" w:rsidP="00E606B4">
      <w:pPr>
        <w:rPr>
          <w:rFonts w:ascii="Times New Roman" w:hAnsi="Times New Roman"/>
        </w:rPr>
      </w:pPr>
    </w:p>
    <w:p w14:paraId="3B291106" w14:textId="77777777" w:rsidR="0025777D" w:rsidRPr="005B1FEB" w:rsidRDefault="0025777D" w:rsidP="00E606B4">
      <w:pPr>
        <w:rPr>
          <w:rFonts w:ascii="Times New Roman" w:hAnsi="Times New Roman"/>
        </w:rPr>
      </w:pPr>
    </w:p>
    <w:p w14:paraId="2802A59C" w14:textId="77777777" w:rsidR="0025777D" w:rsidRPr="00234FF4" w:rsidRDefault="0025777D" w:rsidP="00E606B4">
      <w:pPr>
        <w:spacing w:before="120"/>
        <w:jc w:val="center"/>
        <w:rPr>
          <w:rFonts w:cs="Arial"/>
          <w:lang w:val="el-GR"/>
        </w:rPr>
      </w:pPr>
      <w:r w:rsidRPr="00234FF4">
        <w:rPr>
          <w:rFonts w:cs="Arial"/>
          <w:b/>
          <w:lang w:val="el-GR"/>
        </w:rPr>
        <w:t>ΠΕΡΙΓΡΑΜΜΑ ΜΑΘΗΜΑΤΟΣ</w:t>
      </w:r>
    </w:p>
    <w:p w14:paraId="08982572" w14:textId="50BE3A93" w:rsidR="0025777D" w:rsidRPr="00DE2BD5" w:rsidRDefault="005601F1" w:rsidP="005601F1">
      <w:pPr>
        <w:widowControl w:val="0"/>
        <w:autoSpaceDE w:val="0"/>
        <w:autoSpaceDN w:val="0"/>
        <w:adjustRightInd w:val="0"/>
        <w:spacing w:before="120"/>
        <w:rPr>
          <w:rFonts w:cs="Arial"/>
          <w:b/>
        </w:rPr>
      </w:pPr>
      <w:r>
        <w:rPr>
          <w:rFonts w:cs="Arial"/>
          <w:b/>
          <w:lang w:val="el-GR"/>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5777D" w:rsidRPr="00B260F9" w14:paraId="58F80CBC" w14:textId="77777777" w:rsidTr="00E606B4">
        <w:tc>
          <w:tcPr>
            <w:tcW w:w="3205" w:type="dxa"/>
            <w:shd w:val="clear" w:color="auto" w:fill="DDD9C3"/>
          </w:tcPr>
          <w:p w14:paraId="4FE13CBD" w14:textId="77777777" w:rsidR="0025777D" w:rsidRDefault="0025777D" w:rsidP="00E606B4">
            <w:pPr>
              <w:jc w:val="right"/>
              <w:rPr>
                <w:rFonts w:cs="Arial"/>
                <w:b/>
                <w:sz w:val="20"/>
                <w:szCs w:val="20"/>
                <w:lang w:val="el-GR"/>
              </w:rPr>
            </w:pPr>
            <w:r>
              <w:rPr>
                <w:rFonts w:cs="Arial"/>
                <w:b/>
                <w:sz w:val="20"/>
                <w:szCs w:val="20"/>
                <w:lang w:val="el-GR"/>
              </w:rPr>
              <w:lastRenderedPageBreak/>
              <w:t>ΣΧΟΛΗ</w:t>
            </w:r>
          </w:p>
        </w:tc>
        <w:tc>
          <w:tcPr>
            <w:tcW w:w="6826" w:type="dxa"/>
            <w:gridSpan w:val="5"/>
          </w:tcPr>
          <w:p w14:paraId="0EE3EC97" w14:textId="77777777" w:rsidR="0025777D" w:rsidRPr="00841256" w:rsidRDefault="0025777D" w:rsidP="00E606B4">
            <w:pPr>
              <w:rPr>
                <w:rFonts w:cs="Arial"/>
                <w:b/>
                <w:bCs/>
                <w:sz w:val="20"/>
                <w:szCs w:val="20"/>
                <w:lang w:val="el-GR"/>
              </w:rPr>
            </w:pPr>
            <w:r w:rsidRPr="00841256">
              <w:rPr>
                <w:rFonts w:cs="Arial"/>
                <w:b/>
                <w:bCs/>
                <w:sz w:val="20"/>
                <w:szCs w:val="20"/>
                <w:lang w:val="el-GR"/>
              </w:rPr>
              <w:t>Θετικών Επιστημών</w:t>
            </w:r>
          </w:p>
        </w:tc>
      </w:tr>
      <w:tr w:rsidR="0025777D" w:rsidRPr="00DE2BD5" w14:paraId="00637562" w14:textId="77777777" w:rsidTr="00E606B4">
        <w:tc>
          <w:tcPr>
            <w:tcW w:w="3205" w:type="dxa"/>
            <w:shd w:val="clear" w:color="auto" w:fill="DDD9C3"/>
          </w:tcPr>
          <w:p w14:paraId="3F0D64C2"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7FDF45DB" w14:textId="77777777" w:rsidR="0025777D" w:rsidRDefault="0025777D" w:rsidP="00E606B4">
            <w:pPr>
              <w:rPr>
                <w:rFonts w:cs="Arial"/>
                <w:sz w:val="20"/>
                <w:szCs w:val="20"/>
              </w:rPr>
            </w:pPr>
          </w:p>
          <w:p w14:paraId="3387EB87" w14:textId="77777777" w:rsidR="0025777D" w:rsidRPr="00864E35" w:rsidRDefault="0025777D" w:rsidP="00E606B4">
            <w:pPr>
              <w:rPr>
                <w:rFonts w:cs="Arial"/>
                <w:b/>
                <w:bCs/>
                <w:sz w:val="20"/>
                <w:szCs w:val="20"/>
                <w:lang w:val="el-GR"/>
              </w:rPr>
            </w:pPr>
            <w:r w:rsidRPr="00864E35">
              <w:rPr>
                <w:rFonts w:cs="Arial"/>
                <w:b/>
                <w:bCs/>
                <w:sz w:val="20"/>
                <w:szCs w:val="20"/>
                <w:lang w:val="el-GR"/>
              </w:rPr>
              <w:t>Τμήμα Φυσικής</w:t>
            </w:r>
          </w:p>
        </w:tc>
      </w:tr>
      <w:tr w:rsidR="0025777D" w:rsidRPr="00DE2BD5" w14:paraId="67E36171" w14:textId="77777777" w:rsidTr="00E606B4">
        <w:tc>
          <w:tcPr>
            <w:tcW w:w="3205" w:type="dxa"/>
            <w:shd w:val="clear" w:color="auto" w:fill="DDD9C3"/>
          </w:tcPr>
          <w:p w14:paraId="029AF431"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0D96A923" w14:textId="77777777" w:rsidR="0025777D" w:rsidRPr="00DE2BD5" w:rsidRDefault="0025777D" w:rsidP="00E606B4">
            <w:pPr>
              <w:rPr>
                <w:rFonts w:cs="Arial"/>
                <w:sz w:val="20"/>
                <w:szCs w:val="20"/>
              </w:rPr>
            </w:pPr>
          </w:p>
        </w:tc>
      </w:tr>
      <w:tr w:rsidR="0025777D" w:rsidRPr="00623EBB" w14:paraId="3DEAEC0E" w14:textId="77777777" w:rsidTr="00E606B4">
        <w:tc>
          <w:tcPr>
            <w:tcW w:w="3205" w:type="dxa"/>
            <w:shd w:val="clear" w:color="auto" w:fill="DDD9C3"/>
          </w:tcPr>
          <w:p w14:paraId="191E1FC8"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33B5F0DB" w14:textId="77777777" w:rsidR="0025777D" w:rsidRPr="00D3673D" w:rsidRDefault="0025777D"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65E5DA0C" w14:textId="77777777" w:rsidR="0025777D" w:rsidRPr="00D3673D" w:rsidRDefault="0025777D"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 και Επεξεργασία της Πληροφορίας</w:t>
            </w:r>
          </w:p>
        </w:tc>
      </w:tr>
      <w:tr w:rsidR="0025777D" w:rsidRPr="00DE2BD5" w14:paraId="04B3527C" w14:textId="77777777" w:rsidTr="00E606B4">
        <w:tc>
          <w:tcPr>
            <w:tcW w:w="3205" w:type="dxa"/>
            <w:shd w:val="clear" w:color="auto" w:fill="DDD9C3"/>
          </w:tcPr>
          <w:p w14:paraId="786EABED"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48C690F1" w14:textId="77777777" w:rsidR="0025777D" w:rsidRPr="00A11BBD" w:rsidRDefault="0025777D"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25777D" w:rsidRPr="00DE2BD5" w14:paraId="131F94A1" w14:textId="77777777" w:rsidTr="00E606B4">
        <w:tc>
          <w:tcPr>
            <w:tcW w:w="3205" w:type="dxa"/>
            <w:shd w:val="clear" w:color="auto" w:fill="DDD9C3"/>
          </w:tcPr>
          <w:p w14:paraId="6E7005DB"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tcPr>
          <w:p w14:paraId="5A9DA635" w14:textId="77777777" w:rsidR="0025777D" w:rsidRPr="00DE2BD5" w:rsidRDefault="0025777D" w:rsidP="00E606B4">
            <w:pPr>
              <w:rPr>
                <w:rFonts w:cs="Arial"/>
                <w:b/>
                <w:sz w:val="20"/>
                <w:szCs w:val="20"/>
              </w:rPr>
            </w:pPr>
            <w:r w:rsidRPr="004B67AD">
              <w:rPr>
                <w:rFonts w:cs="Arial"/>
                <w:b/>
                <w:sz w:val="20"/>
                <w:szCs w:val="20"/>
              </w:rPr>
              <w:t>EIP</w:t>
            </w:r>
            <w:r>
              <w:rPr>
                <w:rFonts w:cs="Arial"/>
                <w:b/>
                <w:sz w:val="20"/>
                <w:szCs w:val="20"/>
              </w:rPr>
              <w:t>109</w:t>
            </w:r>
          </w:p>
        </w:tc>
        <w:tc>
          <w:tcPr>
            <w:tcW w:w="2505" w:type="dxa"/>
            <w:gridSpan w:val="2"/>
            <w:shd w:val="clear" w:color="auto" w:fill="DDD9C3"/>
          </w:tcPr>
          <w:p w14:paraId="6CFE1EA3"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6BEA35D1" w14:textId="77777777" w:rsidR="0025777D" w:rsidRPr="00EF16DB" w:rsidRDefault="0025777D" w:rsidP="00E606B4">
            <w:pPr>
              <w:rPr>
                <w:rFonts w:cs="Arial"/>
                <w:b/>
                <w:bCs/>
                <w:sz w:val="20"/>
                <w:szCs w:val="20"/>
                <w:lang w:val="el-GR"/>
              </w:rPr>
            </w:pPr>
            <w:r>
              <w:rPr>
                <w:rFonts w:cs="Arial"/>
                <w:b/>
                <w:bCs/>
                <w:sz w:val="20"/>
                <w:szCs w:val="20"/>
                <w:lang w:val="el-GR"/>
              </w:rPr>
              <w:t>1</w:t>
            </w:r>
            <w:r w:rsidRPr="00C124AD">
              <w:rPr>
                <w:rFonts w:cs="Arial"/>
                <w:b/>
                <w:bCs/>
                <w:sz w:val="20"/>
                <w:szCs w:val="20"/>
                <w:vertAlign w:val="superscript"/>
                <w:lang w:val="el-GR"/>
              </w:rPr>
              <w:t>ο</w:t>
            </w:r>
            <w:r>
              <w:rPr>
                <w:rFonts w:cs="Arial"/>
                <w:b/>
                <w:bCs/>
                <w:sz w:val="20"/>
                <w:szCs w:val="20"/>
                <w:lang w:val="el-GR"/>
              </w:rPr>
              <w:t xml:space="preserve"> </w:t>
            </w:r>
            <w:r w:rsidRPr="00EF16DB">
              <w:rPr>
                <w:rFonts w:cs="Arial"/>
                <w:b/>
                <w:bCs/>
                <w:sz w:val="20"/>
                <w:szCs w:val="20"/>
                <w:lang w:val="el-GR"/>
              </w:rPr>
              <w:t xml:space="preserve">  (</w:t>
            </w:r>
            <w:r>
              <w:rPr>
                <w:rFonts w:cs="Arial"/>
                <w:b/>
                <w:bCs/>
                <w:sz w:val="20"/>
                <w:szCs w:val="20"/>
                <w:lang w:val="el-GR"/>
              </w:rPr>
              <w:t>Χειμερινό</w:t>
            </w:r>
            <w:r w:rsidRPr="00EF16DB">
              <w:rPr>
                <w:rFonts w:cs="Arial"/>
                <w:b/>
                <w:bCs/>
                <w:sz w:val="20"/>
                <w:szCs w:val="20"/>
                <w:lang w:val="el-GR"/>
              </w:rPr>
              <w:t>)</w:t>
            </w:r>
          </w:p>
        </w:tc>
      </w:tr>
      <w:tr w:rsidR="0025777D" w:rsidRPr="00657B1C" w14:paraId="612C9130" w14:textId="77777777" w:rsidTr="00E606B4">
        <w:trPr>
          <w:trHeight w:val="375"/>
        </w:trPr>
        <w:tc>
          <w:tcPr>
            <w:tcW w:w="3205" w:type="dxa"/>
            <w:shd w:val="clear" w:color="auto" w:fill="DDD9C3"/>
            <w:vAlign w:val="center"/>
          </w:tcPr>
          <w:p w14:paraId="3D95A826"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31609478" w14:textId="77777777" w:rsidR="0025777D" w:rsidRPr="00C124AD" w:rsidRDefault="0025777D" w:rsidP="00E606B4">
            <w:pPr>
              <w:rPr>
                <w:rFonts w:cs="Arial"/>
                <w:b/>
                <w:bCs/>
                <w:sz w:val="20"/>
                <w:szCs w:val="20"/>
                <w:lang w:val="el-GR"/>
              </w:rPr>
            </w:pPr>
            <w:r>
              <w:rPr>
                <w:b/>
                <w:bCs/>
                <w:lang w:val="el-GR"/>
              </w:rPr>
              <w:t>Μηχανική Όραση - Εκμάθηση</w:t>
            </w:r>
            <w:r w:rsidRPr="00C124AD">
              <w:rPr>
                <w:b/>
                <w:bCs/>
                <w:lang w:val="el-GR"/>
              </w:rPr>
              <w:t xml:space="preserve"> </w:t>
            </w:r>
          </w:p>
        </w:tc>
      </w:tr>
      <w:tr w:rsidR="0025777D" w:rsidRPr="00DE2BD5" w14:paraId="5BBCB0BA" w14:textId="77777777" w:rsidTr="00E606B4">
        <w:trPr>
          <w:trHeight w:val="196"/>
        </w:trPr>
        <w:tc>
          <w:tcPr>
            <w:tcW w:w="5637" w:type="dxa"/>
            <w:gridSpan w:val="3"/>
            <w:shd w:val="clear" w:color="auto" w:fill="DDD9C3"/>
            <w:vAlign w:val="center"/>
          </w:tcPr>
          <w:p w14:paraId="05CAD73A" w14:textId="77777777" w:rsidR="0025777D" w:rsidRPr="00AD2537" w:rsidRDefault="0025777D"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AF780D"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539D7C77"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7D3C0D57" w14:textId="77777777" w:rsidTr="00E606B4">
        <w:trPr>
          <w:trHeight w:val="194"/>
        </w:trPr>
        <w:tc>
          <w:tcPr>
            <w:tcW w:w="5637" w:type="dxa"/>
            <w:gridSpan w:val="3"/>
          </w:tcPr>
          <w:p w14:paraId="70D4C50E" w14:textId="77777777" w:rsidR="0025777D" w:rsidRPr="00DE2BD5" w:rsidRDefault="0025777D" w:rsidP="00E606B4">
            <w:pPr>
              <w:jc w:val="right"/>
              <w:rPr>
                <w:rFonts w:cs="Arial"/>
                <w:sz w:val="20"/>
                <w:szCs w:val="20"/>
              </w:rPr>
            </w:pPr>
          </w:p>
        </w:tc>
        <w:tc>
          <w:tcPr>
            <w:tcW w:w="1559" w:type="dxa"/>
            <w:gridSpan w:val="2"/>
          </w:tcPr>
          <w:p w14:paraId="2D98A319"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3</w:t>
            </w:r>
          </w:p>
        </w:tc>
        <w:tc>
          <w:tcPr>
            <w:tcW w:w="2835" w:type="dxa"/>
          </w:tcPr>
          <w:p w14:paraId="53B5B70B"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8</w:t>
            </w:r>
          </w:p>
        </w:tc>
      </w:tr>
      <w:tr w:rsidR="0025777D" w:rsidRPr="00DE2BD5" w14:paraId="296E6771" w14:textId="77777777" w:rsidTr="00E606B4">
        <w:trPr>
          <w:trHeight w:val="194"/>
        </w:trPr>
        <w:tc>
          <w:tcPr>
            <w:tcW w:w="5637" w:type="dxa"/>
            <w:gridSpan w:val="3"/>
          </w:tcPr>
          <w:p w14:paraId="03D8B579" w14:textId="77777777" w:rsidR="0025777D" w:rsidRPr="00DE2BD5" w:rsidRDefault="0025777D" w:rsidP="00E606B4">
            <w:pPr>
              <w:jc w:val="right"/>
              <w:rPr>
                <w:rFonts w:cs="Arial"/>
                <w:b/>
                <w:sz w:val="20"/>
                <w:szCs w:val="20"/>
              </w:rPr>
            </w:pPr>
          </w:p>
        </w:tc>
        <w:tc>
          <w:tcPr>
            <w:tcW w:w="1559" w:type="dxa"/>
            <w:gridSpan w:val="2"/>
          </w:tcPr>
          <w:p w14:paraId="2BB6A7F8" w14:textId="77777777" w:rsidR="0025777D" w:rsidRPr="00DE2BD5" w:rsidRDefault="0025777D" w:rsidP="00E606B4">
            <w:pPr>
              <w:jc w:val="center"/>
              <w:rPr>
                <w:rFonts w:cs="Arial"/>
                <w:sz w:val="20"/>
                <w:szCs w:val="20"/>
              </w:rPr>
            </w:pPr>
          </w:p>
        </w:tc>
        <w:tc>
          <w:tcPr>
            <w:tcW w:w="2835" w:type="dxa"/>
          </w:tcPr>
          <w:p w14:paraId="195693BD" w14:textId="77777777" w:rsidR="0025777D" w:rsidRPr="00DE2BD5" w:rsidRDefault="0025777D" w:rsidP="00E606B4">
            <w:pPr>
              <w:jc w:val="center"/>
              <w:rPr>
                <w:rFonts w:cs="Arial"/>
                <w:sz w:val="20"/>
                <w:szCs w:val="20"/>
              </w:rPr>
            </w:pPr>
          </w:p>
        </w:tc>
      </w:tr>
      <w:tr w:rsidR="0025777D" w:rsidRPr="00DE2BD5" w14:paraId="67848D3A" w14:textId="77777777" w:rsidTr="00E606B4">
        <w:trPr>
          <w:trHeight w:val="194"/>
        </w:trPr>
        <w:tc>
          <w:tcPr>
            <w:tcW w:w="5637" w:type="dxa"/>
            <w:gridSpan w:val="3"/>
          </w:tcPr>
          <w:p w14:paraId="0B833338" w14:textId="77777777" w:rsidR="0025777D" w:rsidRPr="00DE2BD5" w:rsidRDefault="0025777D" w:rsidP="00E606B4">
            <w:pPr>
              <w:rPr>
                <w:rFonts w:cs="Arial"/>
                <w:b/>
                <w:sz w:val="20"/>
                <w:szCs w:val="20"/>
              </w:rPr>
            </w:pPr>
          </w:p>
        </w:tc>
        <w:tc>
          <w:tcPr>
            <w:tcW w:w="1559" w:type="dxa"/>
            <w:gridSpan w:val="2"/>
          </w:tcPr>
          <w:p w14:paraId="4350A4AA" w14:textId="77777777" w:rsidR="0025777D" w:rsidRPr="00DE2BD5" w:rsidRDefault="0025777D" w:rsidP="00E606B4">
            <w:pPr>
              <w:jc w:val="right"/>
              <w:rPr>
                <w:rFonts w:cs="Arial"/>
                <w:sz w:val="20"/>
                <w:szCs w:val="20"/>
              </w:rPr>
            </w:pPr>
          </w:p>
        </w:tc>
        <w:tc>
          <w:tcPr>
            <w:tcW w:w="2835" w:type="dxa"/>
          </w:tcPr>
          <w:p w14:paraId="07C9E5E1" w14:textId="77777777" w:rsidR="0025777D" w:rsidRPr="00DE2BD5" w:rsidRDefault="0025777D" w:rsidP="00E606B4">
            <w:pPr>
              <w:rPr>
                <w:rFonts w:cs="Arial"/>
                <w:sz w:val="20"/>
                <w:szCs w:val="20"/>
              </w:rPr>
            </w:pPr>
          </w:p>
        </w:tc>
      </w:tr>
      <w:tr w:rsidR="0025777D" w:rsidRPr="00623EBB" w14:paraId="1B29B6CE" w14:textId="77777777" w:rsidTr="00E606B4">
        <w:trPr>
          <w:trHeight w:val="194"/>
        </w:trPr>
        <w:tc>
          <w:tcPr>
            <w:tcW w:w="5637" w:type="dxa"/>
            <w:gridSpan w:val="3"/>
            <w:shd w:val="clear" w:color="auto" w:fill="DDD9C3"/>
          </w:tcPr>
          <w:p w14:paraId="632AD584"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D4E14EC" w14:textId="77777777" w:rsidR="0025777D" w:rsidRPr="00AD2537" w:rsidRDefault="0025777D" w:rsidP="00E606B4">
            <w:pPr>
              <w:jc w:val="right"/>
              <w:rPr>
                <w:rFonts w:cs="Arial"/>
                <w:sz w:val="20"/>
                <w:szCs w:val="20"/>
                <w:lang w:val="el-GR"/>
              </w:rPr>
            </w:pPr>
          </w:p>
        </w:tc>
        <w:tc>
          <w:tcPr>
            <w:tcW w:w="2835" w:type="dxa"/>
          </w:tcPr>
          <w:p w14:paraId="3785981F" w14:textId="77777777" w:rsidR="0025777D" w:rsidRPr="00AD2537" w:rsidRDefault="0025777D" w:rsidP="00E606B4">
            <w:pPr>
              <w:rPr>
                <w:rFonts w:cs="Arial"/>
                <w:sz w:val="20"/>
                <w:szCs w:val="20"/>
                <w:lang w:val="el-GR"/>
              </w:rPr>
            </w:pPr>
          </w:p>
        </w:tc>
      </w:tr>
      <w:tr w:rsidR="0025777D" w:rsidRPr="00657B1C" w14:paraId="11848474" w14:textId="77777777" w:rsidTr="00E606B4">
        <w:trPr>
          <w:trHeight w:val="599"/>
        </w:trPr>
        <w:tc>
          <w:tcPr>
            <w:tcW w:w="3205" w:type="dxa"/>
            <w:shd w:val="clear" w:color="auto" w:fill="DDD9C3"/>
          </w:tcPr>
          <w:p w14:paraId="2A56B2A3"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5B0FDAB9"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0A46DE4D" w14:textId="77777777" w:rsidR="0025777D" w:rsidRPr="009A1DE2" w:rsidRDefault="0025777D" w:rsidP="00E606B4">
            <w:pPr>
              <w:rPr>
                <w:rFonts w:cs="Arial"/>
                <w:b/>
                <w:bCs/>
                <w:sz w:val="20"/>
                <w:szCs w:val="20"/>
                <w:lang w:val="el-GR"/>
              </w:rPr>
            </w:pPr>
            <w:r w:rsidRPr="009A1DE2">
              <w:rPr>
                <w:rFonts w:cs="Arial"/>
                <w:b/>
                <w:bCs/>
                <w:sz w:val="20"/>
                <w:szCs w:val="20"/>
                <w:lang w:val="el-GR"/>
              </w:rPr>
              <w:t xml:space="preserve">Υποβάθρου σε </w:t>
            </w:r>
          </w:p>
          <w:p w14:paraId="5BCAE372" w14:textId="77777777" w:rsidR="0025777D" w:rsidRPr="009A1DE2" w:rsidRDefault="0025777D" w:rsidP="00E606B4">
            <w:pPr>
              <w:rPr>
                <w:rFonts w:cs="Arial"/>
                <w:b/>
                <w:bCs/>
                <w:sz w:val="20"/>
                <w:szCs w:val="20"/>
                <w:lang w:val="el-GR"/>
              </w:rPr>
            </w:pPr>
            <w:r>
              <w:rPr>
                <w:rFonts w:cs="Arial"/>
                <w:b/>
                <w:bCs/>
                <w:sz w:val="20"/>
                <w:szCs w:val="20"/>
                <w:lang w:val="el-GR"/>
              </w:rPr>
              <w:t xml:space="preserve">Ανάλυση δεδομένων, θεωρία ταξινόμησης, μέθοδοι βελτιστοποίησης σφαλμάτων – Σύγκλιση σε βέλτιστες λύσεις. Δίκτυα </w:t>
            </w:r>
            <w:proofErr w:type="spellStart"/>
            <w:r>
              <w:rPr>
                <w:rFonts w:cs="Arial"/>
                <w:b/>
                <w:bCs/>
                <w:sz w:val="20"/>
                <w:szCs w:val="20"/>
                <w:lang w:val="el-GR"/>
              </w:rPr>
              <w:t>νευρωνίων</w:t>
            </w:r>
            <w:proofErr w:type="spellEnd"/>
            <w:r>
              <w:rPr>
                <w:rFonts w:cs="Arial"/>
                <w:b/>
                <w:bCs/>
                <w:sz w:val="20"/>
                <w:szCs w:val="20"/>
                <w:lang w:val="el-GR"/>
              </w:rPr>
              <w:t>, Βαθιά μάθηση.</w:t>
            </w:r>
          </w:p>
        </w:tc>
      </w:tr>
      <w:tr w:rsidR="0025777D" w:rsidRPr="00DE2BD5" w14:paraId="2262FA8C" w14:textId="77777777" w:rsidTr="00E606B4">
        <w:tc>
          <w:tcPr>
            <w:tcW w:w="3205" w:type="dxa"/>
            <w:shd w:val="clear" w:color="auto" w:fill="DDD9C3"/>
          </w:tcPr>
          <w:p w14:paraId="23DA092B"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7E9E84D8" w14:textId="77777777" w:rsidR="0025777D" w:rsidRPr="00DE2BD5" w:rsidRDefault="0025777D" w:rsidP="00E606B4">
            <w:pPr>
              <w:jc w:val="right"/>
              <w:rPr>
                <w:rFonts w:cs="Arial"/>
                <w:b/>
                <w:sz w:val="20"/>
                <w:szCs w:val="20"/>
              </w:rPr>
            </w:pPr>
          </w:p>
        </w:tc>
        <w:tc>
          <w:tcPr>
            <w:tcW w:w="6826" w:type="dxa"/>
            <w:gridSpan w:val="5"/>
          </w:tcPr>
          <w:p w14:paraId="225B4496" w14:textId="77777777" w:rsidR="0025777D" w:rsidRPr="006E516E" w:rsidRDefault="0025777D" w:rsidP="00E606B4">
            <w:pPr>
              <w:rPr>
                <w:rFonts w:cs="Arial"/>
                <w:b/>
                <w:bCs/>
                <w:sz w:val="20"/>
                <w:szCs w:val="20"/>
                <w:lang w:val="el-GR"/>
              </w:rPr>
            </w:pPr>
            <w:r>
              <w:rPr>
                <w:rFonts w:cs="Arial"/>
                <w:b/>
                <w:bCs/>
                <w:sz w:val="20"/>
                <w:szCs w:val="20"/>
                <w:lang w:val="el-GR"/>
              </w:rPr>
              <w:t>-</w:t>
            </w:r>
          </w:p>
        </w:tc>
      </w:tr>
      <w:tr w:rsidR="0025777D" w:rsidRPr="00DE2BD5" w14:paraId="750D8332" w14:textId="77777777" w:rsidTr="00E606B4">
        <w:tc>
          <w:tcPr>
            <w:tcW w:w="3205" w:type="dxa"/>
            <w:shd w:val="clear" w:color="auto" w:fill="DDD9C3"/>
          </w:tcPr>
          <w:p w14:paraId="4A328E59"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108BBCBC" w14:textId="77777777" w:rsidR="0025777D" w:rsidRPr="00547D56" w:rsidRDefault="0025777D" w:rsidP="00E606B4">
            <w:pPr>
              <w:rPr>
                <w:rFonts w:cs="Arial"/>
                <w:b/>
                <w:bCs/>
                <w:sz w:val="20"/>
                <w:szCs w:val="20"/>
              </w:rPr>
            </w:pPr>
          </w:p>
          <w:p w14:paraId="5BD427F3" w14:textId="77777777" w:rsidR="0025777D" w:rsidRPr="00547D56" w:rsidRDefault="0025777D" w:rsidP="00E606B4">
            <w:pPr>
              <w:tabs>
                <w:tab w:val="left" w:pos="1545"/>
              </w:tabs>
              <w:rPr>
                <w:rFonts w:cs="Arial"/>
                <w:b/>
                <w:bCs/>
                <w:sz w:val="20"/>
                <w:szCs w:val="20"/>
                <w:lang w:val="el-GR"/>
              </w:rPr>
            </w:pPr>
            <w:r w:rsidRPr="00547D56">
              <w:rPr>
                <w:rFonts w:cs="Arial"/>
                <w:b/>
                <w:bCs/>
                <w:sz w:val="20"/>
                <w:szCs w:val="20"/>
                <w:lang w:val="el-GR"/>
              </w:rPr>
              <w:t>Ελληνικά</w:t>
            </w:r>
          </w:p>
        </w:tc>
      </w:tr>
      <w:tr w:rsidR="0025777D" w:rsidRPr="00690328" w14:paraId="0FE38D46" w14:textId="77777777" w:rsidTr="00E606B4">
        <w:tc>
          <w:tcPr>
            <w:tcW w:w="3205" w:type="dxa"/>
            <w:shd w:val="clear" w:color="auto" w:fill="DDD9C3"/>
          </w:tcPr>
          <w:p w14:paraId="226F00EA"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1782CC47" w14:textId="77777777" w:rsidR="0025777D" w:rsidRPr="00547D56" w:rsidRDefault="0025777D" w:rsidP="00E606B4">
            <w:pPr>
              <w:rPr>
                <w:rFonts w:cs="Arial"/>
                <w:b/>
                <w:bCs/>
                <w:sz w:val="20"/>
                <w:szCs w:val="20"/>
                <w:lang w:val="el-GR"/>
              </w:rPr>
            </w:pPr>
            <w:r w:rsidRPr="00547D56">
              <w:rPr>
                <w:rFonts w:cs="Arial"/>
                <w:b/>
                <w:bCs/>
                <w:sz w:val="20"/>
                <w:szCs w:val="20"/>
                <w:lang w:val="el-GR"/>
              </w:rPr>
              <w:t>Ναι</w:t>
            </w:r>
          </w:p>
        </w:tc>
      </w:tr>
      <w:tr w:rsidR="0025777D" w:rsidRPr="00713BA2" w14:paraId="0DFC1A50" w14:textId="77777777" w:rsidTr="00E606B4">
        <w:tc>
          <w:tcPr>
            <w:tcW w:w="3205" w:type="dxa"/>
            <w:shd w:val="clear" w:color="auto" w:fill="DDD9C3"/>
          </w:tcPr>
          <w:p w14:paraId="27AF62DD"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E70871D" w14:textId="77777777" w:rsidR="0025777D" w:rsidRPr="00547D56" w:rsidRDefault="0025777D" w:rsidP="00E606B4">
            <w:pPr>
              <w:rPr>
                <w:rFonts w:cs="Arial"/>
                <w:b/>
                <w:bCs/>
                <w:sz w:val="20"/>
                <w:szCs w:val="20"/>
              </w:rPr>
            </w:pPr>
            <w:r w:rsidRPr="00DA0484">
              <w:rPr>
                <w:rFonts w:cs="Arial"/>
                <w:b/>
                <w:bCs/>
                <w:sz w:val="20"/>
                <w:szCs w:val="20"/>
              </w:rPr>
              <w:t>https://eclass.upatras.gr/courses/PHY2060/</w:t>
            </w:r>
          </w:p>
        </w:tc>
      </w:tr>
      <w:tr w:rsidR="0025777D" w:rsidRPr="00713BA2" w14:paraId="3AAACF95" w14:textId="77777777" w:rsidTr="00E606B4">
        <w:tc>
          <w:tcPr>
            <w:tcW w:w="3205" w:type="dxa"/>
            <w:shd w:val="clear" w:color="auto" w:fill="DDD9C3"/>
          </w:tcPr>
          <w:p w14:paraId="1B8A1A13" w14:textId="77777777" w:rsidR="0025777D" w:rsidRPr="00DE2BD5" w:rsidRDefault="0025777D" w:rsidP="00E606B4">
            <w:pPr>
              <w:rPr>
                <w:rFonts w:cs="Arial"/>
                <w:b/>
                <w:sz w:val="20"/>
                <w:szCs w:val="20"/>
              </w:rPr>
            </w:pPr>
          </w:p>
        </w:tc>
        <w:tc>
          <w:tcPr>
            <w:tcW w:w="6826" w:type="dxa"/>
            <w:gridSpan w:val="5"/>
          </w:tcPr>
          <w:p w14:paraId="1C17086C" w14:textId="77777777" w:rsidR="0025777D" w:rsidRPr="00713BA2" w:rsidRDefault="0025777D" w:rsidP="00E606B4">
            <w:pPr>
              <w:rPr>
                <w:rFonts w:cs="Arial"/>
                <w:sz w:val="20"/>
                <w:szCs w:val="20"/>
              </w:rPr>
            </w:pPr>
          </w:p>
        </w:tc>
      </w:tr>
    </w:tbl>
    <w:p w14:paraId="45EA5162"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940F6AA"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5C43BE55"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2DE9B645" w14:textId="48A35E2D" w:rsidR="0025777D" w:rsidRPr="00DE2BD5" w:rsidRDefault="005601F1" w:rsidP="005601F1">
      <w:pPr>
        <w:widowControl w:val="0"/>
        <w:autoSpaceDE w:val="0"/>
        <w:autoSpaceDN w:val="0"/>
        <w:adjustRightInd w:val="0"/>
        <w:spacing w:before="120"/>
        <w:rPr>
          <w:rFonts w:cs="Arial"/>
          <w:b/>
        </w:rPr>
      </w:pPr>
      <w:r>
        <w:rPr>
          <w:rFonts w:cs="Arial"/>
          <w:b/>
          <w:lang w:val="el-GR"/>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44077E0F" w14:textId="77777777" w:rsidTr="00E606B4">
        <w:tc>
          <w:tcPr>
            <w:tcW w:w="10031" w:type="dxa"/>
            <w:gridSpan w:val="2"/>
            <w:tcBorders>
              <w:bottom w:val="nil"/>
            </w:tcBorders>
            <w:shd w:val="clear" w:color="auto" w:fill="DDD9C3"/>
          </w:tcPr>
          <w:p w14:paraId="7A02446A"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623EBB" w14:paraId="2FE75B69" w14:textId="77777777" w:rsidTr="00E606B4">
        <w:tc>
          <w:tcPr>
            <w:tcW w:w="10031" w:type="dxa"/>
            <w:gridSpan w:val="2"/>
            <w:tcBorders>
              <w:top w:val="nil"/>
            </w:tcBorders>
            <w:shd w:val="clear" w:color="auto" w:fill="DDD9C3"/>
          </w:tcPr>
          <w:p w14:paraId="6E7BE07C"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15FE97D"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778D1E5F"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D32B07"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F26A9F2"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3952933D"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5777D" w:rsidRPr="00623EBB" w14:paraId="25751478" w14:textId="77777777" w:rsidTr="00E606B4">
        <w:tc>
          <w:tcPr>
            <w:tcW w:w="10031" w:type="dxa"/>
            <w:gridSpan w:val="2"/>
          </w:tcPr>
          <w:p w14:paraId="59AA9339" w14:textId="77777777" w:rsidR="0025777D" w:rsidRPr="00AD2537" w:rsidRDefault="0025777D" w:rsidP="00E606B4">
            <w:pPr>
              <w:rPr>
                <w:rFonts w:cs="Arial"/>
                <w:i/>
                <w:sz w:val="16"/>
                <w:szCs w:val="16"/>
                <w:lang w:val="el-GR"/>
              </w:rPr>
            </w:pPr>
            <w:r w:rsidRPr="00AD2537">
              <w:rPr>
                <w:rFonts w:cs="Arial"/>
                <w:i/>
                <w:sz w:val="16"/>
                <w:szCs w:val="16"/>
                <w:lang w:val="el-GR"/>
              </w:rPr>
              <w:t xml:space="preserve">      </w:t>
            </w:r>
          </w:p>
          <w:p w14:paraId="7FDEE7DE" w14:textId="77777777" w:rsidR="0025777D" w:rsidRDefault="0025777D" w:rsidP="00E606B4">
            <w:pPr>
              <w:rPr>
                <w:rFonts w:cs="Arial"/>
                <w:b/>
                <w:bCs/>
                <w:iCs/>
                <w:sz w:val="16"/>
                <w:szCs w:val="16"/>
                <w:lang w:val="el-GR"/>
              </w:rPr>
            </w:pPr>
            <w:r w:rsidRPr="00647399">
              <w:rPr>
                <w:rFonts w:cs="Arial"/>
                <w:b/>
                <w:bCs/>
                <w:iCs/>
                <w:sz w:val="16"/>
                <w:szCs w:val="16"/>
                <w:lang w:val="el-GR"/>
              </w:rPr>
              <w:lastRenderedPageBreak/>
              <w:t xml:space="preserve">Ο φοιτητής θα μπορεί να κατανοήσει </w:t>
            </w:r>
            <w:r>
              <w:rPr>
                <w:rFonts w:cs="Arial"/>
                <w:b/>
                <w:bCs/>
                <w:iCs/>
                <w:sz w:val="16"/>
                <w:szCs w:val="16"/>
                <w:lang w:val="el-GR"/>
              </w:rPr>
              <w:t xml:space="preserve">τους λόγους για τους οποίους αναζητείται η ελαχιστοποίηση συνάρτησης σφάλματος, και σε ποιες σύγχρονες εφαρμογές μας είναι απαραίτητες οι διαδικασίες βελτιστοποίησης. </w:t>
            </w:r>
          </w:p>
          <w:p w14:paraId="25721AA6" w14:textId="77777777" w:rsidR="0025777D" w:rsidRPr="00AD2537" w:rsidRDefault="0025777D" w:rsidP="00E606B4">
            <w:pPr>
              <w:rPr>
                <w:rFonts w:cs="Arial"/>
                <w:i/>
                <w:sz w:val="16"/>
                <w:szCs w:val="16"/>
                <w:lang w:val="el-GR"/>
              </w:rPr>
            </w:pPr>
          </w:p>
        </w:tc>
      </w:tr>
      <w:tr w:rsidR="0025777D" w:rsidRPr="00DE2BD5" w14:paraId="4A1BD17A"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179F01FC" w14:textId="77777777" w:rsidR="0025777D" w:rsidRPr="00DE2BD5" w:rsidRDefault="0025777D" w:rsidP="00E606B4">
            <w:pPr>
              <w:rPr>
                <w:rFonts w:cs="Arial"/>
                <w:b/>
                <w:sz w:val="20"/>
                <w:szCs w:val="20"/>
              </w:rPr>
            </w:pPr>
            <w:r w:rsidRPr="00DE2BD5">
              <w:rPr>
                <w:rFonts w:cs="Arial"/>
                <w:b/>
                <w:sz w:val="20"/>
                <w:szCs w:val="20"/>
              </w:rPr>
              <w:lastRenderedPageBreak/>
              <w:t>Γενικές Ικανότητες</w:t>
            </w:r>
          </w:p>
        </w:tc>
      </w:tr>
      <w:tr w:rsidR="0025777D" w:rsidRPr="00623EBB" w14:paraId="3A56634E" w14:textId="77777777" w:rsidTr="00E606B4">
        <w:tc>
          <w:tcPr>
            <w:tcW w:w="10031" w:type="dxa"/>
            <w:gridSpan w:val="2"/>
            <w:tcBorders>
              <w:top w:val="nil"/>
              <w:bottom w:val="nil"/>
            </w:tcBorders>
            <w:shd w:val="clear" w:color="auto" w:fill="DDD9C3"/>
          </w:tcPr>
          <w:p w14:paraId="28400040"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623EBB" w14:paraId="3F094F09" w14:textId="77777777" w:rsidTr="00E606B4">
        <w:tblPrEx>
          <w:tblLook w:val="0000" w:firstRow="0" w:lastRow="0" w:firstColumn="0" w:lastColumn="0" w:noHBand="0" w:noVBand="0"/>
        </w:tblPrEx>
        <w:tc>
          <w:tcPr>
            <w:tcW w:w="3964" w:type="dxa"/>
            <w:tcBorders>
              <w:top w:val="nil"/>
              <w:right w:val="nil"/>
            </w:tcBorders>
            <w:shd w:val="clear" w:color="auto" w:fill="DDD9C3"/>
          </w:tcPr>
          <w:p w14:paraId="1F2C68D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BE370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6D52C3B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1B2C1795"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05917497"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383286F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056FAD5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2859714B"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0A5C14C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0996CC0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791EBE7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2B7D36AB"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7DA6FF6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0AA03476"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623EBB" w14:paraId="0A15BB59" w14:textId="77777777" w:rsidTr="00E606B4">
        <w:tc>
          <w:tcPr>
            <w:tcW w:w="10031" w:type="dxa"/>
            <w:gridSpan w:val="2"/>
          </w:tcPr>
          <w:p w14:paraId="6329E0A3"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Αναζήτηση, ανάλυση και σύνθεση δεδομένων και πληροφοριών, με τη χρήση και των απαραίτητων τεχνολογιών </w:t>
            </w:r>
          </w:p>
          <w:p w14:paraId="589BBB49"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Εργασία σε διεπιστημονικό περιβάλλον </w:t>
            </w:r>
          </w:p>
          <w:p w14:paraId="696CB2D6" w14:textId="77777777" w:rsidR="0025777D" w:rsidRPr="00624FEF" w:rsidRDefault="0025777D" w:rsidP="00E606B4">
            <w:pPr>
              <w:widowControl w:val="0"/>
              <w:autoSpaceDE w:val="0"/>
              <w:autoSpaceDN w:val="0"/>
              <w:adjustRightInd w:val="0"/>
              <w:rPr>
                <w:rFonts w:cs="Arial"/>
                <w:i/>
                <w:sz w:val="16"/>
                <w:szCs w:val="16"/>
                <w:lang w:val="el-GR"/>
              </w:rPr>
            </w:pPr>
            <w:r w:rsidRPr="00624FEF">
              <w:rPr>
                <w:rFonts w:cs="Arial"/>
                <w:b/>
                <w:bCs/>
                <w:iCs/>
                <w:sz w:val="16"/>
                <w:szCs w:val="16"/>
                <w:lang w:val="el-GR"/>
              </w:rPr>
              <w:t>Αυτόνομη εργασία</w:t>
            </w:r>
            <w:r w:rsidRPr="00AD2537">
              <w:rPr>
                <w:rFonts w:cs="Arial"/>
                <w:i/>
                <w:sz w:val="16"/>
                <w:szCs w:val="16"/>
                <w:lang w:val="el-GR"/>
              </w:rPr>
              <w:t xml:space="preserve"> </w:t>
            </w:r>
          </w:p>
        </w:tc>
      </w:tr>
    </w:tbl>
    <w:p w14:paraId="7EC1059E" w14:textId="65C5AE7A" w:rsidR="0025777D" w:rsidRPr="00DE2BD5" w:rsidRDefault="005601F1" w:rsidP="005601F1">
      <w:pPr>
        <w:widowControl w:val="0"/>
        <w:autoSpaceDE w:val="0"/>
        <w:autoSpaceDN w:val="0"/>
        <w:adjustRightInd w:val="0"/>
        <w:spacing w:before="120"/>
        <w:rPr>
          <w:rFonts w:cs="Arial"/>
          <w:b/>
        </w:rPr>
      </w:pPr>
      <w:r>
        <w:rPr>
          <w:rFonts w:cs="Arial"/>
          <w:b/>
          <w:lang w:val="el-GR"/>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623EBB" w14:paraId="3A0B957F" w14:textId="77777777" w:rsidTr="00E606B4">
        <w:trPr>
          <w:trHeight w:val="838"/>
        </w:trPr>
        <w:tc>
          <w:tcPr>
            <w:tcW w:w="10031" w:type="dxa"/>
          </w:tcPr>
          <w:p w14:paraId="4E0178C1" w14:textId="77777777" w:rsidR="0025777D" w:rsidRPr="00D555DC" w:rsidRDefault="0025777D" w:rsidP="00E606B4">
            <w:pPr>
              <w:tabs>
                <w:tab w:val="left" w:pos="456"/>
              </w:tabs>
              <w:ind w:left="598"/>
              <w:jc w:val="both"/>
            </w:pPr>
            <w:r w:rsidRPr="00D555DC">
              <w:rPr>
                <w:lang w:val="el-GR"/>
              </w:rPr>
              <w:t>Ορθογώνιοι χώροι. Σφάλμα προσέγγισης. Φίλτρα Προσαρμογής. Σύγκλιση</w:t>
            </w:r>
            <w:r w:rsidRPr="008E38D6">
              <w:t xml:space="preserve"> </w:t>
            </w:r>
            <w:r w:rsidRPr="00D555DC">
              <w:t>Perceptron</w:t>
            </w:r>
            <w:r w:rsidRPr="008E38D6">
              <w:t xml:space="preserve">. </w:t>
            </w:r>
            <w:bookmarkStart w:id="11" w:name="_Hlk54156736"/>
            <w:r w:rsidRPr="00D555DC">
              <w:t>MATLAB</w:t>
            </w:r>
            <w:bookmarkEnd w:id="11"/>
          </w:p>
          <w:p w14:paraId="298275C8" w14:textId="77777777" w:rsidR="0025777D" w:rsidRPr="008E38D6" w:rsidRDefault="0025777D" w:rsidP="00E606B4">
            <w:pPr>
              <w:tabs>
                <w:tab w:val="left" w:pos="456"/>
                <w:tab w:val="left" w:pos="4320"/>
                <w:tab w:val="left" w:pos="5040"/>
                <w:tab w:val="left" w:pos="5760"/>
                <w:tab w:val="left" w:pos="6480"/>
                <w:tab w:val="left" w:pos="7200"/>
                <w:tab w:val="left" w:pos="7920"/>
                <w:tab w:val="left" w:pos="8640"/>
              </w:tabs>
              <w:ind w:left="598"/>
              <w:jc w:val="both"/>
            </w:pPr>
          </w:p>
          <w:p w14:paraId="0CED4231"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pPr>
            <w:r w:rsidRPr="00D555DC">
              <w:rPr>
                <w:lang w:val="el-GR"/>
              </w:rPr>
              <w:t>Τυχαίες</w:t>
            </w:r>
            <w:r w:rsidRPr="00D555DC">
              <w:t xml:space="preserve"> </w:t>
            </w:r>
            <w:r w:rsidRPr="00D555DC">
              <w:rPr>
                <w:lang w:val="el-GR"/>
              </w:rPr>
              <w:t>διαδικασίες</w:t>
            </w:r>
            <w:r w:rsidRPr="00D555DC">
              <w:t>, Bernoulli Process, Binary white noise, Random walk, Discrete Wiener Process,  Markov processes, Markov chains.  MATLAB</w:t>
            </w:r>
          </w:p>
          <w:p w14:paraId="0510FEB0"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lang w:val="de-DE"/>
              </w:rPr>
            </w:pPr>
            <w:r w:rsidRPr="00D555DC">
              <w:rPr>
                <w:lang w:val="de-DE"/>
              </w:rPr>
              <w:t xml:space="preserve">Hidden Markov models, Viterbi algorithm.  </w:t>
            </w:r>
          </w:p>
          <w:p w14:paraId="780751D8"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pPr>
            <w:r w:rsidRPr="00D555DC">
              <w:t xml:space="preserve">Second moment analysis. Optimal filtering  </w:t>
            </w:r>
          </w:p>
          <w:p w14:paraId="4BDBB63E"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pPr>
            <w:r w:rsidRPr="00D555DC">
              <w:t>Estimation. Linear prediction</w:t>
            </w:r>
          </w:p>
          <w:p w14:paraId="46EB3C38"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pPr>
          </w:p>
          <w:p w14:paraId="49720610"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pPr>
            <w:r w:rsidRPr="00D555DC">
              <w:rPr>
                <w:lang w:val="el-GR"/>
              </w:rPr>
              <w:t>Μέθοδοι</w:t>
            </w:r>
            <w:r w:rsidRPr="00D555DC">
              <w:t xml:space="preserve"> </w:t>
            </w:r>
            <w:r w:rsidRPr="00D555DC">
              <w:rPr>
                <w:lang w:val="el-GR"/>
              </w:rPr>
              <w:t>βελτιστοποίησης</w:t>
            </w:r>
            <w:r w:rsidRPr="00D555DC">
              <w:t xml:space="preserve">  (Gradient Descent, Newton Raphson)</w:t>
            </w:r>
          </w:p>
          <w:p w14:paraId="365F65DC"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lang w:val="el-GR"/>
              </w:rPr>
            </w:pPr>
            <w:r w:rsidRPr="00D555DC">
              <w:rPr>
                <w:lang w:val="el-GR"/>
              </w:rPr>
              <w:t xml:space="preserve">Γραμμικός προγραμματισμός μέθοδος βελτιστοποίησης </w:t>
            </w:r>
            <w:r w:rsidRPr="00D555DC">
              <w:t>simplex</w:t>
            </w:r>
            <w:r w:rsidRPr="00D555DC">
              <w:rPr>
                <w:lang w:val="el-GR"/>
              </w:rPr>
              <w:t>. MATLAB</w:t>
            </w:r>
          </w:p>
          <w:p w14:paraId="04D37ECB"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r w:rsidRPr="00D555DC">
              <w:rPr>
                <w:lang w:val="el-GR"/>
              </w:rPr>
              <w:t>Συνδυαστική Βελτιστοποίηση (</w:t>
            </w:r>
            <w:r w:rsidRPr="00D555DC">
              <w:t>Combinatorial</w:t>
            </w:r>
            <w:r w:rsidRPr="00D555DC">
              <w:rPr>
                <w:lang w:val="el-GR"/>
              </w:rPr>
              <w:t xml:space="preserve"> </w:t>
            </w:r>
            <w:r w:rsidRPr="00D555DC">
              <w:t>optimization</w:t>
            </w:r>
            <w:r w:rsidRPr="00D555DC">
              <w:rPr>
                <w:lang w:val="el-GR"/>
              </w:rPr>
              <w:t xml:space="preserve">), αλγόριθμος </w:t>
            </w:r>
            <w:r w:rsidRPr="00D555DC">
              <w:t>Branch</w:t>
            </w:r>
            <w:r w:rsidRPr="00D555DC">
              <w:rPr>
                <w:lang w:val="el-GR"/>
              </w:rPr>
              <w:t xml:space="preserve"> </w:t>
            </w:r>
            <w:r w:rsidRPr="00D555DC">
              <w:t>and</w:t>
            </w:r>
            <w:r w:rsidRPr="00D555DC">
              <w:rPr>
                <w:lang w:val="el-GR"/>
              </w:rPr>
              <w:t xml:space="preserve"> </w:t>
            </w:r>
            <w:r w:rsidRPr="00D555DC">
              <w:t>Bound</w:t>
            </w:r>
            <w:r w:rsidRPr="00D555DC">
              <w:rPr>
                <w:lang w:val="el-GR"/>
              </w:rPr>
              <w:t xml:space="preserve">, Γράφοι, αλγόριθμος </w:t>
            </w:r>
            <w:r w:rsidRPr="00D555DC">
              <w:t>Dijkstra</w:t>
            </w:r>
            <w:r w:rsidRPr="00D555DC">
              <w:rPr>
                <w:lang w:val="el-GR"/>
              </w:rPr>
              <w:t xml:space="preserve">, </w:t>
            </w:r>
            <w:r w:rsidRPr="00D555DC">
              <w:t>Minimum</w:t>
            </w:r>
            <w:r w:rsidRPr="00D555DC">
              <w:rPr>
                <w:lang w:val="el-GR"/>
              </w:rPr>
              <w:t xml:space="preserve"> </w:t>
            </w:r>
            <w:r w:rsidRPr="00D555DC">
              <w:t>Spanning</w:t>
            </w:r>
            <w:r w:rsidRPr="00D555DC">
              <w:rPr>
                <w:lang w:val="el-GR"/>
              </w:rPr>
              <w:t xml:space="preserve"> </w:t>
            </w:r>
            <w:r w:rsidRPr="00D555DC">
              <w:t>Tree</w:t>
            </w:r>
            <w:r w:rsidRPr="00D555DC">
              <w:rPr>
                <w:lang w:val="el-GR"/>
              </w:rPr>
              <w:t xml:space="preserve"> και αλγόριθμοι </w:t>
            </w:r>
            <w:r w:rsidRPr="00D555DC">
              <w:t>Prim</w:t>
            </w:r>
            <w:r w:rsidRPr="00D555DC">
              <w:rPr>
                <w:lang w:val="el-GR"/>
              </w:rPr>
              <w:t xml:space="preserve"> </w:t>
            </w:r>
            <w:r w:rsidRPr="00D555DC">
              <w:t>and</w:t>
            </w:r>
            <w:r w:rsidRPr="00D555DC">
              <w:rPr>
                <w:lang w:val="el-GR"/>
              </w:rPr>
              <w:t xml:space="preserve"> </w:t>
            </w:r>
            <w:r w:rsidRPr="00D555DC">
              <w:t>Kruskal</w:t>
            </w:r>
            <w:r w:rsidRPr="00D555DC">
              <w:rPr>
                <w:lang w:val="el-GR"/>
              </w:rPr>
              <w:t>.</w:t>
            </w:r>
          </w:p>
          <w:p w14:paraId="40B3EB5E"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lang w:val="el-GR"/>
              </w:rPr>
            </w:pPr>
            <w:r w:rsidRPr="00D555DC">
              <w:rPr>
                <w:lang w:val="el-GR"/>
              </w:rPr>
              <w:t xml:space="preserve">Γενετικοί Αλγόριθμοι Βελτιστοποίησης, και αλγόριθμοι προσομοιωμένης </w:t>
            </w:r>
            <w:proofErr w:type="spellStart"/>
            <w:r w:rsidRPr="00D555DC">
              <w:rPr>
                <w:lang w:val="el-GR"/>
              </w:rPr>
              <w:t>ανώπτυσης</w:t>
            </w:r>
            <w:proofErr w:type="spellEnd"/>
            <w:r w:rsidRPr="00D555DC">
              <w:rPr>
                <w:lang w:val="el-GR"/>
              </w:rPr>
              <w:t xml:space="preserve"> (</w:t>
            </w:r>
            <w:r w:rsidRPr="00D555DC">
              <w:t>Simulated</w:t>
            </w:r>
            <w:r w:rsidRPr="00D555DC">
              <w:rPr>
                <w:lang w:val="el-GR"/>
              </w:rPr>
              <w:t xml:space="preserve"> </w:t>
            </w:r>
            <w:r w:rsidRPr="00D555DC">
              <w:t>Annealing</w:t>
            </w:r>
            <w:r w:rsidRPr="00D555DC">
              <w:rPr>
                <w:lang w:val="el-GR"/>
              </w:rPr>
              <w:t xml:space="preserve">). </w:t>
            </w:r>
          </w:p>
          <w:p w14:paraId="515942C6" w14:textId="77777777" w:rsidR="0025777D"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p>
          <w:p w14:paraId="686386A9"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r w:rsidRPr="00D555DC">
              <w:rPr>
                <w:lang w:val="el-GR"/>
              </w:rPr>
              <w:t xml:space="preserve">Βασικοί Αλγόριθμοι εκπαίδευσης Δικτύων </w:t>
            </w:r>
            <w:proofErr w:type="spellStart"/>
            <w:r w:rsidRPr="00D555DC">
              <w:rPr>
                <w:lang w:val="el-GR"/>
              </w:rPr>
              <w:t>Νευρωνίων</w:t>
            </w:r>
            <w:proofErr w:type="spellEnd"/>
            <w:r w:rsidRPr="00D555DC">
              <w:rPr>
                <w:lang w:val="el-GR"/>
              </w:rPr>
              <w:t xml:space="preserve"> (</w:t>
            </w:r>
            <w:r w:rsidRPr="00D555DC">
              <w:t>Back</w:t>
            </w:r>
            <w:r w:rsidRPr="00D555DC">
              <w:rPr>
                <w:lang w:val="el-GR"/>
              </w:rPr>
              <w:t xml:space="preserve"> </w:t>
            </w:r>
            <w:r w:rsidRPr="00D555DC">
              <w:t>propagation</w:t>
            </w:r>
            <w:r w:rsidRPr="00D555DC">
              <w:rPr>
                <w:lang w:val="el-GR"/>
              </w:rPr>
              <w:t xml:space="preserve"> </w:t>
            </w:r>
            <w:proofErr w:type="spellStart"/>
            <w:r w:rsidRPr="00D555DC">
              <w:rPr>
                <w:lang w:val="el-GR"/>
              </w:rPr>
              <w:t>κλπ</w:t>
            </w:r>
            <w:proofErr w:type="spellEnd"/>
            <w:r w:rsidRPr="00D555DC">
              <w:rPr>
                <w:lang w:val="el-GR"/>
              </w:rPr>
              <w:t>). MATLAB</w:t>
            </w:r>
          </w:p>
          <w:p w14:paraId="4D31EE57"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jc w:val="both"/>
              <w:rPr>
                <w:lang w:val="el-GR"/>
              </w:rPr>
            </w:pPr>
            <w:r>
              <w:rPr>
                <w:lang w:val="el-GR"/>
              </w:rPr>
              <w:t xml:space="preserve">            </w:t>
            </w:r>
            <w:r w:rsidRPr="00D555DC">
              <w:t>SVMs</w:t>
            </w:r>
            <w:r w:rsidRPr="00D555DC">
              <w:rPr>
                <w:lang w:val="el-GR"/>
              </w:rPr>
              <w:t xml:space="preserve"> και εφαρμογές</w:t>
            </w:r>
          </w:p>
          <w:p w14:paraId="0F915D7E"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lang w:val="el-GR"/>
              </w:rPr>
            </w:pPr>
          </w:p>
          <w:p w14:paraId="56BC751A"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r w:rsidRPr="00D555DC">
              <w:rPr>
                <w:lang w:val="el-GR"/>
              </w:rPr>
              <w:t>Αναγνώριση προσώπου (κυρίως με PCA αλλά και αναφορά σε άλλες τεχνικές)</w:t>
            </w:r>
          </w:p>
          <w:p w14:paraId="16E5477B"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r w:rsidRPr="00D555DC">
              <w:rPr>
                <w:lang w:val="el-GR"/>
              </w:rPr>
              <w:t xml:space="preserve">Φίλτρα </w:t>
            </w:r>
            <w:proofErr w:type="spellStart"/>
            <w:r w:rsidRPr="00D555DC">
              <w:rPr>
                <w:lang w:val="el-GR"/>
              </w:rPr>
              <w:t>Gabor</w:t>
            </w:r>
            <w:proofErr w:type="spellEnd"/>
            <w:r w:rsidRPr="00D555DC">
              <w:rPr>
                <w:lang w:val="el-GR"/>
              </w:rPr>
              <w:t xml:space="preserve"> (Κύρια εφαρμογή στην αναγνώριση υφής αλλά και συσχέτιση με το ανθρώπινο σύστημα όρασης).</w:t>
            </w:r>
          </w:p>
          <w:p w14:paraId="74F3F5C6"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lang w:val="el-GR"/>
              </w:rPr>
            </w:pPr>
          </w:p>
          <w:p w14:paraId="4E28A0B2"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proofErr w:type="spellStart"/>
            <w:r w:rsidRPr="00D555DC">
              <w:rPr>
                <w:lang w:val="el-GR"/>
              </w:rPr>
              <w:t>Sparse</w:t>
            </w:r>
            <w:proofErr w:type="spellEnd"/>
            <w:r w:rsidRPr="00D555DC">
              <w:rPr>
                <w:lang w:val="el-GR"/>
              </w:rPr>
              <w:t xml:space="preserve"> </w:t>
            </w:r>
            <w:proofErr w:type="spellStart"/>
            <w:r w:rsidRPr="00D555DC">
              <w:rPr>
                <w:lang w:val="el-GR"/>
              </w:rPr>
              <w:t>representation</w:t>
            </w:r>
            <w:proofErr w:type="spellEnd"/>
            <w:r w:rsidRPr="00D555DC">
              <w:rPr>
                <w:lang w:val="el-GR"/>
              </w:rPr>
              <w:t xml:space="preserve"> (Αραιή αναπαράσταση και εφαρμογές μηχανικής όρασης)</w:t>
            </w:r>
          </w:p>
          <w:p w14:paraId="07A99892" w14:textId="77777777" w:rsidR="0025777D" w:rsidRPr="009E3C80" w:rsidRDefault="0025777D" w:rsidP="00E606B4">
            <w:pPr>
              <w:tabs>
                <w:tab w:val="left" w:pos="456"/>
                <w:tab w:val="left" w:pos="4320"/>
                <w:tab w:val="left" w:pos="5040"/>
                <w:tab w:val="left" w:pos="5760"/>
                <w:tab w:val="left" w:pos="6480"/>
                <w:tab w:val="left" w:pos="7200"/>
                <w:tab w:val="left" w:pos="7920"/>
                <w:tab w:val="left" w:pos="8640"/>
              </w:tabs>
              <w:ind w:left="598"/>
              <w:jc w:val="both"/>
              <w:rPr>
                <w:lang w:val="el-GR"/>
              </w:rPr>
            </w:pPr>
            <w:r w:rsidRPr="00D555DC">
              <w:rPr>
                <w:lang w:val="el-GR"/>
              </w:rPr>
              <w:t>Εισαγωγή στη Βαθιά μάθηση (</w:t>
            </w:r>
            <w:proofErr w:type="spellStart"/>
            <w:r w:rsidRPr="00D555DC">
              <w:rPr>
                <w:lang w:val="el-GR"/>
              </w:rPr>
              <w:t>Deep</w:t>
            </w:r>
            <w:proofErr w:type="spellEnd"/>
            <w:r w:rsidRPr="00D555DC">
              <w:rPr>
                <w:lang w:val="el-GR"/>
              </w:rPr>
              <w:t xml:space="preserve"> </w:t>
            </w:r>
            <w:proofErr w:type="spellStart"/>
            <w:r w:rsidRPr="00D555DC">
              <w:rPr>
                <w:lang w:val="el-GR"/>
              </w:rPr>
              <w:t>Learning</w:t>
            </w:r>
            <w:proofErr w:type="spellEnd"/>
            <w:r w:rsidRPr="00D555DC">
              <w:rPr>
                <w:lang w:val="el-GR"/>
              </w:rPr>
              <w:t xml:space="preserve">) ως συνέχεια των Δικτύων </w:t>
            </w:r>
            <w:proofErr w:type="spellStart"/>
            <w:r w:rsidRPr="00D555DC">
              <w:rPr>
                <w:lang w:val="el-GR"/>
              </w:rPr>
              <w:t>Νευρωνίων</w:t>
            </w:r>
            <w:proofErr w:type="spellEnd"/>
          </w:p>
          <w:p w14:paraId="104ECC98" w14:textId="77777777" w:rsidR="0025777D" w:rsidRPr="00D555DC" w:rsidRDefault="0025777D" w:rsidP="00E606B4">
            <w:pPr>
              <w:tabs>
                <w:tab w:val="left" w:pos="456"/>
                <w:tab w:val="left" w:pos="4320"/>
                <w:tab w:val="left" w:pos="5040"/>
                <w:tab w:val="left" w:pos="5760"/>
                <w:tab w:val="left" w:pos="6480"/>
                <w:tab w:val="left" w:pos="7200"/>
                <w:tab w:val="left" w:pos="7920"/>
                <w:tab w:val="left" w:pos="8640"/>
              </w:tabs>
              <w:ind w:left="456" w:firstLine="142"/>
              <w:jc w:val="both"/>
              <w:rPr>
                <w:rFonts w:cs="Arial"/>
                <w:sz w:val="20"/>
                <w:szCs w:val="20"/>
                <w:lang w:val="el-GR"/>
              </w:rPr>
            </w:pPr>
          </w:p>
        </w:tc>
      </w:tr>
      <w:tr w:rsidR="0025777D" w:rsidRPr="00623EBB" w14:paraId="7B96AA61" w14:textId="77777777" w:rsidTr="00E606B4">
        <w:trPr>
          <w:trHeight w:val="838"/>
        </w:trPr>
        <w:tc>
          <w:tcPr>
            <w:tcW w:w="10031" w:type="dxa"/>
          </w:tcPr>
          <w:p w14:paraId="6972FE67" w14:textId="77777777" w:rsidR="0025777D" w:rsidRPr="00D555DC" w:rsidRDefault="0025777D" w:rsidP="00E606B4">
            <w:pPr>
              <w:tabs>
                <w:tab w:val="left" w:pos="456"/>
              </w:tabs>
              <w:ind w:left="598"/>
              <w:jc w:val="both"/>
              <w:rPr>
                <w:lang w:val="el-GR"/>
              </w:rPr>
            </w:pPr>
          </w:p>
        </w:tc>
      </w:tr>
    </w:tbl>
    <w:p w14:paraId="5E1339D5" w14:textId="6A6B00F0" w:rsidR="0025777D" w:rsidRPr="00234FF4" w:rsidRDefault="005601F1" w:rsidP="005601F1">
      <w:pPr>
        <w:widowControl w:val="0"/>
        <w:autoSpaceDE w:val="0"/>
        <w:autoSpaceDN w:val="0"/>
        <w:adjustRightInd w:val="0"/>
        <w:spacing w:before="120"/>
        <w:rPr>
          <w:rFonts w:cs="Arial"/>
          <w:b/>
          <w:lang w:val="el-GR"/>
        </w:rPr>
      </w:pPr>
      <w:r>
        <w:rPr>
          <w:rFonts w:cs="Arial"/>
          <w:b/>
          <w:lang w:val="el-GR"/>
        </w:rPr>
        <w:lastRenderedPageBreak/>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690328" w14:paraId="32935D29" w14:textId="77777777" w:rsidTr="00E606B4">
        <w:tc>
          <w:tcPr>
            <w:tcW w:w="3306" w:type="dxa"/>
            <w:shd w:val="clear" w:color="auto" w:fill="DDD9C3"/>
          </w:tcPr>
          <w:p w14:paraId="229E7E1E"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559014B" w14:textId="77777777" w:rsidR="0025777D" w:rsidRPr="00FD0F7B" w:rsidRDefault="0025777D" w:rsidP="00E606B4">
            <w:pPr>
              <w:rPr>
                <w:rFonts w:cs="Arial"/>
                <w:b/>
                <w:bCs/>
                <w:iCs/>
                <w:sz w:val="20"/>
                <w:szCs w:val="20"/>
                <w:lang w:val="el-GR"/>
              </w:rPr>
            </w:pPr>
            <w:r w:rsidRPr="00FD0F7B">
              <w:rPr>
                <w:rFonts w:cs="Arial"/>
                <w:b/>
                <w:bCs/>
                <w:iCs/>
                <w:sz w:val="20"/>
                <w:szCs w:val="20"/>
                <w:lang w:val="el-GR"/>
              </w:rPr>
              <w:t>Πρόσωπο με πρόσωπο</w:t>
            </w:r>
          </w:p>
        </w:tc>
      </w:tr>
      <w:tr w:rsidR="0025777D" w:rsidRPr="00623EBB" w14:paraId="6FE97FBE" w14:textId="77777777" w:rsidTr="00E606B4">
        <w:tc>
          <w:tcPr>
            <w:tcW w:w="3306" w:type="dxa"/>
            <w:shd w:val="clear" w:color="auto" w:fill="DDD9C3"/>
          </w:tcPr>
          <w:p w14:paraId="5A69A93D"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28E5D9B" w14:textId="77777777" w:rsidR="0025777D" w:rsidRDefault="0025777D"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4AA9D1FC" w14:textId="77777777" w:rsidR="0025777D" w:rsidRPr="00E05C76" w:rsidRDefault="0025777D" w:rsidP="00E606B4">
            <w:pPr>
              <w:rPr>
                <w:rFonts w:cs="Arial"/>
                <w:sz w:val="20"/>
                <w:szCs w:val="20"/>
                <w:lang w:val="el-GR"/>
              </w:rPr>
            </w:pPr>
            <w:r>
              <w:rPr>
                <w:rFonts w:cs="Arial"/>
                <w:sz w:val="20"/>
                <w:szCs w:val="20"/>
                <w:lang w:val="el-GR"/>
              </w:rPr>
              <w:t xml:space="preserve">Κυρίως στην εργαστηριακή εκπαίδευση με το </w:t>
            </w:r>
            <w:r>
              <w:rPr>
                <w:rFonts w:cs="Arial"/>
                <w:sz w:val="20"/>
                <w:szCs w:val="20"/>
              </w:rPr>
              <w:t>MATLAB</w:t>
            </w:r>
          </w:p>
        </w:tc>
      </w:tr>
      <w:tr w:rsidR="0025777D" w:rsidRPr="00690328" w14:paraId="3076A818" w14:textId="77777777" w:rsidTr="00E606B4">
        <w:tc>
          <w:tcPr>
            <w:tcW w:w="3306" w:type="dxa"/>
            <w:shd w:val="clear" w:color="auto" w:fill="DDD9C3"/>
          </w:tcPr>
          <w:p w14:paraId="6BD69C00"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232B8F22"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591ECAD1"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0D578800" w14:textId="77777777" w:rsidR="0025777D" w:rsidRPr="00AD2537" w:rsidRDefault="0025777D" w:rsidP="00E606B4">
            <w:pPr>
              <w:jc w:val="both"/>
              <w:rPr>
                <w:rFonts w:cs="Arial"/>
                <w:i/>
                <w:sz w:val="16"/>
                <w:szCs w:val="16"/>
                <w:lang w:val="el-GR"/>
              </w:rPr>
            </w:pPr>
          </w:p>
          <w:p w14:paraId="720913D5"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3AF8204D"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14AB62F" w14:textId="77777777" w:rsidR="0025777D" w:rsidRPr="00DE2BD5" w:rsidRDefault="0025777D"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0A3C00D2" w14:textId="77777777" w:rsidR="0025777D" w:rsidRPr="00DE2BD5" w:rsidRDefault="0025777D" w:rsidP="00E606B4">
                  <w:pPr>
                    <w:jc w:val="center"/>
                    <w:rPr>
                      <w:rFonts w:cs="Arial"/>
                      <w:b/>
                      <w:i/>
                      <w:sz w:val="20"/>
                      <w:szCs w:val="20"/>
                    </w:rPr>
                  </w:pPr>
                  <w:r w:rsidRPr="00DE2BD5">
                    <w:rPr>
                      <w:rFonts w:cs="Arial"/>
                      <w:b/>
                      <w:i/>
                      <w:sz w:val="20"/>
                      <w:szCs w:val="20"/>
                    </w:rPr>
                    <w:t>Φόρτος Εργασίας Εξαμήνου</w:t>
                  </w:r>
                </w:p>
              </w:tc>
            </w:tr>
            <w:tr w:rsidR="0025777D" w:rsidRPr="00DE2BD5" w14:paraId="29274768" w14:textId="77777777" w:rsidTr="00E606B4">
              <w:tc>
                <w:tcPr>
                  <w:tcW w:w="3919" w:type="dxa"/>
                  <w:tcBorders>
                    <w:top w:val="single" w:sz="4" w:space="0" w:color="auto"/>
                    <w:left w:val="single" w:sz="4" w:space="0" w:color="auto"/>
                    <w:bottom w:val="single" w:sz="4" w:space="0" w:color="auto"/>
                    <w:right w:val="single" w:sz="4" w:space="0" w:color="auto"/>
                  </w:tcBorders>
                </w:tcPr>
                <w:p w14:paraId="5BFC03A9" w14:textId="77777777" w:rsidR="0025777D" w:rsidRPr="00FA7D45"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E25547E" w14:textId="77777777" w:rsidR="0025777D" w:rsidRPr="00B4404B" w:rsidRDefault="0025777D" w:rsidP="00E606B4">
                  <w:pPr>
                    <w:jc w:val="center"/>
                    <w:rPr>
                      <w:rFonts w:cs="Arial"/>
                      <w:sz w:val="20"/>
                      <w:szCs w:val="20"/>
                      <w:lang w:val="el-GR"/>
                    </w:rPr>
                  </w:pPr>
                  <w:r>
                    <w:rPr>
                      <w:rFonts w:cs="Arial"/>
                      <w:sz w:val="20"/>
                      <w:szCs w:val="20"/>
                      <w:lang w:val="el-GR"/>
                    </w:rPr>
                    <w:t>39 ώρες</w:t>
                  </w:r>
                </w:p>
              </w:tc>
            </w:tr>
            <w:tr w:rsidR="0025777D" w:rsidRPr="00DE2BD5" w14:paraId="5D5220A5" w14:textId="77777777" w:rsidTr="00E606B4">
              <w:tc>
                <w:tcPr>
                  <w:tcW w:w="3919" w:type="dxa"/>
                  <w:tcBorders>
                    <w:top w:val="single" w:sz="4" w:space="0" w:color="auto"/>
                    <w:left w:val="single" w:sz="4" w:space="0" w:color="auto"/>
                    <w:bottom w:val="single" w:sz="4" w:space="0" w:color="auto"/>
                    <w:right w:val="single" w:sz="4" w:space="0" w:color="auto"/>
                  </w:tcBorders>
                </w:tcPr>
                <w:p w14:paraId="62EB2E55" w14:textId="77777777" w:rsidR="0025777D" w:rsidRPr="00FA7D45" w:rsidRDefault="0025777D"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735D4CA4" w14:textId="77777777" w:rsidR="0025777D" w:rsidRPr="00A950ED" w:rsidRDefault="0025777D" w:rsidP="00E606B4">
                  <w:pPr>
                    <w:jc w:val="center"/>
                    <w:rPr>
                      <w:rFonts w:cs="Arial"/>
                      <w:sz w:val="20"/>
                      <w:szCs w:val="20"/>
                      <w:lang w:val="el-GR"/>
                    </w:rPr>
                  </w:pPr>
                  <w:r>
                    <w:rPr>
                      <w:rFonts w:cs="Arial"/>
                      <w:sz w:val="20"/>
                      <w:szCs w:val="20"/>
                      <w:lang w:val="el-GR"/>
                    </w:rPr>
                    <w:t>111 ώρες</w:t>
                  </w:r>
                </w:p>
              </w:tc>
            </w:tr>
            <w:tr w:rsidR="0025777D" w:rsidRPr="00DE2BD5" w14:paraId="74038B6F" w14:textId="77777777" w:rsidTr="00E606B4">
              <w:tc>
                <w:tcPr>
                  <w:tcW w:w="3919" w:type="dxa"/>
                  <w:tcBorders>
                    <w:top w:val="single" w:sz="4" w:space="0" w:color="auto"/>
                    <w:left w:val="single" w:sz="4" w:space="0" w:color="auto"/>
                    <w:bottom w:val="single" w:sz="4" w:space="0" w:color="auto"/>
                    <w:right w:val="single" w:sz="4" w:space="0" w:color="auto"/>
                  </w:tcBorders>
                </w:tcPr>
                <w:p w14:paraId="32BB3787" w14:textId="77777777" w:rsidR="0025777D" w:rsidRPr="00FA7D45" w:rsidRDefault="0025777D"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534E0ADC" w14:textId="77777777" w:rsidR="0025777D" w:rsidRPr="00A950ED" w:rsidRDefault="0025777D" w:rsidP="00E606B4">
                  <w:pPr>
                    <w:jc w:val="center"/>
                    <w:rPr>
                      <w:rFonts w:cs="Arial"/>
                      <w:sz w:val="20"/>
                      <w:szCs w:val="20"/>
                      <w:lang w:val="el-GR"/>
                    </w:rPr>
                  </w:pPr>
                  <w:r>
                    <w:rPr>
                      <w:rFonts w:cs="Arial"/>
                      <w:sz w:val="20"/>
                      <w:szCs w:val="20"/>
                      <w:lang w:val="el-GR"/>
                    </w:rPr>
                    <w:t>50 ώρες</w:t>
                  </w:r>
                </w:p>
              </w:tc>
            </w:tr>
            <w:tr w:rsidR="0025777D" w:rsidRPr="00DE2BD5" w14:paraId="6CA09639" w14:textId="77777777" w:rsidTr="00E606B4">
              <w:tc>
                <w:tcPr>
                  <w:tcW w:w="3919" w:type="dxa"/>
                  <w:tcBorders>
                    <w:top w:val="single" w:sz="4" w:space="0" w:color="auto"/>
                    <w:left w:val="single" w:sz="4" w:space="0" w:color="auto"/>
                    <w:bottom w:val="single" w:sz="4" w:space="0" w:color="auto"/>
                    <w:right w:val="single" w:sz="4" w:space="0" w:color="auto"/>
                  </w:tcBorders>
                </w:tcPr>
                <w:p w14:paraId="470928A5"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5691D94" w14:textId="77777777" w:rsidR="0025777D" w:rsidRPr="00DE2BD5" w:rsidRDefault="0025777D" w:rsidP="00E606B4">
                  <w:pPr>
                    <w:jc w:val="center"/>
                    <w:rPr>
                      <w:rFonts w:cs="Arial"/>
                      <w:sz w:val="20"/>
                      <w:szCs w:val="20"/>
                    </w:rPr>
                  </w:pPr>
                </w:p>
              </w:tc>
            </w:tr>
            <w:tr w:rsidR="0025777D" w:rsidRPr="00DE2BD5" w14:paraId="516885B4" w14:textId="77777777" w:rsidTr="00E606B4">
              <w:tc>
                <w:tcPr>
                  <w:tcW w:w="3919" w:type="dxa"/>
                  <w:tcBorders>
                    <w:top w:val="single" w:sz="4" w:space="0" w:color="auto"/>
                    <w:left w:val="single" w:sz="4" w:space="0" w:color="auto"/>
                    <w:bottom w:val="single" w:sz="4" w:space="0" w:color="auto"/>
                    <w:right w:val="single" w:sz="4" w:space="0" w:color="auto"/>
                  </w:tcBorders>
                </w:tcPr>
                <w:p w14:paraId="67AFF247"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3EE8B72" w14:textId="77777777" w:rsidR="0025777D" w:rsidRPr="00DE2BD5" w:rsidRDefault="0025777D" w:rsidP="00E606B4">
                  <w:pPr>
                    <w:jc w:val="center"/>
                    <w:rPr>
                      <w:rFonts w:cs="Arial"/>
                      <w:sz w:val="20"/>
                      <w:szCs w:val="20"/>
                    </w:rPr>
                  </w:pPr>
                </w:p>
              </w:tc>
            </w:tr>
            <w:tr w:rsidR="0025777D" w:rsidRPr="00DE2BD5" w14:paraId="773B3A55" w14:textId="77777777" w:rsidTr="00E606B4">
              <w:tc>
                <w:tcPr>
                  <w:tcW w:w="3919" w:type="dxa"/>
                  <w:tcBorders>
                    <w:top w:val="single" w:sz="4" w:space="0" w:color="auto"/>
                    <w:left w:val="single" w:sz="4" w:space="0" w:color="auto"/>
                    <w:bottom w:val="single" w:sz="4" w:space="0" w:color="auto"/>
                    <w:right w:val="single" w:sz="4" w:space="0" w:color="auto"/>
                  </w:tcBorders>
                </w:tcPr>
                <w:p w14:paraId="31DE3CCF"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CF92B0" w14:textId="77777777" w:rsidR="0025777D" w:rsidRPr="00DE2BD5" w:rsidRDefault="0025777D" w:rsidP="00E606B4">
                  <w:pPr>
                    <w:rPr>
                      <w:rFonts w:cs="Arial"/>
                      <w:i/>
                      <w:sz w:val="16"/>
                      <w:szCs w:val="16"/>
                    </w:rPr>
                  </w:pPr>
                </w:p>
              </w:tc>
            </w:tr>
            <w:tr w:rsidR="0025777D" w:rsidRPr="00DE2BD5" w14:paraId="08BE8CF1" w14:textId="77777777" w:rsidTr="00E606B4">
              <w:tc>
                <w:tcPr>
                  <w:tcW w:w="3919" w:type="dxa"/>
                  <w:tcBorders>
                    <w:top w:val="single" w:sz="4" w:space="0" w:color="auto"/>
                    <w:left w:val="single" w:sz="4" w:space="0" w:color="auto"/>
                    <w:bottom w:val="single" w:sz="4" w:space="0" w:color="auto"/>
                    <w:right w:val="single" w:sz="4" w:space="0" w:color="auto"/>
                  </w:tcBorders>
                </w:tcPr>
                <w:p w14:paraId="3639CB43"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23790E5" w14:textId="77777777" w:rsidR="0025777D" w:rsidRPr="00DE2BD5" w:rsidRDefault="0025777D" w:rsidP="00E606B4">
                  <w:pPr>
                    <w:rPr>
                      <w:rFonts w:cs="Arial"/>
                      <w:i/>
                      <w:sz w:val="16"/>
                      <w:szCs w:val="16"/>
                    </w:rPr>
                  </w:pPr>
                </w:p>
              </w:tc>
            </w:tr>
            <w:tr w:rsidR="0025777D" w:rsidRPr="00DE2BD5" w14:paraId="2DDAC338" w14:textId="77777777" w:rsidTr="00E606B4">
              <w:tc>
                <w:tcPr>
                  <w:tcW w:w="3919" w:type="dxa"/>
                  <w:tcBorders>
                    <w:top w:val="single" w:sz="4" w:space="0" w:color="auto"/>
                    <w:left w:val="single" w:sz="4" w:space="0" w:color="auto"/>
                    <w:bottom w:val="single" w:sz="4" w:space="0" w:color="auto"/>
                    <w:right w:val="single" w:sz="4" w:space="0" w:color="auto"/>
                  </w:tcBorders>
                </w:tcPr>
                <w:p w14:paraId="1131B4AC"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ECEA06" w14:textId="77777777" w:rsidR="0025777D" w:rsidRPr="00DE2BD5" w:rsidRDefault="0025777D" w:rsidP="00E606B4">
                  <w:pPr>
                    <w:rPr>
                      <w:rFonts w:cs="Arial"/>
                      <w:i/>
                      <w:sz w:val="16"/>
                      <w:szCs w:val="16"/>
                    </w:rPr>
                  </w:pPr>
                </w:p>
              </w:tc>
            </w:tr>
            <w:tr w:rsidR="0025777D" w:rsidRPr="00DE2BD5" w14:paraId="7DEAF0F0" w14:textId="77777777" w:rsidTr="00E606B4">
              <w:tc>
                <w:tcPr>
                  <w:tcW w:w="3919" w:type="dxa"/>
                  <w:tcBorders>
                    <w:top w:val="single" w:sz="4" w:space="0" w:color="auto"/>
                    <w:left w:val="single" w:sz="4" w:space="0" w:color="auto"/>
                    <w:bottom w:val="single" w:sz="4" w:space="0" w:color="auto"/>
                    <w:right w:val="single" w:sz="4" w:space="0" w:color="auto"/>
                  </w:tcBorders>
                </w:tcPr>
                <w:p w14:paraId="3C80096B"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F6320E" w14:textId="77777777" w:rsidR="0025777D" w:rsidRPr="00DE2BD5" w:rsidRDefault="0025777D" w:rsidP="00E606B4">
                  <w:pPr>
                    <w:jc w:val="center"/>
                    <w:rPr>
                      <w:rFonts w:cs="Arial"/>
                      <w:sz w:val="20"/>
                      <w:szCs w:val="20"/>
                    </w:rPr>
                  </w:pPr>
                </w:p>
              </w:tc>
            </w:tr>
            <w:tr w:rsidR="0025777D" w:rsidRPr="00690328" w14:paraId="0D82DB7B" w14:textId="77777777" w:rsidTr="00E606B4">
              <w:tc>
                <w:tcPr>
                  <w:tcW w:w="3919" w:type="dxa"/>
                  <w:tcBorders>
                    <w:top w:val="single" w:sz="4" w:space="0" w:color="auto"/>
                    <w:left w:val="single" w:sz="4" w:space="0" w:color="auto"/>
                    <w:bottom w:val="single" w:sz="4" w:space="0" w:color="auto"/>
                    <w:right w:val="single" w:sz="4" w:space="0" w:color="auto"/>
                  </w:tcBorders>
                </w:tcPr>
                <w:p w14:paraId="392A2DAF"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22276E37"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5DBBED13" w14:textId="77777777" w:rsidR="0025777D" w:rsidRPr="00AD2537" w:rsidRDefault="0025777D" w:rsidP="00E606B4">
                  <w:pPr>
                    <w:jc w:val="center"/>
                    <w:rPr>
                      <w:rFonts w:cs="Arial"/>
                      <w:b/>
                      <w:i/>
                      <w:sz w:val="20"/>
                      <w:szCs w:val="20"/>
                      <w:lang w:val="el-GR"/>
                    </w:rPr>
                  </w:pPr>
                  <w:r>
                    <w:rPr>
                      <w:rFonts w:cs="Arial"/>
                      <w:b/>
                      <w:i/>
                      <w:sz w:val="20"/>
                      <w:szCs w:val="20"/>
                      <w:lang w:val="el-GR"/>
                    </w:rPr>
                    <w:t>200 ώρες</w:t>
                  </w:r>
                </w:p>
              </w:tc>
            </w:tr>
          </w:tbl>
          <w:p w14:paraId="702AAE89" w14:textId="77777777" w:rsidR="0025777D" w:rsidRPr="00AD2537" w:rsidRDefault="0025777D" w:rsidP="00E606B4">
            <w:pPr>
              <w:rPr>
                <w:rFonts w:ascii="Tahoma" w:hAnsi="Tahoma" w:cs="Tahoma"/>
                <w:lang w:val="el-GR"/>
              </w:rPr>
            </w:pPr>
          </w:p>
        </w:tc>
      </w:tr>
      <w:tr w:rsidR="0025777D" w:rsidRPr="00690328" w14:paraId="234BEA71" w14:textId="77777777" w:rsidTr="00E606B4">
        <w:tc>
          <w:tcPr>
            <w:tcW w:w="3306" w:type="dxa"/>
          </w:tcPr>
          <w:p w14:paraId="531B70F7"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ΑΞΙΟΛΟΓΗΣΗ ΦΟΙΤΗΤΩΝ </w:t>
            </w:r>
          </w:p>
          <w:p w14:paraId="5EC9A22C"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785F6825" w14:textId="77777777" w:rsidR="0025777D" w:rsidRPr="00AD2537" w:rsidRDefault="0025777D" w:rsidP="00E606B4">
            <w:pPr>
              <w:jc w:val="both"/>
              <w:rPr>
                <w:rFonts w:cs="Arial"/>
                <w:i/>
                <w:sz w:val="16"/>
                <w:szCs w:val="16"/>
                <w:lang w:val="el-GR"/>
              </w:rPr>
            </w:pPr>
          </w:p>
          <w:p w14:paraId="7F2B3E6F"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9073737" w14:textId="77777777" w:rsidR="0025777D" w:rsidRPr="00AD2537" w:rsidRDefault="0025777D" w:rsidP="00E606B4">
            <w:pPr>
              <w:jc w:val="both"/>
              <w:rPr>
                <w:rFonts w:cs="Arial"/>
                <w:i/>
                <w:sz w:val="16"/>
                <w:szCs w:val="16"/>
                <w:lang w:val="el-GR"/>
              </w:rPr>
            </w:pPr>
          </w:p>
          <w:p w14:paraId="64DDFB71"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3303FC50" w14:textId="77777777" w:rsidR="0025777D" w:rsidRDefault="0025777D" w:rsidP="00E606B4">
            <w:pPr>
              <w:rPr>
                <w:lang w:val="el-GR"/>
              </w:rPr>
            </w:pPr>
            <w:r>
              <w:rPr>
                <w:lang w:val="el-GR"/>
              </w:rPr>
              <w:t xml:space="preserve">Γραπτή εξέταση με θεωρητικές ερωτήσεις και προβλήματα στα θέματα του μαθήματος. </w:t>
            </w:r>
          </w:p>
          <w:p w14:paraId="3AF34FDF" w14:textId="77777777" w:rsidR="0025777D" w:rsidRPr="00AD2537" w:rsidRDefault="0025777D" w:rsidP="00E606B4">
            <w:pPr>
              <w:rPr>
                <w:lang w:val="el-GR"/>
              </w:rPr>
            </w:pPr>
            <w:r>
              <w:rPr>
                <w:lang w:val="el-GR"/>
              </w:rPr>
              <w:t xml:space="preserve">Συμβολή κατά 25% της μελέτης. </w:t>
            </w:r>
          </w:p>
        </w:tc>
      </w:tr>
    </w:tbl>
    <w:p w14:paraId="326DAF05" w14:textId="4F62EF83" w:rsidR="0025777D" w:rsidRPr="00DE2BD5" w:rsidRDefault="005601F1" w:rsidP="005601F1">
      <w:pPr>
        <w:widowControl w:val="0"/>
        <w:autoSpaceDE w:val="0"/>
        <w:autoSpaceDN w:val="0"/>
        <w:adjustRightInd w:val="0"/>
        <w:spacing w:before="240"/>
        <w:rPr>
          <w:rFonts w:cs="Arial"/>
          <w:b/>
        </w:rPr>
      </w:pPr>
      <w:r>
        <w:rPr>
          <w:rFonts w:cs="Arial"/>
          <w:b/>
          <w:lang w:val="el-GR"/>
        </w:rPr>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E05C76" w14:paraId="46ECFCE4" w14:textId="77777777" w:rsidTr="00E606B4">
        <w:tc>
          <w:tcPr>
            <w:tcW w:w="10031" w:type="dxa"/>
          </w:tcPr>
          <w:p w14:paraId="34E00E9C" w14:textId="77777777" w:rsidR="0025777D" w:rsidRPr="00DE2BD5" w:rsidRDefault="0025777D" w:rsidP="00E606B4">
            <w:pPr>
              <w:jc w:val="both"/>
              <w:rPr>
                <w:rFonts w:cs="Arial"/>
                <w:i/>
                <w:sz w:val="16"/>
                <w:szCs w:val="16"/>
              </w:rPr>
            </w:pPr>
            <w:r w:rsidRPr="00DE2BD5">
              <w:rPr>
                <w:rFonts w:cs="Arial"/>
                <w:i/>
                <w:sz w:val="16"/>
                <w:szCs w:val="16"/>
              </w:rPr>
              <w:t>-Προτεινόμενη Βιβλιογραφία :</w:t>
            </w:r>
          </w:p>
          <w:p w14:paraId="129D4E91" w14:textId="77777777" w:rsidR="0025777D" w:rsidRPr="00DE2BD5" w:rsidRDefault="0025777D" w:rsidP="00E606B4">
            <w:pPr>
              <w:jc w:val="both"/>
              <w:rPr>
                <w:rFonts w:cs="Arial"/>
                <w:i/>
                <w:sz w:val="16"/>
                <w:szCs w:val="16"/>
              </w:rPr>
            </w:pPr>
            <w:r w:rsidRPr="00DE2BD5">
              <w:rPr>
                <w:rFonts w:cs="Arial"/>
                <w:i/>
                <w:sz w:val="16"/>
                <w:szCs w:val="16"/>
              </w:rPr>
              <w:t>-Συναφή επιστημονικά περιοδικά:</w:t>
            </w:r>
          </w:p>
          <w:p w14:paraId="37DBC6A0" w14:textId="77777777" w:rsidR="0025777D" w:rsidRPr="003A6589" w:rsidRDefault="0025777D" w:rsidP="00E606B4">
            <w:pPr>
              <w:jc w:val="both"/>
              <w:rPr>
                <w:rFonts w:cstheme="minorHAnsi"/>
                <w:sz w:val="20"/>
                <w:szCs w:val="20"/>
              </w:rPr>
            </w:pPr>
          </w:p>
          <w:p w14:paraId="055FB993" w14:textId="77777777" w:rsidR="0025777D" w:rsidRDefault="0025777D" w:rsidP="0025777D">
            <w:pPr>
              <w:pStyle w:val="ListParagraph"/>
              <w:numPr>
                <w:ilvl w:val="0"/>
                <w:numId w:val="40"/>
              </w:numPr>
              <w:spacing w:after="0" w:line="240" w:lineRule="auto"/>
              <w:ind w:left="451" w:hanging="126"/>
              <w:jc w:val="both"/>
              <w:rPr>
                <w:rFonts w:cstheme="minorHAnsi"/>
                <w:sz w:val="20"/>
                <w:szCs w:val="20"/>
                <w:lang w:val="en-US"/>
              </w:rPr>
            </w:pPr>
            <w:r w:rsidRPr="00623EBB">
              <w:rPr>
                <w:rFonts w:asciiTheme="minorHAnsi" w:hAnsiTheme="minorHAnsi" w:cstheme="minorHAnsi"/>
                <w:sz w:val="20"/>
                <w:szCs w:val="20"/>
                <w:lang w:val="en-US"/>
              </w:rPr>
              <w:t xml:space="preserve">Discrete Random Signals and Statistical Signal Processing  (Prentice-hall Signal Processing Series), </w:t>
            </w:r>
            <w:r w:rsidRPr="00623EBB">
              <w:rPr>
                <w:rFonts w:cstheme="minorHAnsi"/>
                <w:sz w:val="20"/>
                <w:szCs w:val="20"/>
                <w:lang w:val="en-US"/>
              </w:rPr>
              <w:t>Charles W. Therrien, Jan 1, 1992</w:t>
            </w:r>
          </w:p>
          <w:p w14:paraId="445F00E3" w14:textId="77777777" w:rsidR="0025777D" w:rsidRPr="00623EBB" w:rsidRDefault="0025777D" w:rsidP="0025777D">
            <w:pPr>
              <w:pStyle w:val="1"/>
              <w:numPr>
                <w:ilvl w:val="0"/>
                <w:numId w:val="40"/>
              </w:numPr>
              <w:spacing w:after="0" w:line="240" w:lineRule="auto"/>
              <w:ind w:left="451" w:hanging="126"/>
              <w:rPr>
                <w:rFonts w:cstheme="minorHAnsi"/>
                <w:sz w:val="20"/>
                <w:szCs w:val="20"/>
                <w:lang w:val="en-US"/>
              </w:rPr>
            </w:pPr>
            <w:r w:rsidRPr="00623EBB">
              <w:rPr>
                <w:rFonts w:cstheme="minorHAnsi"/>
                <w:sz w:val="20"/>
                <w:szCs w:val="20"/>
                <w:lang w:val="en-US"/>
              </w:rPr>
              <w:t>Optimization Using Simulated Annealing. Author(s): S. P. Brooks and B. J. T. Morgan. Source: Journal of the Royal Statistical Society. Series D (The Statistician), Vol. 44, No. 2(1995), pp. 241-257Published by: Wiley for the Royal Statistical Society.</w:t>
            </w:r>
          </w:p>
          <w:p w14:paraId="0BB1DF0F" w14:textId="77777777" w:rsidR="0025777D" w:rsidRPr="00623EBB" w:rsidRDefault="0025777D" w:rsidP="0025777D">
            <w:pPr>
              <w:pStyle w:val="1"/>
              <w:numPr>
                <w:ilvl w:val="0"/>
                <w:numId w:val="40"/>
              </w:numPr>
              <w:spacing w:after="0" w:line="240" w:lineRule="auto"/>
              <w:ind w:left="451" w:hanging="126"/>
              <w:rPr>
                <w:rFonts w:cstheme="minorHAnsi"/>
                <w:sz w:val="20"/>
                <w:szCs w:val="20"/>
                <w:lang w:val="en-US"/>
              </w:rPr>
            </w:pPr>
            <w:r w:rsidRPr="00623EBB">
              <w:rPr>
                <w:rFonts w:cstheme="minorHAnsi"/>
                <w:i/>
                <w:iCs/>
                <w:sz w:val="20"/>
                <w:szCs w:val="20"/>
                <w:lang w:val="en-US"/>
              </w:rPr>
              <w:t>D. Goldberg, Genetic Algorithms in Search, Optimization and Machine Learning, Reading, MA: Addison-Wesley, 1989.</w:t>
            </w:r>
          </w:p>
          <w:p w14:paraId="41C6E6B7" w14:textId="77777777" w:rsidR="0025777D" w:rsidRPr="00623EBB" w:rsidRDefault="0025777D" w:rsidP="0025777D">
            <w:pPr>
              <w:pStyle w:val="1"/>
              <w:numPr>
                <w:ilvl w:val="0"/>
                <w:numId w:val="40"/>
              </w:numPr>
              <w:spacing w:after="0" w:line="240" w:lineRule="auto"/>
              <w:ind w:left="451" w:hanging="126"/>
              <w:rPr>
                <w:rFonts w:cstheme="minorHAnsi"/>
                <w:sz w:val="20"/>
                <w:szCs w:val="20"/>
                <w:lang w:val="en-US"/>
              </w:rPr>
            </w:pPr>
            <w:r w:rsidRPr="00623EBB">
              <w:rPr>
                <w:rFonts w:cstheme="minorHAnsi"/>
                <w:sz w:val="20"/>
                <w:szCs w:val="20"/>
                <w:lang w:val="en-US"/>
              </w:rPr>
              <w:t>Optimization Theory with Applications, Donald A. Pierre.</w:t>
            </w:r>
          </w:p>
          <w:p w14:paraId="068DD107" w14:textId="77777777" w:rsidR="0025777D" w:rsidRPr="00623EBB" w:rsidRDefault="0025777D" w:rsidP="0025777D">
            <w:pPr>
              <w:pStyle w:val="1"/>
              <w:numPr>
                <w:ilvl w:val="0"/>
                <w:numId w:val="40"/>
              </w:numPr>
              <w:spacing w:after="0" w:line="240" w:lineRule="auto"/>
              <w:ind w:left="451" w:hanging="126"/>
              <w:rPr>
                <w:rFonts w:cstheme="minorHAnsi"/>
                <w:sz w:val="20"/>
                <w:szCs w:val="20"/>
                <w:lang w:val="en-US"/>
              </w:rPr>
            </w:pPr>
            <w:r w:rsidRPr="00623EBB">
              <w:rPr>
                <w:rFonts w:cstheme="minorHAnsi"/>
                <w:sz w:val="20"/>
                <w:szCs w:val="20"/>
                <w:lang w:val="en-US"/>
              </w:rPr>
              <w:t xml:space="preserve">An introduction to Statistical Learning with applications in R, Gareth James, Daniela Witten, Trevor Hastie, Robert </w:t>
            </w:r>
            <w:proofErr w:type="spellStart"/>
            <w:r w:rsidRPr="00623EBB">
              <w:rPr>
                <w:rFonts w:cstheme="minorHAnsi"/>
                <w:sz w:val="20"/>
                <w:szCs w:val="20"/>
                <w:lang w:val="en-US"/>
              </w:rPr>
              <w:t>Tibshirani</w:t>
            </w:r>
            <w:proofErr w:type="spellEnd"/>
            <w:r w:rsidRPr="00623EBB">
              <w:rPr>
                <w:rFonts w:cstheme="minorHAnsi"/>
                <w:sz w:val="20"/>
                <w:szCs w:val="20"/>
                <w:lang w:val="en-US"/>
              </w:rPr>
              <w:t>.</w:t>
            </w:r>
          </w:p>
          <w:p w14:paraId="0998A528" w14:textId="77777777" w:rsidR="0025777D" w:rsidRPr="00623EBB" w:rsidRDefault="0025777D" w:rsidP="0025777D">
            <w:pPr>
              <w:pStyle w:val="1"/>
              <w:numPr>
                <w:ilvl w:val="0"/>
                <w:numId w:val="40"/>
              </w:numPr>
              <w:spacing w:after="0" w:line="240" w:lineRule="auto"/>
              <w:ind w:left="451" w:hanging="126"/>
              <w:rPr>
                <w:rFonts w:cstheme="minorHAnsi"/>
                <w:sz w:val="20"/>
                <w:szCs w:val="20"/>
                <w:lang w:val="en-US"/>
              </w:rPr>
            </w:pPr>
            <w:r w:rsidRPr="00623EBB">
              <w:rPr>
                <w:rFonts w:cstheme="minorHAnsi"/>
                <w:sz w:val="20"/>
                <w:szCs w:val="20"/>
                <w:lang w:val="en-US"/>
              </w:rPr>
              <w:t>Linear Programming: Theory and Applications, Catherine Lewis</w:t>
            </w:r>
          </w:p>
          <w:p w14:paraId="40049811" w14:textId="77777777" w:rsidR="0025777D" w:rsidRPr="00E606B4" w:rsidRDefault="0025777D" w:rsidP="0025777D">
            <w:pPr>
              <w:pStyle w:val="1"/>
              <w:numPr>
                <w:ilvl w:val="0"/>
                <w:numId w:val="40"/>
              </w:numPr>
              <w:spacing w:after="0" w:line="240" w:lineRule="auto"/>
              <w:ind w:left="451" w:hanging="126"/>
              <w:jc w:val="both"/>
              <w:rPr>
                <w:rFonts w:cstheme="minorHAnsi"/>
                <w:sz w:val="20"/>
                <w:szCs w:val="20"/>
                <w:lang w:val="en-US"/>
              </w:rPr>
            </w:pPr>
            <w:r w:rsidRPr="00623EBB">
              <w:rPr>
                <w:rFonts w:cstheme="minorHAnsi"/>
                <w:sz w:val="20"/>
                <w:szCs w:val="20"/>
                <w:lang w:val="en-US"/>
              </w:rPr>
              <w:lastRenderedPageBreak/>
              <w:t xml:space="preserve">P. P. C. Yip and </w:t>
            </w:r>
            <w:proofErr w:type="spellStart"/>
            <w:r w:rsidRPr="00623EBB">
              <w:rPr>
                <w:rFonts w:cstheme="minorHAnsi"/>
                <w:sz w:val="20"/>
                <w:szCs w:val="20"/>
                <w:lang w:val="en-US"/>
              </w:rPr>
              <w:t>Yoh</w:t>
            </w:r>
            <w:proofErr w:type="spellEnd"/>
            <w:r w:rsidRPr="00623EBB">
              <w:rPr>
                <w:rFonts w:cstheme="minorHAnsi"/>
                <w:sz w:val="20"/>
                <w:szCs w:val="20"/>
                <w:lang w:val="en-US"/>
              </w:rPr>
              <w:t xml:space="preserve">-Han </w:t>
            </w:r>
            <w:proofErr w:type="spellStart"/>
            <w:r w:rsidRPr="00623EBB">
              <w:rPr>
                <w:rFonts w:cstheme="minorHAnsi"/>
                <w:sz w:val="20"/>
                <w:szCs w:val="20"/>
                <w:lang w:val="en-US"/>
              </w:rPr>
              <w:t>Pao</w:t>
            </w:r>
            <w:proofErr w:type="spellEnd"/>
            <w:r w:rsidRPr="00623EBB">
              <w:rPr>
                <w:rFonts w:cstheme="minorHAnsi"/>
                <w:sz w:val="20"/>
                <w:szCs w:val="20"/>
                <w:lang w:val="en-US"/>
              </w:rPr>
              <w:t>, "Combinatorial optimization with use of guided evolutionary simulated annealing," in </w:t>
            </w:r>
            <w:r w:rsidRPr="00623EBB">
              <w:rPr>
                <w:rFonts w:cstheme="minorHAnsi"/>
                <w:i/>
                <w:iCs/>
                <w:sz w:val="20"/>
                <w:szCs w:val="20"/>
                <w:lang w:val="en-US"/>
              </w:rPr>
              <w:t>IEEE Transactions on Neural Networks</w:t>
            </w:r>
            <w:r w:rsidRPr="00623EBB">
              <w:rPr>
                <w:rFonts w:cstheme="minorHAnsi"/>
                <w:sz w:val="20"/>
                <w:szCs w:val="20"/>
                <w:lang w:val="en-US"/>
              </w:rPr>
              <w:t xml:space="preserve">, vol. 6, no. 2, pp. 290-295, March 1995, </w:t>
            </w:r>
            <w:proofErr w:type="spellStart"/>
            <w:r w:rsidRPr="00623EBB">
              <w:rPr>
                <w:rFonts w:cstheme="minorHAnsi"/>
                <w:sz w:val="20"/>
                <w:szCs w:val="20"/>
                <w:lang w:val="en-US"/>
              </w:rPr>
              <w:t>doi</w:t>
            </w:r>
            <w:proofErr w:type="spellEnd"/>
            <w:r w:rsidRPr="00623EBB">
              <w:rPr>
                <w:rFonts w:cstheme="minorHAnsi"/>
                <w:sz w:val="20"/>
                <w:szCs w:val="20"/>
                <w:lang w:val="en-US"/>
              </w:rPr>
              <w:t>: 10.1109/72.363466.</w:t>
            </w:r>
            <w:r w:rsidRPr="00C04E95">
              <w:rPr>
                <w:rFonts w:cstheme="minorHAnsi"/>
                <w:sz w:val="20"/>
                <w:szCs w:val="20"/>
                <w:lang w:val="en-US"/>
              </w:rPr>
              <w:t xml:space="preserve"> </w:t>
            </w:r>
          </w:p>
          <w:p w14:paraId="0B4AA849" w14:textId="77777777" w:rsidR="0025777D" w:rsidRPr="00C04E95" w:rsidRDefault="0025777D" w:rsidP="0025777D">
            <w:pPr>
              <w:pStyle w:val="1"/>
              <w:numPr>
                <w:ilvl w:val="0"/>
                <w:numId w:val="40"/>
              </w:numPr>
              <w:spacing w:after="0" w:line="240" w:lineRule="auto"/>
              <w:ind w:left="451" w:hanging="126"/>
              <w:jc w:val="both"/>
              <w:rPr>
                <w:rFonts w:cstheme="minorHAnsi"/>
                <w:sz w:val="20"/>
                <w:szCs w:val="20"/>
              </w:rPr>
            </w:pPr>
            <w:r w:rsidRPr="00623EBB">
              <w:rPr>
                <w:rFonts w:cstheme="minorHAnsi"/>
                <w:sz w:val="20"/>
                <w:szCs w:val="20"/>
                <w:lang w:val="en-US"/>
              </w:rPr>
              <w:t xml:space="preserve">Learning Combinatorial Optimization Algorithms over Graphs. </w:t>
            </w:r>
            <w:hyperlink r:id="rId16" w:history="1">
              <w:r w:rsidRPr="00623EBB">
                <w:rPr>
                  <w:rStyle w:val="Hyperlink"/>
                  <w:rFonts w:cstheme="minorHAnsi"/>
                  <w:sz w:val="20"/>
                  <w:szCs w:val="20"/>
                  <w:lang w:val="en-US"/>
                </w:rPr>
                <w:t>Hanjun Dai</w:t>
              </w:r>
            </w:hyperlink>
            <w:r w:rsidRPr="00623EBB">
              <w:rPr>
                <w:rFonts w:cstheme="minorHAnsi"/>
                <w:sz w:val="20"/>
                <w:szCs w:val="20"/>
                <w:lang w:val="en-US"/>
              </w:rPr>
              <w:t>, </w:t>
            </w:r>
            <w:hyperlink r:id="rId17" w:history="1">
              <w:r w:rsidRPr="00623EBB">
                <w:rPr>
                  <w:rStyle w:val="Hyperlink"/>
                  <w:rFonts w:cstheme="minorHAnsi"/>
                  <w:sz w:val="20"/>
                  <w:szCs w:val="20"/>
                  <w:lang w:val="en-US"/>
                </w:rPr>
                <w:t>Elias B. Khalil</w:t>
              </w:r>
            </w:hyperlink>
            <w:r w:rsidRPr="00623EBB">
              <w:rPr>
                <w:rFonts w:cstheme="minorHAnsi"/>
                <w:sz w:val="20"/>
                <w:szCs w:val="20"/>
                <w:lang w:val="en-US"/>
              </w:rPr>
              <w:t>, </w:t>
            </w:r>
            <w:hyperlink r:id="rId18" w:history="1">
              <w:r w:rsidRPr="00623EBB">
                <w:rPr>
                  <w:rStyle w:val="Hyperlink"/>
                  <w:rFonts w:cstheme="minorHAnsi"/>
                  <w:sz w:val="20"/>
                  <w:szCs w:val="20"/>
                  <w:lang w:val="en-US"/>
                </w:rPr>
                <w:t>Yuyu Zhang</w:t>
              </w:r>
            </w:hyperlink>
            <w:r w:rsidRPr="00623EBB">
              <w:rPr>
                <w:rFonts w:cstheme="minorHAnsi"/>
                <w:sz w:val="20"/>
                <w:szCs w:val="20"/>
                <w:lang w:val="en-US"/>
              </w:rPr>
              <w:t>, </w:t>
            </w:r>
            <w:hyperlink r:id="rId19" w:history="1">
              <w:r w:rsidRPr="00623EBB">
                <w:rPr>
                  <w:rStyle w:val="Hyperlink"/>
                  <w:rFonts w:cstheme="minorHAnsi"/>
                  <w:sz w:val="20"/>
                  <w:szCs w:val="20"/>
                  <w:lang w:val="en-US"/>
                </w:rPr>
                <w:t>Bistra. Dilkina</w:t>
              </w:r>
            </w:hyperlink>
            <w:r w:rsidRPr="00623EBB">
              <w:rPr>
                <w:rFonts w:cstheme="minorHAnsi"/>
                <w:sz w:val="20"/>
                <w:szCs w:val="20"/>
                <w:lang w:val="en-US"/>
              </w:rPr>
              <w:t>, </w:t>
            </w:r>
            <w:hyperlink r:id="rId20" w:history="1">
              <w:r w:rsidRPr="00623EBB">
                <w:rPr>
                  <w:rStyle w:val="Hyperlink"/>
                  <w:rFonts w:cstheme="minorHAnsi"/>
                  <w:sz w:val="20"/>
                  <w:szCs w:val="20"/>
                  <w:lang w:val="en-US"/>
                </w:rPr>
                <w:t>Le Song</w:t>
              </w:r>
            </w:hyperlink>
            <w:r w:rsidRPr="00623EBB">
              <w:rPr>
                <w:rFonts w:cstheme="minorHAnsi"/>
                <w:sz w:val="20"/>
                <w:szCs w:val="20"/>
                <w:lang w:val="en-US"/>
              </w:rPr>
              <w:t xml:space="preserve">. </w:t>
            </w:r>
            <w:hyperlink r:id="rId21" w:history="1">
              <w:r w:rsidRPr="00623EBB">
                <w:rPr>
                  <w:rStyle w:val="Hyperlink"/>
                  <w:rFonts w:cstheme="minorHAnsi"/>
                  <w:sz w:val="20"/>
                  <w:szCs w:val="20"/>
                </w:rPr>
                <w:t>https://doi.org/10.48550/arXiv.1704.01665</w:t>
              </w:r>
            </w:hyperlink>
          </w:p>
          <w:p w14:paraId="4A269F68" w14:textId="77777777" w:rsidR="0025777D" w:rsidRPr="003A6589" w:rsidRDefault="0025777D" w:rsidP="00E606B4">
            <w:pPr>
              <w:pStyle w:val="1"/>
              <w:spacing w:after="0" w:line="240" w:lineRule="auto"/>
              <w:ind w:left="451" w:hanging="126"/>
              <w:jc w:val="both"/>
              <w:rPr>
                <w:rFonts w:asciiTheme="minorHAnsi" w:hAnsiTheme="minorHAnsi" w:cstheme="minorHAnsi"/>
                <w:sz w:val="20"/>
                <w:szCs w:val="20"/>
                <w:lang w:val="en-US"/>
              </w:rPr>
            </w:pPr>
            <w:r w:rsidRPr="003A6589">
              <w:rPr>
                <w:rFonts w:asciiTheme="minorHAnsi" w:hAnsiTheme="minorHAnsi" w:cstheme="minorHAnsi"/>
                <w:sz w:val="20"/>
                <w:szCs w:val="20"/>
                <w:lang w:val="en-US"/>
              </w:rPr>
              <w:t xml:space="preserve">• Machine Learning: A Bayesian and Optimization Perspective (Net Developers) 19 May 2015 by </w:t>
            </w:r>
            <w:proofErr w:type="spellStart"/>
            <w:r w:rsidRPr="003A6589">
              <w:rPr>
                <w:rFonts w:asciiTheme="minorHAnsi" w:hAnsiTheme="minorHAnsi" w:cstheme="minorHAnsi"/>
                <w:sz w:val="20"/>
                <w:szCs w:val="20"/>
                <w:lang w:val="en-US"/>
              </w:rPr>
              <w:t>Sergios</w:t>
            </w:r>
            <w:proofErr w:type="spellEnd"/>
            <w:r w:rsidRPr="003A6589">
              <w:rPr>
                <w:rFonts w:asciiTheme="minorHAnsi" w:hAnsiTheme="minorHAnsi" w:cstheme="minorHAnsi"/>
                <w:sz w:val="20"/>
                <w:szCs w:val="20"/>
                <w:lang w:val="en-US"/>
              </w:rPr>
              <w:t xml:space="preserve"> </w:t>
            </w:r>
            <w:proofErr w:type="spellStart"/>
            <w:r w:rsidRPr="003A6589">
              <w:rPr>
                <w:rFonts w:asciiTheme="minorHAnsi" w:hAnsiTheme="minorHAnsi" w:cstheme="minorHAnsi"/>
                <w:sz w:val="20"/>
                <w:szCs w:val="20"/>
                <w:lang w:val="en-US"/>
              </w:rPr>
              <w:t>Theodoridis</w:t>
            </w:r>
            <w:proofErr w:type="spellEnd"/>
            <w:r w:rsidRPr="003A6589">
              <w:rPr>
                <w:rFonts w:asciiTheme="minorHAnsi" w:hAnsiTheme="minorHAnsi" w:cstheme="minorHAnsi"/>
                <w:sz w:val="20"/>
                <w:szCs w:val="20"/>
                <w:lang w:val="en-US"/>
              </w:rPr>
              <w:t xml:space="preserve">. </w:t>
            </w:r>
          </w:p>
          <w:p w14:paraId="46BE3D09" w14:textId="77777777" w:rsidR="0025777D" w:rsidRPr="003A6589" w:rsidRDefault="0025777D" w:rsidP="00E606B4">
            <w:pPr>
              <w:pStyle w:val="1"/>
              <w:spacing w:after="0" w:line="240" w:lineRule="auto"/>
              <w:ind w:left="451" w:hanging="126"/>
              <w:jc w:val="both"/>
              <w:rPr>
                <w:rFonts w:asciiTheme="minorHAnsi" w:hAnsiTheme="minorHAnsi" w:cstheme="minorHAnsi"/>
                <w:sz w:val="20"/>
                <w:szCs w:val="20"/>
                <w:lang w:val="en-US"/>
              </w:rPr>
            </w:pPr>
            <w:r w:rsidRPr="003A6589">
              <w:rPr>
                <w:rFonts w:asciiTheme="minorHAnsi" w:hAnsiTheme="minorHAnsi" w:cstheme="minorHAnsi"/>
                <w:sz w:val="20"/>
                <w:szCs w:val="20"/>
                <w:lang w:val="en-US"/>
              </w:rPr>
              <w:t xml:space="preserve">• Pattern Recognition and Machine Learning (Information Science and Statistics) 2007 by Christopher M. Bishop. </w:t>
            </w:r>
          </w:p>
          <w:p w14:paraId="0B385D76" w14:textId="77777777" w:rsidR="0025777D" w:rsidRDefault="0025777D" w:rsidP="00E606B4">
            <w:pPr>
              <w:pStyle w:val="1"/>
              <w:spacing w:after="0" w:line="240" w:lineRule="auto"/>
              <w:ind w:left="451" w:hanging="126"/>
              <w:jc w:val="both"/>
              <w:rPr>
                <w:rFonts w:asciiTheme="minorHAnsi" w:hAnsiTheme="minorHAnsi" w:cstheme="minorHAnsi"/>
                <w:sz w:val="20"/>
                <w:szCs w:val="20"/>
                <w:lang w:val="en-US"/>
              </w:rPr>
            </w:pPr>
            <w:r w:rsidRPr="003A6589">
              <w:rPr>
                <w:rFonts w:asciiTheme="minorHAnsi" w:hAnsiTheme="minorHAnsi" w:cstheme="minorHAnsi"/>
                <w:sz w:val="20"/>
                <w:szCs w:val="20"/>
                <w:lang w:val="en-US"/>
              </w:rPr>
              <w:t xml:space="preserve">• The Elements of Statistical Learning Book by Jerome H. Friedman, Robert </w:t>
            </w:r>
            <w:proofErr w:type="spellStart"/>
            <w:r w:rsidRPr="003A6589">
              <w:rPr>
                <w:rFonts w:asciiTheme="minorHAnsi" w:hAnsiTheme="minorHAnsi" w:cstheme="minorHAnsi"/>
                <w:sz w:val="20"/>
                <w:szCs w:val="20"/>
                <w:lang w:val="en-US"/>
              </w:rPr>
              <w:t>Tibshirani</w:t>
            </w:r>
            <w:proofErr w:type="spellEnd"/>
            <w:r w:rsidRPr="003A6589">
              <w:rPr>
                <w:rFonts w:asciiTheme="minorHAnsi" w:hAnsiTheme="minorHAnsi" w:cstheme="minorHAnsi"/>
                <w:sz w:val="20"/>
                <w:szCs w:val="20"/>
                <w:lang w:val="en-US"/>
              </w:rPr>
              <w:t xml:space="preserve">, and Trevor Hastie. </w:t>
            </w:r>
          </w:p>
          <w:p w14:paraId="0C662D85" w14:textId="77777777" w:rsidR="0025777D" w:rsidRPr="00E05C76" w:rsidRDefault="0025777D" w:rsidP="00E606B4">
            <w:pPr>
              <w:pStyle w:val="1"/>
              <w:spacing w:after="0" w:line="240" w:lineRule="auto"/>
              <w:ind w:left="0"/>
              <w:jc w:val="both"/>
              <w:rPr>
                <w:rFonts w:cs="Arial"/>
                <w:b/>
                <w:sz w:val="20"/>
                <w:szCs w:val="20"/>
                <w:lang w:val="en-US"/>
              </w:rPr>
            </w:pPr>
          </w:p>
        </w:tc>
      </w:tr>
    </w:tbl>
    <w:p w14:paraId="0CAE8BCD" w14:textId="77777777" w:rsidR="0025777D" w:rsidRPr="00E05C76" w:rsidRDefault="0025777D" w:rsidP="00E606B4">
      <w:pPr>
        <w:jc w:val="both"/>
        <w:rPr>
          <w:rFonts w:ascii="Cambria" w:hAnsi="Cambria"/>
          <w:sz w:val="20"/>
        </w:rPr>
      </w:pPr>
    </w:p>
    <w:p w14:paraId="1F35EA34" w14:textId="77777777" w:rsidR="0025777D" w:rsidRPr="00E05C76" w:rsidRDefault="0025777D" w:rsidP="00E606B4">
      <w:pPr>
        <w:rPr>
          <w:rFonts w:ascii="Times New Roman" w:hAnsi="Times New Roman"/>
        </w:rPr>
      </w:pPr>
    </w:p>
    <w:p w14:paraId="72667F3D" w14:textId="77777777" w:rsidR="0025777D" w:rsidRPr="00E05C76" w:rsidRDefault="0025777D" w:rsidP="00E606B4">
      <w:pPr>
        <w:rPr>
          <w:rFonts w:ascii="Times New Roman" w:hAnsi="Times New Roman"/>
        </w:rPr>
      </w:pPr>
    </w:p>
    <w:p w14:paraId="526515C7" w14:textId="301E0375" w:rsidR="0025777D" w:rsidRDefault="0025777D" w:rsidP="0025777D">
      <w:pPr>
        <w:spacing w:before="120" w:line="276" w:lineRule="auto"/>
        <w:rPr>
          <w:rFonts w:asciiTheme="majorHAnsi" w:hAnsiTheme="majorHAnsi" w:cs="Arial"/>
          <w:b/>
          <w:lang w:val="en-GB"/>
        </w:rPr>
      </w:pPr>
    </w:p>
    <w:p w14:paraId="0B016749" w14:textId="77777777" w:rsidR="0025777D" w:rsidRPr="006403CB" w:rsidRDefault="0025777D"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FE415E3" w14:textId="219D2DDB"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777D" w:rsidRPr="006403CB" w14:paraId="10F29150" w14:textId="77777777" w:rsidTr="00E606B4">
        <w:trPr>
          <w:trHeight w:val="71"/>
        </w:trPr>
        <w:tc>
          <w:tcPr>
            <w:tcW w:w="3205" w:type="dxa"/>
            <w:shd w:val="clear" w:color="auto" w:fill="D0CECE" w:themeFill="background2" w:themeFillShade="E6"/>
          </w:tcPr>
          <w:p w14:paraId="7C28926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B85A408" w14:textId="77777777" w:rsidR="0025777D" w:rsidRPr="006403CB" w:rsidRDefault="0025777D" w:rsidP="00E606B4">
            <w:pPr>
              <w:rPr>
                <w:rFonts w:asciiTheme="majorHAnsi" w:hAnsiTheme="majorHAnsi" w:cs="Arial"/>
                <w:color w:val="002060"/>
                <w:sz w:val="20"/>
                <w:szCs w:val="20"/>
                <w:lang w:val="en-GB"/>
              </w:rPr>
            </w:pPr>
            <w:r w:rsidRPr="00CB42C0">
              <w:rPr>
                <w:rFonts w:cs="Arial"/>
                <w:b/>
                <w:bCs/>
                <w:sz w:val="20"/>
                <w:szCs w:val="20"/>
                <w:lang w:val="el-GR"/>
              </w:rPr>
              <w:t>NATURAL SCIENCES</w:t>
            </w:r>
          </w:p>
        </w:tc>
      </w:tr>
      <w:tr w:rsidR="0025777D" w:rsidRPr="006403CB" w14:paraId="02840D91" w14:textId="77777777" w:rsidTr="00E606B4">
        <w:tc>
          <w:tcPr>
            <w:tcW w:w="3205" w:type="dxa"/>
            <w:shd w:val="clear" w:color="auto" w:fill="D0CECE" w:themeFill="background2" w:themeFillShade="E6"/>
          </w:tcPr>
          <w:p w14:paraId="44BD6BB3"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31D9905D" w14:textId="77777777" w:rsidR="0025777D" w:rsidRPr="00CB42C0" w:rsidRDefault="0025777D" w:rsidP="00E606B4">
            <w:pPr>
              <w:rPr>
                <w:rFonts w:cs="Arial"/>
                <w:b/>
                <w:bCs/>
                <w:sz w:val="20"/>
                <w:szCs w:val="20"/>
                <w:lang w:val="el-GR"/>
              </w:rPr>
            </w:pPr>
            <w:r w:rsidRPr="00CB42C0">
              <w:rPr>
                <w:rFonts w:cs="Arial"/>
                <w:b/>
                <w:bCs/>
                <w:sz w:val="20"/>
                <w:szCs w:val="20"/>
                <w:lang w:val="el-GR"/>
              </w:rPr>
              <w:t>DEPARTMENT OF PHYSICS</w:t>
            </w:r>
          </w:p>
        </w:tc>
      </w:tr>
      <w:tr w:rsidR="0025777D" w:rsidRPr="006403CB" w14:paraId="22A86216" w14:textId="77777777" w:rsidTr="00E606B4">
        <w:tc>
          <w:tcPr>
            <w:tcW w:w="3205" w:type="dxa"/>
            <w:shd w:val="clear" w:color="auto" w:fill="D0CECE" w:themeFill="background2" w:themeFillShade="E6"/>
          </w:tcPr>
          <w:p w14:paraId="1F09159F" w14:textId="77777777" w:rsidR="0025777D" w:rsidRPr="003C26EB" w:rsidRDefault="0025777D" w:rsidP="00E606B4">
            <w:pPr>
              <w:rPr>
                <w:rFonts w:cs="Arial"/>
                <w:b/>
                <w:bCs/>
                <w:sz w:val="20"/>
                <w:szCs w:val="20"/>
                <w:lang w:val="el-GR"/>
              </w:rPr>
            </w:pPr>
            <w:r w:rsidRPr="003C26EB">
              <w:rPr>
                <w:rFonts w:cs="Arial"/>
                <w:b/>
                <w:bCs/>
                <w:sz w:val="20"/>
                <w:szCs w:val="20"/>
                <w:lang w:val="el-GR"/>
              </w:rPr>
              <w:t>PARTICIPATING INSTITUTIONS**</w:t>
            </w:r>
          </w:p>
        </w:tc>
        <w:tc>
          <w:tcPr>
            <w:tcW w:w="5231" w:type="dxa"/>
            <w:gridSpan w:val="5"/>
          </w:tcPr>
          <w:p w14:paraId="3A8F331B" w14:textId="77777777" w:rsidR="0025777D" w:rsidRPr="003C26EB" w:rsidRDefault="0025777D" w:rsidP="00E606B4">
            <w:pPr>
              <w:rPr>
                <w:rFonts w:cs="Arial"/>
                <w:b/>
                <w:bCs/>
                <w:sz w:val="20"/>
                <w:szCs w:val="20"/>
                <w:lang w:val="el-GR"/>
              </w:rPr>
            </w:pPr>
          </w:p>
        </w:tc>
      </w:tr>
      <w:tr w:rsidR="0025777D" w:rsidRPr="006403CB" w14:paraId="00B52D46" w14:textId="77777777" w:rsidTr="00E606B4">
        <w:tc>
          <w:tcPr>
            <w:tcW w:w="3205" w:type="dxa"/>
            <w:shd w:val="clear" w:color="auto" w:fill="D0CECE" w:themeFill="background2" w:themeFillShade="E6"/>
          </w:tcPr>
          <w:p w14:paraId="30C7A036"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755A16A0" w14:textId="77777777" w:rsidR="0025777D" w:rsidRPr="003C26EB" w:rsidRDefault="0025777D" w:rsidP="00E606B4">
            <w:pPr>
              <w:rPr>
                <w:rFonts w:cs="Arial"/>
                <w:b/>
                <w:bCs/>
                <w:sz w:val="20"/>
                <w:szCs w:val="20"/>
              </w:rPr>
            </w:pPr>
            <w:r w:rsidRPr="003C26EB">
              <w:rPr>
                <w:rFonts w:cs="Arial"/>
                <w:b/>
                <w:bCs/>
                <w:sz w:val="20"/>
                <w:szCs w:val="20"/>
              </w:rPr>
              <w:t xml:space="preserve">APPLICATIONS </w:t>
            </w:r>
            <w:r>
              <w:rPr>
                <w:rFonts w:cs="Arial"/>
                <w:b/>
                <w:bCs/>
                <w:sz w:val="20"/>
                <w:szCs w:val="20"/>
              </w:rPr>
              <w:t xml:space="preserve">OF </w:t>
            </w:r>
            <w:r w:rsidRPr="003C26EB">
              <w:rPr>
                <w:rFonts w:cs="Arial"/>
                <w:b/>
                <w:bCs/>
                <w:sz w:val="20"/>
                <w:szCs w:val="20"/>
              </w:rPr>
              <w:t>PHYSICS IN THE ATMOSPHERE AND ELECTRONICS</w:t>
            </w:r>
          </w:p>
          <w:p w14:paraId="1C22DE41" w14:textId="77777777" w:rsidR="0025777D" w:rsidRPr="006403CB" w:rsidRDefault="0025777D" w:rsidP="00E606B4">
            <w:pPr>
              <w:rPr>
                <w:rFonts w:asciiTheme="majorHAnsi" w:hAnsiTheme="majorHAnsi" w:cs="Arial"/>
                <w:color w:val="002060"/>
                <w:sz w:val="20"/>
                <w:szCs w:val="20"/>
                <w:lang w:val="en-GB"/>
              </w:rPr>
            </w:pPr>
            <w:r w:rsidRPr="00E606B4">
              <w:rPr>
                <w:rFonts w:cs="Arial"/>
                <w:b/>
                <w:bCs/>
                <w:sz w:val="20"/>
                <w:szCs w:val="20"/>
                <w:lang w:val="en-US"/>
              </w:rPr>
              <w:t>Specialization: ELECTRONICS AND INFORMATION PROCESSING</w:t>
            </w:r>
          </w:p>
        </w:tc>
      </w:tr>
      <w:tr w:rsidR="0025777D" w:rsidRPr="006403CB" w14:paraId="3FF26E88" w14:textId="77777777" w:rsidTr="00E606B4">
        <w:tc>
          <w:tcPr>
            <w:tcW w:w="3205" w:type="dxa"/>
            <w:shd w:val="clear" w:color="auto" w:fill="D0CECE" w:themeFill="background2" w:themeFillShade="E6"/>
          </w:tcPr>
          <w:p w14:paraId="419678BF"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44A31892" w14:textId="77777777" w:rsidR="0025777D" w:rsidRPr="006403CB" w:rsidRDefault="0025777D" w:rsidP="00E606B4">
            <w:pPr>
              <w:rPr>
                <w:rFonts w:asciiTheme="majorHAnsi" w:hAnsiTheme="majorHAnsi" w:cs="Arial"/>
                <w:color w:val="002060"/>
                <w:sz w:val="20"/>
                <w:szCs w:val="20"/>
                <w:lang w:val="en-GB"/>
              </w:rPr>
            </w:pPr>
            <w:r w:rsidRPr="003C26EB">
              <w:rPr>
                <w:rFonts w:cs="Arial"/>
                <w:b/>
                <w:bCs/>
                <w:sz w:val="20"/>
                <w:szCs w:val="20"/>
                <w:lang w:val="el-GR"/>
              </w:rPr>
              <w:t xml:space="preserve">7   - </w:t>
            </w:r>
            <w:proofErr w:type="spellStart"/>
            <w:r w:rsidRPr="003C26EB">
              <w:rPr>
                <w:rFonts w:cs="Arial"/>
                <w:b/>
                <w:bCs/>
                <w:sz w:val="20"/>
                <w:szCs w:val="20"/>
                <w:lang w:val="el-GR"/>
              </w:rPr>
              <w:t>MSc</w:t>
            </w:r>
            <w:proofErr w:type="spellEnd"/>
          </w:p>
        </w:tc>
      </w:tr>
      <w:tr w:rsidR="0025777D" w:rsidRPr="006403CB" w14:paraId="6BF062CE" w14:textId="77777777" w:rsidTr="00E606B4">
        <w:tc>
          <w:tcPr>
            <w:tcW w:w="3205" w:type="dxa"/>
            <w:shd w:val="clear" w:color="auto" w:fill="D0CECE" w:themeFill="background2" w:themeFillShade="E6"/>
          </w:tcPr>
          <w:p w14:paraId="52873AE9"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28EBDEE1" w14:textId="77777777" w:rsidR="0025777D" w:rsidRPr="006403CB" w:rsidRDefault="0025777D" w:rsidP="00E606B4">
            <w:pPr>
              <w:rPr>
                <w:rFonts w:asciiTheme="majorHAnsi" w:hAnsiTheme="majorHAnsi" w:cs="Arial"/>
                <w:b/>
                <w:sz w:val="20"/>
                <w:szCs w:val="20"/>
                <w:lang w:val="en-GB"/>
              </w:rPr>
            </w:pPr>
            <w:r w:rsidRPr="00CB42C0">
              <w:rPr>
                <w:rFonts w:asciiTheme="majorHAnsi" w:hAnsiTheme="majorHAnsi" w:cs="Arial"/>
                <w:b/>
                <w:sz w:val="20"/>
                <w:szCs w:val="20"/>
                <w:lang w:val="en-GB"/>
              </w:rPr>
              <w:t>EIP109</w:t>
            </w:r>
          </w:p>
        </w:tc>
        <w:tc>
          <w:tcPr>
            <w:tcW w:w="2505" w:type="dxa"/>
            <w:gridSpan w:val="2"/>
            <w:shd w:val="clear" w:color="auto" w:fill="D0CECE" w:themeFill="background2" w:themeFillShade="E6"/>
          </w:tcPr>
          <w:p w14:paraId="7BD2163B"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45ABD3FD" w14:textId="77777777" w:rsidR="0025777D" w:rsidRPr="006403CB" w:rsidRDefault="0025777D" w:rsidP="00E606B4">
            <w:pPr>
              <w:rPr>
                <w:rFonts w:asciiTheme="majorHAnsi" w:hAnsiTheme="majorHAnsi" w:cs="Arial"/>
                <w:b/>
                <w:sz w:val="20"/>
                <w:szCs w:val="20"/>
                <w:lang w:val="en-GB"/>
              </w:rPr>
            </w:pPr>
            <w:r>
              <w:rPr>
                <w:rFonts w:asciiTheme="majorHAnsi" w:hAnsiTheme="majorHAnsi" w:cs="Arial"/>
                <w:b/>
                <w:sz w:val="20"/>
                <w:szCs w:val="20"/>
                <w:lang w:val="en-GB"/>
              </w:rPr>
              <w:t xml:space="preserve">1 (WINTER) </w:t>
            </w:r>
          </w:p>
        </w:tc>
      </w:tr>
      <w:tr w:rsidR="0025777D" w:rsidRPr="006403CB" w14:paraId="63EC1BDB" w14:textId="77777777" w:rsidTr="00E606B4">
        <w:trPr>
          <w:trHeight w:val="375"/>
        </w:trPr>
        <w:tc>
          <w:tcPr>
            <w:tcW w:w="3205" w:type="dxa"/>
            <w:shd w:val="clear" w:color="auto" w:fill="D0CECE" w:themeFill="background2" w:themeFillShade="E6"/>
            <w:vAlign w:val="center"/>
          </w:tcPr>
          <w:p w14:paraId="000B6722"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0804536" w14:textId="77777777" w:rsidR="0025777D" w:rsidRPr="006403CB" w:rsidRDefault="0025777D" w:rsidP="00E606B4">
            <w:pPr>
              <w:rPr>
                <w:rFonts w:asciiTheme="majorHAnsi" w:hAnsiTheme="majorHAnsi" w:cs="Arial"/>
                <w:sz w:val="20"/>
                <w:szCs w:val="20"/>
                <w:lang w:val="en-GB"/>
              </w:rPr>
            </w:pPr>
            <w:r w:rsidRPr="00F269CE">
              <w:rPr>
                <w:rFonts w:cs="Arial"/>
                <w:b/>
                <w:bCs/>
                <w:sz w:val="20"/>
                <w:szCs w:val="20"/>
              </w:rPr>
              <w:t xml:space="preserve">MACHINE </w:t>
            </w:r>
            <w:r>
              <w:rPr>
                <w:rFonts w:cs="Arial"/>
                <w:b/>
                <w:bCs/>
                <w:sz w:val="20"/>
                <w:szCs w:val="20"/>
              </w:rPr>
              <w:t xml:space="preserve">VISION - </w:t>
            </w:r>
            <w:r w:rsidRPr="00F269CE">
              <w:rPr>
                <w:rFonts w:cs="Arial"/>
                <w:b/>
                <w:bCs/>
                <w:sz w:val="20"/>
                <w:szCs w:val="20"/>
              </w:rPr>
              <w:t>LEARNING</w:t>
            </w:r>
          </w:p>
        </w:tc>
      </w:tr>
      <w:tr w:rsidR="0025777D" w:rsidRPr="006403CB" w14:paraId="496359F4" w14:textId="77777777" w:rsidTr="00E606B4">
        <w:trPr>
          <w:trHeight w:val="196"/>
        </w:trPr>
        <w:tc>
          <w:tcPr>
            <w:tcW w:w="5637" w:type="dxa"/>
            <w:gridSpan w:val="3"/>
            <w:shd w:val="clear" w:color="auto" w:fill="D0CECE" w:themeFill="background2" w:themeFillShade="E6"/>
            <w:vAlign w:val="center"/>
          </w:tcPr>
          <w:p w14:paraId="73F595F8"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2F873D23"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72412CDF"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24C66BB2" w14:textId="77777777" w:rsidTr="00E606B4">
        <w:trPr>
          <w:trHeight w:val="194"/>
        </w:trPr>
        <w:tc>
          <w:tcPr>
            <w:tcW w:w="5637" w:type="dxa"/>
            <w:gridSpan w:val="3"/>
          </w:tcPr>
          <w:p w14:paraId="037EB1B2"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2E73BB27"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28DF9791"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8</w:t>
            </w:r>
          </w:p>
        </w:tc>
      </w:tr>
      <w:tr w:rsidR="0025777D" w:rsidRPr="006403CB" w14:paraId="3DAE4D63" w14:textId="77777777" w:rsidTr="00E606B4">
        <w:trPr>
          <w:trHeight w:val="194"/>
        </w:trPr>
        <w:tc>
          <w:tcPr>
            <w:tcW w:w="5637" w:type="dxa"/>
            <w:gridSpan w:val="3"/>
          </w:tcPr>
          <w:p w14:paraId="6B1E5338"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056B7718"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06C48EFE"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741D0490" w14:textId="77777777" w:rsidTr="00E606B4">
        <w:trPr>
          <w:trHeight w:val="194"/>
        </w:trPr>
        <w:tc>
          <w:tcPr>
            <w:tcW w:w="5637" w:type="dxa"/>
            <w:gridSpan w:val="3"/>
          </w:tcPr>
          <w:p w14:paraId="62DBA1C2"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1ED984AB"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19C34AE5"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291836D" w14:textId="77777777" w:rsidTr="00E606B4">
        <w:trPr>
          <w:trHeight w:val="194"/>
        </w:trPr>
        <w:tc>
          <w:tcPr>
            <w:tcW w:w="5637" w:type="dxa"/>
            <w:gridSpan w:val="3"/>
            <w:shd w:val="clear" w:color="auto" w:fill="D0CECE" w:themeFill="background2" w:themeFillShade="E6"/>
          </w:tcPr>
          <w:p w14:paraId="1844EC32"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2725F296"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75D835B6" w14:textId="77777777" w:rsidR="0025777D" w:rsidRPr="006403CB" w:rsidRDefault="0025777D" w:rsidP="00E606B4">
            <w:pPr>
              <w:rPr>
                <w:rFonts w:asciiTheme="majorHAnsi" w:hAnsiTheme="majorHAnsi" w:cs="Arial"/>
                <w:color w:val="002060"/>
                <w:sz w:val="20"/>
                <w:szCs w:val="20"/>
                <w:lang w:val="en-GB"/>
              </w:rPr>
            </w:pPr>
          </w:p>
        </w:tc>
      </w:tr>
      <w:tr w:rsidR="0025777D" w:rsidRPr="000307D0" w14:paraId="37E8CFF5" w14:textId="77777777" w:rsidTr="00E606B4">
        <w:trPr>
          <w:trHeight w:val="599"/>
        </w:trPr>
        <w:tc>
          <w:tcPr>
            <w:tcW w:w="3205" w:type="dxa"/>
            <w:shd w:val="clear" w:color="auto" w:fill="D0CECE" w:themeFill="background2" w:themeFillShade="E6"/>
          </w:tcPr>
          <w:p w14:paraId="236BAD43"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4E2B3D0"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819268D" w14:textId="77777777" w:rsidR="0025777D" w:rsidRPr="00A46465" w:rsidRDefault="0025777D" w:rsidP="00E606B4">
            <w:pPr>
              <w:rPr>
                <w:rFonts w:ascii="Calibri" w:hAnsi="Calibri" w:cs="Calibri"/>
                <w:sz w:val="20"/>
                <w:szCs w:val="20"/>
              </w:rPr>
            </w:pPr>
            <w:r w:rsidRPr="00A46465">
              <w:rPr>
                <w:rFonts w:ascii="Calibri" w:hAnsi="Calibri" w:cs="Calibri"/>
                <w:sz w:val="20"/>
                <w:szCs w:val="20"/>
              </w:rPr>
              <w:t>Background</w:t>
            </w:r>
            <w:r w:rsidRPr="00A46465">
              <w:rPr>
                <w:rFonts w:ascii="Calibri" w:hAnsi="Calibri" w:cs="Calibri"/>
                <w:sz w:val="20"/>
                <w:szCs w:val="20"/>
                <w:lang w:val="en-GB"/>
              </w:rPr>
              <w:t xml:space="preserve"> </w:t>
            </w:r>
            <w:r w:rsidRPr="00A46465">
              <w:rPr>
                <w:rFonts w:ascii="Calibri" w:hAnsi="Calibri" w:cs="Calibri"/>
                <w:sz w:val="20"/>
                <w:szCs w:val="20"/>
              </w:rPr>
              <w:t>in</w:t>
            </w:r>
            <w:r w:rsidRPr="00A46465">
              <w:rPr>
                <w:rFonts w:ascii="Calibri" w:hAnsi="Calibri" w:cs="Calibri"/>
                <w:sz w:val="20"/>
                <w:szCs w:val="20"/>
                <w:lang w:val="en-GB"/>
              </w:rPr>
              <w:t xml:space="preserve"> </w:t>
            </w:r>
            <w:r w:rsidRPr="00A46465">
              <w:rPr>
                <w:rFonts w:ascii="Calibri" w:hAnsi="Calibri" w:cs="Calibri"/>
                <w:sz w:val="20"/>
                <w:szCs w:val="20"/>
              </w:rPr>
              <w:t>Data</w:t>
            </w:r>
            <w:r w:rsidRPr="00A46465">
              <w:rPr>
                <w:rFonts w:ascii="Calibri" w:hAnsi="Calibri" w:cs="Calibri"/>
                <w:sz w:val="20"/>
                <w:szCs w:val="20"/>
                <w:lang w:val="en-GB"/>
              </w:rPr>
              <w:t xml:space="preserve"> </w:t>
            </w:r>
            <w:r w:rsidRPr="00A46465">
              <w:rPr>
                <w:rFonts w:ascii="Calibri" w:hAnsi="Calibri" w:cs="Calibri"/>
                <w:sz w:val="20"/>
                <w:szCs w:val="20"/>
              </w:rPr>
              <w:t>analysis</w:t>
            </w:r>
            <w:r w:rsidRPr="00A46465">
              <w:rPr>
                <w:rFonts w:ascii="Calibri" w:hAnsi="Calibri" w:cs="Calibri"/>
                <w:sz w:val="20"/>
                <w:szCs w:val="20"/>
                <w:lang w:val="en-GB"/>
              </w:rPr>
              <w:t xml:space="preserve">, </w:t>
            </w:r>
            <w:r w:rsidRPr="00A46465">
              <w:rPr>
                <w:rFonts w:ascii="Calibri" w:hAnsi="Calibri" w:cs="Calibri"/>
                <w:sz w:val="20"/>
                <w:szCs w:val="20"/>
              </w:rPr>
              <w:t>Classification</w:t>
            </w:r>
            <w:r w:rsidRPr="00A46465">
              <w:rPr>
                <w:rFonts w:ascii="Calibri" w:hAnsi="Calibri" w:cs="Calibri"/>
                <w:sz w:val="20"/>
                <w:szCs w:val="20"/>
                <w:lang w:val="en-GB"/>
              </w:rPr>
              <w:t xml:space="preserve"> </w:t>
            </w:r>
            <w:r w:rsidRPr="00A46465">
              <w:rPr>
                <w:rFonts w:ascii="Calibri" w:hAnsi="Calibri" w:cs="Calibri"/>
                <w:sz w:val="20"/>
                <w:szCs w:val="20"/>
              </w:rPr>
              <w:t>theory</w:t>
            </w:r>
            <w:r w:rsidRPr="00A46465">
              <w:rPr>
                <w:rFonts w:ascii="Calibri" w:hAnsi="Calibri" w:cs="Calibri"/>
                <w:sz w:val="20"/>
                <w:szCs w:val="20"/>
                <w:lang w:val="en-GB"/>
              </w:rPr>
              <w:t xml:space="preserve">, Error optimization </w:t>
            </w:r>
            <w:r w:rsidRPr="00A46465">
              <w:rPr>
                <w:rFonts w:ascii="Calibri" w:hAnsi="Calibri" w:cs="Calibri"/>
                <w:sz w:val="20"/>
                <w:szCs w:val="20"/>
              </w:rPr>
              <w:t xml:space="preserve">methods -  </w:t>
            </w:r>
            <w:r w:rsidRPr="00A46465">
              <w:rPr>
                <w:rFonts w:ascii="Calibri" w:hAnsi="Calibri" w:cs="Calibri"/>
                <w:sz w:val="20"/>
                <w:szCs w:val="20"/>
                <w:lang w:val="en-GB"/>
              </w:rPr>
              <w:t xml:space="preserve"> </w:t>
            </w:r>
            <w:r w:rsidRPr="00A46465">
              <w:rPr>
                <w:rFonts w:ascii="Calibri" w:hAnsi="Calibri" w:cs="Calibri"/>
                <w:sz w:val="20"/>
                <w:szCs w:val="20"/>
                <w:lang w:val="el-GR"/>
              </w:rPr>
              <w:t>δεδομένων</w:t>
            </w:r>
            <w:r w:rsidRPr="00A46465">
              <w:rPr>
                <w:rFonts w:ascii="Calibri" w:hAnsi="Calibri" w:cs="Calibri"/>
                <w:sz w:val="20"/>
                <w:szCs w:val="20"/>
                <w:lang w:val="en-GB"/>
              </w:rPr>
              <w:t xml:space="preserve">, </w:t>
            </w:r>
            <w:r w:rsidRPr="00A46465">
              <w:rPr>
                <w:rFonts w:ascii="Calibri" w:hAnsi="Calibri" w:cs="Calibri"/>
                <w:sz w:val="20"/>
                <w:szCs w:val="20"/>
                <w:lang w:val="el-GR"/>
              </w:rPr>
              <w:t>θεωρία</w:t>
            </w:r>
            <w:r w:rsidRPr="00A46465">
              <w:rPr>
                <w:rFonts w:ascii="Calibri" w:hAnsi="Calibri" w:cs="Calibri"/>
                <w:sz w:val="20"/>
                <w:szCs w:val="20"/>
                <w:lang w:val="en-GB"/>
              </w:rPr>
              <w:t xml:space="preserve"> </w:t>
            </w:r>
            <w:r w:rsidRPr="00A46465">
              <w:rPr>
                <w:rFonts w:ascii="Calibri" w:hAnsi="Calibri" w:cs="Calibri"/>
                <w:sz w:val="20"/>
                <w:szCs w:val="20"/>
                <w:lang w:val="el-GR"/>
              </w:rPr>
              <w:t>ταξινόμησης</w:t>
            </w:r>
            <w:r w:rsidRPr="00A46465">
              <w:rPr>
                <w:rFonts w:ascii="Calibri" w:hAnsi="Calibri" w:cs="Calibri"/>
                <w:sz w:val="20"/>
                <w:szCs w:val="20"/>
                <w:lang w:val="en-GB"/>
              </w:rPr>
              <w:t xml:space="preserve">, </w:t>
            </w:r>
            <w:r w:rsidRPr="00A46465">
              <w:rPr>
                <w:rFonts w:ascii="Calibri" w:hAnsi="Calibri" w:cs="Calibri"/>
                <w:sz w:val="20"/>
                <w:szCs w:val="20"/>
                <w:lang w:val="el-GR"/>
              </w:rPr>
              <w:t>μέθοδοι</w:t>
            </w:r>
            <w:r w:rsidRPr="00A46465">
              <w:rPr>
                <w:rFonts w:ascii="Calibri" w:hAnsi="Calibri" w:cs="Calibri"/>
                <w:sz w:val="20"/>
                <w:szCs w:val="20"/>
                <w:lang w:val="en-GB"/>
              </w:rPr>
              <w:t xml:space="preserve"> </w:t>
            </w:r>
            <w:r w:rsidRPr="00A46465">
              <w:rPr>
                <w:rFonts w:ascii="Calibri" w:hAnsi="Calibri" w:cs="Calibri"/>
                <w:sz w:val="20"/>
                <w:szCs w:val="20"/>
                <w:lang w:val="el-GR"/>
              </w:rPr>
              <w:t>βελτιστοποίησης</w:t>
            </w:r>
            <w:r w:rsidRPr="00A46465">
              <w:rPr>
                <w:rFonts w:ascii="Calibri" w:hAnsi="Calibri" w:cs="Calibri"/>
                <w:sz w:val="20"/>
                <w:szCs w:val="20"/>
                <w:lang w:val="en-GB"/>
              </w:rPr>
              <w:t xml:space="preserve"> </w:t>
            </w:r>
            <w:r w:rsidRPr="00A46465">
              <w:rPr>
                <w:rFonts w:ascii="Calibri" w:hAnsi="Calibri" w:cs="Calibri"/>
                <w:sz w:val="20"/>
                <w:szCs w:val="20"/>
                <w:lang w:val="el-GR"/>
              </w:rPr>
              <w:t>σφαλμάτων</w:t>
            </w:r>
            <w:r w:rsidRPr="00A46465">
              <w:rPr>
                <w:rFonts w:ascii="Calibri" w:hAnsi="Calibri" w:cs="Calibri"/>
                <w:sz w:val="20"/>
                <w:szCs w:val="20"/>
                <w:lang w:val="en-GB"/>
              </w:rPr>
              <w:t xml:space="preserve"> – </w:t>
            </w:r>
            <w:r w:rsidRPr="00A46465">
              <w:rPr>
                <w:rFonts w:ascii="Calibri" w:hAnsi="Calibri" w:cs="Calibri"/>
                <w:sz w:val="20"/>
                <w:szCs w:val="20"/>
              </w:rPr>
              <w:t>Convergence to optimal solutions, Neural networks, Deep learning.</w:t>
            </w:r>
          </w:p>
        </w:tc>
      </w:tr>
      <w:tr w:rsidR="0025777D" w:rsidRPr="006403CB" w14:paraId="7A162A93" w14:textId="77777777" w:rsidTr="00E606B4">
        <w:tc>
          <w:tcPr>
            <w:tcW w:w="3205" w:type="dxa"/>
            <w:shd w:val="clear" w:color="auto" w:fill="D0CECE" w:themeFill="background2" w:themeFillShade="E6"/>
          </w:tcPr>
          <w:p w14:paraId="797EB09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0C494861"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726A7BA4"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4FB5F9AF" w14:textId="77777777" w:rsidTr="00E606B4">
        <w:tc>
          <w:tcPr>
            <w:tcW w:w="3205" w:type="dxa"/>
            <w:shd w:val="clear" w:color="auto" w:fill="D0CECE" w:themeFill="background2" w:themeFillShade="E6"/>
          </w:tcPr>
          <w:p w14:paraId="3F6C4E1A"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38FD094C" w14:textId="77777777" w:rsidR="0025777D" w:rsidRPr="00A46465" w:rsidRDefault="0025777D" w:rsidP="00E606B4">
            <w:pPr>
              <w:rPr>
                <w:rFonts w:ascii="Calibri" w:hAnsi="Calibri" w:cs="Calibri"/>
                <w:sz w:val="20"/>
                <w:szCs w:val="20"/>
              </w:rPr>
            </w:pPr>
          </w:p>
          <w:p w14:paraId="5E5A77E2" w14:textId="77777777" w:rsidR="0025777D" w:rsidRPr="00A46465" w:rsidRDefault="0025777D" w:rsidP="00E606B4">
            <w:pPr>
              <w:rPr>
                <w:rFonts w:ascii="Calibri" w:hAnsi="Calibri" w:cs="Calibri"/>
                <w:sz w:val="20"/>
                <w:szCs w:val="20"/>
              </w:rPr>
            </w:pPr>
            <w:r w:rsidRPr="00A46465">
              <w:rPr>
                <w:rFonts w:ascii="Calibri" w:hAnsi="Calibri" w:cs="Calibri"/>
                <w:sz w:val="20"/>
                <w:szCs w:val="20"/>
              </w:rPr>
              <w:t>Greek</w:t>
            </w:r>
          </w:p>
        </w:tc>
      </w:tr>
      <w:tr w:rsidR="0025777D" w:rsidRPr="006403CB" w14:paraId="3BFE748F" w14:textId="77777777" w:rsidTr="00E606B4">
        <w:tc>
          <w:tcPr>
            <w:tcW w:w="3205" w:type="dxa"/>
            <w:shd w:val="clear" w:color="auto" w:fill="D0CECE" w:themeFill="background2" w:themeFillShade="E6"/>
          </w:tcPr>
          <w:p w14:paraId="13388D96"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7B9C7341" w14:textId="77777777" w:rsidR="0025777D" w:rsidRPr="00A46465" w:rsidRDefault="0025777D" w:rsidP="00E606B4">
            <w:pPr>
              <w:rPr>
                <w:rFonts w:ascii="Calibri" w:hAnsi="Calibri" w:cs="Calibri"/>
                <w:sz w:val="20"/>
                <w:szCs w:val="20"/>
              </w:rPr>
            </w:pPr>
            <w:r w:rsidRPr="00A46465">
              <w:rPr>
                <w:rFonts w:ascii="Calibri" w:hAnsi="Calibri" w:cs="Calibri"/>
                <w:sz w:val="20"/>
                <w:szCs w:val="20"/>
              </w:rPr>
              <w:t>Yes</w:t>
            </w:r>
          </w:p>
        </w:tc>
      </w:tr>
      <w:tr w:rsidR="0025777D" w:rsidRPr="006403CB" w14:paraId="2F08F377" w14:textId="77777777" w:rsidTr="00E606B4">
        <w:tc>
          <w:tcPr>
            <w:tcW w:w="3205" w:type="dxa"/>
            <w:shd w:val="clear" w:color="auto" w:fill="D0CECE" w:themeFill="background2" w:themeFillShade="E6"/>
          </w:tcPr>
          <w:p w14:paraId="2BCA53D0"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0BFE1F71" w14:textId="77777777" w:rsidR="0025777D" w:rsidRPr="000307D0" w:rsidRDefault="0025777D" w:rsidP="00E606B4">
            <w:pPr>
              <w:rPr>
                <w:rFonts w:asciiTheme="majorHAnsi" w:eastAsia="Calibri" w:hAnsiTheme="majorHAnsi" w:cs="Arial"/>
                <w:sz w:val="20"/>
                <w:szCs w:val="20"/>
                <w:lang w:val="en-GB"/>
              </w:rPr>
            </w:pPr>
            <w:r w:rsidRPr="00A46465">
              <w:rPr>
                <w:rFonts w:ascii="Calibri" w:hAnsi="Calibri" w:cs="Calibri"/>
                <w:sz w:val="20"/>
                <w:szCs w:val="20"/>
              </w:rPr>
              <w:t>https://eclass.upatras.gr/courses/PHY2060/</w:t>
            </w:r>
          </w:p>
        </w:tc>
      </w:tr>
    </w:tbl>
    <w:p w14:paraId="0570E5AA"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0307D0">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57275E88"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1C6274F4" w14:textId="3F17176C" w:rsidR="0025777D" w:rsidRPr="00DC466A"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lastRenderedPageBreak/>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54363395" w14:textId="77777777" w:rsidTr="00E606B4">
        <w:tc>
          <w:tcPr>
            <w:tcW w:w="8472" w:type="dxa"/>
            <w:gridSpan w:val="2"/>
            <w:tcBorders>
              <w:bottom w:val="nil"/>
            </w:tcBorders>
            <w:shd w:val="clear" w:color="auto" w:fill="D0CECE" w:themeFill="background2" w:themeFillShade="E6"/>
          </w:tcPr>
          <w:p w14:paraId="082D7D8D"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5777D" w:rsidRPr="006403CB" w14:paraId="414E29E0" w14:textId="77777777" w:rsidTr="00E606B4">
        <w:tc>
          <w:tcPr>
            <w:tcW w:w="8472" w:type="dxa"/>
            <w:gridSpan w:val="2"/>
            <w:tcBorders>
              <w:top w:val="nil"/>
            </w:tcBorders>
            <w:shd w:val="clear" w:color="auto" w:fill="D0CECE" w:themeFill="background2" w:themeFillShade="E6"/>
          </w:tcPr>
          <w:p w14:paraId="3E65BF29"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60634E2D"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CBAFCB9"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C7E2006"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5D9F3F59"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431E83" w14:paraId="4EA79280" w14:textId="77777777" w:rsidTr="00E606B4">
        <w:tc>
          <w:tcPr>
            <w:tcW w:w="8472" w:type="dxa"/>
            <w:gridSpan w:val="2"/>
          </w:tcPr>
          <w:p w14:paraId="6EA94978" w14:textId="77777777" w:rsidR="0025777D" w:rsidRPr="00DC466A" w:rsidRDefault="0025777D" w:rsidP="00E606B4">
            <w:pPr>
              <w:widowControl w:val="0"/>
              <w:autoSpaceDE w:val="0"/>
              <w:autoSpaceDN w:val="0"/>
              <w:adjustRightInd w:val="0"/>
              <w:rPr>
                <w:rFonts w:ascii="Calibri" w:eastAsia="Calibri" w:hAnsi="Calibri"/>
                <w:b/>
                <w:color w:val="002060"/>
              </w:rPr>
            </w:pPr>
          </w:p>
          <w:p w14:paraId="6F746B4A" w14:textId="77777777" w:rsidR="0025777D" w:rsidRDefault="0025777D" w:rsidP="00E606B4">
            <w:pPr>
              <w:widowControl w:val="0"/>
              <w:autoSpaceDE w:val="0"/>
              <w:autoSpaceDN w:val="0"/>
              <w:adjustRightInd w:val="0"/>
              <w:rPr>
                <w:rFonts w:ascii="Calibri" w:hAnsi="Calibri" w:cs="Calibri"/>
                <w:sz w:val="20"/>
                <w:szCs w:val="20"/>
              </w:rPr>
            </w:pPr>
            <w:r>
              <w:rPr>
                <w:rFonts w:ascii="Calibri" w:hAnsi="Calibri" w:cs="Calibri"/>
                <w:sz w:val="20"/>
                <w:szCs w:val="20"/>
              </w:rPr>
              <w:t>The</w:t>
            </w:r>
            <w:r w:rsidRPr="00C04ED7">
              <w:rPr>
                <w:rFonts w:ascii="Calibri" w:hAnsi="Calibri" w:cs="Calibri"/>
                <w:sz w:val="20"/>
                <w:szCs w:val="20"/>
              </w:rPr>
              <w:t xml:space="preserve"> </w:t>
            </w:r>
            <w:r>
              <w:rPr>
                <w:rFonts w:ascii="Calibri" w:hAnsi="Calibri" w:cs="Calibri"/>
                <w:sz w:val="20"/>
                <w:szCs w:val="20"/>
              </w:rPr>
              <w:t>student</w:t>
            </w:r>
            <w:r w:rsidRPr="00C04ED7">
              <w:rPr>
                <w:rFonts w:ascii="Calibri" w:hAnsi="Calibri" w:cs="Calibri"/>
                <w:sz w:val="20"/>
                <w:szCs w:val="20"/>
              </w:rPr>
              <w:t xml:space="preserve"> </w:t>
            </w:r>
            <w:r>
              <w:rPr>
                <w:rFonts w:ascii="Calibri" w:hAnsi="Calibri" w:cs="Calibri"/>
                <w:sz w:val="20"/>
                <w:szCs w:val="20"/>
              </w:rPr>
              <w:t>has</w:t>
            </w:r>
            <w:r w:rsidRPr="00C04ED7">
              <w:rPr>
                <w:rFonts w:ascii="Calibri" w:hAnsi="Calibri" w:cs="Calibri"/>
                <w:sz w:val="20"/>
                <w:szCs w:val="20"/>
              </w:rPr>
              <w:t xml:space="preserve"> </w:t>
            </w:r>
            <w:r>
              <w:rPr>
                <w:rFonts w:ascii="Calibri" w:hAnsi="Calibri" w:cs="Calibri"/>
                <w:sz w:val="20"/>
                <w:szCs w:val="20"/>
              </w:rPr>
              <w:t>to</w:t>
            </w:r>
            <w:r w:rsidRPr="00C04ED7">
              <w:rPr>
                <w:rFonts w:ascii="Calibri" w:hAnsi="Calibri" w:cs="Calibri"/>
                <w:sz w:val="20"/>
                <w:szCs w:val="20"/>
              </w:rPr>
              <w:t xml:space="preserve"> </w:t>
            </w:r>
            <w:r>
              <w:rPr>
                <w:rFonts w:ascii="Calibri" w:hAnsi="Calibri" w:cs="Calibri"/>
                <w:sz w:val="20"/>
                <w:szCs w:val="20"/>
              </w:rPr>
              <w:t>understand the reasons for which the minimization of the error function is sought, and in which modern learning applications the optimization procedures are necessary.</w:t>
            </w:r>
          </w:p>
          <w:p w14:paraId="6044E8E5" w14:textId="77777777" w:rsidR="0025777D" w:rsidRPr="00E606B4" w:rsidRDefault="0025777D" w:rsidP="00E606B4">
            <w:pPr>
              <w:widowControl w:val="0"/>
              <w:autoSpaceDE w:val="0"/>
              <w:autoSpaceDN w:val="0"/>
              <w:adjustRightInd w:val="0"/>
              <w:rPr>
                <w:rFonts w:asciiTheme="majorHAnsi" w:hAnsiTheme="majorHAnsi" w:cs="Arial"/>
                <w:i/>
                <w:sz w:val="16"/>
                <w:szCs w:val="16"/>
                <w:lang w:val="en-US"/>
              </w:rPr>
            </w:pPr>
          </w:p>
        </w:tc>
      </w:tr>
      <w:tr w:rsidR="0025777D" w:rsidRPr="006403CB" w14:paraId="1DB8803C"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0DAC1544"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5777D" w:rsidRPr="006403CB" w14:paraId="3B32C735" w14:textId="77777777" w:rsidTr="00E606B4">
        <w:tc>
          <w:tcPr>
            <w:tcW w:w="8472" w:type="dxa"/>
            <w:gridSpan w:val="2"/>
            <w:tcBorders>
              <w:top w:val="nil"/>
              <w:bottom w:val="nil"/>
            </w:tcBorders>
            <w:shd w:val="clear" w:color="auto" w:fill="D0CECE" w:themeFill="background2" w:themeFillShade="E6"/>
          </w:tcPr>
          <w:p w14:paraId="4A1C4FEB"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7A10E16F"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611181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78D704E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BE3C8C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C99DF8C"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5621B754"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6682F79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9605EA6"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111BF28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832FD6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5731322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155D4627"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36590D0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1567F1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E57821B"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E272857"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F4365F9"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7ABEF87"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0E9F1050" w14:textId="77777777" w:rsidTr="00E606B4">
        <w:tc>
          <w:tcPr>
            <w:tcW w:w="8472" w:type="dxa"/>
            <w:gridSpan w:val="2"/>
            <w:tcBorders>
              <w:bottom w:val="single" w:sz="4" w:space="0" w:color="auto"/>
            </w:tcBorders>
          </w:tcPr>
          <w:p w14:paraId="74A565E4" w14:textId="77777777" w:rsidR="0025777D" w:rsidRPr="00E606B4" w:rsidRDefault="0025777D" w:rsidP="00E606B4">
            <w:pPr>
              <w:rPr>
                <w:rFonts w:ascii="Calibri" w:hAnsi="Calibri" w:cs="Arial"/>
                <w:color w:val="002060"/>
                <w:sz w:val="20"/>
                <w:szCs w:val="20"/>
                <w:lang w:val="en-US"/>
              </w:rPr>
            </w:pPr>
          </w:p>
          <w:p w14:paraId="0842E4BA" w14:textId="77777777" w:rsidR="0025777D" w:rsidRPr="000A7835" w:rsidRDefault="0025777D" w:rsidP="00E606B4">
            <w:pPr>
              <w:widowControl w:val="0"/>
              <w:autoSpaceDE w:val="0"/>
              <w:autoSpaceDN w:val="0"/>
              <w:adjustRightInd w:val="0"/>
              <w:rPr>
                <w:rFonts w:ascii="Calibri" w:eastAsia="Calibri" w:hAnsi="Calibri"/>
                <w:bCs/>
                <w:sz w:val="22"/>
                <w:szCs w:val="22"/>
              </w:rPr>
            </w:pPr>
            <w:r w:rsidRPr="000A7835">
              <w:rPr>
                <w:rFonts w:ascii="Calibri" w:eastAsia="Calibri" w:hAnsi="Calibri"/>
                <w:bCs/>
                <w:sz w:val="22"/>
                <w:szCs w:val="22"/>
              </w:rPr>
              <w:t>Search for, analysis and synthesis of data and information, with the use of the necessary technology</w:t>
            </w:r>
          </w:p>
          <w:p w14:paraId="094D61A8" w14:textId="77777777" w:rsidR="0025777D" w:rsidRPr="000A7835" w:rsidRDefault="0025777D" w:rsidP="00E606B4">
            <w:pPr>
              <w:widowControl w:val="0"/>
              <w:autoSpaceDE w:val="0"/>
              <w:autoSpaceDN w:val="0"/>
              <w:adjustRightInd w:val="0"/>
              <w:rPr>
                <w:rFonts w:ascii="Calibri" w:eastAsia="Calibri" w:hAnsi="Calibri"/>
                <w:bCs/>
                <w:sz w:val="22"/>
                <w:szCs w:val="22"/>
              </w:rPr>
            </w:pPr>
            <w:r w:rsidRPr="000A7835">
              <w:rPr>
                <w:rFonts w:ascii="Calibri" w:eastAsia="Calibri" w:hAnsi="Calibri"/>
                <w:bCs/>
                <w:sz w:val="22"/>
                <w:szCs w:val="22"/>
              </w:rPr>
              <w:t>Working in an interdisciplinary environment</w:t>
            </w:r>
          </w:p>
          <w:p w14:paraId="78A81257" w14:textId="77777777" w:rsidR="0025777D" w:rsidRPr="000A7835" w:rsidRDefault="0025777D" w:rsidP="00E606B4">
            <w:pPr>
              <w:widowControl w:val="0"/>
              <w:autoSpaceDE w:val="0"/>
              <w:autoSpaceDN w:val="0"/>
              <w:adjustRightInd w:val="0"/>
              <w:rPr>
                <w:rFonts w:ascii="Calibri" w:eastAsia="Calibri" w:hAnsi="Calibri"/>
                <w:bCs/>
                <w:sz w:val="22"/>
                <w:szCs w:val="22"/>
              </w:rPr>
            </w:pPr>
            <w:r w:rsidRPr="000A7835">
              <w:rPr>
                <w:rFonts w:ascii="Calibri" w:eastAsia="Calibri" w:hAnsi="Calibri"/>
                <w:bCs/>
                <w:sz w:val="22"/>
                <w:szCs w:val="22"/>
              </w:rPr>
              <w:t>Working independently</w:t>
            </w:r>
          </w:p>
          <w:p w14:paraId="62D4892B"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bl>
    <w:p w14:paraId="074190CD" w14:textId="52EF0F35"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563DCE" w14:paraId="6ED65F2C" w14:textId="77777777" w:rsidTr="00E606B4">
        <w:tc>
          <w:tcPr>
            <w:tcW w:w="8472" w:type="dxa"/>
          </w:tcPr>
          <w:p w14:paraId="795CC3BD" w14:textId="77777777" w:rsidR="0025777D" w:rsidRPr="00C36535" w:rsidRDefault="0025777D" w:rsidP="00E606B4">
            <w:pPr>
              <w:ind w:left="360"/>
              <w:rPr>
                <w:rFonts w:ascii="Calibri" w:eastAsia="Calibri" w:hAnsi="Calibri"/>
                <w:iCs/>
                <w:color w:val="002060"/>
                <w:lang w:val="el-GR"/>
              </w:rPr>
            </w:pPr>
          </w:p>
          <w:p w14:paraId="76CE1D7F" w14:textId="77777777" w:rsidR="0025777D"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Orthogonal spaces, Approximation error. Adaptive Filters. Perceptron Convergence. MATLAB</w:t>
            </w:r>
          </w:p>
          <w:p w14:paraId="5C4E8A72" w14:textId="77777777" w:rsidR="0025777D" w:rsidRPr="00A14E47"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Random Processes</w:t>
            </w:r>
            <w:r w:rsidRPr="00A14E47">
              <w:rPr>
                <w:rFonts w:ascii="Calibri" w:eastAsia="Calibri" w:hAnsi="Calibri"/>
                <w:bCs/>
                <w:sz w:val="22"/>
                <w:szCs w:val="22"/>
              </w:rPr>
              <w:t>, Bernoulli Process, Binary white noise, Random walk, Discrete Wiener Process, Markov processes, Markov chains.  MATLAB</w:t>
            </w:r>
          </w:p>
          <w:p w14:paraId="4C221440" w14:textId="77777777" w:rsidR="0025777D" w:rsidRPr="00A14E47" w:rsidRDefault="0025777D" w:rsidP="00E606B4">
            <w:pPr>
              <w:widowControl w:val="0"/>
              <w:autoSpaceDE w:val="0"/>
              <w:autoSpaceDN w:val="0"/>
              <w:adjustRightInd w:val="0"/>
              <w:rPr>
                <w:rFonts w:ascii="Calibri" w:eastAsia="Calibri" w:hAnsi="Calibri"/>
                <w:bCs/>
                <w:sz w:val="22"/>
                <w:szCs w:val="22"/>
              </w:rPr>
            </w:pPr>
            <w:r w:rsidRPr="00A14E47">
              <w:rPr>
                <w:rFonts w:ascii="Calibri" w:eastAsia="Calibri" w:hAnsi="Calibri"/>
                <w:bCs/>
                <w:sz w:val="22"/>
                <w:szCs w:val="22"/>
              </w:rPr>
              <w:t xml:space="preserve">Hidden Markov models, Viterbi algorithm.  </w:t>
            </w:r>
          </w:p>
          <w:p w14:paraId="526FB71C" w14:textId="77777777" w:rsidR="0025777D" w:rsidRPr="00A14E47" w:rsidRDefault="0025777D" w:rsidP="00E606B4">
            <w:pPr>
              <w:widowControl w:val="0"/>
              <w:autoSpaceDE w:val="0"/>
              <w:autoSpaceDN w:val="0"/>
              <w:adjustRightInd w:val="0"/>
              <w:rPr>
                <w:rFonts w:ascii="Calibri" w:eastAsia="Calibri" w:hAnsi="Calibri"/>
                <w:bCs/>
                <w:sz w:val="22"/>
                <w:szCs w:val="22"/>
              </w:rPr>
            </w:pPr>
            <w:r w:rsidRPr="00A14E47">
              <w:rPr>
                <w:rFonts w:ascii="Calibri" w:eastAsia="Calibri" w:hAnsi="Calibri"/>
                <w:bCs/>
                <w:sz w:val="22"/>
                <w:szCs w:val="22"/>
              </w:rPr>
              <w:t>Second moment analysis. Optimal filtering</w:t>
            </w:r>
            <w:r w:rsidRPr="00E606B4">
              <w:rPr>
                <w:rFonts w:ascii="Calibri" w:eastAsia="Calibri" w:hAnsi="Calibri"/>
                <w:bCs/>
                <w:sz w:val="22"/>
                <w:szCs w:val="22"/>
                <w:lang w:val="en-US"/>
              </w:rPr>
              <w:t xml:space="preserve">. </w:t>
            </w:r>
          </w:p>
          <w:p w14:paraId="22D0A18A" w14:textId="77777777" w:rsidR="0025777D" w:rsidRPr="00E606B4" w:rsidRDefault="0025777D" w:rsidP="00E606B4">
            <w:pPr>
              <w:widowControl w:val="0"/>
              <w:autoSpaceDE w:val="0"/>
              <w:autoSpaceDN w:val="0"/>
              <w:adjustRightInd w:val="0"/>
              <w:rPr>
                <w:rFonts w:ascii="Calibri" w:eastAsia="Calibri" w:hAnsi="Calibri"/>
                <w:bCs/>
                <w:sz w:val="22"/>
                <w:szCs w:val="22"/>
                <w:lang w:val="en-US"/>
              </w:rPr>
            </w:pPr>
            <w:r w:rsidRPr="00A14E47">
              <w:rPr>
                <w:rFonts w:ascii="Calibri" w:eastAsia="Calibri" w:hAnsi="Calibri"/>
                <w:bCs/>
                <w:sz w:val="22"/>
                <w:szCs w:val="22"/>
              </w:rPr>
              <w:t>Estimation. Linear prediction</w:t>
            </w:r>
            <w:r w:rsidRPr="00E606B4">
              <w:rPr>
                <w:rFonts w:ascii="Calibri" w:eastAsia="Calibri" w:hAnsi="Calibri"/>
                <w:bCs/>
                <w:sz w:val="22"/>
                <w:szCs w:val="22"/>
                <w:lang w:val="en-US"/>
              </w:rPr>
              <w:t>.</w:t>
            </w:r>
          </w:p>
          <w:p w14:paraId="38D1E1FB" w14:textId="77777777" w:rsidR="0025777D" w:rsidRPr="00A14E47"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Optimization Methods</w:t>
            </w:r>
            <w:r w:rsidRPr="00A14E47">
              <w:rPr>
                <w:rFonts w:ascii="Calibri" w:eastAsia="Calibri" w:hAnsi="Calibri"/>
                <w:bCs/>
                <w:sz w:val="22"/>
                <w:szCs w:val="22"/>
              </w:rPr>
              <w:t xml:space="preserve"> (Gradient Descent, Newton Raphson)</w:t>
            </w:r>
          </w:p>
          <w:p w14:paraId="66D73286" w14:textId="77777777" w:rsidR="0025777D" w:rsidRPr="00A14E47"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Linear</w:t>
            </w:r>
            <w:r w:rsidRPr="00A14E47">
              <w:rPr>
                <w:rFonts w:ascii="Calibri" w:eastAsia="Calibri" w:hAnsi="Calibri"/>
                <w:bCs/>
                <w:sz w:val="22"/>
                <w:szCs w:val="22"/>
              </w:rPr>
              <w:t xml:space="preserve"> </w:t>
            </w:r>
            <w:r>
              <w:rPr>
                <w:rFonts w:ascii="Calibri" w:eastAsia="Calibri" w:hAnsi="Calibri"/>
                <w:bCs/>
                <w:sz w:val="22"/>
                <w:szCs w:val="22"/>
              </w:rPr>
              <w:t>programming</w:t>
            </w:r>
            <w:r w:rsidRPr="00A14E47">
              <w:rPr>
                <w:rFonts w:ascii="Calibri" w:eastAsia="Calibri" w:hAnsi="Calibri"/>
                <w:bCs/>
                <w:sz w:val="22"/>
                <w:szCs w:val="22"/>
              </w:rPr>
              <w:t xml:space="preserve">, </w:t>
            </w:r>
            <w:r>
              <w:rPr>
                <w:rFonts w:ascii="Calibri" w:eastAsia="Calibri" w:hAnsi="Calibri"/>
                <w:bCs/>
                <w:sz w:val="22"/>
                <w:szCs w:val="22"/>
              </w:rPr>
              <w:t>Simplex optimization method</w:t>
            </w:r>
            <w:r w:rsidRPr="00A14E47">
              <w:rPr>
                <w:rFonts w:ascii="Calibri" w:eastAsia="Calibri" w:hAnsi="Calibri"/>
                <w:bCs/>
                <w:sz w:val="22"/>
                <w:szCs w:val="22"/>
              </w:rPr>
              <w:t>. MATLAB</w:t>
            </w:r>
          </w:p>
          <w:p w14:paraId="68BA1E70" w14:textId="77777777" w:rsidR="0025777D" w:rsidRPr="00A14E47" w:rsidRDefault="0025777D" w:rsidP="00E606B4">
            <w:pPr>
              <w:widowControl w:val="0"/>
              <w:autoSpaceDE w:val="0"/>
              <w:autoSpaceDN w:val="0"/>
              <w:adjustRightInd w:val="0"/>
              <w:rPr>
                <w:rFonts w:ascii="Calibri" w:eastAsia="Calibri" w:hAnsi="Calibri"/>
                <w:bCs/>
                <w:sz w:val="22"/>
                <w:szCs w:val="22"/>
              </w:rPr>
            </w:pPr>
            <w:r w:rsidRPr="00A14E47">
              <w:rPr>
                <w:rFonts w:ascii="Calibri" w:eastAsia="Calibri" w:hAnsi="Calibri"/>
                <w:bCs/>
                <w:sz w:val="22"/>
                <w:szCs w:val="22"/>
              </w:rPr>
              <w:t>Combinatorial optimization, Branch and Bound</w:t>
            </w:r>
            <w:r>
              <w:rPr>
                <w:rFonts w:ascii="Calibri" w:eastAsia="Calibri" w:hAnsi="Calibri"/>
                <w:bCs/>
                <w:sz w:val="22"/>
                <w:szCs w:val="22"/>
              </w:rPr>
              <w:t xml:space="preserve"> algorithm</w:t>
            </w:r>
            <w:r w:rsidRPr="00A14E47">
              <w:rPr>
                <w:rFonts w:ascii="Calibri" w:eastAsia="Calibri" w:hAnsi="Calibri"/>
                <w:bCs/>
                <w:sz w:val="22"/>
                <w:szCs w:val="22"/>
              </w:rPr>
              <w:t xml:space="preserve">, </w:t>
            </w:r>
            <w:r>
              <w:rPr>
                <w:rFonts w:ascii="Calibri" w:eastAsia="Calibri" w:hAnsi="Calibri"/>
                <w:bCs/>
                <w:sz w:val="22"/>
                <w:szCs w:val="22"/>
              </w:rPr>
              <w:t>Graphs</w:t>
            </w:r>
            <w:r w:rsidRPr="00A14E47">
              <w:rPr>
                <w:rFonts w:ascii="Calibri" w:eastAsia="Calibri" w:hAnsi="Calibri"/>
                <w:bCs/>
                <w:sz w:val="22"/>
                <w:szCs w:val="22"/>
              </w:rPr>
              <w:t>, Dijkstra</w:t>
            </w:r>
            <w:r>
              <w:rPr>
                <w:rFonts w:ascii="Calibri" w:eastAsia="Calibri" w:hAnsi="Calibri"/>
                <w:bCs/>
                <w:sz w:val="22"/>
                <w:szCs w:val="22"/>
              </w:rPr>
              <w:t xml:space="preserve"> algorithm</w:t>
            </w:r>
            <w:r w:rsidRPr="00A14E47">
              <w:rPr>
                <w:rFonts w:ascii="Calibri" w:eastAsia="Calibri" w:hAnsi="Calibri"/>
                <w:bCs/>
                <w:sz w:val="22"/>
                <w:szCs w:val="22"/>
              </w:rPr>
              <w:t>, Minimum Spanning Tree</w:t>
            </w:r>
            <w:r>
              <w:rPr>
                <w:rFonts w:ascii="Calibri" w:eastAsia="Calibri" w:hAnsi="Calibri"/>
                <w:bCs/>
                <w:sz w:val="22"/>
                <w:szCs w:val="22"/>
              </w:rPr>
              <w:t>,</w:t>
            </w:r>
            <w:r w:rsidRPr="00A14E47">
              <w:rPr>
                <w:rFonts w:ascii="Calibri" w:eastAsia="Calibri" w:hAnsi="Calibri"/>
                <w:bCs/>
                <w:sz w:val="22"/>
                <w:szCs w:val="22"/>
              </w:rPr>
              <w:t xml:space="preserve"> Prim and Kruskal</w:t>
            </w:r>
            <w:r>
              <w:rPr>
                <w:rFonts w:ascii="Calibri" w:eastAsia="Calibri" w:hAnsi="Calibri"/>
                <w:bCs/>
                <w:sz w:val="22"/>
                <w:szCs w:val="22"/>
              </w:rPr>
              <w:t xml:space="preserve"> algorithms</w:t>
            </w:r>
            <w:r w:rsidRPr="00A14E47">
              <w:rPr>
                <w:rFonts w:ascii="Calibri" w:eastAsia="Calibri" w:hAnsi="Calibri"/>
                <w:bCs/>
                <w:sz w:val="22"/>
                <w:szCs w:val="22"/>
              </w:rPr>
              <w:t>.</w:t>
            </w:r>
          </w:p>
          <w:p w14:paraId="472E8DC5" w14:textId="77777777" w:rsidR="0025777D" w:rsidRPr="00563DCE"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Genetic</w:t>
            </w:r>
            <w:r w:rsidRPr="00A14E47">
              <w:rPr>
                <w:rFonts w:ascii="Calibri" w:eastAsia="Calibri" w:hAnsi="Calibri"/>
                <w:bCs/>
                <w:sz w:val="22"/>
                <w:szCs w:val="22"/>
              </w:rPr>
              <w:t xml:space="preserve"> </w:t>
            </w:r>
            <w:r>
              <w:rPr>
                <w:rFonts w:ascii="Calibri" w:eastAsia="Calibri" w:hAnsi="Calibri"/>
                <w:bCs/>
                <w:sz w:val="22"/>
                <w:szCs w:val="22"/>
              </w:rPr>
              <w:t xml:space="preserve">optimization algorithms, </w:t>
            </w:r>
            <w:r w:rsidRPr="00A14E47">
              <w:rPr>
                <w:rFonts w:ascii="Calibri" w:eastAsia="Calibri" w:hAnsi="Calibri"/>
                <w:bCs/>
                <w:sz w:val="22"/>
                <w:szCs w:val="22"/>
              </w:rPr>
              <w:t>Simulated Annealing</w:t>
            </w:r>
            <w:r>
              <w:rPr>
                <w:rFonts w:ascii="Calibri" w:eastAsia="Calibri" w:hAnsi="Calibri"/>
                <w:bCs/>
                <w:sz w:val="22"/>
                <w:szCs w:val="22"/>
              </w:rPr>
              <w:t xml:space="preserve"> algorithms</w:t>
            </w:r>
            <w:r w:rsidRPr="00563DCE">
              <w:rPr>
                <w:rFonts w:ascii="Calibri" w:eastAsia="Calibri" w:hAnsi="Calibri"/>
                <w:bCs/>
                <w:sz w:val="22"/>
                <w:szCs w:val="22"/>
              </w:rPr>
              <w:t>.</w:t>
            </w:r>
          </w:p>
          <w:p w14:paraId="6001ABA9" w14:textId="77777777" w:rsidR="0025777D" w:rsidRPr="00A14E47"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Basic Neural Networks training algorithms</w:t>
            </w:r>
            <w:r w:rsidRPr="00A14E47">
              <w:rPr>
                <w:rFonts w:ascii="Calibri" w:eastAsia="Calibri" w:hAnsi="Calibri"/>
                <w:bCs/>
                <w:sz w:val="22"/>
                <w:szCs w:val="22"/>
              </w:rPr>
              <w:t xml:space="preserve"> (Back propagation </w:t>
            </w:r>
            <w:r>
              <w:rPr>
                <w:rFonts w:ascii="Calibri" w:eastAsia="Calibri" w:hAnsi="Calibri"/>
                <w:bCs/>
                <w:sz w:val="22"/>
                <w:szCs w:val="22"/>
              </w:rPr>
              <w:t>etc.</w:t>
            </w:r>
            <w:r w:rsidRPr="00A14E47">
              <w:rPr>
                <w:rFonts w:ascii="Calibri" w:eastAsia="Calibri" w:hAnsi="Calibri"/>
                <w:bCs/>
                <w:sz w:val="22"/>
                <w:szCs w:val="22"/>
              </w:rPr>
              <w:t>). MATLAB</w:t>
            </w:r>
          </w:p>
          <w:p w14:paraId="3B235E38" w14:textId="77777777" w:rsidR="0025777D" w:rsidRPr="00563DCE" w:rsidRDefault="0025777D" w:rsidP="00E606B4">
            <w:pPr>
              <w:widowControl w:val="0"/>
              <w:autoSpaceDE w:val="0"/>
              <w:autoSpaceDN w:val="0"/>
              <w:adjustRightInd w:val="0"/>
              <w:rPr>
                <w:rFonts w:ascii="Calibri" w:eastAsia="Calibri" w:hAnsi="Calibri"/>
                <w:bCs/>
                <w:sz w:val="22"/>
                <w:szCs w:val="22"/>
              </w:rPr>
            </w:pPr>
            <w:r w:rsidRPr="00A14E47">
              <w:rPr>
                <w:rFonts w:ascii="Calibri" w:eastAsia="Calibri" w:hAnsi="Calibri"/>
                <w:bCs/>
                <w:sz w:val="22"/>
                <w:szCs w:val="22"/>
              </w:rPr>
              <w:t>SVMs</w:t>
            </w:r>
            <w:r w:rsidRPr="00563DCE">
              <w:rPr>
                <w:rFonts w:ascii="Calibri" w:eastAsia="Calibri" w:hAnsi="Calibri"/>
                <w:bCs/>
                <w:sz w:val="22"/>
                <w:szCs w:val="22"/>
              </w:rPr>
              <w:t xml:space="preserve"> </w:t>
            </w:r>
            <w:r>
              <w:rPr>
                <w:rFonts w:ascii="Calibri" w:eastAsia="Calibri" w:hAnsi="Calibri"/>
                <w:bCs/>
                <w:sz w:val="22"/>
                <w:szCs w:val="22"/>
              </w:rPr>
              <w:t>and</w:t>
            </w:r>
            <w:r w:rsidRPr="00563DCE">
              <w:rPr>
                <w:rFonts w:ascii="Calibri" w:eastAsia="Calibri" w:hAnsi="Calibri"/>
                <w:bCs/>
                <w:sz w:val="22"/>
                <w:szCs w:val="22"/>
              </w:rPr>
              <w:t xml:space="preserve"> </w:t>
            </w:r>
            <w:r>
              <w:rPr>
                <w:rFonts w:ascii="Calibri" w:eastAsia="Calibri" w:hAnsi="Calibri"/>
                <w:bCs/>
                <w:sz w:val="22"/>
                <w:szCs w:val="22"/>
              </w:rPr>
              <w:t>applications</w:t>
            </w:r>
            <w:r w:rsidRPr="00563DCE">
              <w:rPr>
                <w:rFonts w:ascii="Calibri" w:eastAsia="Calibri" w:hAnsi="Calibri"/>
                <w:bCs/>
                <w:sz w:val="22"/>
                <w:szCs w:val="22"/>
              </w:rPr>
              <w:t>.</w:t>
            </w:r>
          </w:p>
          <w:p w14:paraId="56E24C6E" w14:textId="77777777" w:rsidR="0025777D" w:rsidRPr="00563DCE"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Face</w:t>
            </w:r>
            <w:r w:rsidRPr="005D25C2">
              <w:rPr>
                <w:rFonts w:ascii="Calibri" w:eastAsia="Calibri" w:hAnsi="Calibri"/>
                <w:bCs/>
                <w:sz w:val="22"/>
                <w:szCs w:val="22"/>
              </w:rPr>
              <w:t xml:space="preserve"> </w:t>
            </w:r>
            <w:r>
              <w:rPr>
                <w:rFonts w:ascii="Calibri" w:eastAsia="Calibri" w:hAnsi="Calibri"/>
                <w:bCs/>
                <w:sz w:val="22"/>
                <w:szCs w:val="22"/>
              </w:rPr>
              <w:t>recognition</w:t>
            </w:r>
            <w:r w:rsidRPr="005D25C2">
              <w:rPr>
                <w:rFonts w:ascii="Calibri" w:eastAsia="Calibri" w:hAnsi="Calibri"/>
                <w:bCs/>
                <w:sz w:val="22"/>
                <w:szCs w:val="22"/>
              </w:rPr>
              <w:t xml:space="preserve"> (</w:t>
            </w:r>
            <w:r>
              <w:rPr>
                <w:rFonts w:ascii="Calibri" w:eastAsia="Calibri" w:hAnsi="Calibri"/>
                <w:bCs/>
                <w:sz w:val="22"/>
                <w:szCs w:val="22"/>
              </w:rPr>
              <w:t>mainly</w:t>
            </w:r>
            <w:r w:rsidRPr="005D25C2">
              <w:rPr>
                <w:rFonts w:ascii="Calibri" w:eastAsia="Calibri" w:hAnsi="Calibri"/>
                <w:bCs/>
                <w:sz w:val="22"/>
                <w:szCs w:val="22"/>
              </w:rPr>
              <w:t xml:space="preserve"> </w:t>
            </w:r>
            <w:r>
              <w:rPr>
                <w:rFonts w:ascii="Calibri" w:eastAsia="Calibri" w:hAnsi="Calibri"/>
                <w:bCs/>
                <w:sz w:val="22"/>
                <w:szCs w:val="22"/>
              </w:rPr>
              <w:t>using</w:t>
            </w:r>
            <w:r w:rsidRPr="005D25C2">
              <w:rPr>
                <w:rFonts w:ascii="Calibri" w:eastAsia="Calibri" w:hAnsi="Calibri"/>
                <w:bCs/>
                <w:sz w:val="22"/>
                <w:szCs w:val="22"/>
              </w:rPr>
              <w:t xml:space="preserve"> </w:t>
            </w:r>
            <w:r w:rsidRPr="00A14E47">
              <w:rPr>
                <w:rFonts w:ascii="Calibri" w:eastAsia="Calibri" w:hAnsi="Calibri"/>
                <w:bCs/>
                <w:sz w:val="22"/>
                <w:szCs w:val="22"/>
              </w:rPr>
              <w:t>PCA</w:t>
            </w:r>
            <w:r w:rsidRPr="005D25C2">
              <w:rPr>
                <w:rFonts w:ascii="Calibri" w:eastAsia="Calibri" w:hAnsi="Calibri"/>
                <w:bCs/>
                <w:sz w:val="22"/>
                <w:szCs w:val="22"/>
              </w:rPr>
              <w:t xml:space="preserve">, </w:t>
            </w:r>
            <w:r>
              <w:rPr>
                <w:rFonts w:ascii="Calibri" w:eastAsia="Calibri" w:hAnsi="Calibri"/>
                <w:bCs/>
                <w:sz w:val="22"/>
                <w:szCs w:val="22"/>
              </w:rPr>
              <w:t>also</w:t>
            </w:r>
            <w:r w:rsidRPr="005D25C2">
              <w:rPr>
                <w:rFonts w:ascii="Calibri" w:eastAsia="Calibri" w:hAnsi="Calibri"/>
                <w:bCs/>
                <w:sz w:val="22"/>
                <w:szCs w:val="22"/>
              </w:rPr>
              <w:t xml:space="preserve"> </w:t>
            </w:r>
            <w:r>
              <w:rPr>
                <w:rFonts w:ascii="Calibri" w:eastAsia="Calibri" w:hAnsi="Calibri"/>
                <w:bCs/>
                <w:sz w:val="22"/>
                <w:szCs w:val="22"/>
              </w:rPr>
              <w:t>reference to other technique)</w:t>
            </w:r>
            <w:r w:rsidRPr="00563DCE">
              <w:rPr>
                <w:rFonts w:ascii="Calibri" w:eastAsia="Calibri" w:hAnsi="Calibri"/>
                <w:bCs/>
                <w:sz w:val="22"/>
                <w:szCs w:val="22"/>
              </w:rPr>
              <w:t>.</w:t>
            </w:r>
          </w:p>
          <w:p w14:paraId="429AF9BE" w14:textId="77777777" w:rsidR="0025777D" w:rsidRPr="005D25C2"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Gabor</w:t>
            </w:r>
            <w:r w:rsidRPr="005D25C2">
              <w:rPr>
                <w:rFonts w:ascii="Calibri" w:eastAsia="Calibri" w:hAnsi="Calibri"/>
                <w:bCs/>
                <w:sz w:val="22"/>
                <w:szCs w:val="22"/>
              </w:rPr>
              <w:t xml:space="preserve"> </w:t>
            </w:r>
            <w:r>
              <w:rPr>
                <w:rFonts w:ascii="Calibri" w:eastAsia="Calibri" w:hAnsi="Calibri"/>
                <w:bCs/>
                <w:sz w:val="22"/>
                <w:szCs w:val="22"/>
              </w:rPr>
              <w:t>filters</w:t>
            </w:r>
            <w:r w:rsidRPr="005D25C2">
              <w:rPr>
                <w:rFonts w:ascii="Calibri" w:eastAsia="Calibri" w:hAnsi="Calibri"/>
                <w:bCs/>
                <w:sz w:val="22"/>
                <w:szCs w:val="22"/>
              </w:rPr>
              <w:t xml:space="preserve"> (</w:t>
            </w:r>
            <w:r>
              <w:rPr>
                <w:rFonts w:ascii="Calibri" w:eastAsia="Calibri" w:hAnsi="Calibri"/>
                <w:bCs/>
                <w:sz w:val="22"/>
                <w:szCs w:val="22"/>
              </w:rPr>
              <w:t>main</w:t>
            </w:r>
            <w:r w:rsidRPr="005D25C2">
              <w:rPr>
                <w:rFonts w:ascii="Calibri" w:eastAsia="Calibri" w:hAnsi="Calibri"/>
                <w:bCs/>
                <w:sz w:val="22"/>
                <w:szCs w:val="22"/>
              </w:rPr>
              <w:t xml:space="preserve"> </w:t>
            </w:r>
            <w:r>
              <w:rPr>
                <w:rFonts w:ascii="Calibri" w:eastAsia="Calibri" w:hAnsi="Calibri"/>
                <w:bCs/>
                <w:sz w:val="22"/>
                <w:szCs w:val="22"/>
              </w:rPr>
              <w:t>application</w:t>
            </w:r>
            <w:r w:rsidRPr="005D25C2">
              <w:rPr>
                <w:rFonts w:ascii="Calibri" w:eastAsia="Calibri" w:hAnsi="Calibri"/>
                <w:bCs/>
                <w:sz w:val="22"/>
                <w:szCs w:val="22"/>
              </w:rPr>
              <w:t xml:space="preserve"> </w:t>
            </w:r>
            <w:r>
              <w:rPr>
                <w:rFonts w:ascii="Calibri" w:eastAsia="Calibri" w:hAnsi="Calibri"/>
                <w:bCs/>
                <w:sz w:val="22"/>
                <w:szCs w:val="22"/>
              </w:rPr>
              <w:t>to</w:t>
            </w:r>
            <w:r w:rsidRPr="005D25C2">
              <w:rPr>
                <w:rFonts w:ascii="Calibri" w:eastAsia="Calibri" w:hAnsi="Calibri"/>
                <w:bCs/>
                <w:sz w:val="22"/>
                <w:szCs w:val="22"/>
              </w:rPr>
              <w:t xml:space="preserve"> </w:t>
            </w:r>
            <w:r>
              <w:rPr>
                <w:rFonts w:ascii="Calibri" w:eastAsia="Calibri" w:hAnsi="Calibri"/>
                <w:bCs/>
                <w:sz w:val="22"/>
                <w:szCs w:val="22"/>
              </w:rPr>
              <w:t xml:space="preserve">texture recognition but also their relation to the human </w:t>
            </w:r>
            <w:r>
              <w:rPr>
                <w:rFonts w:ascii="Calibri" w:eastAsia="Calibri" w:hAnsi="Calibri"/>
                <w:bCs/>
                <w:sz w:val="22"/>
                <w:szCs w:val="22"/>
              </w:rPr>
              <w:lastRenderedPageBreak/>
              <w:t>visual system).</w:t>
            </w:r>
          </w:p>
          <w:p w14:paraId="4E6BC96F" w14:textId="77777777" w:rsidR="0025777D" w:rsidRPr="00563DCE" w:rsidRDefault="0025777D" w:rsidP="00E606B4">
            <w:pPr>
              <w:widowControl w:val="0"/>
              <w:autoSpaceDE w:val="0"/>
              <w:autoSpaceDN w:val="0"/>
              <w:adjustRightInd w:val="0"/>
              <w:rPr>
                <w:rFonts w:ascii="Calibri" w:eastAsia="Calibri" w:hAnsi="Calibri"/>
                <w:bCs/>
                <w:sz w:val="22"/>
                <w:szCs w:val="22"/>
              </w:rPr>
            </w:pPr>
            <w:r>
              <w:rPr>
                <w:rFonts w:ascii="Calibri" w:eastAsia="Calibri" w:hAnsi="Calibri"/>
                <w:bCs/>
                <w:sz w:val="22"/>
                <w:szCs w:val="22"/>
              </w:rPr>
              <w:t>Sparse representation – Machine Learning Applications</w:t>
            </w:r>
            <w:r w:rsidRPr="00563DCE">
              <w:rPr>
                <w:rFonts w:ascii="Calibri" w:eastAsia="Calibri" w:hAnsi="Calibri"/>
                <w:bCs/>
                <w:sz w:val="22"/>
                <w:szCs w:val="22"/>
              </w:rPr>
              <w:t>.</w:t>
            </w:r>
          </w:p>
          <w:p w14:paraId="181B983E" w14:textId="77777777" w:rsidR="0025777D" w:rsidRPr="00563DCE" w:rsidRDefault="0025777D" w:rsidP="00E606B4">
            <w:pPr>
              <w:widowControl w:val="0"/>
              <w:autoSpaceDE w:val="0"/>
              <w:autoSpaceDN w:val="0"/>
              <w:adjustRightInd w:val="0"/>
              <w:rPr>
                <w:rFonts w:ascii="Calibri" w:eastAsia="Calibri" w:hAnsi="Calibri"/>
                <w:iCs/>
                <w:color w:val="002060"/>
              </w:rPr>
            </w:pPr>
            <w:r>
              <w:rPr>
                <w:rFonts w:ascii="Calibri" w:eastAsia="Calibri" w:hAnsi="Calibri"/>
                <w:bCs/>
                <w:sz w:val="22"/>
                <w:szCs w:val="22"/>
              </w:rPr>
              <w:t>Introduction to Deep Learning as a continuation of Neural Networks</w:t>
            </w:r>
            <w:r w:rsidRPr="00563DCE">
              <w:rPr>
                <w:rFonts w:ascii="Calibri" w:eastAsia="Calibri" w:hAnsi="Calibri"/>
                <w:bCs/>
                <w:sz w:val="22"/>
                <w:szCs w:val="22"/>
              </w:rPr>
              <w:t>.</w:t>
            </w:r>
          </w:p>
          <w:p w14:paraId="75AC5218" w14:textId="77777777" w:rsidR="0025777D" w:rsidRPr="00E606B4" w:rsidRDefault="0025777D" w:rsidP="00E606B4">
            <w:pPr>
              <w:pStyle w:val="ListParagraph"/>
              <w:rPr>
                <w:rFonts w:asciiTheme="majorHAnsi" w:hAnsiTheme="majorHAnsi" w:cs="Arial"/>
                <w:color w:val="002060"/>
                <w:sz w:val="20"/>
                <w:szCs w:val="20"/>
                <w:lang w:val="en-US"/>
              </w:rPr>
            </w:pPr>
          </w:p>
        </w:tc>
      </w:tr>
    </w:tbl>
    <w:p w14:paraId="0386A596" w14:textId="45F5EDEB" w:rsidR="0025777D" w:rsidRPr="006403CB" w:rsidRDefault="005601F1" w:rsidP="005601F1">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sidRPr="005601F1">
        <w:rPr>
          <w:rFonts w:asciiTheme="majorHAnsi" w:hAnsiTheme="majorHAnsi" w:cs="Arial"/>
          <w:b/>
          <w:color w:val="000000"/>
          <w:sz w:val="22"/>
          <w:szCs w:val="22"/>
          <w:lang w:val="en-US"/>
        </w:rPr>
        <w:lastRenderedPageBreak/>
        <w:t>4.</w:t>
      </w:r>
      <w:r w:rsidR="0025777D"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78D6EFBC" w14:textId="77777777" w:rsidTr="00E606B4">
        <w:tc>
          <w:tcPr>
            <w:tcW w:w="3306" w:type="dxa"/>
            <w:shd w:val="clear" w:color="auto" w:fill="D0CECE" w:themeFill="background2" w:themeFillShade="E6"/>
          </w:tcPr>
          <w:p w14:paraId="5F8B29D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78D0AF03" w14:textId="77777777" w:rsidR="0025777D" w:rsidRPr="00A14D78" w:rsidRDefault="0025777D" w:rsidP="00E606B4">
            <w:pPr>
              <w:spacing w:after="200" w:line="276" w:lineRule="auto"/>
              <w:rPr>
                <w:rFonts w:eastAsia="Calibri" w:cstheme="minorHAnsi"/>
                <w:iCs/>
                <w:sz w:val="20"/>
                <w:szCs w:val="20"/>
                <w:lang w:val="en-GB"/>
              </w:rPr>
            </w:pPr>
            <w:r w:rsidRPr="00A14D78">
              <w:rPr>
                <w:rFonts w:eastAsia="Calibri" w:cstheme="minorHAnsi"/>
                <w:iCs/>
                <w:sz w:val="20"/>
                <w:szCs w:val="20"/>
                <w:lang w:val="en-GB"/>
              </w:rPr>
              <w:t>Face-to-face</w:t>
            </w:r>
          </w:p>
        </w:tc>
      </w:tr>
      <w:tr w:rsidR="0025777D" w:rsidRPr="006403CB" w14:paraId="6C0A6F4E" w14:textId="77777777" w:rsidTr="00E606B4">
        <w:tc>
          <w:tcPr>
            <w:tcW w:w="3306" w:type="dxa"/>
            <w:shd w:val="clear" w:color="auto" w:fill="D0CECE" w:themeFill="background2" w:themeFillShade="E6"/>
          </w:tcPr>
          <w:p w14:paraId="68B803FE"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67E1B7C" w14:textId="77777777" w:rsidR="0025777D" w:rsidRPr="00A14D78" w:rsidRDefault="0025777D"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5EF159AF" w14:textId="77777777" w:rsidR="0025777D" w:rsidRPr="00A14D78" w:rsidRDefault="0025777D" w:rsidP="00E606B4">
            <w:pPr>
              <w:rPr>
                <w:rFonts w:cstheme="minorHAnsi"/>
                <w:sz w:val="20"/>
                <w:szCs w:val="20"/>
              </w:rPr>
            </w:pPr>
            <w:r w:rsidRPr="00A14D78">
              <w:rPr>
                <w:rFonts w:cstheme="minorHAnsi"/>
                <w:sz w:val="20"/>
                <w:szCs w:val="20"/>
              </w:rPr>
              <w:t xml:space="preserve">Particularly MATLAB in laboratory training. </w:t>
            </w:r>
          </w:p>
        </w:tc>
      </w:tr>
      <w:tr w:rsidR="0025777D" w:rsidRPr="006403CB" w14:paraId="0AF28880" w14:textId="77777777" w:rsidTr="00E606B4">
        <w:tc>
          <w:tcPr>
            <w:tcW w:w="3306" w:type="dxa"/>
            <w:shd w:val="clear" w:color="auto" w:fill="D0CECE" w:themeFill="background2" w:themeFillShade="E6"/>
          </w:tcPr>
          <w:p w14:paraId="675CF04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737AD83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4AC4A811"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5706D1D" w14:textId="77777777" w:rsidR="0025777D" w:rsidRPr="006403CB" w:rsidRDefault="0025777D" w:rsidP="00E606B4">
            <w:pPr>
              <w:jc w:val="both"/>
              <w:rPr>
                <w:rFonts w:asciiTheme="majorHAnsi" w:hAnsiTheme="majorHAnsi" w:cs="Arial"/>
                <w:i/>
                <w:sz w:val="16"/>
                <w:szCs w:val="16"/>
                <w:lang w:val="en-GB"/>
              </w:rPr>
            </w:pPr>
          </w:p>
          <w:p w14:paraId="7516E2AD"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6CE7572F" w14:textId="77777777" w:rsidTr="00E606B4">
              <w:tc>
                <w:tcPr>
                  <w:tcW w:w="2467" w:type="dxa"/>
                  <w:shd w:val="clear" w:color="auto" w:fill="D0CECE" w:themeFill="background2" w:themeFillShade="E6"/>
                  <w:vAlign w:val="center"/>
                </w:tcPr>
                <w:p w14:paraId="0A02EB7B"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2D107F10"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66D091B6" w14:textId="77777777" w:rsidTr="00E606B4">
              <w:tc>
                <w:tcPr>
                  <w:tcW w:w="2467" w:type="dxa"/>
                </w:tcPr>
                <w:p w14:paraId="0208A621" w14:textId="77777777" w:rsidR="0025777D" w:rsidRPr="00A14D78" w:rsidRDefault="0025777D" w:rsidP="00E606B4">
                  <w:pPr>
                    <w:rPr>
                      <w:rFonts w:asciiTheme="minorHAnsi" w:hAnsiTheme="minorHAnsi" w:cstheme="minorHAnsi"/>
                      <w:lang w:val="en-GB"/>
                    </w:rPr>
                  </w:pPr>
                  <w:r>
                    <w:rPr>
                      <w:rFonts w:asciiTheme="minorHAnsi" w:hAnsiTheme="minorHAnsi" w:cstheme="minorHAnsi"/>
                      <w:lang w:val="en-GB"/>
                    </w:rPr>
                    <w:t>Lectures</w:t>
                  </w:r>
                </w:p>
              </w:tc>
              <w:tc>
                <w:tcPr>
                  <w:tcW w:w="2468" w:type="dxa"/>
                </w:tcPr>
                <w:p w14:paraId="20DA03CD" w14:textId="77777777" w:rsidR="0025777D" w:rsidRPr="000A6EA2" w:rsidRDefault="0025777D" w:rsidP="00E606B4">
                  <w:pPr>
                    <w:jc w:val="center"/>
                    <w:rPr>
                      <w:rFonts w:asciiTheme="minorHAnsi" w:hAnsiTheme="minorHAnsi" w:cstheme="minorHAnsi"/>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25777D" w:rsidRPr="006403CB" w14:paraId="590156B9" w14:textId="77777777" w:rsidTr="00E606B4">
              <w:tc>
                <w:tcPr>
                  <w:tcW w:w="2467" w:type="dxa"/>
                  <w:shd w:val="clear" w:color="auto" w:fill="auto"/>
                </w:tcPr>
                <w:p w14:paraId="6A72D379" w14:textId="77777777" w:rsidR="0025777D" w:rsidRPr="00A14D78" w:rsidRDefault="0025777D" w:rsidP="00E606B4">
                  <w:pPr>
                    <w:rPr>
                      <w:rFonts w:asciiTheme="minorHAnsi" w:hAnsiTheme="minorHAnsi" w:cstheme="minorHAnsi"/>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5227B96C" w14:textId="77777777" w:rsidR="0025777D" w:rsidRPr="000A6EA2" w:rsidRDefault="0025777D" w:rsidP="00E606B4">
                  <w:pPr>
                    <w:jc w:val="center"/>
                    <w:rPr>
                      <w:rFonts w:asciiTheme="minorHAnsi" w:hAnsiTheme="minorHAnsi" w:cstheme="minorHAnsi"/>
                      <w:lang w:val="en-GB"/>
                    </w:rPr>
                  </w:pPr>
                  <w:r w:rsidRPr="000A6EA2">
                    <w:rPr>
                      <w:rFonts w:asciiTheme="minorHAnsi" w:hAnsiTheme="minorHAnsi" w:cstheme="minorHAnsi"/>
                      <w:lang w:val="en-GB"/>
                    </w:rPr>
                    <w:t>111 hours</w:t>
                  </w:r>
                </w:p>
              </w:tc>
            </w:tr>
            <w:tr w:rsidR="0025777D" w:rsidRPr="006403CB" w14:paraId="566E5CAE" w14:textId="77777777" w:rsidTr="00E606B4">
              <w:tc>
                <w:tcPr>
                  <w:tcW w:w="2467" w:type="dxa"/>
                  <w:shd w:val="clear" w:color="auto" w:fill="auto"/>
                </w:tcPr>
                <w:p w14:paraId="2368E607" w14:textId="77777777" w:rsidR="0025777D" w:rsidRPr="00A14D78" w:rsidRDefault="0025777D" w:rsidP="00E606B4">
                  <w:pPr>
                    <w:rPr>
                      <w:rFonts w:asciiTheme="minorHAnsi" w:hAnsiTheme="minorHAnsi" w:cstheme="minorHAnsi"/>
                      <w:lang w:val="en-GB"/>
                    </w:rPr>
                  </w:pPr>
                  <w:r>
                    <w:rPr>
                      <w:rFonts w:asciiTheme="minorHAnsi" w:hAnsiTheme="minorHAnsi" w:cstheme="minorHAnsi"/>
                      <w:lang w:val="en-GB"/>
                    </w:rPr>
                    <w:t>Project preparation</w:t>
                  </w:r>
                </w:p>
              </w:tc>
              <w:tc>
                <w:tcPr>
                  <w:tcW w:w="2468" w:type="dxa"/>
                </w:tcPr>
                <w:p w14:paraId="0A4D66D3" w14:textId="77777777" w:rsidR="0025777D" w:rsidRPr="000A6EA2" w:rsidRDefault="0025777D" w:rsidP="00E606B4">
                  <w:pPr>
                    <w:jc w:val="center"/>
                    <w:rPr>
                      <w:rFonts w:asciiTheme="minorHAnsi" w:hAnsiTheme="minorHAnsi" w:cstheme="minorHAnsi"/>
                      <w:lang w:val="en-GB"/>
                    </w:rPr>
                  </w:pPr>
                  <w:r w:rsidRPr="000A6EA2">
                    <w:rPr>
                      <w:rFonts w:asciiTheme="minorHAnsi" w:hAnsiTheme="minorHAnsi" w:cstheme="minorHAnsi"/>
                      <w:lang w:val="en-GB"/>
                    </w:rPr>
                    <w:t xml:space="preserve">50 </w:t>
                  </w:r>
                  <w:r w:rsidRPr="00A14D78">
                    <w:rPr>
                      <w:rFonts w:asciiTheme="minorHAnsi" w:hAnsiTheme="minorHAnsi" w:cstheme="minorHAnsi"/>
                      <w:lang w:val="en-GB"/>
                    </w:rPr>
                    <w:t>hours</w:t>
                  </w:r>
                </w:p>
              </w:tc>
            </w:tr>
            <w:tr w:rsidR="0025777D" w:rsidRPr="006403CB" w14:paraId="70EB7AEA" w14:textId="77777777" w:rsidTr="00E606B4">
              <w:tc>
                <w:tcPr>
                  <w:tcW w:w="2467" w:type="dxa"/>
                  <w:shd w:val="clear" w:color="auto" w:fill="auto"/>
                </w:tcPr>
                <w:p w14:paraId="62E6699B" w14:textId="77777777" w:rsidR="0025777D" w:rsidRPr="006403CB" w:rsidRDefault="0025777D" w:rsidP="00E606B4">
                  <w:pPr>
                    <w:rPr>
                      <w:rFonts w:asciiTheme="majorHAnsi" w:hAnsiTheme="majorHAnsi"/>
                      <w:iCs/>
                      <w:color w:val="002060"/>
                      <w:sz w:val="22"/>
                      <w:szCs w:val="22"/>
                      <w:lang w:val="en-GB"/>
                    </w:rPr>
                  </w:pPr>
                </w:p>
              </w:tc>
              <w:tc>
                <w:tcPr>
                  <w:tcW w:w="2468" w:type="dxa"/>
                </w:tcPr>
                <w:p w14:paraId="3C6E5CD0" w14:textId="77777777" w:rsidR="0025777D" w:rsidRPr="006403CB" w:rsidRDefault="0025777D" w:rsidP="00E606B4">
                  <w:pPr>
                    <w:jc w:val="center"/>
                    <w:rPr>
                      <w:rFonts w:asciiTheme="majorHAnsi" w:hAnsiTheme="majorHAnsi" w:cs="Arial"/>
                      <w:color w:val="002060"/>
                      <w:lang w:val="en-GB"/>
                    </w:rPr>
                  </w:pPr>
                </w:p>
              </w:tc>
            </w:tr>
            <w:tr w:rsidR="0025777D" w:rsidRPr="006403CB" w14:paraId="6A22943B" w14:textId="77777777" w:rsidTr="00E606B4">
              <w:tc>
                <w:tcPr>
                  <w:tcW w:w="2467" w:type="dxa"/>
                  <w:shd w:val="clear" w:color="auto" w:fill="auto"/>
                </w:tcPr>
                <w:p w14:paraId="14D75DAB" w14:textId="77777777" w:rsidR="0025777D" w:rsidRPr="006403CB" w:rsidRDefault="0025777D" w:rsidP="00E606B4">
                  <w:pPr>
                    <w:rPr>
                      <w:rFonts w:asciiTheme="majorHAnsi" w:hAnsiTheme="majorHAnsi"/>
                      <w:iCs/>
                      <w:color w:val="002060"/>
                      <w:sz w:val="22"/>
                      <w:szCs w:val="22"/>
                      <w:lang w:val="en-GB"/>
                    </w:rPr>
                  </w:pPr>
                </w:p>
              </w:tc>
              <w:tc>
                <w:tcPr>
                  <w:tcW w:w="2468" w:type="dxa"/>
                </w:tcPr>
                <w:p w14:paraId="253129F0" w14:textId="77777777" w:rsidR="0025777D" w:rsidRPr="006403CB" w:rsidRDefault="0025777D" w:rsidP="00E606B4">
                  <w:pPr>
                    <w:jc w:val="center"/>
                    <w:rPr>
                      <w:rFonts w:asciiTheme="majorHAnsi" w:hAnsiTheme="majorHAnsi" w:cs="Arial"/>
                      <w:color w:val="002060"/>
                      <w:lang w:val="en-GB"/>
                    </w:rPr>
                  </w:pPr>
                </w:p>
              </w:tc>
            </w:tr>
            <w:tr w:rsidR="0025777D" w:rsidRPr="006403CB" w14:paraId="1363F64B" w14:textId="77777777" w:rsidTr="00E606B4">
              <w:tc>
                <w:tcPr>
                  <w:tcW w:w="2467" w:type="dxa"/>
                  <w:shd w:val="clear" w:color="auto" w:fill="auto"/>
                </w:tcPr>
                <w:p w14:paraId="4B9D968A" w14:textId="77777777" w:rsidR="0025777D" w:rsidRPr="006403CB" w:rsidRDefault="0025777D" w:rsidP="00E606B4">
                  <w:pPr>
                    <w:rPr>
                      <w:rFonts w:asciiTheme="majorHAnsi" w:hAnsiTheme="majorHAnsi"/>
                      <w:iCs/>
                      <w:color w:val="002060"/>
                      <w:sz w:val="22"/>
                      <w:szCs w:val="22"/>
                      <w:lang w:val="en-GB"/>
                    </w:rPr>
                  </w:pPr>
                </w:p>
              </w:tc>
              <w:tc>
                <w:tcPr>
                  <w:tcW w:w="2468" w:type="dxa"/>
                </w:tcPr>
                <w:p w14:paraId="77A516AE"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7B776328" w14:textId="77777777" w:rsidTr="00E606B4">
              <w:tc>
                <w:tcPr>
                  <w:tcW w:w="2467" w:type="dxa"/>
                  <w:shd w:val="clear" w:color="auto" w:fill="auto"/>
                </w:tcPr>
                <w:p w14:paraId="7CEC5011" w14:textId="77777777" w:rsidR="0025777D" w:rsidRPr="006403CB" w:rsidRDefault="0025777D" w:rsidP="00E606B4">
                  <w:pPr>
                    <w:rPr>
                      <w:rFonts w:asciiTheme="majorHAnsi" w:hAnsiTheme="majorHAnsi"/>
                      <w:iCs/>
                      <w:color w:val="002060"/>
                      <w:sz w:val="22"/>
                      <w:szCs w:val="22"/>
                      <w:lang w:val="en-GB"/>
                    </w:rPr>
                  </w:pPr>
                </w:p>
              </w:tc>
              <w:tc>
                <w:tcPr>
                  <w:tcW w:w="2468" w:type="dxa"/>
                </w:tcPr>
                <w:p w14:paraId="10C89E8E"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1FE52655" w14:textId="77777777" w:rsidTr="00E606B4">
              <w:tc>
                <w:tcPr>
                  <w:tcW w:w="2467" w:type="dxa"/>
                  <w:shd w:val="clear" w:color="auto" w:fill="auto"/>
                </w:tcPr>
                <w:p w14:paraId="2E23F0DD" w14:textId="77777777" w:rsidR="0025777D" w:rsidRPr="006403CB" w:rsidRDefault="0025777D" w:rsidP="00E606B4">
                  <w:pPr>
                    <w:rPr>
                      <w:rFonts w:asciiTheme="majorHAnsi" w:hAnsiTheme="majorHAnsi"/>
                      <w:iCs/>
                      <w:color w:val="002060"/>
                      <w:sz w:val="22"/>
                      <w:szCs w:val="22"/>
                      <w:lang w:val="en-GB"/>
                    </w:rPr>
                  </w:pPr>
                </w:p>
              </w:tc>
              <w:tc>
                <w:tcPr>
                  <w:tcW w:w="2468" w:type="dxa"/>
                </w:tcPr>
                <w:p w14:paraId="33DC2787"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6A2F35DE" w14:textId="77777777" w:rsidTr="00E606B4">
              <w:tc>
                <w:tcPr>
                  <w:tcW w:w="2467" w:type="dxa"/>
                  <w:shd w:val="clear" w:color="auto" w:fill="auto"/>
                </w:tcPr>
                <w:p w14:paraId="34FC5EE0" w14:textId="77777777" w:rsidR="0025777D" w:rsidRPr="006403CB" w:rsidRDefault="0025777D" w:rsidP="00E606B4">
                  <w:pPr>
                    <w:rPr>
                      <w:rFonts w:asciiTheme="majorHAnsi" w:hAnsiTheme="majorHAnsi"/>
                      <w:iCs/>
                      <w:color w:val="002060"/>
                      <w:sz w:val="22"/>
                      <w:szCs w:val="22"/>
                      <w:lang w:val="en-GB"/>
                    </w:rPr>
                  </w:pPr>
                </w:p>
              </w:tc>
              <w:tc>
                <w:tcPr>
                  <w:tcW w:w="2468" w:type="dxa"/>
                </w:tcPr>
                <w:p w14:paraId="50D0829A" w14:textId="77777777" w:rsidR="0025777D" w:rsidRPr="006403CB" w:rsidRDefault="0025777D" w:rsidP="00E606B4">
                  <w:pPr>
                    <w:jc w:val="center"/>
                    <w:rPr>
                      <w:rFonts w:asciiTheme="majorHAnsi" w:hAnsiTheme="majorHAnsi" w:cs="Arial"/>
                      <w:color w:val="002060"/>
                      <w:lang w:val="en-GB"/>
                    </w:rPr>
                  </w:pPr>
                </w:p>
              </w:tc>
            </w:tr>
            <w:tr w:rsidR="0025777D" w:rsidRPr="006403CB" w14:paraId="62E3F0A5" w14:textId="77777777" w:rsidTr="00E606B4">
              <w:tc>
                <w:tcPr>
                  <w:tcW w:w="2467" w:type="dxa"/>
                </w:tcPr>
                <w:p w14:paraId="30328361" w14:textId="77777777" w:rsidR="0025777D" w:rsidRPr="00A14D78" w:rsidRDefault="0025777D" w:rsidP="00E606B4">
                  <w:pPr>
                    <w:rPr>
                      <w:rFonts w:asciiTheme="minorHAnsi" w:hAnsiTheme="minorHAnsi" w:cstheme="minorHAnsi"/>
                      <w:lang w:val="en-GB"/>
                    </w:rPr>
                  </w:pPr>
                  <w:r w:rsidRPr="00A14D78">
                    <w:rPr>
                      <w:rFonts w:asciiTheme="minorHAnsi" w:hAnsiTheme="minorHAnsi" w:cstheme="minorHAnsi"/>
                      <w:lang w:val="en-GB"/>
                    </w:rPr>
                    <w:t xml:space="preserve">Course total </w:t>
                  </w:r>
                </w:p>
              </w:tc>
              <w:tc>
                <w:tcPr>
                  <w:tcW w:w="2468" w:type="dxa"/>
                  <w:vAlign w:val="center"/>
                </w:tcPr>
                <w:p w14:paraId="1CE6F223" w14:textId="77777777" w:rsidR="0025777D" w:rsidRPr="00A14D78" w:rsidRDefault="0025777D" w:rsidP="00E606B4">
                  <w:pPr>
                    <w:jc w:val="center"/>
                    <w:rPr>
                      <w:rFonts w:asciiTheme="minorHAnsi" w:hAnsiTheme="minorHAnsi" w:cstheme="minorHAnsi"/>
                      <w:lang w:val="en-GB"/>
                    </w:rPr>
                  </w:pPr>
                  <w:r w:rsidRPr="00A14D78">
                    <w:rPr>
                      <w:rFonts w:asciiTheme="minorHAnsi" w:hAnsiTheme="minorHAnsi" w:cstheme="minorHAnsi"/>
                      <w:lang w:val="en-GB"/>
                    </w:rPr>
                    <w:t>200 hours   (8 ECTS)</w:t>
                  </w:r>
                </w:p>
              </w:tc>
            </w:tr>
          </w:tbl>
          <w:p w14:paraId="5D93D22A" w14:textId="77777777" w:rsidR="0025777D" w:rsidRPr="006403CB" w:rsidRDefault="0025777D" w:rsidP="00E606B4">
            <w:pPr>
              <w:rPr>
                <w:rFonts w:asciiTheme="majorHAnsi" w:hAnsiTheme="majorHAnsi" w:cs="Tahoma"/>
                <w:lang w:val="en-GB"/>
              </w:rPr>
            </w:pPr>
          </w:p>
        </w:tc>
      </w:tr>
      <w:tr w:rsidR="0025777D" w:rsidRPr="006403CB" w14:paraId="633173D8" w14:textId="77777777" w:rsidTr="00E606B4">
        <w:tc>
          <w:tcPr>
            <w:tcW w:w="3306" w:type="dxa"/>
          </w:tcPr>
          <w:p w14:paraId="156B57EA"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5218757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0F5E23D4" w14:textId="77777777" w:rsidR="0025777D" w:rsidRPr="006403CB" w:rsidRDefault="0025777D" w:rsidP="00E606B4">
            <w:pPr>
              <w:jc w:val="both"/>
              <w:rPr>
                <w:rFonts w:asciiTheme="majorHAnsi" w:hAnsiTheme="majorHAnsi" w:cs="Arial"/>
                <w:i/>
                <w:sz w:val="16"/>
                <w:szCs w:val="16"/>
                <w:lang w:val="en-GB"/>
              </w:rPr>
            </w:pPr>
          </w:p>
          <w:p w14:paraId="29914333"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4CBC46F" w14:textId="77777777" w:rsidR="0025777D" w:rsidRPr="006403CB" w:rsidRDefault="0025777D" w:rsidP="00E606B4">
            <w:pPr>
              <w:jc w:val="both"/>
              <w:rPr>
                <w:rFonts w:asciiTheme="majorHAnsi" w:hAnsiTheme="majorHAnsi" w:cs="Arial"/>
                <w:i/>
                <w:sz w:val="16"/>
                <w:szCs w:val="16"/>
                <w:lang w:val="en-GB"/>
              </w:rPr>
            </w:pPr>
          </w:p>
          <w:p w14:paraId="583BA60C"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035DFE65" w14:textId="77777777" w:rsidR="0025777D" w:rsidRPr="006403CB" w:rsidRDefault="0025777D" w:rsidP="00E606B4">
            <w:pPr>
              <w:rPr>
                <w:rFonts w:asciiTheme="majorHAnsi" w:hAnsiTheme="majorHAnsi" w:cs="Arial"/>
                <w:color w:val="002060"/>
                <w:lang w:val="en-GB"/>
              </w:rPr>
            </w:pPr>
          </w:p>
          <w:p w14:paraId="47F5089C" w14:textId="77777777" w:rsidR="0025777D" w:rsidRPr="006403CB" w:rsidRDefault="0025777D" w:rsidP="00E606B4">
            <w:pPr>
              <w:rPr>
                <w:rFonts w:asciiTheme="majorHAnsi" w:hAnsiTheme="majorHAnsi" w:cs="Arial"/>
                <w:color w:val="002060"/>
                <w:lang w:val="en-GB"/>
              </w:rPr>
            </w:pPr>
          </w:p>
          <w:p w14:paraId="1E58310D" w14:textId="77777777" w:rsidR="0025777D" w:rsidRPr="00763DC3" w:rsidRDefault="0025777D"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385E742C" w14:textId="77777777" w:rsidR="0025777D" w:rsidRPr="00763DC3" w:rsidRDefault="0025777D"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1A9B9B85" w14:textId="77777777" w:rsidR="0025777D" w:rsidRPr="006403CB" w:rsidRDefault="0025777D" w:rsidP="00E606B4">
            <w:pPr>
              <w:rPr>
                <w:rFonts w:asciiTheme="majorHAnsi" w:hAnsiTheme="majorHAnsi" w:cs="Arial"/>
                <w:color w:val="002060"/>
                <w:lang w:val="en-GB"/>
              </w:rPr>
            </w:pPr>
          </w:p>
          <w:p w14:paraId="5EAA077E" w14:textId="77777777" w:rsidR="0025777D" w:rsidRPr="006403CB" w:rsidRDefault="0025777D" w:rsidP="00E606B4">
            <w:pPr>
              <w:rPr>
                <w:rFonts w:asciiTheme="majorHAnsi" w:hAnsiTheme="majorHAnsi" w:cs="Arial"/>
                <w:color w:val="002060"/>
                <w:lang w:val="en-GB"/>
              </w:rPr>
            </w:pPr>
          </w:p>
          <w:p w14:paraId="3BEE663C" w14:textId="77777777" w:rsidR="0025777D" w:rsidRPr="006403CB" w:rsidRDefault="0025777D" w:rsidP="00E606B4">
            <w:pPr>
              <w:rPr>
                <w:rFonts w:asciiTheme="majorHAnsi" w:hAnsiTheme="majorHAnsi" w:cs="Arial"/>
                <w:color w:val="002060"/>
                <w:lang w:val="en-GB"/>
              </w:rPr>
            </w:pPr>
          </w:p>
          <w:p w14:paraId="43D4D022" w14:textId="77777777" w:rsidR="0025777D" w:rsidRPr="006403CB" w:rsidRDefault="0025777D" w:rsidP="00E606B4">
            <w:pPr>
              <w:rPr>
                <w:rFonts w:asciiTheme="majorHAnsi" w:hAnsiTheme="majorHAnsi" w:cs="Arial"/>
                <w:color w:val="002060"/>
                <w:lang w:val="en-GB"/>
              </w:rPr>
            </w:pPr>
          </w:p>
          <w:p w14:paraId="56417501" w14:textId="77777777" w:rsidR="0025777D" w:rsidRPr="006403CB" w:rsidRDefault="0025777D" w:rsidP="00E606B4">
            <w:pPr>
              <w:rPr>
                <w:rFonts w:asciiTheme="majorHAnsi" w:hAnsiTheme="majorHAnsi" w:cs="Arial"/>
                <w:color w:val="002060"/>
                <w:lang w:val="en-GB"/>
              </w:rPr>
            </w:pPr>
          </w:p>
          <w:p w14:paraId="28327A3C" w14:textId="77777777" w:rsidR="0025777D" w:rsidRPr="006403CB" w:rsidRDefault="0025777D" w:rsidP="00E606B4">
            <w:pPr>
              <w:rPr>
                <w:rFonts w:asciiTheme="majorHAnsi" w:hAnsiTheme="majorHAnsi" w:cs="Arial"/>
                <w:color w:val="002060"/>
                <w:lang w:val="en-GB"/>
              </w:rPr>
            </w:pPr>
          </w:p>
          <w:p w14:paraId="33882597" w14:textId="77777777" w:rsidR="0025777D" w:rsidRPr="006403CB" w:rsidRDefault="0025777D" w:rsidP="00E606B4">
            <w:pPr>
              <w:rPr>
                <w:rFonts w:asciiTheme="majorHAnsi" w:hAnsiTheme="majorHAnsi" w:cs="Arial"/>
                <w:color w:val="002060"/>
                <w:lang w:val="en-GB"/>
              </w:rPr>
            </w:pPr>
          </w:p>
          <w:p w14:paraId="0916EAE0" w14:textId="77777777" w:rsidR="0025777D" w:rsidRPr="006403CB" w:rsidRDefault="0025777D" w:rsidP="00E606B4">
            <w:pPr>
              <w:rPr>
                <w:rFonts w:asciiTheme="majorHAnsi" w:hAnsiTheme="majorHAnsi" w:cs="Arial"/>
                <w:color w:val="002060"/>
                <w:lang w:val="en-GB"/>
              </w:rPr>
            </w:pPr>
          </w:p>
          <w:p w14:paraId="4F3D3EC2" w14:textId="77777777" w:rsidR="0025777D" w:rsidRPr="006403CB" w:rsidRDefault="0025777D" w:rsidP="00E606B4">
            <w:pPr>
              <w:rPr>
                <w:rFonts w:asciiTheme="majorHAnsi" w:hAnsiTheme="majorHAnsi" w:cs="Arial"/>
                <w:color w:val="002060"/>
                <w:lang w:val="en-GB"/>
              </w:rPr>
            </w:pPr>
          </w:p>
          <w:p w14:paraId="7B9D78D5" w14:textId="77777777" w:rsidR="0025777D" w:rsidRPr="006403CB" w:rsidRDefault="0025777D" w:rsidP="00E606B4">
            <w:pPr>
              <w:rPr>
                <w:rFonts w:asciiTheme="majorHAnsi" w:hAnsiTheme="majorHAnsi" w:cs="Arial"/>
                <w:color w:val="002060"/>
                <w:lang w:val="en-GB"/>
              </w:rPr>
            </w:pPr>
          </w:p>
        </w:tc>
      </w:tr>
    </w:tbl>
    <w:p w14:paraId="740AE89A" w14:textId="77777777" w:rsidR="005601F1" w:rsidRDefault="005601F1" w:rsidP="005601F1">
      <w:pPr>
        <w:widowControl w:val="0"/>
        <w:autoSpaceDE w:val="0"/>
        <w:autoSpaceDN w:val="0"/>
        <w:adjustRightInd w:val="0"/>
        <w:spacing w:before="240" w:after="200" w:line="276" w:lineRule="auto"/>
        <w:rPr>
          <w:rFonts w:asciiTheme="majorHAnsi" w:hAnsiTheme="majorHAnsi" w:cs="Arial"/>
          <w:b/>
          <w:color w:val="000000"/>
          <w:sz w:val="22"/>
          <w:szCs w:val="22"/>
          <w:lang w:val="el-GR"/>
        </w:rPr>
      </w:pPr>
    </w:p>
    <w:p w14:paraId="2B9FEEB6" w14:textId="77777777" w:rsidR="005601F1" w:rsidRDefault="005601F1" w:rsidP="005601F1">
      <w:pPr>
        <w:widowControl w:val="0"/>
        <w:autoSpaceDE w:val="0"/>
        <w:autoSpaceDN w:val="0"/>
        <w:adjustRightInd w:val="0"/>
        <w:spacing w:before="240" w:after="200" w:line="276" w:lineRule="auto"/>
        <w:rPr>
          <w:rFonts w:asciiTheme="majorHAnsi" w:hAnsiTheme="majorHAnsi" w:cs="Arial"/>
          <w:b/>
          <w:color w:val="000000"/>
          <w:sz w:val="22"/>
          <w:szCs w:val="22"/>
          <w:lang w:val="el-GR"/>
        </w:rPr>
      </w:pPr>
    </w:p>
    <w:p w14:paraId="7B361808" w14:textId="7275C8A9" w:rsidR="0025777D" w:rsidRPr="006403CB" w:rsidRDefault="005601F1" w:rsidP="005601F1">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l-GR"/>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1EFDC24C" w14:textId="77777777" w:rsidTr="00E606B4">
        <w:tc>
          <w:tcPr>
            <w:tcW w:w="8472" w:type="dxa"/>
          </w:tcPr>
          <w:p w14:paraId="6544E0B1"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lastRenderedPageBreak/>
              <w:t>Discrete Random Signals and Statistical Signal Processing  (Prentice-hall Signal Processing Series), Charles W. Therrien, Jan 1, 1992</w:t>
            </w:r>
          </w:p>
          <w:p w14:paraId="1E6CD4D3"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Optimization Using Simulated Annealing. Author(s): S. P. Brooks and B. J. T. Morgan. Source: Journal of the Royal Statistical Society. Series D (The Statistician), Vol. 44, No. 2(1995), pp. 241-257Published by: Wiley for the Royal Statistical Society.</w:t>
            </w:r>
          </w:p>
          <w:p w14:paraId="502D530E"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D. Goldberg, Genetic Algorithms in Search, Optimization and Machine Learning, Reading, MA: Addison-Wesley, 1989.</w:t>
            </w:r>
          </w:p>
          <w:p w14:paraId="75D826F6"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Optimization Theory with Applications, Donald A. Pierre.</w:t>
            </w:r>
          </w:p>
          <w:p w14:paraId="005B9445"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An introduction to Statistical Learning with applications in R, Gareth James, Daniela Witten, Trevor Hastie, Robert Tibshirani.</w:t>
            </w:r>
          </w:p>
          <w:p w14:paraId="5453D9EE"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Linear Programming: Theory and Applications, Catherine Lewis</w:t>
            </w:r>
          </w:p>
          <w:p w14:paraId="2FDC6883"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 xml:space="preserve">P. P. C. Yip and Yoh-Han Pao, "Combinatorial optimization with use of guided evolutionary simulated annealing," in IEEE Transactions on Neural Networks, vol. 6, no. 2, pp. 290-295, March 1995, doi: 10.1109/72.363466. </w:t>
            </w:r>
          </w:p>
          <w:p w14:paraId="35A244C7"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Learning Combinatorial Optimization Algorithms over Graphs. Hanjun Dai, Elias B. Khalil, Yuyu Zhang, Bistra. Dilkina, Le Song. https://doi.org/10.48550/arXiv.1704.01665</w:t>
            </w:r>
          </w:p>
          <w:p w14:paraId="2D35624E"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 xml:space="preserve">Machine Learning: A Bayesian and Optimization Perspective (Net Developers) 19 May 2015 by Sergios Theodoridis. </w:t>
            </w:r>
          </w:p>
          <w:p w14:paraId="74092645" w14:textId="77777777" w:rsidR="0025777D" w:rsidRPr="000201C5" w:rsidRDefault="0025777D" w:rsidP="0025777D">
            <w:pPr>
              <w:pStyle w:val="ListParagraph"/>
              <w:numPr>
                <w:ilvl w:val="0"/>
                <w:numId w:val="41"/>
              </w:numPr>
              <w:spacing w:after="0" w:line="240" w:lineRule="auto"/>
              <w:jc w:val="both"/>
              <w:rPr>
                <w:rFonts w:asciiTheme="majorHAnsi" w:hAnsiTheme="majorHAnsi" w:cs="Arial"/>
                <w:i/>
                <w:sz w:val="20"/>
                <w:szCs w:val="20"/>
                <w:lang w:val="en-GB"/>
              </w:rPr>
            </w:pPr>
            <w:r w:rsidRPr="000201C5">
              <w:rPr>
                <w:rFonts w:asciiTheme="majorHAnsi" w:hAnsiTheme="majorHAnsi" w:cs="Arial"/>
                <w:i/>
                <w:sz w:val="20"/>
                <w:szCs w:val="20"/>
                <w:lang w:val="en-GB"/>
              </w:rPr>
              <w:t xml:space="preserve">Pattern Recognition and Machine Learning (Information Science and Statistics) 2007 by Christopher M. Bishop. </w:t>
            </w:r>
          </w:p>
          <w:p w14:paraId="1E0E2067" w14:textId="77777777" w:rsidR="0025777D" w:rsidRPr="006403CB" w:rsidRDefault="0025777D" w:rsidP="0025777D">
            <w:pPr>
              <w:pStyle w:val="ListParagraph"/>
              <w:numPr>
                <w:ilvl w:val="0"/>
                <w:numId w:val="41"/>
              </w:numPr>
              <w:spacing w:after="0" w:line="240" w:lineRule="auto"/>
              <w:jc w:val="both"/>
              <w:rPr>
                <w:rFonts w:asciiTheme="majorHAnsi" w:hAnsiTheme="majorHAnsi" w:cs="Arial"/>
                <w:b/>
                <w:lang w:val="en-GB"/>
              </w:rPr>
            </w:pPr>
            <w:r w:rsidRPr="000201C5">
              <w:rPr>
                <w:rFonts w:asciiTheme="majorHAnsi" w:hAnsiTheme="majorHAnsi" w:cs="Arial"/>
                <w:i/>
                <w:sz w:val="20"/>
                <w:szCs w:val="20"/>
                <w:lang w:val="en-GB"/>
              </w:rPr>
              <w:t>The Elements of Statistical Learning Book by Jerome H. Friedman, Robert Tibshirani, and Trevor Hastie.</w:t>
            </w:r>
          </w:p>
        </w:tc>
      </w:tr>
    </w:tbl>
    <w:p w14:paraId="08139DE7" w14:textId="77777777" w:rsidR="0025777D" w:rsidRDefault="0025777D"/>
    <w:p w14:paraId="5942B8F2" w14:textId="77777777" w:rsidR="0025777D" w:rsidRPr="00E05C76" w:rsidRDefault="0025777D" w:rsidP="00E606B4">
      <w:pPr>
        <w:rPr>
          <w:rFonts w:ascii="Times New Roman" w:hAnsi="Times New Roman"/>
        </w:rPr>
      </w:pPr>
    </w:p>
    <w:p w14:paraId="6FBDF85F" w14:textId="77777777" w:rsidR="0025777D" w:rsidRPr="00E05C76" w:rsidRDefault="0025777D" w:rsidP="00E606B4">
      <w:pPr>
        <w:rPr>
          <w:rFonts w:ascii="Times New Roman" w:hAnsi="Times New Roman"/>
        </w:rPr>
      </w:pPr>
    </w:p>
    <w:p w14:paraId="65EE5A42" w14:textId="77777777" w:rsidR="0025777D" w:rsidRPr="00E05C76" w:rsidRDefault="0025777D" w:rsidP="00E606B4">
      <w:pPr>
        <w:rPr>
          <w:rFonts w:ascii="Times New Roman" w:hAnsi="Times New Roman"/>
        </w:rPr>
      </w:pPr>
    </w:p>
    <w:p w14:paraId="040978A9" w14:textId="77777777" w:rsidR="0025777D" w:rsidRPr="00E05C76" w:rsidRDefault="0025777D" w:rsidP="00E606B4">
      <w:pPr>
        <w:rPr>
          <w:rFonts w:ascii="Times New Roman" w:hAnsi="Times New Roman"/>
        </w:rPr>
      </w:pPr>
    </w:p>
    <w:p w14:paraId="7A66A755" w14:textId="77777777" w:rsidR="0025777D" w:rsidRPr="00E05C76" w:rsidRDefault="0025777D" w:rsidP="00E606B4">
      <w:pPr>
        <w:rPr>
          <w:rFonts w:ascii="Times New Roman" w:hAnsi="Times New Roman"/>
        </w:rPr>
      </w:pPr>
    </w:p>
    <w:p w14:paraId="4F2E7412" w14:textId="77777777" w:rsidR="0025777D" w:rsidRPr="00E05C76" w:rsidRDefault="0025777D" w:rsidP="00E606B4">
      <w:pPr>
        <w:rPr>
          <w:rFonts w:ascii="Times New Roman" w:hAnsi="Times New Roman"/>
        </w:rPr>
      </w:pPr>
    </w:p>
    <w:p w14:paraId="4427AAAF" w14:textId="77777777" w:rsidR="0025777D" w:rsidRPr="00E05C76" w:rsidRDefault="0025777D" w:rsidP="00E606B4">
      <w:pPr>
        <w:rPr>
          <w:rFonts w:ascii="Times New Roman" w:hAnsi="Times New Roman"/>
        </w:rPr>
      </w:pPr>
    </w:p>
    <w:p w14:paraId="40CBD4BD" w14:textId="77777777" w:rsidR="0025777D" w:rsidRPr="00E05C76" w:rsidRDefault="0025777D" w:rsidP="00E606B4">
      <w:pPr>
        <w:rPr>
          <w:rFonts w:ascii="Times New Roman" w:hAnsi="Times New Roman"/>
        </w:rPr>
      </w:pPr>
    </w:p>
    <w:p w14:paraId="66AD3657" w14:textId="77777777" w:rsidR="0025777D" w:rsidRPr="00E05C76" w:rsidRDefault="0025777D" w:rsidP="00E606B4">
      <w:pPr>
        <w:rPr>
          <w:rFonts w:ascii="Times New Roman" w:hAnsi="Times New Roman"/>
        </w:rPr>
      </w:pPr>
    </w:p>
    <w:p w14:paraId="1E0AA616" w14:textId="77777777" w:rsidR="0025777D" w:rsidRPr="00E05C76" w:rsidRDefault="0025777D" w:rsidP="00E606B4">
      <w:pPr>
        <w:rPr>
          <w:rFonts w:ascii="Times New Roman" w:hAnsi="Times New Roman"/>
        </w:rPr>
      </w:pPr>
    </w:p>
    <w:p w14:paraId="199264D9" w14:textId="77777777" w:rsidR="0025777D" w:rsidRPr="00E05C76" w:rsidRDefault="0025777D" w:rsidP="00E606B4">
      <w:pPr>
        <w:rPr>
          <w:rFonts w:ascii="Times New Roman" w:hAnsi="Times New Roman"/>
        </w:rPr>
      </w:pPr>
    </w:p>
    <w:p w14:paraId="20339DEB" w14:textId="77777777" w:rsidR="0025777D" w:rsidRPr="00E05C76" w:rsidRDefault="0025777D" w:rsidP="00E606B4">
      <w:pPr>
        <w:rPr>
          <w:rFonts w:ascii="Times New Roman" w:hAnsi="Times New Roman"/>
        </w:rPr>
      </w:pPr>
    </w:p>
    <w:p w14:paraId="773E05FA" w14:textId="77777777" w:rsidR="0025777D" w:rsidRPr="00E05C76" w:rsidRDefault="0025777D" w:rsidP="00E606B4">
      <w:pPr>
        <w:rPr>
          <w:rFonts w:ascii="Times New Roman" w:hAnsi="Times New Roman"/>
        </w:rPr>
      </w:pPr>
    </w:p>
    <w:p w14:paraId="21783E36" w14:textId="77777777" w:rsidR="0025777D" w:rsidRPr="00E05C76" w:rsidRDefault="0025777D" w:rsidP="00E606B4">
      <w:pPr>
        <w:rPr>
          <w:rFonts w:ascii="Times New Roman" w:hAnsi="Times New Roman"/>
        </w:rPr>
      </w:pPr>
    </w:p>
    <w:p w14:paraId="1CF750CC" w14:textId="77777777" w:rsidR="0025777D" w:rsidRPr="00E05C76" w:rsidRDefault="0025777D" w:rsidP="00E606B4">
      <w:pPr>
        <w:rPr>
          <w:rFonts w:ascii="Times New Roman" w:hAnsi="Times New Roman"/>
        </w:rPr>
      </w:pPr>
    </w:p>
    <w:p w14:paraId="56E357E8" w14:textId="77777777" w:rsidR="0025777D" w:rsidRPr="00E05C76" w:rsidRDefault="0025777D" w:rsidP="00E606B4">
      <w:pPr>
        <w:rPr>
          <w:rFonts w:ascii="Times New Roman" w:hAnsi="Times New Roman"/>
        </w:rPr>
      </w:pPr>
    </w:p>
    <w:p w14:paraId="6AB04927" w14:textId="77777777" w:rsidR="0025777D" w:rsidRPr="00E05C76" w:rsidRDefault="0025777D" w:rsidP="00E606B4">
      <w:pPr>
        <w:rPr>
          <w:rFonts w:ascii="Times New Roman" w:hAnsi="Times New Roman"/>
        </w:rPr>
      </w:pPr>
    </w:p>
    <w:p w14:paraId="07F35043" w14:textId="77777777" w:rsidR="0025777D" w:rsidRPr="00E05C76" w:rsidRDefault="0025777D" w:rsidP="00E606B4">
      <w:pPr>
        <w:rPr>
          <w:rFonts w:ascii="Times New Roman" w:hAnsi="Times New Roman"/>
        </w:rPr>
      </w:pPr>
    </w:p>
    <w:p w14:paraId="1C5ACDD1" w14:textId="77777777" w:rsidR="0025777D" w:rsidRPr="00E05C76" w:rsidRDefault="0025777D" w:rsidP="00E606B4">
      <w:pPr>
        <w:rPr>
          <w:rFonts w:ascii="Times New Roman" w:hAnsi="Times New Roman"/>
        </w:rPr>
      </w:pPr>
    </w:p>
    <w:p w14:paraId="62969C99" w14:textId="77777777" w:rsidR="0025777D" w:rsidRPr="00E05C76" w:rsidRDefault="0025777D" w:rsidP="00E606B4">
      <w:pPr>
        <w:rPr>
          <w:rFonts w:ascii="Times New Roman" w:hAnsi="Times New Roman"/>
        </w:rPr>
      </w:pPr>
    </w:p>
    <w:p w14:paraId="470272F9" w14:textId="77777777" w:rsidR="0025777D" w:rsidRPr="00E05C76" w:rsidRDefault="0025777D" w:rsidP="00E606B4">
      <w:pPr>
        <w:rPr>
          <w:rFonts w:ascii="Times New Roman" w:hAnsi="Times New Roman"/>
        </w:rPr>
      </w:pPr>
    </w:p>
    <w:p w14:paraId="440188AF" w14:textId="77777777" w:rsidR="0025777D" w:rsidRPr="00E05C76" w:rsidRDefault="0025777D" w:rsidP="00E606B4">
      <w:pPr>
        <w:rPr>
          <w:rFonts w:ascii="Times New Roman" w:hAnsi="Times New Roman"/>
        </w:rPr>
      </w:pPr>
    </w:p>
    <w:p w14:paraId="09E56D55" w14:textId="77777777" w:rsidR="0025777D" w:rsidRPr="00E05C76" w:rsidRDefault="0025777D" w:rsidP="00E606B4">
      <w:pPr>
        <w:rPr>
          <w:rFonts w:ascii="Times New Roman" w:hAnsi="Times New Roman"/>
        </w:rPr>
      </w:pPr>
    </w:p>
    <w:p w14:paraId="419FFB7E" w14:textId="77777777" w:rsidR="0025777D" w:rsidRPr="00E05C76" w:rsidRDefault="0025777D" w:rsidP="00E606B4">
      <w:pPr>
        <w:rPr>
          <w:rFonts w:ascii="Times New Roman" w:hAnsi="Times New Roman"/>
        </w:rPr>
      </w:pPr>
    </w:p>
    <w:p w14:paraId="317FF1A8" w14:textId="77777777" w:rsidR="0025777D" w:rsidRPr="00E05C76" w:rsidRDefault="0025777D" w:rsidP="00E606B4"/>
    <w:p w14:paraId="21A4D3A6" w14:textId="4B584CC3" w:rsidR="0025777D" w:rsidRDefault="0025777D" w:rsidP="00E606B4">
      <w:pPr>
        <w:rPr>
          <w:rFonts w:ascii="Times New Roman" w:hAnsi="Times New Roman"/>
        </w:rPr>
      </w:pPr>
    </w:p>
    <w:p w14:paraId="1585BD4B" w14:textId="77777777" w:rsidR="0025777D" w:rsidRPr="005B1FEB" w:rsidRDefault="0025777D" w:rsidP="00E606B4">
      <w:pPr>
        <w:rPr>
          <w:rFonts w:ascii="Times New Roman" w:hAnsi="Times New Roman"/>
        </w:rPr>
      </w:pPr>
    </w:p>
    <w:p w14:paraId="4DF7ADB0" w14:textId="77777777" w:rsidR="0025777D" w:rsidRPr="00234FF4" w:rsidRDefault="0025777D" w:rsidP="00E606B4">
      <w:pPr>
        <w:spacing w:before="120"/>
        <w:jc w:val="center"/>
        <w:rPr>
          <w:rFonts w:cs="Arial"/>
          <w:lang w:val="el-GR"/>
        </w:rPr>
      </w:pPr>
      <w:r w:rsidRPr="00234FF4">
        <w:rPr>
          <w:rFonts w:cs="Arial"/>
          <w:b/>
          <w:lang w:val="el-GR"/>
        </w:rPr>
        <w:t>ΠΕΡΙΓΡΑΜΜΑ ΜΑΘΗΜΑΤΟΣ</w:t>
      </w:r>
    </w:p>
    <w:p w14:paraId="31CF2AE8" w14:textId="349523F9" w:rsidR="0025777D" w:rsidRPr="00DE2BD5" w:rsidRDefault="005601F1" w:rsidP="005601F1">
      <w:pPr>
        <w:widowControl w:val="0"/>
        <w:autoSpaceDE w:val="0"/>
        <w:autoSpaceDN w:val="0"/>
        <w:adjustRightInd w:val="0"/>
        <w:spacing w:before="120"/>
        <w:rPr>
          <w:rFonts w:cs="Arial"/>
          <w:b/>
        </w:rPr>
      </w:pPr>
      <w:r>
        <w:rPr>
          <w:rFonts w:cs="Arial"/>
          <w:b/>
          <w:lang w:val="el-GR"/>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3"/>
        <w:gridCol w:w="1180"/>
        <w:gridCol w:w="1208"/>
        <w:gridCol w:w="341"/>
        <w:gridCol w:w="2506"/>
      </w:tblGrid>
      <w:tr w:rsidR="0025777D" w:rsidRPr="00B260F9" w14:paraId="09E5F2DB" w14:textId="77777777" w:rsidTr="00E606B4">
        <w:tc>
          <w:tcPr>
            <w:tcW w:w="3205" w:type="dxa"/>
            <w:shd w:val="clear" w:color="auto" w:fill="DDD9C3"/>
          </w:tcPr>
          <w:p w14:paraId="73ADC452" w14:textId="77777777" w:rsidR="0025777D" w:rsidRDefault="0025777D" w:rsidP="00E606B4">
            <w:pPr>
              <w:jc w:val="right"/>
              <w:rPr>
                <w:rFonts w:cs="Arial"/>
                <w:b/>
                <w:sz w:val="20"/>
                <w:szCs w:val="20"/>
                <w:lang w:val="el-GR"/>
              </w:rPr>
            </w:pPr>
            <w:r>
              <w:rPr>
                <w:rFonts w:cs="Arial"/>
                <w:b/>
                <w:sz w:val="20"/>
                <w:szCs w:val="20"/>
                <w:lang w:val="el-GR"/>
              </w:rPr>
              <w:t>ΣΧΟΛΗ</w:t>
            </w:r>
          </w:p>
        </w:tc>
        <w:tc>
          <w:tcPr>
            <w:tcW w:w="6826" w:type="dxa"/>
            <w:gridSpan w:val="5"/>
          </w:tcPr>
          <w:p w14:paraId="6C5166E9" w14:textId="77777777" w:rsidR="0025777D" w:rsidRPr="00844711" w:rsidRDefault="0025777D" w:rsidP="00E606B4">
            <w:pPr>
              <w:rPr>
                <w:rFonts w:cs="Arial"/>
                <w:sz w:val="20"/>
                <w:szCs w:val="20"/>
                <w:lang w:val="el-GR"/>
              </w:rPr>
            </w:pPr>
            <w:r>
              <w:rPr>
                <w:rFonts w:cs="Arial"/>
                <w:sz w:val="20"/>
                <w:szCs w:val="20"/>
                <w:lang w:val="el-GR"/>
              </w:rPr>
              <w:t>Θετικών Επιστημών</w:t>
            </w:r>
          </w:p>
        </w:tc>
      </w:tr>
      <w:tr w:rsidR="0025777D" w:rsidRPr="00DE2BD5" w14:paraId="0CDCC98B" w14:textId="77777777" w:rsidTr="00E606B4">
        <w:tc>
          <w:tcPr>
            <w:tcW w:w="3205" w:type="dxa"/>
            <w:shd w:val="clear" w:color="auto" w:fill="DDD9C3"/>
          </w:tcPr>
          <w:p w14:paraId="55A278ED"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5505ECDF" w14:textId="77777777" w:rsidR="0025777D" w:rsidRDefault="0025777D" w:rsidP="00E606B4">
            <w:pPr>
              <w:rPr>
                <w:rFonts w:cs="Arial"/>
                <w:sz w:val="20"/>
                <w:szCs w:val="20"/>
              </w:rPr>
            </w:pPr>
          </w:p>
          <w:p w14:paraId="5F5CF982" w14:textId="77777777" w:rsidR="0025777D" w:rsidRPr="003D374F" w:rsidRDefault="0025777D" w:rsidP="00E606B4">
            <w:pPr>
              <w:rPr>
                <w:rFonts w:cs="Arial"/>
                <w:sz w:val="20"/>
                <w:szCs w:val="20"/>
                <w:lang w:val="el-GR"/>
              </w:rPr>
            </w:pPr>
            <w:r>
              <w:rPr>
                <w:rFonts w:cs="Arial"/>
                <w:sz w:val="20"/>
                <w:szCs w:val="20"/>
                <w:lang w:val="el-GR"/>
              </w:rPr>
              <w:t xml:space="preserve">Φυσικής </w:t>
            </w:r>
          </w:p>
        </w:tc>
      </w:tr>
      <w:tr w:rsidR="0025777D" w:rsidRPr="00DE2BD5" w14:paraId="55474483" w14:textId="77777777" w:rsidTr="00E606B4">
        <w:tc>
          <w:tcPr>
            <w:tcW w:w="3205" w:type="dxa"/>
            <w:shd w:val="clear" w:color="auto" w:fill="DDD9C3"/>
          </w:tcPr>
          <w:p w14:paraId="0D2CA0C2"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041FDBFE" w14:textId="77777777" w:rsidR="0025777D" w:rsidRPr="00DE2BD5" w:rsidRDefault="0025777D" w:rsidP="00E606B4">
            <w:pPr>
              <w:rPr>
                <w:rFonts w:cs="Arial"/>
                <w:sz w:val="20"/>
                <w:szCs w:val="20"/>
              </w:rPr>
            </w:pPr>
          </w:p>
        </w:tc>
      </w:tr>
      <w:tr w:rsidR="0025777D" w:rsidRPr="0045019B" w14:paraId="3E7A4557" w14:textId="77777777" w:rsidTr="00E606B4">
        <w:tc>
          <w:tcPr>
            <w:tcW w:w="3205" w:type="dxa"/>
            <w:shd w:val="clear" w:color="auto" w:fill="DDD9C3"/>
          </w:tcPr>
          <w:p w14:paraId="2A1C39FF"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17E9AE67" w14:textId="77777777" w:rsidR="0025777D" w:rsidRPr="00FD3A41" w:rsidRDefault="0025777D" w:rsidP="00E606B4">
            <w:pPr>
              <w:rPr>
                <w:sz w:val="20"/>
                <w:szCs w:val="20"/>
                <w:lang w:val="el-GR"/>
              </w:rPr>
            </w:pPr>
            <w:r w:rsidRPr="00FD3A41">
              <w:rPr>
                <w:sz w:val="20"/>
                <w:szCs w:val="20"/>
                <w:lang w:val="el-GR"/>
              </w:rPr>
              <w:t>Εφαρμογές της Φυσικής στην Ατμόσφαιρα και την Ηλεκτρονική</w:t>
            </w:r>
          </w:p>
          <w:p w14:paraId="7AD452D2" w14:textId="77777777" w:rsidR="0025777D" w:rsidRPr="003D374F" w:rsidRDefault="0025777D" w:rsidP="00E606B4">
            <w:pPr>
              <w:rPr>
                <w:rFonts w:cs="Arial"/>
                <w:sz w:val="20"/>
                <w:szCs w:val="20"/>
                <w:lang w:val="el-GR"/>
              </w:rPr>
            </w:pPr>
            <w:r w:rsidRPr="00FD3A41">
              <w:rPr>
                <w:sz w:val="20"/>
                <w:szCs w:val="20"/>
                <w:lang w:val="el-GR"/>
              </w:rPr>
              <w:t>Ειδίκευση: Ηλεκτρονική και Επεξεργασία της Πληροφορίας</w:t>
            </w:r>
          </w:p>
        </w:tc>
      </w:tr>
      <w:tr w:rsidR="0025777D" w:rsidRPr="00DE2BD5" w14:paraId="33F749A8" w14:textId="77777777" w:rsidTr="00E606B4">
        <w:tc>
          <w:tcPr>
            <w:tcW w:w="3205" w:type="dxa"/>
            <w:shd w:val="clear" w:color="auto" w:fill="DDD9C3"/>
          </w:tcPr>
          <w:p w14:paraId="73C2E89A"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17625F86" w14:textId="77777777" w:rsidR="0025777D" w:rsidRPr="00DE2BD5" w:rsidRDefault="0025777D" w:rsidP="00E606B4">
            <w:pPr>
              <w:rPr>
                <w:rFonts w:cs="Arial"/>
                <w:sz w:val="20"/>
                <w:szCs w:val="20"/>
              </w:rPr>
            </w:pPr>
          </w:p>
        </w:tc>
      </w:tr>
      <w:tr w:rsidR="0025777D" w:rsidRPr="00DE2BD5" w14:paraId="29B0AEE9" w14:textId="77777777" w:rsidTr="00E606B4">
        <w:tc>
          <w:tcPr>
            <w:tcW w:w="3205" w:type="dxa"/>
            <w:shd w:val="clear" w:color="auto" w:fill="DDD9C3"/>
          </w:tcPr>
          <w:p w14:paraId="30D191CA"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tcPr>
          <w:p w14:paraId="72D2D177" w14:textId="77777777" w:rsidR="0025777D" w:rsidRPr="00FD3A41" w:rsidRDefault="0025777D" w:rsidP="00E606B4">
            <w:pPr>
              <w:rPr>
                <w:rFonts w:cs="Arial"/>
                <w:b/>
                <w:sz w:val="20"/>
                <w:szCs w:val="20"/>
              </w:rPr>
            </w:pPr>
            <w:r w:rsidRPr="00FD3A41">
              <w:rPr>
                <w:sz w:val="20"/>
                <w:szCs w:val="20"/>
              </w:rPr>
              <w:t>EIP221</w:t>
            </w:r>
          </w:p>
        </w:tc>
        <w:tc>
          <w:tcPr>
            <w:tcW w:w="2505" w:type="dxa"/>
            <w:gridSpan w:val="2"/>
            <w:shd w:val="clear" w:color="auto" w:fill="DDD9C3"/>
          </w:tcPr>
          <w:p w14:paraId="1CBAAF54"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40E4EEF9" w14:textId="77777777" w:rsidR="0025777D" w:rsidRPr="003D374F" w:rsidRDefault="0025777D" w:rsidP="00E606B4">
            <w:pPr>
              <w:rPr>
                <w:rFonts w:cs="Arial"/>
                <w:sz w:val="20"/>
                <w:szCs w:val="20"/>
                <w:lang w:val="el-GR"/>
              </w:rPr>
            </w:pPr>
            <w:r>
              <w:rPr>
                <w:rFonts w:cs="Arial"/>
                <w:sz w:val="20"/>
                <w:szCs w:val="20"/>
                <w:lang w:val="el-GR"/>
              </w:rPr>
              <w:t>Α</w:t>
            </w:r>
          </w:p>
        </w:tc>
      </w:tr>
      <w:tr w:rsidR="0025777D" w:rsidRPr="0045019B" w14:paraId="55A0D49F" w14:textId="77777777" w:rsidTr="00E606B4">
        <w:trPr>
          <w:trHeight w:val="375"/>
        </w:trPr>
        <w:tc>
          <w:tcPr>
            <w:tcW w:w="3205" w:type="dxa"/>
            <w:shd w:val="clear" w:color="auto" w:fill="DDD9C3"/>
            <w:vAlign w:val="center"/>
          </w:tcPr>
          <w:p w14:paraId="7A32DC0F"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0C312D3A" w14:textId="77777777" w:rsidR="0025777D" w:rsidRPr="00FD3A41" w:rsidRDefault="0025777D" w:rsidP="00E606B4">
            <w:pPr>
              <w:rPr>
                <w:rFonts w:cs="Arial"/>
                <w:sz w:val="20"/>
                <w:szCs w:val="20"/>
                <w:lang w:val="el-GR"/>
              </w:rPr>
            </w:pPr>
            <w:r w:rsidRPr="00FD3A41">
              <w:rPr>
                <w:sz w:val="20"/>
                <w:szCs w:val="20"/>
                <w:lang w:val="el-GR"/>
              </w:rPr>
              <w:t xml:space="preserve">Ατμοσφαιρικά Γεωφυσικά και Σήματα </w:t>
            </w:r>
            <w:proofErr w:type="spellStart"/>
            <w:r w:rsidRPr="00FD3A41">
              <w:rPr>
                <w:sz w:val="20"/>
                <w:szCs w:val="20"/>
                <w:lang w:val="el-GR"/>
              </w:rPr>
              <w:t>Τηλεπισκόπησης</w:t>
            </w:r>
            <w:proofErr w:type="spellEnd"/>
          </w:p>
        </w:tc>
      </w:tr>
      <w:tr w:rsidR="0025777D" w:rsidRPr="00DE2BD5" w14:paraId="45D57FA5" w14:textId="77777777" w:rsidTr="00E606B4">
        <w:trPr>
          <w:trHeight w:val="196"/>
        </w:trPr>
        <w:tc>
          <w:tcPr>
            <w:tcW w:w="5637" w:type="dxa"/>
            <w:gridSpan w:val="3"/>
            <w:shd w:val="clear" w:color="auto" w:fill="DDD9C3"/>
            <w:vAlign w:val="center"/>
          </w:tcPr>
          <w:p w14:paraId="1609CDB4" w14:textId="77777777" w:rsidR="0025777D" w:rsidRPr="00AD2537" w:rsidRDefault="0025777D"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252220"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589ACDC9"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11809335" w14:textId="77777777" w:rsidTr="00E606B4">
        <w:trPr>
          <w:trHeight w:val="194"/>
        </w:trPr>
        <w:tc>
          <w:tcPr>
            <w:tcW w:w="5637" w:type="dxa"/>
            <w:gridSpan w:val="3"/>
          </w:tcPr>
          <w:p w14:paraId="2A8EBECD" w14:textId="77777777" w:rsidR="0025777D" w:rsidRPr="00DE2BD5" w:rsidRDefault="0025777D" w:rsidP="00E606B4">
            <w:pPr>
              <w:jc w:val="right"/>
              <w:rPr>
                <w:rFonts w:cs="Arial"/>
                <w:sz w:val="20"/>
                <w:szCs w:val="20"/>
              </w:rPr>
            </w:pPr>
          </w:p>
        </w:tc>
        <w:tc>
          <w:tcPr>
            <w:tcW w:w="1559" w:type="dxa"/>
            <w:gridSpan w:val="2"/>
          </w:tcPr>
          <w:p w14:paraId="413A7A7E" w14:textId="77777777" w:rsidR="0025777D" w:rsidRPr="003D374F" w:rsidRDefault="0025777D" w:rsidP="00E606B4">
            <w:pPr>
              <w:jc w:val="center"/>
              <w:rPr>
                <w:rFonts w:cs="Arial"/>
                <w:sz w:val="20"/>
                <w:szCs w:val="20"/>
                <w:lang w:val="el-GR"/>
              </w:rPr>
            </w:pPr>
            <w:r>
              <w:rPr>
                <w:rFonts w:cs="Arial"/>
                <w:sz w:val="20"/>
                <w:szCs w:val="20"/>
                <w:lang w:val="el-GR"/>
              </w:rPr>
              <w:t>3</w:t>
            </w:r>
          </w:p>
        </w:tc>
        <w:tc>
          <w:tcPr>
            <w:tcW w:w="2835" w:type="dxa"/>
          </w:tcPr>
          <w:p w14:paraId="7B79FA34" w14:textId="77777777" w:rsidR="0025777D" w:rsidRPr="003D374F" w:rsidRDefault="0025777D" w:rsidP="00E606B4">
            <w:pPr>
              <w:jc w:val="center"/>
              <w:rPr>
                <w:rFonts w:cs="Arial"/>
                <w:sz w:val="20"/>
                <w:szCs w:val="20"/>
                <w:lang w:val="el-GR"/>
              </w:rPr>
            </w:pPr>
            <w:r>
              <w:rPr>
                <w:rFonts w:cs="Arial"/>
                <w:sz w:val="20"/>
                <w:szCs w:val="20"/>
                <w:lang w:val="el-GR"/>
              </w:rPr>
              <w:t>7</w:t>
            </w:r>
          </w:p>
        </w:tc>
      </w:tr>
      <w:tr w:rsidR="0025777D" w:rsidRPr="00DE2BD5" w14:paraId="30E67ACA" w14:textId="77777777" w:rsidTr="00E606B4">
        <w:trPr>
          <w:trHeight w:val="194"/>
        </w:trPr>
        <w:tc>
          <w:tcPr>
            <w:tcW w:w="5637" w:type="dxa"/>
            <w:gridSpan w:val="3"/>
          </w:tcPr>
          <w:p w14:paraId="0C9C048A" w14:textId="77777777" w:rsidR="0025777D" w:rsidRPr="00DE2BD5" w:rsidRDefault="0025777D" w:rsidP="00E606B4">
            <w:pPr>
              <w:jc w:val="right"/>
              <w:rPr>
                <w:rFonts w:cs="Arial"/>
                <w:b/>
                <w:sz w:val="20"/>
                <w:szCs w:val="20"/>
              </w:rPr>
            </w:pPr>
          </w:p>
        </w:tc>
        <w:tc>
          <w:tcPr>
            <w:tcW w:w="1559" w:type="dxa"/>
            <w:gridSpan w:val="2"/>
          </w:tcPr>
          <w:p w14:paraId="5866E305" w14:textId="77777777" w:rsidR="0025777D" w:rsidRPr="00DE2BD5" w:rsidRDefault="0025777D" w:rsidP="00E606B4">
            <w:pPr>
              <w:jc w:val="center"/>
              <w:rPr>
                <w:rFonts w:cs="Arial"/>
                <w:sz w:val="20"/>
                <w:szCs w:val="20"/>
              </w:rPr>
            </w:pPr>
          </w:p>
        </w:tc>
        <w:tc>
          <w:tcPr>
            <w:tcW w:w="2835" w:type="dxa"/>
          </w:tcPr>
          <w:p w14:paraId="7E201C31" w14:textId="77777777" w:rsidR="0025777D" w:rsidRPr="00DE2BD5" w:rsidRDefault="0025777D" w:rsidP="00E606B4">
            <w:pPr>
              <w:jc w:val="center"/>
              <w:rPr>
                <w:rFonts w:cs="Arial"/>
                <w:sz w:val="20"/>
                <w:szCs w:val="20"/>
              </w:rPr>
            </w:pPr>
          </w:p>
        </w:tc>
      </w:tr>
      <w:tr w:rsidR="0025777D" w:rsidRPr="00DE2BD5" w14:paraId="34FB0034" w14:textId="77777777" w:rsidTr="00E606B4">
        <w:trPr>
          <w:trHeight w:val="194"/>
        </w:trPr>
        <w:tc>
          <w:tcPr>
            <w:tcW w:w="5637" w:type="dxa"/>
            <w:gridSpan w:val="3"/>
          </w:tcPr>
          <w:p w14:paraId="15015BF2" w14:textId="77777777" w:rsidR="0025777D" w:rsidRPr="00DE2BD5" w:rsidRDefault="0025777D" w:rsidP="00E606B4">
            <w:pPr>
              <w:rPr>
                <w:rFonts w:cs="Arial"/>
                <w:b/>
                <w:sz w:val="20"/>
                <w:szCs w:val="20"/>
              </w:rPr>
            </w:pPr>
          </w:p>
        </w:tc>
        <w:tc>
          <w:tcPr>
            <w:tcW w:w="1559" w:type="dxa"/>
            <w:gridSpan w:val="2"/>
          </w:tcPr>
          <w:p w14:paraId="70310E1B" w14:textId="77777777" w:rsidR="0025777D" w:rsidRPr="00DE2BD5" w:rsidRDefault="0025777D" w:rsidP="00E606B4">
            <w:pPr>
              <w:jc w:val="right"/>
              <w:rPr>
                <w:rFonts w:cs="Arial"/>
                <w:sz w:val="20"/>
                <w:szCs w:val="20"/>
              </w:rPr>
            </w:pPr>
          </w:p>
        </w:tc>
        <w:tc>
          <w:tcPr>
            <w:tcW w:w="2835" w:type="dxa"/>
          </w:tcPr>
          <w:p w14:paraId="24F70EAE" w14:textId="77777777" w:rsidR="0025777D" w:rsidRPr="00DE2BD5" w:rsidRDefault="0025777D" w:rsidP="00E606B4">
            <w:pPr>
              <w:rPr>
                <w:rFonts w:cs="Arial"/>
                <w:sz w:val="20"/>
                <w:szCs w:val="20"/>
              </w:rPr>
            </w:pPr>
          </w:p>
        </w:tc>
      </w:tr>
      <w:tr w:rsidR="0025777D" w:rsidRPr="0045019B" w14:paraId="03BC0F4B" w14:textId="77777777" w:rsidTr="00E606B4">
        <w:trPr>
          <w:trHeight w:val="194"/>
        </w:trPr>
        <w:tc>
          <w:tcPr>
            <w:tcW w:w="5637" w:type="dxa"/>
            <w:gridSpan w:val="3"/>
            <w:shd w:val="clear" w:color="auto" w:fill="DDD9C3"/>
          </w:tcPr>
          <w:p w14:paraId="1C43A050"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969D33C" w14:textId="77777777" w:rsidR="0025777D" w:rsidRPr="00AD2537" w:rsidRDefault="0025777D" w:rsidP="00E606B4">
            <w:pPr>
              <w:jc w:val="right"/>
              <w:rPr>
                <w:rFonts w:cs="Arial"/>
                <w:sz w:val="20"/>
                <w:szCs w:val="20"/>
                <w:lang w:val="el-GR"/>
              </w:rPr>
            </w:pPr>
          </w:p>
        </w:tc>
        <w:tc>
          <w:tcPr>
            <w:tcW w:w="2835" w:type="dxa"/>
          </w:tcPr>
          <w:p w14:paraId="1BD98B27" w14:textId="77777777" w:rsidR="0025777D" w:rsidRPr="00AD2537" w:rsidRDefault="0025777D" w:rsidP="00E606B4">
            <w:pPr>
              <w:rPr>
                <w:rFonts w:cs="Arial"/>
                <w:sz w:val="20"/>
                <w:szCs w:val="20"/>
                <w:lang w:val="el-GR"/>
              </w:rPr>
            </w:pPr>
          </w:p>
        </w:tc>
      </w:tr>
      <w:tr w:rsidR="0025777D" w:rsidRPr="0045019B" w14:paraId="0F358B70" w14:textId="77777777" w:rsidTr="00E606B4">
        <w:trPr>
          <w:trHeight w:val="599"/>
        </w:trPr>
        <w:tc>
          <w:tcPr>
            <w:tcW w:w="3205" w:type="dxa"/>
            <w:shd w:val="clear" w:color="auto" w:fill="DDD9C3"/>
          </w:tcPr>
          <w:p w14:paraId="60A36598"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777D5EA5"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1FA4C566" w14:textId="77777777" w:rsidR="0025777D" w:rsidRPr="00AD2537" w:rsidRDefault="0025777D" w:rsidP="00E606B4">
            <w:pPr>
              <w:rPr>
                <w:rFonts w:cs="Arial"/>
                <w:sz w:val="20"/>
                <w:szCs w:val="20"/>
                <w:lang w:val="el-GR"/>
              </w:rPr>
            </w:pPr>
            <w:r>
              <w:rPr>
                <w:rFonts w:cs="Arial"/>
                <w:sz w:val="20"/>
                <w:szCs w:val="20"/>
                <w:lang w:val="el-GR"/>
              </w:rPr>
              <w:t>Επιστημονικής Περιοχής, Υποβάθρου</w:t>
            </w:r>
          </w:p>
        </w:tc>
      </w:tr>
      <w:tr w:rsidR="0025777D" w:rsidRPr="00DE2BD5" w14:paraId="12670467" w14:textId="77777777" w:rsidTr="00E606B4">
        <w:tc>
          <w:tcPr>
            <w:tcW w:w="3205" w:type="dxa"/>
            <w:shd w:val="clear" w:color="auto" w:fill="DDD9C3"/>
          </w:tcPr>
          <w:p w14:paraId="1432EFB4"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01227FB8" w14:textId="77777777" w:rsidR="0025777D" w:rsidRPr="00DE2BD5" w:rsidRDefault="0025777D" w:rsidP="00E606B4">
            <w:pPr>
              <w:jc w:val="right"/>
              <w:rPr>
                <w:rFonts w:cs="Arial"/>
                <w:b/>
                <w:sz w:val="20"/>
                <w:szCs w:val="20"/>
              </w:rPr>
            </w:pPr>
          </w:p>
        </w:tc>
        <w:tc>
          <w:tcPr>
            <w:tcW w:w="6826" w:type="dxa"/>
            <w:gridSpan w:val="5"/>
          </w:tcPr>
          <w:p w14:paraId="238A7995" w14:textId="77777777" w:rsidR="0025777D" w:rsidRPr="0045019B" w:rsidRDefault="0025777D" w:rsidP="00E606B4">
            <w:pPr>
              <w:rPr>
                <w:rFonts w:cs="Arial"/>
                <w:sz w:val="20"/>
                <w:szCs w:val="20"/>
                <w:lang w:val="el-GR"/>
              </w:rPr>
            </w:pPr>
            <w:r>
              <w:rPr>
                <w:rFonts w:cs="Arial"/>
                <w:sz w:val="20"/>
                <w:szCs w:val="20"/>
                <w:lang w:val="el-GR"/>
              </w:rPr>
              <w:t>Δεν απαιτούνται</w:t>
            </w:r>
          </w:p>
        </w:tc>
      </w:tr>
      <w:tr w:rsidR="0025777D" w:rsidRPr="00DE2BD5" w14:paraId="6A847BBD" w14:textId="77777777" w:rsidTr="00E606B4">
        <w:tc>
          <w:tcPr>
            <w:tcW w:w="3205" w:type="dxa"/>
            <w:shd w:val="clear" w:color="auto" w:fill="DDD9C3"/>
          </w:tcPr>
          <w:p w14:paraId="15209609"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1E28925A" w14:textId="77777777" w:rsidR="0025777D" w:rsidRDefault="0025777D" w:rsidP="00E606B4">
            <w:pPr>
              <w:rPr>
                <w:rFonts w:cs="Arial"/>
                <w:sz w:val="20"/>
                <w:szCs w:val="20"/>
              </w:rPr>
            </w:pPr>
          </w:p>
          <w:p w14:paraId="158355EF" w14:textId="77777777" w:rsidR="0025777D" w:rsidRPr="00C03118" w:rsidRDefault="0025777D" w:rsidP="00E606B4">
            <w:pPr>
              <w:tabs>
                <w:tab w:val="left" w:pos="1545"/>
              </w:tabs>
              <w:rPr>
                <w:rFonts w:cs="Arial"/>
                <w:sz w:val="20"/>
                <w:szCs w:val="20"/>
              </w:rPr>
            </w:pPr>
            <w:r>
              <w:rPr>
                <w:rFonts w:cs="Arial"/>
                <w:sz w:val="20"/>
                <w:szCs w:val="20"/>
                <w:lang w:val="el-GR"/>
              </w:rPr>
              <w:t>Ελληνική</w:t>
            </w:r>
            <w:r>
              <w:rPr>
                <w:rFonts w:cs="Arial"/>
                <w:sz w:val="20"/>
                <w:szCs w:val="20"/>
              </w:rPr>
              <w:tab/>
            </w:r>
          </w:p>
        </w:tc>
      </w:tr>
      <w:tr w:rsidR="0025777D" w:rsidRPr="003D374F" w14:paraId="1024C2E7" w14:textId="77777777" w:rsidTr="00E606B4">
        <w:tc>
          <w:tcPr>
            <w:tcW w:w="3205" w:type="dxa"/>
            <w:shd w:val="clear" w:color="auto" w:fill="DDD9C3"/>
          </w:tcPr>
          <w:p w14:paraId="778BF5E9"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4F65D18C" w14:textId="77777777" w:rsidR="0025777D" w:rsidRPr="0012431C" w:rsidRDefault="0025777D" w:rsidP="00E606B4">
            <w:pPr>
              <w:rPr>
                <w:rFonts w:cs="Arial"/>
                <w:sz w:val="20"/>
                <w:szCs w:val="20"/>
                <w:lang w:val="el-GR"/>
              </w:rPr>
            </w:pPr>
            <w:proofErr w:type="spellStart"/>
            <w:r>
              <w:rPr>
                <w:rFonts w:cs="Arial"/>
                <w:sz w:val="20"/>
                <w:szCs w:val="20"/>
                <w:lang w:val="el-GR"/>
              </w:rPr>
              <w:t>Ναί</w:t>
            </w:r>
            <w:proofErr w:type="spellEnd"/>
          </w:p>
        </w:tc>
      </w:tr>
      <w:tr w:rsidR="0025777D" w:rsidRPr="0045019B" w14:paraId="1D86DF6B" w14:textId="77777777" w:rsidTr="00E606B4">
        <w:tc>
          <w:tcPr>
            <w:tcW w:w="3205" w:type="dxa"/>
            <w:shd w:val="clear" w:color="auto" w:fill="DDD9C3"/>
          </w:tcPr>
          <w:p w14:paraId="6D55BFA1"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DA567AC" w14:textId="77777777" w:rsidR="0025777D" w:rsidRPr="0045019B" w:rsidRDefault="0025777D" w:rsidP="00E606B4">
            <w:pPr>
              <w:rPr>
                <w:rFonts w:cs="Arial"/>
                <w:sz w:val="20"/>
                <w:szCs w:val="20"/>
              </w:rPr>
            </w:pPr>
            <w:r>
              <w:rPr>
                <w:rFonts w:cs="Arial"/>
                <w:sz w:val="20"/>
                <w:szCs w:val="20"/>
              </w:rPr>
              <w:t>https://</w:t>
            </w:r>
            <w:r w:rsidRPr="0045019B">
              <w:rPr>
                <w:rFonts w:cs="Arial"/>
                <w:sz w:val="20"/>
                <w:szCs w:val="20"/>
              </w:rPr>
              <w:t>eclass.upatras.gr/courses/PHY2008/</w:t>
            </w:r>
          </w:p>
        </w:tc>
      </w:tr>
      <w:tr w:rsidR="0025777D" w:rsidRPr="0045019B" w14:paraId="1762B567" w14:textId="77777777" w:rsidTr="00E606B4">
        <w:tc>
          <w:tcPr>
            <w:tcW w:w="3205" w:type="dxa"/>
            <w:shd w:val="clear" w:color="auto" w:fill="DDD9C3"/>
          </w:tcPr>
          <w:p w14:paraId="5A35CC9C" w14:textId="77777777" w:rsidR="0025777D" w:rsidRPr="0045019B" w:rsidRDefault="0025777D" w:rsidP="00E606B4">
            <w:pPr>
              <w:rPr>
                <w:rFonts w:cs="Arial"/>
                <w:b/>
                <w:sz w:val="20"/>
                <w:szCs w:val="20"/>
              </w:rPr>
            </w:pPr>
          </w:p>
        </w:tc>
        <w:tc>
          <w:tcPr>
            <w:tcW w:w="6826" w:type="dxa"/>
            <w:gridSpan w:val="5"/>
          </w:tcPr>
          <w:p w14:paraId="5CF7541D" w14:textId="77777777" w:rsidR="0025777D" w:rsidRPr="0045019B" w:rsidRDefault="0025777D" w:rsidP="00E606B4">
            <w:pPr>
              <w:rPr>
                <w:rFonts w:cs="Arial"/>
                <w:sz w:val="20"/>
                <w:szCs w:val="20"/>
              </w:rPr>
            </w:pPr>
          </w:p>
        </w:tc>
      </w:tr>
    </w:tbl>
    <w:p w14:paraId="40D5F43A"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6B073DAB"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0FD5B8D8"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1520E35B" w14:textId="4110DE5A" w:rsidR="0025777D" w:rsidRPr="00DE2BD5" w:rsidRDefault="005706BC" w:rsidP="005706BC">
      <w:pPr>
        <w:widowControl w:val="0"/>
        <w:autoSpaceDE w:val="0"/>
        <w:autoSpaceDN w:val="0"/>
        <w:adjustRightInd w:val="0"/>
        <w:spacing w:before="120"/>
        <w:rPr>
          <w:rFonts w:cs="Arial"/>
          <w:b/>
        </w:rPr>
      </w:pPr>
      <w:r>
        <w:rPr>
          <w:rFonts w:cs="Arial"/>
          <w:b/>
          <w:lang w:val="en-US"/>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16BD7F82" w14:textId="77777777" w:rsidTr="00E606B4">
        <w:tc>
          <w:tcPr>
            <w:tcW w:w="10031" w:type="dxa"/>
            <w:gridSpan w:val="2"/>
            <w:tcBorders>
              <w:bottom w:val="nil"/>
            </w:tcBorders>
            <w:shd w:val="clear" w:color="auto" w:fill="DDD9C3"/>
          </w:tcPr>
          <w:p w14:paraId="29BEC5F8"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45019B" w14:paraId="2210CD60" w14:textId="77777777" w:rsidTr="00E606B4">
        <w:tc>
          <w:tcPr>
            <w:tcW w:w="10031" w:type="dxa"/>
            <w:gridSpan w:val="2"/>
            <w:tcBorders>
              <w:top w:val="nil"/>
            </w:tcBorders>
            <w:shd w:val="clear" w:color="auto" w:fill="DDD9C3"/>
          </w:tcPr>
          <w:p w14:paraId="7ED14B7B"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49A2CC"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9F7425A"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DB95329"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lastRenderedPageBreak/>
              <w:t>Περιγραφικοί Δείκτες Επιπέδων 6, 7 &amp; 8 του Ευρωπαϊκού Πλαισίου Προσόντων Διά Βίου Μάθησης</w:t>
            </w:r>
          </w:p>
          <w:p w14:paraId="19B804EB"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43A1679D"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5777D" w:rsidRPr="0045019B" w14:paraId="4F1F2AC2" w14:textId="77777777" w:rsidTr="00E606B4">
        <w:tc>
          <w:tcPr>
            <w:tcW w:w="10031" w:type="dxa"/>
            <w:gridSpan w:val="2"/>
          </w:tcPr>
          <w:p w14:paraId="79A39F75" w14:textId="77777777" w:rsidR="0025777D" w:rsidRPr="00AD2537" w:rsidRDefault="0025777D" w:rsidP="00E606B4">
            <w:pPr>
              <w:rPr>
                <w:rFonts w:cs="Arial"/>
                <w:i/>
                <w:sz w:val="16"/>
                <w:szCs w:val="16"/>
                <w:lang w:val="el-GR"/>
              </w:rPr>
            </w:pPr>
            <w:r w:rsidRPr="00AD2537">
              <w:rPr>
                <w:rFonts w:cs="Arial"/>
                <w:i/>
                <w:sz w:val="16"/>
                <w:szCs w:val="16"/>
                <w:lang w:val="el-GR"/>
              </w:rPr>
              <w:lastRenderedPageBreak/>
              <w:t xml:space="preserve">      </w:t>
            </w:r>
          </w:p>
          <w:p w14:paraId="15294591" w14:textId="77777777" w:rsidR="0025777D" w:rsidRPr="00F5648B" w:rsidRDefault="0025777D" w:rsidP="00E606B4">
            <w:pPr>
              <w:pStyle w:val="Default"/>
              <w:ind w:left="360"/>
              <w:jc w:val="both"/>
              <w:rPr>
                <w:sz w:val="20"/>
                <w:szCs w:val="20"/>
                <w:lang w:val="el-GR"/>
              </w:rPr>
            </w:pPr>
            <w:r w:rsidRPr="00F5648B">
              <w:rPr>
                <w:sz w:val="20"/>
                <w:szCs w:val="20"/>
                <w:lang w:val="el-GR"/>
              </w:rPr>
              <w:t>Στο τέλος αυτού του μαθήματος ο φοιτητής θα έχει περαιτέρω αναπτύξει τις ακόλουθες δεξιότητες:</w:t>
            </w:r>
          </w:p>
          <w:p w14:paraId="6B5E7B1A" w14:textId="77777777" w:rsidR="0025777D" w:rsidRPr="00F5648B" w:rsidRDefault="0025777D" w:rsidP="00E606B4">
            <w:pPr>
              <w:pStyle w:val="Default"/>
              <w:ind w:left="360"/>
              <w:jc w:val="both"/>
              <w:rPr>
                <w:sz w:val="20"/>
                <w:szCs w:val="20"/>
                <w:lang w:val="el-GR"/>
              </w:rPr>
            </w:pPr>
            <w:r w:rsidRPr="00F5648B">
              <w:rPr>
                <w:sz w:val="20"/>
                <w:szCs w:val="20"/>
                <w:lang w:val="el-GR"/>
              </w:rPr>
              <w:t>- Να αναγνωρίζει το είδος των διαθέσιμων δεδομένων καθώς και την φυσική διαδικασία λήψης των. Να μπορεί να διαβάζει τα διάφορα είδη δεδομένων.</w:t>
            </w:r>
          </w:p>
          <w:p w14:paraId="22A593D3" w14:textId="77777777" w:rsidR="0025777D" w:rsidRPr="00F5648B" w:rsidRDefault="0025777D" w:rsidP="00E606B4">
            <w:pPr>
              <w:pStyle w:val="Default"/>
              <w:ind w:left="360"/>
              <w:jc w:val="both"/>
              <w:rPr>
                <w:sz w:val="20"/>
                <w:szCs w:val="20"/>
                <w:lang w:val="el-GR"/>
              </w:rPr>
            </w:pPr>
            <w:r w:rsidRPr="00F5648B">
              <w:rPr>
                <w:sz w:val="20"/>
                <w:szCs w:val="20"/>
                <w:lang w:val="el-GR"/>
              </w:rPr>
              <w:t>- Τις δυνατότητες για αναπαράσταση που έχει κάθε ένα διαφορετικό είδος δεδομένων. Να μπορεί να αξιολογεί την ακρίβεια τους και την ανάλυσή τους.</w:t>
            </w:r>
          </w:p>
          <w:p w14:paraId="4524D766" w14:textId="77777777" w:rsidR="0025777D" w:rsidRPr="00F5648B" w:rsidRDefault="0025777D" w:rsidP="00E606B4">
            <w:pPr>
              <w:pStyle w:val="Default"/>
              <w:ind w:left="360"/>
              <w:jc w:val="both"/>
              <w:rPr>
                <w:sz w:val="20"/>
                <w:szCs w:val="20"/>
                <w:lang w:val="el-GR"/>
              </w:rPr>
            </w:pPr>
            <w:r w:rsidRPr="00F5648B">
              <w:rPr>
                <w:sz w:val="20"/>
                <w:szCs w:val="20"/>
                <w:lang w:val="el-GR"/>
              </w:rPr>
              <w:t>- Να αναγνωρίζει τις απεικονιστικές δυνατότητες των εικόνων.</w:t>
            </w:r>
          </w:p>
          <w:p w14:paraId="3168446A" w14:textId="77777777" w:rsidR="0025777D" w:rsidRPr="00F5648B" w:rsidRDefault="0025777D" w:rsidP="00E606B4">
            <w:pPr>
              <w:pStyle w:val="Default"/>
              <w:ind w:left="360"/>
              <w:jc w:val="both"/>
              <w:rPr>
                <w:sz w:val="20"/>
                <w:szCs w:val="20"/>
                <w:lang w:val="el-GR"/>
              </w:rPr>
            </w:pPr>
            <w:r w:rsidRPr="00F5648B">
              <w:rPr>
                <w:sz w:val="20"/>
                <w:szCs w:val="20"/>
                <w:lang w:val="el-GR"/>
              </w:rPr>
              <w:t xml:space="preserve">- Να εκτελεί βασικές διαδικασίες επεξεργασίας εικόνας στο δεδομένα αυτά. </w:t>
            </w:r>
          </w:p>
          <w:p w14:paraId="0815609E" w14:textId="77777777" w:rsidR="0025777D" w:rsidRPr="00F5648B" w:rsidRDefault="0025777D" w:rsidP="00E606B4">
            <w:pPr>
              <w:pStyle w:val="Default"/>
              <w:ind w:left="360"/>
              <w:jc w:val="both"/>
              <w:rPr>
                <w:sz w:val="20"/>
                <w:szCs w:val="20"/>
                <w:lang w:val="el-GR"/>
              </w:rPr>
            </w:pPr>
            <w:r w:rsidRPr="00F5648B">
              <w:rPr>
                <w:sz w:val="20"/>
                <w:szCs w:val="20"/>
                <w:lang w:val="el-GR"/>
              </w:rPr>
              <w:t>-Να γνωρίζει βασικές μεθόδους σύνθεσης (</w:t>
            </w:r>
            <w:r w:rsidRPr="00F5648B">
              <w:rPr>
                <w:sz w:val="20"/>
                <w:szCs w:val="20"/>
              </w:rPr>
              <w:t>fusion</w:t>
            </w:r>
            <w:r w:rsidRPr="00F5648B">
              <w:rPr>
                <w:sz w:val="20"/>
                <w:szCs w:val="20"/>
                <w:lang w:val="el-GR"/>
              </w:rPr>
              <w:t>) των δεδομένων σε μία ενιαία αναπαράσταση.</w:t>
            </w:r>
          </w:p>
          <w:p w14:paraId="3728332A" w14:textId="77777777" w:rsidR="0025777D" w:rsidRPr="00F5648B" w:rsidRDefault="0025777D" w:rsidP="00E606B4">
            <w:pPr>
              <w:pStyle w:val="Default"/>
              <w:ind w:left="360"/>
              <w:jc w:val="both"/>
              <w:rPr>
                <w:sz w:val="20"/>
                <w:szCs w:val="20"/>
                <w:lang w:val="el-GR"/>
              </w:rPr>
            </w:pPr>
            <w:r w:rsidRPr="00F5648B">
              <w:rPr>
                <w:sz w:val="20"/>
                <w:szCs w:val="20"/>
                <w:lang w:val="el-GR"/>
              </w:rPr>
              <w:t xml:space="preserve">- Να γνωρίζει τις βασικές λειτουργίες του </w:t>
            </w:r>
            <w:proofErr w:type="spellStart"/>
            <w:r w:rsidRPr="00F5648B">
              <w:rPr>
                <w:sz w:val="20"/>
                <w:szCs w:val="20"/>
                <w:lang w:val="el-GR"/>
              </w:rPr>
              <w:t>Γεωραντάρ</w:t>
            </w:r>
            <w:proofErr w:type="spellEnd"/>
            <w:r w:rsidRPr="00F5648B">
              <w:rPr>
                <w:sz w:val="20"/>
                <w:szCs w:val="20"/>
                <w:lang w:val="el-GR"/>
              </w:rPr>
              <w:t>.</w:t>
            </w:r>
          </w:p>
          <w:p w14:paraId="1C3F9AB7" w14:textId="77777777" w:rsidR="0025777D" w:rsidRPr="00AD2537" w:rsidRDefault="0025777D" w:rsidP="00E606B4">
            <w:pPr>
              <w:rPr>
                <w:rFonts w:cs="Arial"/>
                <w:i/>
                <w:sz w:val="16"/>
                <w:szCs w:val="16"/>
                <w:lang w:val="el-GR"/>
              </w:rPr>
            </w:pPr>
          </w:p>
        </w:tc>
      </w:tr>
      <w:tr w:rsidR="0025777D" w:rsidRPr="00DE2BD5" w14:paraId="2951710C"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9B82ADE" w14:textId="77777777" w:rsidR="0025777D" w:rsidRPr="00DE2BD5" w:rsidRDefault="0025777D" w:rsidP="00E606B4">
            <w:pPr>
              <w:rPr>
                <w:rFonts w:cs="Arial"/>
                <w:b/>
                <w:sz w:val="20"/>
                <w:szCs w:val="20"/>
              </w:rPr>
            </w:pPr>
            <w:r w:rsidRPr="00DE2BD5">
              <w:rPr>
                <w:rFonts w:cs="Arial"/>
                <w:b/>
                <w:sz w:val="20"/>
                <w:szCs w:val="20"/>
              </w:rPr>
              <w:t>Γενικές Ικανότητες</w:t>
            </w:r>
          </w:p>
        </w:tc>
      </w:tr>
      <w:tr w:rsidR="0025777D" w:rsidRPr="0045019B" w14:paraId="7C0201DA" w14:textId="77777777" w:rsidTr="00E606B4">
        <w:tc>
          <w:tcPr>
            <w:tcW w:w="10031" w:type="dxa"/>
            <w:gridSpan w:val="2"/>
            <w:tcBorders>
              <w:top w:val="nil"/>
              <w:bottom w:val="nil"/>
            </w:tcBorders>
            <w:shd w:val="clear" w:color="auto" w:fill="DDD9C3"/>
          </w:tcPr>
          <w:p w14:paraId="346AB081"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45019B" w14:paraId="11EF29EB" w14:textId="77777777" w:rsidTr="00E606B4">
        <w:tblPrEx>
          <w:tblLook w:val="0000" w:firstRow="0" w:lastRow="0" w:firstColumn="0" w:lastColumn="0" w:noHBand="0" w:noVBand="0"/>
        </w:tblPrEx>
        <w:tc>
          <w:tcPr>
            <w:tcW w:w="3964" w:type="dxa"/>
            <w:tcBorders>
              <w:top w:val="nil"/>
              <w:right w:val="nil"/>
            </w:tcBorders>
            <w:shd w:val="clear" w:color="auto" w:fill="DDD9C3"/>
          </w:tcPr>
          <w:p w14:paraId="740E02DA"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8904C5F"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32CEB6FF"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3F4F3059"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5BFEACC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543673E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480A490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4DA15E8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2B41C9C"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12BA760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164E867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5D8A601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0956E2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1FAEDA08"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DE2BD5" w14:paraId="2FB2A7D7" w14:textId="77777777" w:rsidTr="00E606B4">
        <w:tc>
          <w:tcPr>
            <w:tcW w:w="10031" w:type="dxa"/>
            <w:gridSpan w:val="2"/>
          </w:tcPr>
          <w:p w14:paraId="1F27DB03" w14:textId="77777777" w:rsidR="0025777D" w:rsidRPr="00F5648B" w:rsidRDefault="0025777D" w:rsidP="00E606B4">
            <w:pPr>
              <w:widowControl w:val="0"/>
              <w:autoSpaceDE w:val="0"/>
              <w:autoSpaceDN w:val="0"/>
              <w:adjustRightInd w:val="0"/>
              <w:rPr>
                <w:rFonts w:cs="Arial"/>
                <w:sz w:val="20"/>
                <w:szCs w:val="20"/>
                <w:lang w:val="el-GR"/>
              </w:rPr>
            </w:pPr>
            <w:r w:rsidRPr="00F5648B">
              <w:rPr>
                <w:rFonts w:cs="Arial"/>
                <w:sz w:val="20"/>
                <w:szCs w:val="20"/>
                <w:lang w:val="el-GR"/>
              </w:rPr>
              <w:t xml:space="preserve">Αναζήτηση, ανάλυση και σύνθεση δεδομένων και πληροφοριών, με τη χρήση και των απαραίτητων τεχνολογιών </w:t>
            </w:r>
          </w:p>
          <w:p w14:paraId="5709D63C" w14:textId="77777777" w:rsidR="0025777D" w:rsidRPr="00F5648B" w:rsidRDefault="0025777D" w:rsidP="00E606B4">
            <w:pPr>
              <w:widowControl w:val="0"/>
              <w:autoSpaceDE w:val="0"/>
              <w:autoSpaceDN w:val="0"/>
              <w:adjustRightInd w:val="0"/>
              <w:rPr>
                <w:rFonts w:cs="Arial"/>
                <w:sz w:val="20"/>
                <w:szCs w:val="20"/>
                <w:lang w:val="el-GR"/>
              </w:rPr>
            </w:pPr>
            <w:r w:rsidRPr="00F5648B">
              <w:rPr>
                <w:rFonts w:cs="Arial"/>
                <w:sz w:val="20"/>
                <w:szCs w:val="20"/>
                <w:lang w:val="el-GR"/>
              </w:rPr>
              <w:t xml:space="preserve">Αυτόνομη εργασία </w:t>
            </w:r>
          </w:p>
          <w:p w14:paraId="2F6C94F6" w14:textId="77777777" w:rsidR="0025777D" w:rsidRPr="00F5648B" w:rsidRDefault="0025777D" w:rsidP="00E606B4">
            <w:pPr>
              <w:widowControl w:val="0"/>
              <w:autoSpaceDE w:val="0"/>
              <w:autoSpaceDN w:val="0"/>
              <w:adjustRightInd w:val="0"/>
              <w:rPr>
                <w:rFonts w:cs="Arial"/>
                <w:sz w:val="20"/>
                <w:szCs w:val="20"/>
                <w:lang w:val="el-GR"/>
              </w:rPr>
            </w:pPr>
            <w:r w:rsidRPr="00F5648B">
              <w:rPr>
                <w:rFonts w:cs="Arial"/>
                <w:sz w:val="20"/>
                <w:szCs w:val="20"/>
                <w:lang w:val="el-GR"/>
              </w:rPr>
              <w:t xml:space="preserve">Ομαδική εργασία </w:t>
            </w:r>
          </w:p>
          <w:p w14:paraId="739B810C" w14:textId="77777777" w:rsidR="0025777D" w:rsidRPr="00DE2BD5" w:rsidRDefault="0025777D" w:rsidP="00E606B4">
            <w:pPr>
              <w:widowControl w:val="0"/>
              <w:autoSpaceDE w:val="0"/>
              <w:autoSpaceDN w:val="0"/>
              <w:adjustRightInd w:val="0"/>
              <w:rPr>
                <w:rFonts w:cs="Arial"/>
                <w:sz w:val="20"/>
                <w:szCs w:val="20"/>
              </w:rPr>
            </w:pPr>
            <w:r w:rsidRPr="00F5648B">
              <w:rPr>
                <w:rFonts w:cs="Arial"/>
                <w:sz w:val="20"/>
                <w:szCs w:val="20"/>
                <w:lang w:val="el-GR"/>
              </w:rPr>
              <w:t>Εργασία σε διεπιστημονικό περιβάλλον</w:t>
            </w:r>
            <w:r w:rsidRPr="00FC11DA">
              <w:rPr>
                <w:rFonts w:cs="Arial"/>
                <w:lang w:val="el-GR"/>
              </w:rPr>
              <w:t xml:space="preserve"> </w:t>
            </w:r>
          </w:p>
        </w:tc>
      </w:tr>
    </w:tbl>
    <w:p w14:paraId="73DDADF5" w14:textId="06F7B9FB" w:rsidR="0025777D" w:rsidRPr="00DE2BD5" w:rsidRDefault="005706BC" w:rsidP="005706BC">
      <w:pPr>
        <w:widowControl w:val="0"/>
        <w:autoSpaceDE w:val="0"/>
        <w:autoSpaceDN w:val="0"/>
        <w:adjustRightInd w:val="0"/>
        <w:spacing w:before="120"/>
        <w:rPr>
          <w:rFonts w:cs="Arial"/>
          <w:b/>
        </w:rPr>
      </w:pPr>
      <w:r>
        <w:rPr>
          <w:rFonts w:cs="Arial"/>
          <w:b/>
          <w:lang w:val="en-US"/>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4943B1" w14:paraId="444370F8" w14:textId="77777777" w:rsidTr="00E606B4">
        <w:trPr>
          <w:trHeight w:val="2701"/>
        </w:trPr>
        <w:tc>
          <w:tcPr>
            <w:tcW w:w="10031" w:type="dxa"/>
          </w:tcPr>
          <w:p w14:paraId="1A677B74" w14:textId="77777777" w:rsidR="0025777D" w:rsidRPr="00F5648B" w:rsidRDefault="0025777D" w:rsidP="0025777D">
            <w:pPr>
              <w:pStyle w:val="ListParagraph"/>
              <w:numPr>
                <w:ilvl w:val="0"/>
                <w:numId w:val="42"/>
              </w:numPr>
              <w:spacing w:after="0" w:line="240" w:lineRule="auto"/>
              <w:jc w:val="both"/>
              <w:rPr>
                <w:color w:val="000000"/>
                <w:sz w:val="20"/>
                <w:szCs w:val="20"/>
              </w:rPr>
            </w:pPr>
            <w:r w:rsidRPr="00F5648B">
              <w:rPr>
                <w:rFonts w:cs="Arial"/>
                <w:sz w:val="20"/>
                <w:szCs w:val="20"/>
              </w:rPr>
              <w:t xml:space="preserve"> </w:t>
            </w:r>
            <w:r w:rsidRPr="00F5648B">
              <w:rPr>
                <w:color w:val="000000"/>
                <w:sz w:val="20"/>
                <w:szCs w:val="20"/>
              </w:rPr>
              <w:t xml:space="preserve">Γεωφυσικά σήματα </w:t>
            </w:r>
          </w:p>
          <w:p w14:paraId="0EF7D6E7" w14:textId="77777777" w:rsidR="0025777D" w:rsidRPr="00F5648B" w:rsidRDefault="0025777D" w:rsidP="0025777D">
            <w:pPr>
              <w:pStyle w:val="ListParagraph"/>
              <w:numPr>
                <w:ilvl w:val="0"/>
                <w:numId w:val="42"/>
              </w:numPr>
              <w:spacing w:after="0" w:line="240" w:lineRule="auto"/>
              <w:jc w:val="both"/>
              <w:rPr>
                <w:color w:val="000000"/>
                <w:sz w:val="20"/>
                <w:szCs w:val="20"/>
              </w:rPr>
            </w:pPr>
            <w:r w:rsidRPr="00F5648B">
              <w:rPr>
                <w:color w:val="000000"/>
                <w:sz w:val="20"/>
                <w:szCs w:val="20"/>
              </w:rPr>
              <w:t>Γεωφυσικά σήματα-Λήψεις στο πεδίο-Επεξεργασία σημάτων – Λειτουργία Γεωραντάρ</w:t>
            </w:r>
          </w:p>
          <w:p w14:paraId="54FC1384"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 xml:space="preserve">Σήματα </w:t>
            </w:r>
            <w:proofErr w:type="spellStart"/>
            <w:r w:rsidRPr="00F5648B">
              <w:rPr>
                <w:sz w:val="20"/>
                <w:szCs w:val="20"/>
                <w:lang w:val="el-GR"/>
              </w:rPr>
              <w:t>Τηλεπισκόπισης</w:t>
            </w:r>
            <w:proofErr w:type="spellEnd"/>
            <w:r w:rsidRPr="00F5648B">
              <w:rPr>
                <w:sz w:val="20"/>
                <w:szCs w:val="20"/>
                <w:lang w:val="el-GR"/>
              </w:rPr>
              <w:t xml:space="preserve"> – Γενικά</w:t>
            </w:r>
          </w:p>
          <w:p w14:paraId="65858040"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 xml:space="preserve">Σήματα ατμοσφαιρικά – Δορυφόροι </w:t>
            </w:r>
            <w:r w:rsidRPr="00F5648B">
              <w:rPr>
                <w:sz w:val="20"/>
                <w:szCs w:val="20"/>
              </w:rPr>
              <w:t>SENTINEL</w:t>
            </w:r>
          </w:p>
          <w:p w14:paraId="4D95F429"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Κυριότερες εφαρμογές</w:t>
            </w:r>
          </w:p>
          <w:p w14:paraId="0CC4ABBA"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Ατμοσφαιρικά παράθυρα</w:t>
            </w:r>
          </w:p>
          <w:p w14:paraId="6FFCC872"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 xml:space="preserve">Σήματα </w:t>
            </w:r>
            <w:proofErr w:type="spellStart"/>
            <w:r w:rsidRPr="00F5648B">
              <w:rPr>
                <w:sz w:val="20"/>
                <w:szCs w:val="20"/>
                <w:lang w:val="el-GR"/>
              </w:rPr>
              <w:t>Τηλεπισκόπισης</w:t>
            </w:r>
            <w:proofErr w:type="spellEnd"/>
            <w:r w:rsidRPr="00F5648B">
              <w:rPr>
                <w:sz w:val="20"/>
                <w:szCs w:val="20"/>
                <w:lang w:val="el-GR"/>
              </w:rPr>
              <w:t xml:space="preserve"> - </w:t>
            </w:r>
            <w:proofErr w:type="spellStart"/>
            <w:r w:rsidRPr="00F5648B">
              <w:rPr>
                <w:sz w:val="20"/>
                <w:szCs w:val="20"/>
                <w:lang w:val="el-GR"/>
              </w:rPr>
              <w:t>Μικροκυματική</w:t>
            </w:r>
            <w:proofErr w:type="spellEnd"/>
            <w:r w:rsidRPr="00F5648B">
              <w:rPr>
                <w:sz w:val="20"/>
                <w:szCs w:val="20"/>
                <w:lang w:val="el-GR"/>
              </w:rPr>
              <w:t xml:space="preserve"> ακτινοβολία</w:t>
            </w:r>
          </w:p>
          <w:p w14:paraId="4FA2C15D"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Παραμορφώσεις (π.χ. Γεωμετρικές)</w:t>
            </w:r>
          </w:p>
          <w:p w14:paraId="31E0E1AE" w14:textId="77777777" w:rsidR="0025777D" w:rsidRPr="00F5648B" w:rsidRDefault="0025777D" w:rsidP="0025777D">
            <w:pPr>
              <w:pStyle w:val="ListParagraph"/>
              <w:numPr>
                <w:ilvl w:val="0"/>
                <w:numId w:val="42"/>
              </w:numPr>
              <w:spacing w:after="0" w:line="240" w:lineRule="auto"/>
              <w:jc w:val="both"/>
              <w:rPr>
                <w:color w:val="000000"/>
                <w:sz w:val="20"/>
                <w:szCs w:val="20"/>
              </w:rPr>
            </w:pPr>
            <w:r w:rsidRPr="00F5648B">
              <w:rPr>
                <w:color w:val="000000"/>
                <w:sz w:val="20"/>
                <w:szCs w:val="20"/>
              </w:rPr>
              <w:t xml:space="preserve">Λογισμικό SNAP της ESA. </w:t>
            </w:r>
          </w:p>
          <w:p w14:paraId="1B3EA256"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Σύνθεση δεδομένων</w:t>
            </w:r>
          </w:p>
          <w:p w14:paraId="4CE673B7" w14:textId="77777777" w:rsidR="0025777D" w:rsidRPr="00F5648B" w:rsidRDefault="0025777D" w:rsidP="0025777D">
            <w:pPr>
              <w:pStyle w:val="Default"/>
              <w:numPr>
                <w:ilvl w:val="0"/>
                <w:numId w:val="42"/>
              </w:numPr>
              <w:jc w:val="both"/>
              <w:rPr>
                <w:sz w:val="20"/>
                <w:szCs w:val="20"/>
                <w:lang w:val="el-GR"/>
              </w:rPr>
            </w:pPr>
            <w:r w:rsidRPr="00F5648B">
              <w:rPr>
                <w:sz w:val="20"/>
                <w:szCs w:val="20"/>
                <w:lang w:val="el-GR"/>
              </w:rPr>
              <w:t>Κατολισθήσεις</w:t>
            </w:r>
          </w:p>
          <w:p w14:paraId="3FF20F58" w14:textId="77777777" w:rsidR="0025777D" w:rsidRPr="004943B1" w:rsidRDefault="0025777D" w:rsidP="0025777D">
            <w:pPr>
              <w:pStyle w:val="Default"/>
              <w:numPr>
                <w:ilvl w:val="0"/>
                <w:numId w:val="42"/>
              </w:numPr>
              <w:jc w:val="both"/>
              <w:rPr>
                <w:lang w:val="el-GR"/>
              </w:rPr>
            </w:pPr>
            <w:r w:rsidRPr="00F5648B">
              <w:rPr>
                <w:sz w:val="20"/>
                <w:szCs w:val="20"/>
                <w:lang w:val="el-GR"/>
              </w:rPr>
              <w:t xml:space="preserve">Εφαρμογές με τη χρήση του </w:t>
            </w:r>
            <w:proofErr w:type="spellStart"/>
            <w:r w:rsidRPr="00F5648B">
              <w:rPr>
                <w:sz w:val="20"/>
                <w:szCs w:val="20"/>
              </w:rPr>
              <w:t>Matlab</w:t>
            </w:r>
            <w:proofErr w:type="spellEnd"/>
          </w:p>
        </w:tc>
      </w:tr>
    </w:tbl>
    <w:p w14:paraId="6A51B74D" w14:textId="472E8C49" w:rsidR="0025777D" w:rsidRPr="00234FF4" w:rsidRDefault="005706BC" w:rsidP="005706BC">
      <w:pPr>
        <w:widowControl w:val="0"/>
        <w:autoSpaceDE w:val="0"/>
        <w:autoSpaceDN w:val="0"/>
        <w:adjustRightInd w:val="0"/>
        <w:spacing w:before="120"/>
        <w:rPr>
          <w:rFonts w:cs="Arial"/>
          <w:b/>
          <w:lang w:val="el-GR"/>
        </w:rPr>
      </w:pPr>
      <w:r w:rsidRPr="005706BC">
        <w:rPr>
          <w:rFonts w:cs="Arial"/>
          <w:b/>
          <w:lang w:val="el-GR"/>
        </w:rPr>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3D374F" w14:paraId="54BF9064" w14:textId="77777777" w:rsidTr="00E606B4">
        <w:tc>
          <w:tcPr>
            <w:tcW w:w="3306" w:type="dxa"/>
            <w:shd w:val="clear" w:color="auto" w:fill="DDD9C3"/>
          </w:tcPr>
          <w:p w14:paraId="5BF203AD"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E83E39A" w14:textId="77777777" w:rsidR="0025777D" w:rsidRPr="00AD2537" w:rsidRDefault="0025777D" w:rsidP="00E606B4">
            <w:pPr>
              <w:rPr>
                <w:rFonts w:cs="Arial"/>
                <w:sz w:val="20"/>
                <w:szCs w:val="20"/>
                <w:lang w:val="el-GR"/>
              </w:rPr>
            </w:pPr>
            <w:r>
              <w:rPr>
                <w:rFonts w:cs="Arial"/>
                <w:sz w:val="20"/>
                <w:szCs w:val="20"/>
                <w:lang w:val="el-GR"/>
              </w:rPr>
              <w:t>Πρόσωπο με πρόσωπο</w:t>
            </w:r>
          </w:p>
        </w:tc>
      </w:tr>
      <w:tr w:rsidR="0025777D" w:rsidRPr="0045019B" w14:paraId="7016FB6D" w14:textId="77777777" w:rsidTr="00E606B4">
        <w:tc>
          <w:tcPr>
            <w:tcW w:w="3306" w:type="dxa"/>
            <w:shd w:val="clear" w:color="auto" w:fill="DDD9C3"/>
          </w:tcPr>
          <w:p w14:paraId="5413397F"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091AFEE" w14:textId="77777777" w:rsidR="0025777D" w:rsidRPr="00AD2537" w:rsidRDefault="0025777D" w:rsidP="00E606B4">
            <w:pPr>
              <w:rPr>
                <w:rFonts w:cs="Arial"/>
                <w:sz w:val="20"/>
                <w:szCs w:val="20"/>
                <w:lang w:val="el-GR"/>
              </w:rPr>
            </w:pPr>
            <w:r>
              <w:rPr>
                <w:rFonts w:cs="Arial"/>
                <w:sz w:val="20"/>
                <w:szCs w:val="20"/>
                <w:lang w:val="el-GR"/>
              </w:rPr>
              <w:t>Χρήση Τ.Π.Ε. στη Διδασκαλία, στην επικοινωνία με τους φοιτητές</w:t>
            </w:r>
          </w:p>
        </w:tc>
      </w:tr>
      <w:tr w:rsidR="0025777D" w:rsidRPr="0045019B" w14:paraId="4F3C67AF" w14:textId="77777777" w:rsidTr="00E606B4">
        <w:tc>
          <w:tcPr>
            <w:tcW w:w="3306" w:type="dxa"/>
            <w:shd w:val="clear" w:color="auto" w:fill="DDD9C3"/>
          </w:tcPr>
          <w:p w14:paraId="3CB866C1"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094ADD8C" w14:textId="77777777" w:rsidR="0025777D" w:rsidRPr="00AD2537" w:rsidRDefault="0025777D" w:rsidP="00E606B4">
            <w:pPr>
              <w:jc w:val="both"/>
              <w:rPr>
                <w:rFonts w:cs="Arial"/>
                <w:i/>
                <w:sz w:val="16"/>
                <w:szCs w:val="16"/>
                <w:lang w:val="el-GR"/>
              </w:rPr>
            </w:pPr>
            <w:r w:rsidRPr="00AD2537">
              <w:rPr>
                <w:rFonts w:cs="Arial"/>
                <w:i/>
                <w:sz w:val="16"/>
                <w:szCs w:val="16"/>
                <w:lang w:val="el-GR"/>
              </w:rPr>
              <w:lastRenderedPageBreak/>
              <w:t>Περιγράφονται αναλυτικά ο τρόπος και μέθοδοι διδασκαλίας.</w:t>
            </w:r>
          </w:p>
          <w:p w14:paraId="1821F8C3"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6A510D74" w14:textId="77777777" w:rsidR="0025777D" w:rsidRPr="00AD2537" w:rsidRDefault="0025777D" w:rsidP="00E606B4">
            <w:pPr>
              <w:jc w:val="both"/>
              <w:rPr>
                <w:rFonts w:cs="Arial"/>
                <w:i/>
                <w:sz w:val="16"/>
                <w:szCs w:val="16"/>
                <w:lang w:val="el-GR"/>
              </w:rPr>
            </w:pPr>
          </w:p>
          <w:p w14:paraId="427E1952"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787C0EFE"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A9E3421" w14:textId="77777777" w:rsidR="0025777D" w:rsidRPr="00DE2BD5" w:rsidRDefault="0025777D" w:rsidP="00E606B4">
                  <w:pPr>
                    <w:jc w:val="center"/>
                    <w:rPr>
                      <w:rFonts w:cs="Arial"/>
                      <w:b/>
                      <w:i/>
                      <w:sz w:val="20"/>
                      <w:szCs w:val="20"/>
                    </w:rPr>
                  </w:pPr>
                  <w:r w:rsidRPr="00DE2BD5">
                    <w:rPr>
                      <w:rFonts w:cs="Arial"/>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242D1EC" w14:textId="77777777" w:rsidR="0025777D" w:rsidRPr="00DE2BD5" w:rsidRDefault="0025777D" w:rsidP="00E606B4">
                  <w:pPr>
                    <w:jc w:val="center"/>
                    <w:rPr>
                      <w:rFonts w:cs="Arial"/>
                      <w:b/>
                      <w:i/>
                      <w:sz w:val="20"/>
                      <w:szCs w:val="20"/>
                    </w:rPr>
                  </w:pPr>
                  <w:r w:rsidRPr="00DE2BD5">
                    <w:rPr>
                      <w:rFonts w:cs="Arial"/>
                      <w:b/>
                      <w:i/>
                      <w:sz w:val="20"/>
                      <w:szCs w:val="20"/>
                    </w:rPr>
                    <w:t>Φόρτος Εργασίας Εξαμήνου</w:t>
                  </w:r>
                </w:p>
              </w:tc>
            </w:tr>
            <w:tr w:rsidR="0025777D" w:rsidRPr="00DE2BD5" w14:paraId="00814FD2" w14:textId="77777777" w:rsidTr="00E606B4">
              <w:tc>
                <w:tcPr>
                  <w:tcW w:w="3919" w:type="dxa"/>
                  <w:tcBorders>
                    <w:top w:val="single" w:sz="4" w:space="0" w:color="auto"/>
                    <w:left w:val="single" w:sz="4" w:space="0" w:color="auto"/>
                    <w:bottom w:val="single" w:sz="4" w:space="0" w:color="auto"/>
                    <w:right w:val="single" w:sz="4" w:space="0" w:color="auto"/>
                  </w:tcBorders>
                </w:tcPr>
                <w:p w14:paraId="4A581252" w14:textId="77777777" w:rsidR="0025777D" w:rsidRPr="003D374F"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2FC3AAEF" w14:textId="77777777" w:rsidR="0025777D" w:rsidRPr="004A7F17" w:rsidRDefault="0025777D" w:rsidP="00E606B4">
                  <w:pPr>
                    <w:jc w:val="center"/>
                    <w:rPr>
                      <w:rFonts w:cs="Arial"/>
                      <w:sz w:val="20"/>
                      <w:szCs w:val="20"/>
                      <w:lang w:val="el-GR"/>
                    </w:rPr>
                  </w:pPr>
                  <w:r>
                    <w:rPr>
                      <w:rFonts w:cs="Arial"/>
                      <w:sz w:val="20"/>
                      <w:szCs w:val="20"/>
                      <w:lang w:val="el-GR"/>
                    </w:rPr>
                    <w:t>39</w:t>
                  </w:r>
                </w:p>
              </w:tc>
            </w:tr>
            <w:tr w:rsidR="0025777D" w:rsidRPr="00DE2BD5" w14:paraId="07F29866" w14:textId="77777777" w:rsidTr="00E606B4">
              <w:tc>
                <w:tcPr>
                  <w:tcW w:w="3919" w:type="dxa"/>
                  <w:tcBorders>
                    <w:top w:val="single" w:sz="4" w:space="0" w:color="auto"/>
                    <w:left w:val="single" w:sz="4" w:space="0" w:color="auto"/>
                    <w:bottom w:val="single" w:sz="4" w:space="0" w:color="auto"/>
                    <w:right w:val="single" w:sz="4" w:space="0" w:color="auto"/>
                  </w:tcBorders>
                </w:tcPr>
                <w:p w14:paraId="7BDFD937" w14:textId="77777777" w:rsidR="0025777D" w:rsidRPr="004A7F17" w:rsidRDefault="0025777D" w:rsidP="00E606B4">
                  <w:pPr>
                    <w:rPr>
                      <w:rFonts w:cs="Arial"/>
                      <w:sz w:val="20"/>
                      <w:szCs w:val="20"/>
                      <w:lang w:val="el-GR"/>
                    </w:rPr>
                  </w:pPr>
                  <w:r>
                    <w:rPr>
                      <w:rFonts w:cs="Arial"/>
                      <w:sz w:val="20"/>
                      <w:szCs w:val="20"/>
                      <w:lang w:val="el-GR"/>
                    </w:rPr>
                    <w:lastRenderedPageBreak/>
                    <w:t>Μελέτη &amp; Ανάλυση βιβλιογραφία</w:t>
                  </w:r>
                </w:p>
              </w:tc>
              <w:tc>
                <w:tcPr>
                  <w:tcW w:w="2551" w:type="dxa"/>
                  <w:tcBorders>
                    <w:top w:val="single" w:sz="4" w:space="0" w:color="auto"/>
                    <w:left w:val="single" w:sz="4" w:space="0" w:color="auto"/>
                    <w:bottom w:val="single" w:sz="4" w:space="0" w:color="auto"/>
                    <w:right w:val="single" w:sz="4" w:space="0" w:color="auto"/>
                  </w:tcBorders>
                </w:tcPr>
                <w:p w14:paraId="559D2072" w14:textId="77777777" w:rsidR="0025777D" w:rsidRPr="004A7F17" w:rsidRDefault="0025777D" w:rsidP="00E606B4">
                  <w:pPr>
                    <w:jc w:val="center"/>
                    <w:rPr>
                      <w:rFonts w:cs="Arial"/>
                      <w:sz w:val="20"/>
                      <w:szCs w:val="20"/>
                      <w:lang w:val="el-GR"/>
                    </w:rPr>
                  </w:pPr>
                  <w:r>
                    <w:rPr>
                      <w:rFonts w:cs="Arial"/>
                      <w:sz w:val="20"/>
                      <w:szCs w:val="20"/>
                      <w:lang w:val="el-GR"/>
                    </w:rPr>
                    <w:t>76</w:t>
                  </w:r>
                </w:p>
              </w:tc>
            </w:tr>
            <w:tr w:rsidR="0025777D" w:rsidRPr="00DE2BD5" w14:paraId="2EC6089C" w14:textId="77777777" w:rsidTr="00E606B4">
              <w:tc>
                <w:tcPr>
                  <w:tcW w:w="3919" w:type="dxa"/>
                  <w:tcBorders>
                    <w:top w:val="single" w:sz="4" w:space="0" w:color="auto"/>
                    <w:left w:val="single" w:sz="4" w:space="0" w:color="auto"/>
                    <w:bottom w:val="single" w:sz="4" w:space="0" w:color="auto"/>
                    <w:right w:val="single" w:sz="4" w:space="0" w:color="auto"/>
                  </w:tcBorders>
                </w:tcPr>
                <w:p w14:paraId="00CD3283" w14:textId="77777777" w:rsidR="0025777D" w:rsidRPr="003D374F" w:rsidRDefault="0025777D" w:rsidP="00E606B4">
                  <w:pPr>
                    <w:rPr>
                      <w:rFonts w:cs="Arial"/>
                      <w:sz w:val="20"/>
                      <w:szCs w:val="20"/>
                    </w:rPr>
                  </w:pPr>
                  <w:r>
                    <w:rPr>
                      <w:rFonts w:cs="Arial"/>
                      <w:sz w:val="20"/>
                      <w:szCs w:val="20"/>
                      <w:lang w:val="el-GR"/>
                    </w:rPr>
                    <w:t>Εκπόνηση μελέτης (</w:t>
                  </w:r>
                  <w:r>
                    <w:rPr>
                      <w:rFonts w:cs="Arial"/>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5B177A92" w14:textId="77777777" w:rsidR="0025777D" w:rsidRPr="004A7F17" w:rsidRDefault="0025777D" w:rsidP="00E606B4">
                  <w:pPr>
                    <w:jc w:val="center"/>
                    <w:rPr>
                      <w:rFonts w:cs="Arial"/>
                      <w:sz w:val="20"/>
                      <w:szCs w:val="20"/>
                      <w:lang w:val="el-GR"/>
                    </w:rPr>
                  </w:pPr>
                  <w:r>
                    <w:rPr>
                      <w:rFonts w:cs="Arial"/>
                      <w:sz w:val="20"/>
                      <w:szCs w:val="20"/>
                      <w:lang w:val="el-GR"/>
                    </w:rPr>
                    <w:t>60</w:t>
                  </w:r>
                </w:p>
              </w:tc>
            </w:tr>
            <w:tr w:rsidR="0025777D" w:rsidRPr="00DE2BD5" w14:paraId="4FA5B1C8" w14:textId="77777777" w:rsidTr="00E606B4">
              <w:tc>
                <w:tcPr>
                  <w:tcW w:w="3919" w:type="dxa"/>
                  <w:tcBorders>
                    <w:top w:val="single" w:sz="4" w:space="0" w:color="auto"/>
                    <w:left w:val="single" w:sz="4" w:space="0" w:color="auto"/>
                    <w:bottom w:val="single" w:sz="4" w:space="0" w:color="auto"/>
                    <w:right w:val="single" w:sz="4" w:space="0" w:color="auto"/>
                  </w:tcBorders>
                </w:tcPr>
                <w:p w14:paraId="7E45183E"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BBFFEFB" w14:textId="77777777" w:rsidR="0025777D" w:rsidRPr="00DE2BD5" w:rsidRDefault="0025777D" w:rsidP="00E606B4">
                  <w:pPr>
                    <w:jc w:val="center"/>
                    <w:rPr>
                      <w:rFonts w:cs="Arial"/>
                      <w:sz w:val="20"/>
                      <w:szCs w:val="20"/>
                    </w:rPr>
                  </w:pPr>
                </w:p>
              </w:tc>
            </w:tr>
            <w:tr w:rsidR="0025777D" w:rsidRPr="00DE2BD5" w14:paraId="05519E4E" w14:textId="77777777" w:rsidTr="00E606B4">
              <w:tc>
                <w:tcPr>
                  <w:tcW w:w="3919" w:type="dxa"/>
                  <w:tcBorders>
                    <w:top w:val="single" w:sz="4" w:space="0" w:color="auto"/>
                    <w:left w:val="single" w:sz="4" w:space="0" w:color="auto"/>
                    <w:bottom w:val="single" w:sz="4" w:space="0" w:color="auto"/>
                    <w:right w:val="single" w:sz="4" w:space="0" w:color="auto"/>
                  </w:tcBorders>
                </w:tcPr>
                <w:p w14:paraId="22A23441"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3BB58FC" w14:textId="77777777" w:rsidR="0025777D" w:rsidRPr="00DE2BD5" w:rsidRDefault="0025777D" w:rsidP="00E606B4">
                  <w:pPr>
                    <w:jc w:val="center"/>
                    <w:rPr>
                      <w:rFonts w:cs="Arial"/>
                      <w:sz w:val="20"/>
                      <w:szCs w:val="20"/>
                    </w:rPr>
                  </w:pPr>
                </w:p>
              </w:tc>
            </w:tr>
            <w:tr w:rsidR="0025777D" w:rsidRPr="00DE2BD5" w14:paraId="7A8CC6A9" w14:textId="77777777" w:rsidTr="00E606B4">
              <w:tc>
                <w:tcPr>
                  <w:tcW w:w="3919" w:type="dxa"/>
                  <w:tcBorders>
                    <w:top w:val="single" w:sz="4" w:space="0" w:color="auto"/>
                    <w:left w:val="single" w:sz="4" w:space="0" w:color="auto"/>
                    <w:bottom w:val="single" w:sz="4" w:space="0" w:color="auto"/>
                    <w:right w:val="single" w:sz="4" w:space="0" w:color="auto"/>
                  </w:tcBorders>
                </w:tcPr>
                <w:p w14:paraId="2732D940"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4C52797" w14:textId="77777777" w:rsidR="0025777D" w:rsidRPr="00DE2BD5" w:rsidRDefault="0025777D" w:rsidP="00E606B4">
                  <w:pPr>
                    <w:rPr>
                      <w:rFonts w:cs="Arial"/>
                      <w:i/>
                      <w:sz w:val="16"/>
                      <w:szCs w:val="16"/>
                    </w:rPr>
                  </w:pPr>
                </w:p>
              </w:tc>
            </w:tr>
            <w:tr w:rsidR="0025777D" w:rsidRPr="00DE2BD5" w14:paraId="31452109" w14:textId="77777777" w:rsidTr="00E606B4">
              <w:tc>
                <w:tcPr>
                  <w:tcW w:w="3919" w:type="dxa"/>
                  <w:tcBorders>
                    <w:top w:val="single" w:sz="4" w:space="0" w:color="auto"/>
                    <w:left w:val="single" w:sz="4" w:space="0" w:color="auto"/>
                    <w:bottom w:val="single" w:sz="4" w:space="0" w:color="auto"/>
                    <w:right w:val="single" w:sz="4" w:space="0" w:color="auto"/>
                  </w:tcBorders>
                </w:tcPr>
                <w:p w14:paraId="05AE3670"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6B0FAD" w14:textId="77777777" w:rsidR="0025777D" w:rsidRPr="00DE2BD5" w:rsidRDefault="0025777D" w:rsidP="00E606B4">
                  <w:pPr>
                    <w:rPr>
                      <w:rFonts w:cs="Arial"/>
                      <w:i/>
                      <w:sz w:val="16"/>
                      <w:szCs w:val="16"/>
                    </w:rPr>
                  </w:pPr>
                </w:p>
              </w:tc>
            </w:tr>
            <w:tr w:rsidR="0025777D" w:rsidRPr="00DE2BD5" w14:paraId="7095C953" w14:textId="77777777" w:rsidTr="00E606B4">
              <w:tc>
                <w:tcPr>
                  <w:tcW w:w="3919" w:type="dxa"/>
                  <w:tcBorders>
                    <w:top w:val="single" w:sz="4" w:space="0" w:color="auto"/>
                    <w:left w:val="single" w:sz="4" w:space="0" w:color="auto"/>
                    <w:bottom w:val="single" w:sz="4" w:space="0" w:color="auto"/>
                    <w:right w:val="single" w:sz="4" w:space="0" w:color="auto"/>
                  </w:tcBorders>
                </w:tcPr>
                <w:p w14:paraId="44113128"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297B208" w14:textId="77777777" w:rsidR="0025777D" w:rsidRPr="00DE2BD5" w:rsidRDefault="0025777D" w:rsidP="00E606B4">
                  <w:pPr>
                    <w:rPr>
                      <w:rFonts w:cs="Arial"/>
                      <w:i/>
                      <w:sz w:val="16"/>
                      <w:szCs w:val="16"/>
                    </w:rPr>
                  </w:pPr>
                </w:p>
              </w:tc>
            </w:tr>
            <w:tr w:rsidR="0025777D" w:rsidRPr="00DE2BD5" w14:paraId="453F775C" w14:textId="77777777" w:rsidTr="00E606B4">
              <w:tc>
                <w:tcPr>
                  <w:tcW w:w="3919" w:type="dxa"/>
                  <w:tcBorders>
                    <w:top w:val="single" w:sz="4" w:space="0" w:color="auto"/>
                    <w:left w:val="single" w:sz="4" w:space="0" w:color="auto"/>
                    <w:bottom w:val="single" w:sz="4" w:space="0" w:color="auto"/>
                    <w:right w:val="single" w:sz="4" w:space="0" w:color="auto"/>
                  </w:tcBorders>
                </w:tcPr>
                <w:p w14:paraId="3D596EFC"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B03A0E0" w14:textId="77777777" w:rsidR="0025777D" w:rsidRPr="00DE2BD5" w:rsidRDefault="0025777D" w:rsidP="00E606B4">
                  <w:pPr>
                    <w:jc w:val="center"/>
                    <w:rPr>
                      <w:rFonts w:cs="Arial"/>
                      <w:sz w:val="20"/>
                      <w:szCs w:val="20"/>
                    </w:rPr>
                  </w:pPr>
                </w:p>
              </w:tc>
            </w:tr>
            <w:tr w:rsidR="0025777D" w:rsidRPr="0045019B" w14:paraId="081926D2" w14:textId="77777777" w:rsidTr="00E606B4">
              <w:tc>
                <w:tcPr>
                  <w:tcW w:w="3919" w:type="dxa"/>
                  <w:tcBorders>
                    <w:top w:val="single" w:sz="4" w:space="0" w:color="auto"/>
                    <w:left w:val="single" w:sz="4" w:space="0" w:color="auto"/>
                    <w:bottom w:val="single" w:sz="4" w:space="0" w:color="auto"/>
                    <w:right w:val="single" w:sz="4" w:space="0" w:color="auto"/>
                  </w:tcBorders>
                </w:tcPr>
                <w:p w14:paraId="2ED2D0ED"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68A5D908"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3D83E5F1" w14:textId="77777777" w:rsidR="0025777D" w:rsidRPr="00AD2537" w:rsidRDefault="0025777D" w:rsidP="00E606B4">
                  <w:pPr>
                    <w:jc w:val="center"/>
                    <w:rPr>
                      <w:rFonts w:cs="Arial"/>
                      <w:b/>
                      <w:i/>
                      <w:sz w:val="20"/>
                      <w:szCs w:val="20"/>
                      <w:lang w:val="el-GR"/>
                    </w:rPr>
                  </w:pPr>
                  <w:r>
                    <w:rPr>
                      <w:rFonts w:cs="Arial"/>
                      <w:b/>
                      <w:i/>
                      <w:sz w:val="20"/>
                      <w:szCs w:val="20"/>
                      <w:lang w:val="el-GR"/>
                    </w:rPr>
                    <w:t>175</w:t>
                  </w:r>
                </w:p>
              </w:tc>
            </w:tr>
          </w:tbl>
          <w:p w14:paraId="47F2F8B7" w14:textId="77777777" w:rsidR="0025777D" w:rsidRPr="00AD2537" w:rsidRDefault="0025777D" w:rsidP="00E606B4">
            <w:pPr>
              <w:rPr>
                <w:rFonts w:ascii="Tahoma" w:hAnsi="Tahoma" w:cs="Tahoma"/>
                <w:lang w:val="el-GR"/>
              </w:rPr>
            </w:pPr>
          </w:p>
        </w:tc>
      </w:tr>
      <w:tr w:rsidR="0025777D" w:rsidRPr="0045019B" w14:paraId="57165217" w14:textId="77777777" w:rsidTr="00E606B4">
        <w:tc>
          <w:tcPr>
            <w:tcW w:w="3306" w:type="dxa"/>
          </w:tcPr>
          <w:p w14:paraId="5B62914B" w14:textId="77777777" w:rsidR="0025777D" w:rsidRPr="00AD2537" w:rsidRDefault="0025777D" w:rsidP="00E606B4">
            <w:pPr>
              <w:jc w:val="right"/>
              <w:rPr>
                <w:rFonts w:cs="Arial"/>
                <w:b/>
                <w:sz w:val="20"/>
                <w:szCs w:val="20"/>
                <w:lang w:val="el-GR"/>
              </w:rPr>
            </w:pPr>
            <w:r w:rsidRPr="00AD2537">
              <w:rPr>
                <w:rFonts w:cs="Arial"/>
                <w:b/>
                <w:sz w:val="20"/>
                <w:szCs w:val="20"/>
                <w:lang w:val="el-GR"/>
              </w:rPr>
              <w:lastRenderedPageBreak/>
              <w:t xml:space="preserve">ΑΞΙΟΛΟΓΗΣΗ ΦΟΙΤΗΤΩΝ </w:t>
            </w:r>
          </w:p>
          <w:p w14:paraId="6F6CD996"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DE44C8C" w14:textId="77777777" w:rsidR="0025777D" w:rsidRPr="00AD2537" w:rsidRDefault="0025777D" w:rsidP="00E606B4">
            <w:pPr>
              <w:jc w:val="both"/>
              <w:rPr>
                <w:rFonts w:cs="Arial"/>
                <w:i/>
                <w:sz w:val="16"/>
                <w:szCs w:val="16"/>
                <w:lang w:val="el-GR"/>
              </w:rPr>
            </w:pPr>
          </w:p>
          <w:p w14:paraId="7A5976D7"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310A18" w14:textId="77777777" w:rsidR="0025777D" w:rsidRPr="00AD2537" w:rsidRDefault="0025777D" w:rsidP="00E606B4">
            <w:pPr>
              <w:jc w:val="both"/>
              <w:rPr>
                <w:rFonts w:cs="Arial"/>
                <w:i/>
                <w:sz w:val="16"/>
                <w:szCs w:val="16"/>
                <w:lang w:val="el-GR"/>
              </w:rPr>
            </w:pPr>
          </w:p>
          <w:p w14:paraId="555D1B73"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6FF2F7B8" w14:textId="77777777" w:rsidR="0025777D" w:rsidRPr="00F5648B" w:rsidRDefault="0025777D" w:rsidP="00E606B4">
            <w:pPr>
              <w:rPr>
                <w:sz w:val="20"/>
                <w:szCs w:val="20"/>
                <w:lang w:val="el-GR"/>
              </w:rPr>
            </w:pPr>
            <w:r w:rsidRPr="00F5648B">
              <w:rPr>
                <w:sz w:val="20"/>
                <w:szCs w:val="20"/>
                <w:lang w:val="el-GR"/>
              </w:rPr>
              <w:t xml:space="preserve">Τελικές γραπτές εξετάσεις με ερωτήσεις ανάπτυξης και κατανόησης και  </w:t>
            </w:r>
            <w:r w:rsidRPr="00F5648B">
              <w:rPr>
                <w:sz w:val="20"/>
                <w:szCs w:val="20"/>
              </w:rPr>
              <w:t>project</w:t>
            </w:r>
            <w:r w:rsidRPr="00F5648B">
              <w:rPr>
                <w:sz w:val="20"/>
                <w:szCs w:val="20"/>
                <w:lang w:val="el-GR"/>
              </w:rPr>
              <w:t xml:space="preserve"> στην ελληνική γλώσσα.</w:t>
            </w:r>
          </w:p>
        </w:tc>
      </w:tr>
    </w:tbl>
    <w:p w14:paraId="0E582D20" w14:textId="4BF38977" w:rsidR="0025777D" w:rsidRPr="00DE2BD5" w:rsidRDefault="005706BC" w:rsidP="005706BC">
      <w:pPr>
        <w:widowControl w:val="0"/>
        <w:autoSpaceDE w:val="0"/>
        <w:autoSpaceDN w:val="0"/>
        <w:adjustRightInd w:val="0"/>
        <w:spacing w:before="240"/>
        <w:rPr>
          <w:rFonts w:cs="Arial"/>
          <w:b/>
        </w:rPr>
      </w:pPr>
      <w:r>
        <w:rPr>
          <w:rFonts w:cs="Arial"/>
          <w:b/>
          <w:lang w:val="en-US"/>
        </w:rPr>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023BCC" w14:paraId="1080FEB9" w14:textId="77777777" w:rsidTr="00E606B4">
        <w:tc>
          <w:tcPr>
            <w:tcW w:w="10031" w:type="dxa"/>
          </w:tcPr>
          <w:p w14:paraId="67C7E643" w14:textId="77777777" w:rsidR="0025777D" w:rsidRPr="00F5648B" w:rsidRDefault="0025777D" w:rsidP="00E606B4">
            <w:pPr>
              <w:jc w:val="both"/>
              <w:rPr>
                <w:rFonts w:cs="Arial"/>
                <w:i/>
                <w:sz w:val="20"/>
                <w:szCs w:val="20"/>
                <w:lang w:val="el-GR"/>
              </w:rPr>
            </w:pPr>
            <w:r w:rsidRPr="00F5648B">
              <w:rPr>
                <w:rFonts w:cs="Arial"/>
                <w:i/>
                <w:sz w:val="20"/>
                <w:szCs w:val="20"/>
              </w:rPr>
              <w:t>-Προτεινόμενη Βιβλιογραφία :</w:t>
            </w:r>
          </w:p>
          <w:p w14:paraId="7AD976AC" w14:textId="77777777" w:rsidR="0025777D" w:rsidRPr="00E606B4" w:rsidRDefault="0025777D" w:rsidP="00E606B4">
            <w:pPr>
              <w:jc w:val="both"/>
              <w:rPr>
                <w:sz w:val="20"/>
                <w:szCs w:val="20"/>
                <w:lang w:val="en-US"/>
              </w:rPr>
            </w:pPr>
            <w:r w:rsidRPr="00F5648B">
              <w:rPr>
                <w:sz w:val="20"/>
                <w:szCs w:val="20"/>
              </w:rPr>
              <w:t xml:space="preserve">1. Floyd F. Sabins, Remote Sensing: Principles and Interpretation, 3th ed., 1996 </w:t>
            </w:r>
          </w:p>
          <w:p w14:paraId="03AA98A1" w14:textId="77777777" w:rsidR="0025777D" w:rsidRPr="00E606B4" w:rsidRDefault="0025777D" w:rsidP="00E606B4">
            <w:pPr>
              <w:jc w:val="both"/>
              <w:rPr>
                <w:sz w:val="20"/>
                <w:szCs w:val="20"/>
                <w:lang w:val="en-US"/>
              </w:rPr>
            </w:pPr>
            <w:r w:rsidRPr="00F5648B">
              <w:rPr>
                <w:sz w:val="20"/>
                <w:szCs w:val="20"/>
              </w:rPr>
              <w:t xml:space="preserve">2. John A. Richards, Remote Digital Image Analysis: An Introduction, 5th ed., 2013 </w:t>
            </w:r>
          </w:p>
          <w:p w14:paraId="42ADFA95" w14:textId="77777777" w:rsidR="0025777D" w:rsidRPr="00E606B4" w:rsidRDefault="0025777D" w:rsidP="00E606B4">
            <w:pPr>
              <w:jc w:val="both"/>
              <w:rPr>
                <w:sz w:val="20"/>
                <w:szCs w:val="20"/>
                <w:lang w:val="en-US"/>
              </w:rPr>
            </w:pPr>
            <w:r w:rsidRPr="00F5648B">
              <w:rPr>
                <w:sz w:val="20"/>
                <w:szCs w:val="20"/>
              </w:rPr>
              <w:t xml:space="preserve">3. John R. Jensn, Introductory Digital Image Processing: A Remote Sensing Perspective, 2nd ed., 1996 </w:t>
            </w:r>
          </w:p>
          <w:p w14:paraId="2772F268" w14:textId="77777777" w:rsidR="0025777D" w:rsidRPr="00E606B4" w:rsidRDefault="0025777D" w:rsidP="00E606B4">
            <w:pPr>
              <w:jc w:val="both"/>
              <w:rPr>
                <w:sz w:val="20"/>
                <w:szCs w:val="20"/>
                <w:lang w:val="en-US"/>
              </w:rPr>
            </w:pPr>
            <w:r w:rsidRPr="00F5648B">
              <w:rPr>
                <w:sz w:val="20"/>
                <w:szCs w:val="20"/>
              </w:rPr>
              <w:t>4. Paul A. Longley, Michael F. Goodchild, David J. Maguire, David W. Rhind, Geographic Information Systems and Science, 1st ed., 2001.</w:t>
            </w:r>
          </w:p>
          <w:p w14:paraId="7FCA562C" w14:textId="77777777" w:rsidR="0025777D" w:rsidRPr="00E606B4" w:rsidRDefault="0025777D" w:rsidP="00E606B4">
            <w:pPr>
              <w:jc w:val="both"/>
              <w:rPr>
                <w:rFonts w:cs="Arial"/>
                <w:i/>
                <w:sz w:val="20"/>
                <w:szCs w:val="20"/>
                <w:lang w:val="en-US"/>
              </w:rPr>
            </w:pPr>
          </w:p>
          <w:p w14:paraId="1058C063" w14:textId="77777777" w:rsidR="0025777D" w:rsidRPr="00F5648B" w:rsidRDefault="0025777D" w:rsidP="00E606B4">
            <w:pPr>
              <w:jc w:val="both"/>
              <w:rPr>
                <w:rFonts w:cs="Arial"/>
                <w:i/>
                <w:sz w:val="20"/>
                <w:szCs w:val="20"/>
                <w:lang w:val="el-GR"/>
              </w:rPr>
            </w:pPr>
            <w:r w:rsidRPr="00F5648B">
              <w:rPr>
                <w:rFonts w:cs="Arial"/>
                <w:i/>
                <w:sz w:val="20"/>
                <w:szCs w:val="20"/>
                <w:lang w:val="el-GR"/>
              </w:rPr>
              <w:t>-Συναφή επιστημονικά περιοδικά:</w:t>
            </w:r>
          </w:p>
          <w:p w14:paraId="37D946BE" w14:textId="77777777" w:rsidR="0025777D" w:rsidRPr="00F5648B" w:rsidRDefault="0025777D" w:rsidP="00E606B4">
            <w:pPr>
              <w:jc w:val="both"/>
              <w:rPr>
                <w:rFonts w:cs="Arial"/>
                <w:sz w:val="20"/>
                <w:szCs w:val="20"/>
              </w:rPr>
            </w:pPr>
            <w:r w:rsidRPr="00F5648B">
              <w:rPr>
                <w:rFonts w:cs="Arial"/>
                <w:sz w:val="20"/>
                <w:szCs w:val="20"/>
              </w:rPr>
              <w:t>1. Remote Sensing MDPI</w:t>
            </w:r>
          </w:p>
          <w:p w14:paraId="257BCA61" w14:textId="77777777" w:rsidR="0025777D" w:rsidRPr="00F5648B" w:rsidRDefault="0025777D" w:rsidP="00E606B4">
            <w:pPr>
              <w:jc w:val="both"/>
              <w:rPr>
                <w:rFonts w:cs="Arial"/>
                <w:sz w:val="20"/>
                <w:szCs w:val="20"/>
              </w:rPr>
            </w:pPr>
            <w:r w:rsidRPr="00F5648B">
              <w:rPr>
                <w:rFonts w:cs="Arial"/>
                <w:sz w:val="20"/>
                <w:szCs w:val="20"/>
              </w:rPr>
              <w:t>2. IEEE Transactions on Geoscience and Remote Sensing</w:t>
            </w:r>
          </w:p>
          <w:p w14:paraId="190FBF89" w14:textId="77777777" w:rsidR="0025777D" w:rsidRPr="00F5648B" w:rsidRDefault="0025777D" w:rsidP="00E606B4">
            <w:pPr>
              <w:jc w:val="both"/>
              <w:rPr>
                <w:rFonts w:cs="Arial"/>
                <w:sz w:val="20"/>
                <w:szCs w:val="20"/>
              </w:rPr>
            </w:pPr>
            <w:r w:rsidRPr="00F5648B">
              <w:rPr>
                <w:rFonts w:cs="Arial"/>
                <w:sz w:val="20"/>
                <w:szCs w:val="20"/>
              </w:rPr>
              <w:t>3. Advances in Remote Sensing</w:t>
            </w:r>
          </w:p>
          <w:p w14:paraId="0C33AB83" w14:textId="77777777" w:rsidR="0025777D" w:rsidRPr="00F5648B" w:rsidRDefault="0025777D" w:rsidP="00E606B4">
            <w:pPr>
              <w:jc w:val="both"/>
              <w:rPr>
                <w:rFonts w:cs="Arial"/>
                <w:sz w:val="20"/>
                <w:szCs w:val="20"/>
              </w:rPr>
            </w:pPr>
            <w:r w:rsidRPr="00F5648B">
              <w:rPr>
                <w:rFonts w:cs="Arial"/>
                <w:sz w:val="20"/>
                <w:szCs w:val="20"/>
              </w:rPr>
              <w:t>4. Geomatics MDPI</w:t>
            </w:r>
          </w:p>
          <w:p w14:paraId="354771AB" w14:textId="77777777" w:rsidR="0025777D" w:rsidRPr="00023BCC" w:rsidRDefault="0025777D" w:rsidP="00E606B4">
            <w:pPr>
              <w:pStyle w:val="1"/>
              <w:spacing w:after="0" w:line="240" w:lineRule="auto"/>
              <w:ind w:left="0"/>
              <w:jc w:val="both"/>
              <w:rPr>
                <w:rFonts w:cs="Arial"/>
                <w:b/>
                <w:sz w:val="20"/>
                <w:szCs w:val="20"/>
                <w:lang w:val="en-US"/>
              </w:rPr>
            </w:pPr>
          </w:p>
          <w:p w14:paraId="10E085FD" w14:textId="77777777" w:rsidR="0025777D" w:rsidRPr="00023BCC" w:rsidRDefault="0025777D" w:rsidP="00E606B4">
            <w:pPr>
              <w:pStyle w:val="1"/>
              <w:spacing w:after="0" w:line="240" w:lineRule="auto"/>
              <w:ind w:left="0"/>
              <w:jc w:val="both"/>
              <w:rPr>
                <w:rFonts w:cs="Arial"/>
                <w:b/>
                <w:sz w:val="20"/>
                <w:szCs w:val="20"/>
                <w:lang w:val="en-US"/>
              </w:rPr>
            </w:pPr>
          </w:p>
        </w:tc>
      </w:tr>
    </w:tbl>
    <w:p w14:paraId="3FB8C172" w14:textId="77777777" w:rsidR="0025777D" w:rsidRPr="00023BCC" w:rsidRDefault="0025777D" w:rsidP="00E606B4">
      <w:pPr>
        <w:jc w:val="both"/>
        <w:rPr>
          <w:rFonts w:ascii="Cambria" w:hAnsi="Cambria"/>
          <w:sz w:val="20"/>
        </w:rPr>
      </w:pPr>
    </w:p>
    <w:p w14:paraId="2DE1FBC5" w14:textId="77777777" w:rsidR="0025777D" w:rsidRPr="00023BCC" w:rsidRDefault="0025777D" w:rsidP="00E606B4">
      <w:pPr>
        <w:rPr>
          <w:rFonts w:ascii="Times New Roman" w:hAnsi="Times New Roman"/>
        </w:rPr>
      </w:pPr>
    </w:p>
    <w:p w14:paraId="518487BC" w14:textId="77777777" w:rsidR="0025777D" w:rsidRPr="00023BCC" w:rsidRDefault="0025777D" w:rsidP="00E606B4">
      <w:pPr>
        <w:rPr>
          <w:rFonts w:ascii="Times New Roman" w:hAnsi="Times New Roman"/>
        </w:rPr>
      </w:pPr>
    </w:p>
    <w:p w14:paraId="645828F6" w14:textId="77777777" w:rsidR="0025777D" w:rsidRPr="00023BCC" w:rsidRDefault="0025777D" w:rsidP="00E606B4">
      <w:pPr>
        <w:rPr>
          <w:rFonts w:ascii="Times New Roman" w:hAnsi="Times New Roman"/>
        </w:rPr>
      </w:pPr>
    </w:p>
    <w:p w14:paraId="25285443" w14:textId="77777777" w:rsidR="0025777D" w:rsidRPr="00023BCC" w:rsidRDefault="0025777D" w:rsidP="00E606B4">
      <w:pPr>
        <w:rPr>
          <w:rFonts w:ascii="Times New Roman" w:hAnsi="Times New Roman"/>
        </w:rPr>
      </w:pPr>
    </w:p>
    <w:p w14:paraId="17356197" w14:textId="77777777" w:rsidR="0025777D" w:rsidRPr="00023BCC" w:rsidRDefault="0025777D" w:rsidP="00E606B4">
      <w:pPr>
        <w:rPr>
          <w:rFonts w:ascii="Times New Roman" w:hAnsi="Times New Roman"/>
        </w:rPr>
      </w:pPr>
    </w:p>
    <w:p w14:paraId="75ED89C3" w14:textId="77777777" w:rsidR="0025777D" w:rsidRPr="00023BCC" w:rsidRDefault="0025777D" w:rsidP="00E606B4">
      <w:pPr>
        <w:rPr>
          <w:rFonts w:ascii="Times New Roman" w:hAnsi="Times New Roman"/>
        </w:rPr>
      </w:pPr>
    </w:p>
    <w:p w14:paraId="34CAE89D" w14:textId="77777777" w:rsidR="0025777D" w:rsidRPr="00023BCC" w:rsidRDefault="0025777D" w:rsidP="00E606B4">
      <w:pPr>
        <w:rPr>
          <w:rFonts w:ascii="Times New Roman" w:hAnsi="Times New Roman"/>
        </w:rPr>
      </w:pPr>
    </w:p>
    <w:p w14:paraId="2A34E8B9" w14:textId="312FAB27" w:rsidR="0025777D" w:rsidRDefault="0025777D" w:rsidP="0025777D">
      <w:pPr>
        <w:spacing w:before="120" w:line="276" w:lineRule="auto"/>
        <w:rPr>
          <w:rFonts w:asciiTheme="majorHAnsi" w:hAnsiTheme="majorHAnsi" w:cs="Arial"/>
          <w:b/>
          <w:lang w:val="en-GB"/>
        </w:rPr>
      </w:pPr>
    </w:p>
    <w:p w14:paraId="4AD0C145" w14:textId="77777777" w:rsidR="0025777D" w:rsidRPr="006403CB" w:rsidRDefault="0025777D"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5935985" w14:textId="11E6A4A8"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777D" w:rsidRPr="006403CB" w14:paraId="5C57908F" w14:textId="77777777" w:rsidTr="00E606B4">
        <w:tc>
          <w:tcPr>
            <w:tcW w:w="3205" w:type="dxa"/>
            <w:shd w:val="clear" w:color="auto" w:fill="D0CECE" w:themeFill="background2" w:themeFillShade="E6"/>
          </w:tcPr>
          <w:p w14:paraId="40DE1AE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23BB1D16"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Natural Sciences</w:t>
            </w:r>
          </w:p>
        </w:tc>
      </w:tr>
      <w:tr w:rsidR="0025777D" w:rsidRPr="006403CB" w14:paraId="059A7BD9" w14:textId="77777777" w:rsidTr="00E606B4">
        <w:tc>
          <w:tcPr>
            <w:tcW w:w="3205" w:type="dxa"/>
            <w:shd w:val="clear" w:color="auto" w:fill="D0CECE" w:themeFill="background2" w:themeFillShade="E6"/>
          </w:tcPr>
          <w:p w14:paraId="2651A74D"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258BF749"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Department of Physics</w:t>
            </w:r>
          </w:p>
        </w:tc>
      </w:tr>
      <w:tr w:rsidR="0025777D" w:rsidRPr="006403CB" w14:paraId="4259ECA5" w14:textId="77777777" w:rsidTr="00E606B4">
        <w:tc>
          <w:tcPr>
            <w:tcW w:w="3205" w:type="dxa"/>
            <w:shd w:val="clear" w:color="auto" w:fill="D0CECE" w:themeFill="background2" w:themeFillShade="E6"/>
          </w:tcPr>
          <w:p w14:paraId="128DDC85"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751A5FE"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University of Patras</w:t>
            </w:r>
          </w:p>
        </w:tc>
      </w:tr>
      <w:tr w:rsidR="0025777D" w:rsidRPr="006403CB" w14:paraId="4DC57A9D" w14:textId="77777777" w:rsidTr="00E606B4">
        <w:tc>
          <w:tcPr>
            <w:tcW w:w="3205" w:type="dxa"/>
            <w:shd w:val="clear" w:color="auto" w:fill="D0CECE" w:themeFill="background2" w:themeFillShade="E6"/>
          </w:tcPr>
          <w:p w14:paraId="0ED85AF3"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1D25CA10"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Applications of Physics in the Atmosphere and in Electronics- Specialisation:</w:t>
            </w:r>
            <w:r w:rsidRPr="009C29A7">
              <w:rPr>
                <w:rFonts w:cstheme="minorHAnsi"/>
                <w:color w:val="000000" w:themeColor="text1"/>
              </w:rPr>
              <w:t xml:space="preserve"> </w:t>
            </w:r>
            <w:r w:rsidRPr="009C29A7">
              <w:rPr>
                <w:rFonts w:cstheme="minorHAnsi"/>
                <w:color w:val="000000" w:themeColor="text1"/>
                <w:sz w:val="20"/>
                <w:szCs w:val="20"/>
                <w:lang w:val="en-GB"/>
              </w:rPr>
              <w:t>Electronics and Information Processing</w:t>
            </w:r>
          </w:p>
        </w:tc>
      </w:tr>
      <w:tr w:rsidR="0025777D" w:rsidRPr="006403CB" w14:paraId="1BA9A239" w14:textId="77777777" w:rsidTr="00E606B4">
        <w:trPr>
          <w:trHeight w:val="70"/>
        </w:trPr>
        <w:tc>
          <w:tcPr>
            <w:tcW w:w="3205" w:type="dxa"/>
            <w:shd w:val="clear" w:color="auto" w:fill="D0CECE" w:themeFill="background2" w:themeFillShade="E6"/>
          </w:tcPr>
          <w:p w14:paraId="2BFDB8B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3FA442F6" w14:textId="77777777" w:rsidR="0025777D" w:rsidRPr="009C29A7" w:rsidRDefault="0025777D" w:rsidP="00E606B4">
            <w:pPr>
              <w:rPr>
                <w:rFonts w:cstheme="minorHAnsi"/>
                <w:color w:val="000000" w:themeColor="text1"/>
                <w:sz w:val="20"/>
                <w:szCs w:val="20"/>
                <w:lang w:val="en-GB"/>
              </w:rPr>
            </w:pPr>
            <w:proofErr w:type="spellStart"/>
            <w:r w:rsidRPr="009C29A7">
              <w:rPr>
                <w:rFonts w:cstheme="minorHAnsi"/>
                <w:color w:val="000000" w:themeColor="text1"/>
                <w:sz w:val="20"/>
                <w:szCs w:val="20"/>
                <w:lang w:val="en-GB"/>
              </w:rPr>
              <w:t>Msc</w:t>
            </w:r>
            <w:proofErr w:type="spellEnd"/>
          </w:p>
        </w:tc>
      </w:tr>
      <w:tr w:rsidR="0025777D" w:rsidRPr="006403CB" w14:paraId="6EB9A9C8" w14:textId="77777777" w:rsidTr="00E606B4">
        <w:tc>
          <w:tcPr>
            <w:tcW w:w="3205" w:type="dxa"/>
            <w:shd w:val="clear" w:color="auto" w:fill="D0CECE" w:themeFill="background2" w:themeFillShade="E6"/>
          </w:tcPr>
          <w:p w14:paraId="55C129CA"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6E6D165A" w14:textId="77777777" w:rsidR="0025777D" w:rsidRPr="009C29A7" w:rsidRDefault="0025777D" w:rsidP="00E606B4">
            <w:pPr>
              <w:rPr>
                <w:rFonts w:cstheme="minorHAnsi"/>
                <w:b/>
                <w:sz w:val="20"/>
                <w:szCs w:val="20"/>
                <w:lang w:val="en-GB"/>
              </w:rPr>
            </w:pPr>
            <w:r w:rsidRPr="009C29A7">
              <w:rPr>
                <w:rFonts w:cstheme="minorHAnsi"/>
                <w:sz w:val="20"/>
                <w:szCs w:val="20"/>
              </w:rPr>
              <w:t>EIP221</w:t>
            </w:r>
          </w:p>
        </w:tc>
        <w:tc>
          <w:tcPr>
            <w:tcW w:w="2505" w:type="dxa"/>
            <w:gridSpan w:val="2"/>
            <w:shd w:val="clear" w:color="auto" w:fill="D0CECE" w:themeFill="background2" w:themeFillShade="E6"/>
          </w:tcPr>
          <w:p w14:paraId="69FF7114" w14:textId="77777777" w:rsidR="0025777D" w:rsidRPr="009C29A7" w:rsidRDefault="0025777D" w:rsidP="00E606B4">
            <w:pPr>
              <w:jc w:val="right"/>
              <w:rPr>
                <w:rFonts w:cstheme="minorHAnsi"/>
                <w:b/>
                <w:sz w:val="20"/>
                <w:szCs w:val="20"/>
                <w:lang w:val="en-GB"/>
              </w:rPr>
            </w:pPr>
            <w:r w:rsidRPr="009C29A7">
              <w:rPr>
                <w:rFonts w:cstheme="minorHAnsi"/>
                <w:b/>
                <w:sz w:val="20"/>
                <w:szCs w:val="20"/>
                <w:lang w:val="en-GB"/>
              </w:rPr>
              <w:t>SEMESTER</w:t>
            </w:r>
          </w:p>
        </w:tc>
        <w:tc>
          <w:tcPr>
            <w:tcW w:w="1591" w:type="dxa"/>
            <w:gridSpan w:val="2"/>
          </w:tcPr>
          <w:p w14:paraId="07A20C2C" w14:textId="77777777" w:rsidR="0025777D" w:rsidRPr="009C29A7" w:rsidRDefault="0025777D" w:rsidP="00E606B4">
            <w:pPr>
              <w:rPr>
                <w:rFonts w:cstheme="minorHAnsi"/>
                <w:sz w:val="20"/>
                <w:szCs w:val="20"/>
                <w:lang w:val="en-GB"/>
              </w:rPr>
            </w:pPr>
            <w:r w:rsidRPr="009C29A7">
              <w:rPr>
                <w:rFonts w:cstheme="minorHAnsi"/>
                <w:sz w:val="20"/>
                <w:szCs w:val="20"/>
                <w:lang w:val="en-GB"/>
              </w:rPr>
              <w:t>A</w:t>
            </w:r>
          </w:p>
        </w:tc>
      </w:tr>
      <w:tr w:rsidR="0025777D" w:rsidRPr="006403CB" w14:paraId="7F24470F" w14:textId="77777777" w:rsidTr="00E606B4">
        <w:trPr>
          <w:trHeight w:val="375"/>
        </w:trPr>
        <w:tc>
          <w:tcPr>
            <w:tcW w:w="3205" w:type="dxa"/>
            <w:shd w:val="clear" w:color="auto" w:fill="D0CECE" w:themeFill="background2" w:themeFillShade="E6"/>
            <w:vAlign w:val="center"/>
          </w:tcPr>
          <w:p w14:paraId="63B34787"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6FCBF935" w14:textId="77777777" w:rsidR="0025777D" w:rsidRPr="009C29A7" w:rsidRDefault="0025777D" w:rsidP="00E606B4">
            <w:pPr>
              <w:rPr>
                <w:rFonts w:cstheme="minorHAnsi"/>
                <w:sz w:val="20"/>
                <w:szCs w:val="20"/>
                <w:lang w:val="en-GB"/>
              </w:rPr>
            </w:pPr>
            <w:r w:rsidRPr="009C29A7">
              <w:rPr>
                <w:rFonts w:cstheme="minorHAnsi"/>
                <w:sz w:val="20"/>
                <w:szCs w:val="20"/>
                <w:lang w:val="en-GB"/>
              </w:rPr>
              <w:t>Atmospheric Geophysical and Remote Sensing Signals</w:t>
            </w:r>
          </w:p>
        </w:tc>
      </w:tr>
      <w:tr w:rsidR="0025777D" w:rsidRPr="006403CB" w14:paraId="286AF180" w14:textId="77777777" w:rsidTr="00E606B4">
        <w:trPr>
          <w:trHeight w:val="196"/>
        </w:trPr>
        <w:tc>
          <w:tcPr>
            <w:tcW w:w="5637" w:type="dxa"/>
            <w:gridSpan w:val="3"/>
            <w:shd w:val="clear" w:color="auto" w:fill="D0CECE" w:themeFill="background2" w:themeFillShade="E6"/>
            <w:vAlign w:val="center"/>
          </w:tcPr>
          <w:p w14:paraId="2DC6FE5D"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46190FA0"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A793ECC"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7F178EDE" w14:textId="77777777" w:rsidTr="00E606B4">
        <w:trPr>
          <w:trHeight w:val="194"/>
        </w:trPr>
        <w:tc>
          <w:tcPr>
            <w:tcW w:w="5637" w:type="dxa"/>
            <w:gridSpan w:val="3"/>
          </w:tcPr>
          <w:p w14:paraId="29BF89BA"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34137053"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68C8EC21"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7</w:t>
            </w:r>
          </w:p>
        </w:tc>
      </w:tr>
      <w:tr w:rsidR="0025777D" w:rsidRPr="006403CB" w14:paraId="0DBF939D" w14:textId="77777777" w:rsidTr="00E606B4">
        <w:trPr>
          <w:trHeight w:val="194"/>
        </w:trPr>
        <w:tc>
          <w:tcPr>
            <w:tcW w:w="5637" w:type="dxa"/>
            <w:gridSpan w:val="3"/>
          </w:tcPr>
          <w:p w14:paraId="45D0D588"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779C980C"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4D81F5CD"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1A84207D" w14:textId="77777777" w:rsidTr="00E606B4">
        <w:trPr>
          <w:trHeight w:val="194"/>
        </w:trPr>
        <w:tc>
          <w:tcPr>
            <w:tcW w:w="5637" w:type="dxa"/>
            <w:gridSpan w:val="3"/>
          </w:tcPr>
          <w:p w14:paraId="098EB538"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42CAEE40"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7E22DCF8"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361D123" w14:textId="77777777" w:rsidTr="00E606B4">
        <w:trPr>
          <w:trHeight w:val="194"/>
        </w:trPr>
        <w:tc>
          <w:tcPr>
            <w:tcW w:w="5637" w:type="dxa"/>
            <w:gridSpan w:val="3"/>
            <w:shd w:val="clear" w:color="auto" w:fill="D0CECE" w:themeFill="background2" w:themeFillShade="E6"/>
          </w:tcPr>
          <w:p w14:paraId="59DF21C4"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601F4B8C"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2BA2108E"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3EC2ABA6" w14:textId="77777777" w:rsidTr="00E606B4">
        <w:trPr>
          <w:trHeight w:val="599"/>
        </w:trPr>
        <w:tc>
          <w:tcPr>
            <w:tcW w:w="3205" w:type="dxa"/>
            <w:shd w:val="clear" w:color="auto" w:fill="D0CECE" w:themeFill="background2" w:themeFillShade="E6"/>
          </w:tcPr>
          <w:p w14:paraId="5AA0CC02"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65BF4D9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77101355" w14:textId="77777777" w:rsidR="0025777D" w:rsidRPr="009C29A7" w:rsidRDefault="0025777D" w:rsidP="00E606B4">
            <w:pPr>
              <w:rPr>
                <w:rFonts w:cstheme="minorHAnsi"/>
                <w:color w:val="002060"/>
                <w:sz w:val="20"/>
                <w:szCs w:val="20"/>
                <w:lang w:val="en-GB"/>
              </w:rPr>
            </w:pPr>
            <w:r w:rsidRPr="009C29A7">
              <w:rPr>
                <w:rFonts w:cstheme="minorHAnsi"/>
                <w:sz w:val="20"/>
                <w:szCs w:val="20"/>
                <w:lang w:val="en-GB"/>
              </w:rPr>
              <w:t>Special background, specialised general knowledge,</w:t>
            </w:r>
          </w:p>
        </w:tc>
      </w:tr>
      <w:tr w:rsidR="0025777D" w:rsidRPr="006403CB" w14:paraId="4FD5AF1C" w14:textId="77777777" w:rsidTr="00E606B4">
        <w:tc>
          <w:tcPr>
            <w:tcW w:w="3205" w:type="dxa"/>
            <w:shd w:val="clear" w:color="auto" w:fill="D0CECE" w:themeFill="background2" w:themeFillShade="E6"/>
          </w:tcPr>
          <w:p w14:paraId="4D3FDE3D"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263DA952"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26957C7E"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None</w:t>
            </w:r>
          </w:p>
        </w:tc>
      </w:tr>
      <w:tr w:rsidR="0025777D" w:rsidRPr="006403CB" w14:paraId="1539575D" w14:textId="77777777" w:rsidTr="00E606B4">
        <w:tc>
          <w:tcPr>
            <w:tcW w:w="3205" w:type="dxa"/>
            <w:shd w:val="clear" w:color="auto" w:fill="D0CECE" w:themeFill="background2" w:themeFillShade="E6"/>
          </w:tcPr>
          <w:p w14:paraId="53ABADFF"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C3EEDE5"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Greek and English (when attended by Erasmus students)</w:t>
            </w:r>
          </w:p>
        </w:tc>
      </w:tr>
      <w:tr w:rsidR="0025777D" w:rsidRPr="006403CB" w14:paraId="31390DF6" w14:textId="77777777" w:rsidTr="00E606B4">
        <w:tc>
          <w:tcPr>
            <w:tcW w:w="3205" w:type="dxa"/>
            <w:shd w:val="clear" w:color="auto" w:fill="D0CECE" w:themeFill="background2" w:themeFillShade="E6"/>
          </w:tcPr>
          <w:p w14:paraId="53D95749"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53F676D1" w14:textId="77777777" w:rsidR="0025777D" w:rsidRPr="009C29A7" w:rsidRDefault="0025777D" w:rsidP="00E606B4">
            <w:pPr>
              <w:rPr>
                <w:rFonts w:cstheme="minorHAnsi"/>
                <w:color w:val="000000" w:themeColor="text1"/>
                <w:sz w:val="20"/>
                <w:szCs w:val="20"/>
                <w:lang w:val="en-GB"/>
              </w:rPr>
            </w:pPr>
            <w:r w:rsidRPr="009C29A7">
              <w:rPr>
                <w:rFonts w:cstheme="minorHAnsi"/>
                <w:color w:val="000000" w:themeColor="text1"/>
                <w:sz w:val="20"/>
                <w:szCs w:val="20"/>
                <w:lang w:val="en-GB"/>
              </w:rPr>
              <w:t>Yes</w:t>
            </w:r>
          </w:p>
        </w:tc>
      </w:tr>
      <w:tr w:rsidR="0025777D" w:rsidRPr="006403CB" w14:paraId="512917DB" w14:textId="77777777" w:rsidTr="00E606B4">
        <w:tc>
          <w:tcPr>
            <w:tcW w:w="3205" w:type="dxa"/>
            <w:shd w:val="clear" w:color="auto" w:fill="D0CECE" w:themeFill="background2" w:themeFillShade="E6"/>
          </w:tcPr>
          <w:p w14:paraId="74D96EA1"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547615A4" w14:textId="77777777" w:rsidR="0025777D" w:rsidRPr="006403CB" w:rsidRDefault="0025777D" w:rsidP="00E606B4">
            <w:pPr>
              <w:spacing w:after="200" w:line="276" w:lineRule="auto"/>
              <w:rPr>
                <w:rFonts w:asciiTheme="majorHAnsi" w:eastAsia="Calibri" w:hAnsiTheme="majorHAnsi" w:cs="Arial"/>
                <w:color w:val="002060"/>
                <w:sz w:val="20"/>
                <w:szCs w:val="20"/>
                <w:lang w:val="en-GB"/>
              </w:rPr>
            </w:pPr>
            <w:r>
              <w:rPr>
                <w:rFonts w:cs="Arial"/>
                <w:sz w:val="20"/>
                <w:szCs w:val="20"/>
              </w:rPr>
              <w:t>https://</w:t>
            </w:r>
            <w:r w:rsidRPr="0045019B">
              <w:rPr>
                <w:rFonts w:cs="Arial"/>
                <w:sz w:val="20"/>
                <w:szCs w:val="20"/>
              </w:rPr>
              <w:t>eclass.upatras.gr/courses/PHY2008/</w:t>
            </w:r>
          </w:p>
        </w:tc>
      </w:tr>
    </w:tbl>
    <w:p w14:paraId="30852040"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901A99">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7E32FC1B"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04FE953E" w14:textId="7720B57C" w:rsidR="0025777D" w:rsidRPr="00DC466A"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41099004" w14:textId="77777777" w:rsidTr="00E606B4">
        <w:tc>
          <w:tcPr>
            <w:tcW w:w="8472" w:type="dxa"/>
            <w:gridSpan w:val="2"/>
            <w:tcBorders>
              <w:bottom w:val="nil"/>
            </w:tcBorders>
            <w:shd w:val="clear" w:color="auto" w:fill="D0CECE" w:themeFill="background2" w:themeFillShade="E6"/>
          </w:tcPr>
          <w:p w14:paraId="35B021B3"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5777D" w:rsidRPr="006403CB" w14:paraId="176E7388" w14:textId="77777777" w:rsidTr="00E606B4">
        <w:tc>
          <w:tcPr>
            <w:tcW w:w="8472" w:type="dxa"/>
            <w:gridSpan w:val="2"/>
            <w:tcBorders>
              <w:top w:val="nil"/>
            </w:tcBorders>
            <w:shd w:val="clear" w:color="auto" w:fill="D0CECE" w:themeFill="background2" w:themeFillShade="E6"/>
          </w:tcPr>
          <w:p w14:paraId="26E6C7F1"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7E911DE5"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2034E6FC"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88E10B7"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6D23F4AD"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6403CB" w14:paraId="6A404EC9" w14:textId="77777777" w:rsidTr="00E606B4">
        <w:tc>
          <w:tcPr>
            <w:tcW w:w="8472" w:type="dxa"/>
            <w:gridSpan w:val="2"/>
          </w:tcPr>
          <w:p w14:paraId="0352E46E"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t>At the end of this course the student will have further developed the following skills:</w:t>
            </w:r>
          </w:p>
          <w:p w14:paraId="1E11F008"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t>- To recognize the type of data available as well as the physical process of receiving them. Be able to read various types of data.</w:t>
            </w:r>
          </w:p>
          <w:p w14:paraId="313232DC"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lastRenderedPageBreak/>
              <w:t>- The possibilities for representation that each different type of data has. To be able to evaluate their accuracy and analysis.</w:t>
            </w:r>
          </w:p>
          <w:p w14:paraId="6DD5E521"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t>- To recognize the illustrative possibilities of images.</w:t>
            </w:r>
          </w:p>
          <w:p w14:paraId="41C42091"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t>- To perform basic image processing procedures on this data.</w:t>
            </w:r>
          </w:p>
          <w:p w14:paraId="1C224500" w14:textId="77777777" w:rsidR="0025777D" w:rsidRPr="00A9689E" w:rsidRDefault="0025777D" w:rsidP="00E606B4">
            <w:pPr>
              <w:widowControl w:val="0"/>
              <w:autoSpaceDE w:val="0"/>
              <w:autoSpaceDN w:val="0"/>
              <w:adjustRightInd w:val="0"/>
              <w:rPr>
                <w:rFonts w:ascii="Calibri" w:eastAsia="Calibri" w:hAnsi="Calibri"/>
                <w:color w:val="000000" w:themeColor="text1"/>
                <w:sz w:val="20"/>
                <w:szCs w:val="20"/>
              </w:rPr>
            </w:pPr>
            <w:r w:rsidRPr="00A9689E">
              <w:rPr>
                <w:rFonts w:ascii="Calibri" w:eastAsia="Calibri" w:hAnsi="Calibri"/>
                <w:color w:val="000000" w:themeColor="text1"/>
                <w:sz w:val="20"/>
                <w:szCs w:val="20"/>
              </w:rPr>
              <w:t>-To know basic methods of synthesis (fusion) of the data in a single representation.</w:t>
            </w:r>
          </w:p>
          <w:p w14:paraId="69BDE12C" w14:textId="77777777" w:rsidR="0025777D" w:rsidRPr="00DC466A" w:rsidRDefault="0025777D" w:rsidP="00E606B4">
            <w:pPr>
              <w:widowControl w:val="0"/>
              <w:autoSpaceDE w:val="0"/>
              <w:autoSpaceDN w:val="0"/>
              <w:adjustRightInd w:val="0"/>
              <w:rPr>
                <w:rFonts w:ascii="Calibri" w:hAnsi="Calibri" w:cs="Arial"/>
                <w:i/>
                <w:sz w:val="16"/>
                <w:szCs w:val="16"/>
              </w:rPr>
            </w:pPr>
            <w:r w:rsidRPr="00A9689E">
              <w:rPr>
                <w:rFonts w:ascii="Calibri" w:eastAsia="Calibri" w:hAnsi="Calibri"/>
                <w:color w:val="000000" w:themeColor="text1"/>
                <w:sz w:val="20"/>
                <w:szCs w:val="20"/>
              </w:rPr>
              <w:t>- To know the basic operations of Georadar.</w:t>
            </w:r>
          </w:p>
          <w:p w14:paraId="34743C76"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r w:rsidR="0025777D" w:rsidRPr="006403CB" w14:paraId="7531029F"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01B5FA5"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25777D" w:rsidRPr="006403CB" w14:paraId="1E6BD365" w14:textId="77777777" w:rsidTr="00E606B4">
        <w:tc>
          <w:tcPr>
            <w:tcW w:w="8472" w:type="dxa"/>
            <w:gridSpan w:val="2"/>
            <w:tcBorders>
              <w:top w:val="nil"/>
              <w:bottom w:val="nil"/>
            </w:tcBorders>
            <w:shd w:val="clear" w:color="auto" w:fill="D0CECE" w:themeFill="background2" w:themeFillShade="E6"/>
          </w:tcPr>
          <w:p w14:paraId="743E8B1D"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67FC452A"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99986E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01D95B7C"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A97586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6B27FFC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88D40C3"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5DFA801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6E10A09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0EED771B"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46FF0DC4"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41BFF29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BC980C2"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7C5D9BB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2E2CBF3C"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05B13A57"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B17D167"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5BC9464A"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39A780C"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665F4C84" w14:textId="77777777" w:rsidTr="00E606B4">
        <w:tc>
          <w:tcPr>
            <w:tcW w:w="8472" w:type="dxa"/>
            <w:gridSpan w:val="2"/>
            <w:tcBorders>
              <w:bottom w:val="single" w:sz="4" w:space="0" w:color="auto"/>
            </w:tcBorders>
          </w:tcPr>
          <w:p w14:paraId="53F6502C" w14:textId="77777777" w:rsidR="0025777D" w:rsidRPr="009C29A7" w:rsidRDefault="0025777D" w:rsidP="00E606B4">
            <w:pPr>
              <w:widowControl w:val="0"/>
              <w:autoSpaceDE w:val="0"/>
              <w:autoSpaceDN w:val="0"/>
              <w:adjustRightInd w:val="0"/>
              <w:rPr>
                <w:rFonts w:ascii="Calibri" w:eastAsia="Calibri" w:hAnsi="Calibri"/>
                <w:color w:val="000000" w:themeColor="text1"/>
                <w:sz w:val="20"/>
                <w:szCs w:val="20"/>
              </w:rPr>
            </w:pPr>
            <w:r w:rsidRPr="009C29A7">
              <w:rPr>
                <w:rFonts w:ascii="Calibri" w:eastAsia="Calibri" w:hAnsi="Calibri"/>
                <w:color w:val="000000" w:themeColor="text1"/>
                <w:sz w:val="20"/>
                <w:szCs w:val="20"/>
              </w:rPr>
              <w:t>Search for analysis and synthesis of data and information, with the use of the necessary technology</w:t>
            </w:r>
          </w:p>
          <w:p w14:paraId="2B6E81C0" w14:textId="77777777" w:rsidR="0025777D" w:rsidRPr="009C29A7" w:rsidRDefault="0025777D" w:rsidP="00E606B4">
            <w:pPr>
              <w:widowControl w:val="0"/>
              <w:autoSpaceDE w:val="0"/>
              <w:autoSpaceDN w:val="0"/>
              <w:adjustRightInd w:val="0"/>
              <w:rPr>
                <w:rFonts w:ascii="Calibri" w:eastAsia="Calibri" w:hAnsi="Calibri"/>
                <w:color w:val="000000" w:themeColor="text1"/>
                <w:sz w:val="20"/>
                <w:szCs w:val="20"/>
              </w:rPr>
            </w:pPr>
            <w:r w:rsidRPr="009C29A7">
              <w:rPr>
                <w:rFonts w:ascii="Calibri" w:eastAsia="Calibri" w:hAnsi="Calibri"/>
                <w:color w:val="000000" w:themeColor="text1"/>
                <w:sz w:val="20"/>
                <w:szCs w:val="20"/>
              </w:rPr>
              <w:t>Working independently</w:t>
            </w:r>
          </w:p>
          <w:p w14:paraId="49746D74" w14:textId="77777777" w:rsidR="0025777D" w:rsidRPr="009C29A7" w:rsidRDefault="0025777D" w:rsidP="00E606B4">
            <w:pPr>
              <w:widowControl w:val="0"/>
              <w:autoSpaceDE w:val="0"/>
              <w:autoSpaceDN w:val="0"/>
              <w:adjustRightInd w:val="0"/>
              <w:rPr>
                <w:rFonts w:ascii="Calibri" w:eastAsia="Calibri" w:hAnsi="Calibri"/>
                <w:color w:val="000000" w:themeColor="text1"/>
                <w:sz w:val="20"/>
                <w:szCs w:val="20"/>
              </w:rPr>
            </w:pPr>
            <w:r w:rsidRPr="009C29A7">
              <w:rPr>
                <w:rFonts w:ascii="Calibri" w:eastAsia="Calibri" w:hAnsi="Calibri"/>
                <w:color w:val="000000" w:themeColor="text1"/>
                <w:sz w:val="20"/>
                <w:szCs w:val="20"/>
              </w:rPr>
              <w:t>Team work</w:t>
            </w:r>
          </w:p>
          <w:p w14:paraId="1297D8A7" w14:textId="77777777" w:rsidR="0025777D" w:rsidRPr="009C29A7" w:rsidRDefault="0025777D" w:rsidP="00E606B4">
            <w:pPr>
              <w:widowControl w:val="0"/>
              <w:autoSpaceDE w:val="0"/>
              <w:autoSpaceDN w:val="0"/>
              <w:adjustRightInd w:val="0"/>
              <w:rPr>
                <w:rFonts w:asciiTheme="majorHAnsi" w:hAnsiTheme="majorHAnsi" w:cs="Arial"/>
                <w:i/>
                <w:color w:val="000000" w:themeColor="text1"/>
                <w:sz w:val="20"/>
                <w:szCs w:val="20"/>
                <w:lang w:val="en-GB"/>
              </w:rPr>
            </w:pPr>
            <w:r w:rsidRPr="009C29A7">
              <w:rPr>
                <w:rFonts w:ascii="Calibri" w:eastAsia="Calibri" w:hAnsi="Calibri"/>
                <w:color w:val="000000" w:themeColor="text1"/>
                <w:sz w:val="20"/>
                <w:szCs w:val="20"/>
              </w:rPr>
              <w:t>Working in an interdisciplinary environment</w:t>
            </w:r>
          </w:p>
        </w:tc>
      </w:tr>
    </w:tbl>
    <w:p w14:paraId="71075996" w14:textId="6C3DD108"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3B70D594" w14:textId="77777777" w:rsidTr="00E606B4">
        <w:tc>
          <w:tcPr>
            <w:tcW w:w="8472" w:type="dxa"/>
          </w:tcPr>
          <w:p w14:paraId="4204D670" w14:textId="77777777" w:rsidR="0025777D" w:rsidRPr="00A9689E" w:rsidRDefault="0025777D" w:rsidP="00E606B4">
            <w:pPr>
              <w:rPr>
                <w:rFonts w:ascii="Calibri" w:eastAsia="Calibri" w:hAnsi="Calibri"/>
                <w:iCs/>
                <w:color w:val="000000" w:themeColor="text1"/>
                <w:sz w:val="20"/>
                <w:szCs w:val="20"/>
                <w:lang w:val="el-GR"/>
              </w:rPr>
            </w:pPr>
            <w:r w:rsidRPr="00A9689E">
              <w:rPr>
                <w:rFonts w:ascii="Calibri" w:eastAsia="Calibri" w:hAnsi="Calibri"/>
                <w:iCs/>
                <w:color w:val="000000" w:themeColor="text1"/>
                <w:sz w:val="20"/>
                <w:szCs w:val="20"/>
                <w:lang w:val="el-GR"/>
              </w:rPr>
              <w:t xml:space="preserve">1. </w:t>
            </w:r>
            <w:proofErr w:type="spellStart"/>
            <w:r w:rsidRPr="00A9689E">
              <w:rPr>
                <w:rFonts w:ascii="Calibri" w:eastAsia="Calibri" w:hAnsi="Calibri"/>
                <w:iCs/>
                <w:color w:val="000000" w:themeColor="text1"/>
                <w:sz w:val="20"/>
                <w:szCs w:val="20"/>
                <w:lang w:val="el-GR"/>
              </w:rPr>
              <w:t>Geophysical</w:t>
            </w:r>
            <w:proofErr w:type="spellEnd"/>
            <w:r w:rsidRPr="00A9689E">
              <w:rPr>
                <w:rFonts w:ascii="Calibri" w:eastAsia="Calibri" w:hAnsi="Calibri"/>
                <w:iCs/>
                <w:color w:val="000000" w:themeColor="text1"/>
                <w:sz w:val="20"/>
                <w:szCs w:val="20"/>
                <w:lang w:val="el-GR"/>
              </w:rPr>
              <w:t xml:space="preserve"> </w:t>
            </w:r>
            <w:proofErr w:type="spellStart"/>
            <w:r w:rsidRPr="00A9689E">
              <w:rPr>
                <w:rFonts w:ascii="Calibri" w:eastAsia="Calibri" w:hAnsi="Calibri"/>
                <w:iCs/>
                <w:color w:val="000000" w:themeColor="text1"/>
                <w:sz w:val="20"/>
                <w:szCs w:val="20"/>
                <w:lang w:val="el-GR"/>
              </w:rPr>
              <w:t>signals</w:t>
            </w:r>
            <w:proofErr w:type="spellEnd"/>
          </w:p>
          <w:p w14:paraId="4EA365C5"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2. Geophysical signals-Field acquisitions-Signal processing-Georadar operation</w:t>
            </w:r>
          </w:p>
          <w:p w14:paraId="6D8423A9"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3. Remote Sensing Signals – General</w:t>
            </w:r>
          </w:p>
          <w:p w14:paraId="0158F638"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4. Atmospheric signals – SENTINEL satellites</w:t>
            </w:r>
          </w:p>
          <w:p w14:paraId="4CEA8481"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5. Main applications</w:t>
            </w:r>
          </w:p>
          <w:p w14:paraId="5BEA319D"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6. Atmospheric windows</w:t>
            </w:r>
          </w:p>
          <w:p w14:paraId="427E36CA"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7. Remote Sensing Signals - Microwave radiation</w:t>
            </w:r>
          </w:p>
          <w:p w14:paraId="7F08CCA7"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8. Distortions (e.g. Geometric)</w:t>
            </w:r>
          </w:p>
          <w:p w14:paraId="0FA02ABE"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9. ESA SNAP Software.</w:t>
            </w:r>
          </w:p>
          <w:p w14:paraId="0E94691C"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10. Data Synthesis</w:t>
            </w:r>
          </w:p>
          <w:p w14:paraId="6E90FF7B" w14:textId="77777777" w:rsidR="0025777D" w:rsidRPr="00A9689E" w:rsidRDefault="0025777D" w:rsidP="00E606B4">
            <w:pPr>
              <w:rPr>
                <w:rFonts w:ascii="Calibri" w:eastAsia="Calibri" w:hAnsi="Calibri"/>
                <w:iCs/>
                <w:color w:val="000000" w:themeColor="text1"/>
                <w:sz w:val="20"/>
                <w:szCs w:val="20"/>
              </w:rPr>
            </w:pPr>
            <w:r w:rsidRPr="00A9689E">
              <w:rPr>
                <w:rFonts w:ascii="Calibri" w:eastAsia="Calibri" w:hAnsi="Calibri"/>
                <w:iCs/>
                <w:color w:val="000000" w:themeColor="text1"/>
                <w:sz w:val="20"/>
                <w:szCs w:val="20"/>
              </w:rPr>
              <w:t>11. Landslides</w:t>
            </w:r>
          </w:p>
          <w:p w14:paraId="4BA6073F" w14:textId="77777777" w:rsidR="0025777D" w:rsidRPr="00C36535" w:rsidRDefault="0025777D" w:rsidP="00E606B4">
            <w:pPr>
              <w:rPr>
                <w:rFonts w:asciiTheme="majorHAnsi" w:hAnsiTheme="majorHAnsi" w:cs="Arial"/>
                <w:color w:val="002060"/>
                <w:sz w:val="20"/>
                <w:szCs w:val="20"/>
                <w:lang w:val="en-GB"/>
              </w:rPr>
            </w:pPr>
            <w:r w:rsidRPr="00A9689E">
              <w:rPr>
                <w:rFonts w:ascii="Calibri" w:eastAsia="Calibri" w:hAnsi="Calibri"/>
                <w:iCs/>
                <w:color w:val="000000" w:themeColor="text1"/>
                <w:sz w:val="20"/>
                <w:szCs w:val="20"/>
              </w:rPr>
              <w:t>12. Applications using Matlab</w:t>
            </w:r>
          </w:p>
        </w:tc>
      </w:tr>
    </w:tbl>
    <w:p w14:paraId="72BE527F" w14:textId="77777777" w:rsidR="0025777D" w:rsidRDefault="0025777D"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A6FDA23" w14:textId="3F54442F"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5777D"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1DAC4E48" w14:textId="77777777" w:rsidTr="00E606B4">
        <w:tc>
          <w:tcPr>
            <w:tcW w:w="3306" w:type="dxa"/>
            <w:shd w:val="clear" w:color="auto" w:fill="D0CECE" w:themeFill="background2" w:themeFillShade="E6"/>
          </w:tcPr>
          <w:p w14:paraId="001017E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471D2B0" w14:textId="77777777" w:rsidR="0025777D" w:rsidRPr="00CA1A52" w:rsidRDefault="0025777D" w:rsidP="00E606B4">
            <w:pPr>
              <w:spacing w:after="200" w:line="276" w:lineRule="auto"/>
              <w:rPr>
                <w:rFonts w:eastAsia="Calibri" w:cstheme="minorHAnsi"/>
                <w:iCs/>
                <w:color w:val="000000" w:themeColor="text1"/>
                <w:sz w:val="20"/>
                <w:szCs w:val="20"/>
                <w:lang w:val="en-GB"/>
              </w:rPr>
            </w:pPr>
            <w:r w:rsidRPr="00CA1A52">
              <w:rPr>
                <w:rFonts w:eastAsia="Calibri" w:cstheme="minorHAnsi"/>
                <w:iCs/>
                <w:color w:val="000000" w:themeColor="text1"/>
                <w:sz w:val="20"/>
                <w:szCs w:val="20"/>
                <w:lang w:val="en-GB"/>
              </w:rPr>
              <w:t>Face-to-face</w:t>
            </w:r>
          </w:p>
        </w:tc>
      </w:tr>
      <w:tr w:rsidR="0025777D" w:rsidRPr="006403CB" w14:paraId="714CC051" w14:textId="77777777" w:rsidTr="00E606B4">
        <w:tc>
          <w:tcPr>
            <w:tcW w:w="3306" w:type="dxa"/>
            <w:shd w:val="clear" w:color="auto" w:fill="D0CECE" w:themeFill="background2" w:themeFillShade="E6"/>
          </w:tcPr>
          <w:p w14:paraId="7643E4F5"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25B3799A" w14:textId="77777777" w:rsidR="0025777D" w:rsidRPr="00CA1A52" w:rsidRDefault="0025777D" w:rsidP="00E606B4">
            <w:pPr>
              <w:rPr>
                <w:rFonts w:cstheme="minorHAnsi"/>
                <w:color w:val="000000" w:themeColor="text1"/>
                <w:sz w:val="20"/>
                <w:szCs w:val="20"/>
                <w:lang w:val="en-GB"/>
              </w:rPr>
            </w:pPr>
            <w:r>
              <w:rPr>
                <w:rFonts w:cstheme="minorHAnsi"/>
                <w:color w:val="000000" w:themeColor="text1"/>
                <w:sz w:val="20"/>
                <w:szCs w:val="20"/>
                <w:lang w:val="en-GB"/>
              </w:rPr>
              <w:t>Use of ICT in teaching, communication with students</w:t>
            </w:r>
          </w:p>
        </w:tc>
      </w:tr>
      <w:tr w:rsidR="0025777D" w:rsidRPr="006403CB" w14:paraId="13066EE9" w14:textId="77777777" w:rsidTr="00E606B4">
        <w:tc>
          <w:tcPr>
            <w:tcW w:w="3306" w:type="dxa"/>
            <w:shd w:val="clear" w:color="auto" w:fill="D0CECE" w:themeFill="background2" w:themeFillShade="E6"/>
          </w:tcPr>
          <w:p w14:paraId="287AC62F"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911BC24"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086B540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tutorials, placements, clinical practice, art workshop, interactive teaching, educational </w:t>
            </w:r>
            <w:r w:rsidRPr="006403CB">
              <w:rPr>
                <w:rFonts w:asciiTheme="majorHAnsi" w:hAnsiTheme="majorHAnsi" w:cs="Arial"/>
                <w:i/>
                <w:sz w:val="16"/>
                <w:szCs w:val="16"/>
                <w:lang w:val="en-GB"/>
              </w:rPr>
              <w:lastRenderedPageBreak/>
              <w:t>visits, project, essay writing, artistic creativity, etc.</w:t>
            </w:r>
          </w:p>
          <w:p w14:paraId="188229D7" w14:textId="77777777" w:rsidR="0025777D" w:rsidRPr="006403CB" w:rsidRDefault="0025777D" w:rsidP="00E606B4">
            <w:pPr>
              <w:jc w:val="both"/>
              <w:rPr>
                <w:rFonts w:asciiTheme="majorHAnsi" w:hAnsiTheme="majorHAnsi" w:cs="Arial"/>
                <w:i/>
                <w:sz w:val="16"/>
                <w:szCs w:val="16"/>
                <w:lang w:val="en-GB"/>
              </w:rPr>
            </w:pPr>
          </w:p>
          <w:p w14:paraId="548BEC87"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6CDC9224" w14:textId="77777777" w:rsidTr="00E606B4">
              <w:tc>
                <w:tcPr>
                  <w:tcW w:w="2467" w:type="dxa"/>
                  <w:shd w:val="clear" w:color="auto" w:fill="D0CECE" w:themeFill="background2" w:themeFillShade="E6"/>
                  <w:vAlign w:val="center"/>
                </w:tcPr>
                <w:p w14:paraId="16FDE591"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255C9C15"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75987068" w14:textId="77777777" w:rsidTr="00E606B4">
              <w:tc>
                <w:tcPr>
                  <w:tcW w:w="2467" w:type="dxa"/>
                </w:tcPr>
                <w:p w14:paraId="64DF57FA" w14:textId="77777777" w:rsidR="0025777D" w:rsidRPr="00CA1A52" w:rsidRDefault="0025777D" w:rsidP="00E606B4">
                  <w:pPr>
                    <w:rPr>
                      <w:rFonts w:asciiTheme="minorHAnsi" w:hAnsiTheme="minorHAnsi" w:cstheme="minorHAnsi"/>
                      <w:iCs/>
                      <w:color w:val="000000" w:themeColor="text1"/>
                      <w:lang w:val="en-GB"/>
                    </w:rPr>
                  </w:pPr>
                  <w:r w:rsidRPr="00CA1A52">
                    <w:rPr>
                      <w:rFonts w:asciiTheme="minorHAnsi" w:hAnsiTheme="minorHAnsi" w:cstheme="minorHAnsi"/>
                      <w:iCs/>
                      <w:color w:val="000000" w:themeColor="text1"/>
                      <w:lang w:val="en-GB"/>
                    </w:rPr>
                    <w:t>Weekly lectures</w:t>
                  </w:r>
                </w:p>
              </w:tc>
              <w:tc>
                <w:tcPr>
                  <w:tcW w:w="2468" w:type="dxa"/>
                </w:tcPr>
                <w:p w14:paraId="673EF70C" w14:textId="77777777" w:rsidR="0025777D" w:rsidRPr="00CA1A52" w:rsidRDefault="0025777D" w:rsidP="00E606B4">
                  <w:pPr>
                    <w:jc w:val="center"/>
                    <w:rPr>
                      <w:rFonts w:asciiTheme="minorHAnsi" w:hAnsiTheme="minorHAnsi" w:cstheme="minorHAnsi"/>
                      <w:color w:val="000000" w:themeColor="text1"/>
                      <w:lang w:val="en-GB"/>
                    </w:rPr>
                  </w:pPr>
                  <w:r w:rsidRPr="00CA1A52">
                    <w:rPr>
                      <w:rFonts w:asciiTheme="minorHAnsi" w:hAnsiTheme="minorHAnsi" w:cstheme="minorHAnsi"/>
                      <w:color w:val="000000" w:themeColor="text1"/>
                      <w:lang w:val="en-GB"/>
                    </w:rPr>
                    <w:t>36</w:t>
                  </w:r>
                </w:p>
              </w:tc>
            </w:tr>
            <w:tr w:rsidR="0025777D" w:rsidRPr="006403CB" w14:paraId="4CA672B4" w14:textId="77777777" w:rsidTr="00E606B4">
              <w:tc>
                <w:tcPr>
                  <w:tcW w:w="2467" w:type="dxa"/>
                  <w:shd w:val="clear" w:color="auto" w:fill="auto"/>
                </w:tcPr>
                <w:p w14:paraId="741D38F1" w14:textId="77777777" w:rsidR="0025777D" w:rsidRPr="00CA1A52" w:rsidRDefault="0025777D" w:rsidP="00E606B4">
                  <w:pPr>
                    <w:rPr>
                      <w:rFonts w:asciiTheme="minorHAnsi" w:hAnsiTheme="minorHAnsi" w:cstheme="minorHAnsi"/>
                      <w:iCs/>
                      <w:color w:val="000000" w:themeColor="text1"/>
                      <w:lang w:val="en-GB"/>
                    </w:rPr>
                  </w:pPr>
                  <w:r w:rsidRPr="00CA1A52">
                    <w:rPr>
                      <w:rFonts w:asciiTheme="minorHAnsi" w:hAnsiTheme="minorHAnsi" w:cstheme="minorHAnsi"/>
                      <w:iCs/>
                      <w:color w:val="000000" w:themeColor="text1"/>
                      <w:lang w:val="en-GB"/>
                    </w:rPr>
                    <w:t>Study and analysis of bibliography</w:t>
                  </w:r>
                </w:p>
              </w:tc>
              <w:tc>
                <w:tcPr>
                  <w:tcW w:w="2468" w:type="dxa"/>
                </w:tcPr>
                <w:p w14:paraId="201E7CCC" w14:textId="77777777" w:rsidR="0025777D" w:rsidRPr="00CA1A52" w:rsidRDefault="0025777D" w:rsidP="00E606B4">
                  <w:pPr>
                    <w:jc w:val="center"/>
                    <w:rPr>
                      <w:rFonts w:asciiTheme="minorHAnsi" w:hAnsiTheme="minorHAnsi" w:cstheme="minorHAnsi"/>
                      <w:color w:val="000000" w:themeColor="text1"/>
                      <w:lang w:val="en-GB"/>
                    </w:rPr>
                  </w:pPr>
                  <w:r w:rsidRPr="00CA1A52">
                    <w:rPr>
                      <w:rFonts w:asciiTheme="minorHAnsi" w:hAnsiTheme="minorHAnsi" w:cstheme="minorHAnsi"/>
                      <w:color w:val="000000" w:themeColor="text1"/>
                      <w:lang w:val="en-GB"/>
                    </w:rPr>
                    <w:t>70</w:t>
                  </w:r>
                </w:p>
              </w:tc>
            </w:tr>
            <w:tr w:rsidR="0025777D" w:rsidRPr="006403CB" w14:paraId="3D8E7D27" w14:textId="77777777" w:rsidTr="00E606B4">
              <w:tc>
                <w:tcPr>
                  <w:tcW w:w="2467" w:type="dxa"/>
                  <w:shd w:val="clear" w:color="auto" w:fill="auto"/>
                </w:tcPr>
                <w:p w14:paraId="288B4001" w14:textId="77777777" w:rsidR="0025777D" w:rsidRPr="00CA1A52" w:rsidRDefault="0025777D" w:rsidP="00E606B4">
                  <w:pPr>
                    <w:rPr>
                      <w:rFonts w:asciiTheme="minorHAnsi" w:hAnsiTheme="minorHAnsi" w:cstheme="minorHAnsi"/>
                      <w:iCs/>
                      <w:color w:val="000000" w:themeColor="text1"/>
                    </w:rPr>
                  </w:pPr>
                  <w:r w:rsidRPr="00CA1A52">
                    <w:rPr>
                      <w:rFonts w:asciiTheme="minorHAnsi" w:hAnsiTheme="minorHAnsi" w:cstheme="minorHAnsi"/>
                      <w:iCs/>
                      <w:color w:val="000000" w:themeColor="text1"/>
                    </w:rPr>
                    <w:t>Project</w:t>
                  </w:r>
                </w:p>
              </w:tc>
              <w:tc>
                <w:tcPr>
                  <w:tcW w:w="2468" w:type="dxa"/>
                </w:tcPr>
                <w:p w14:paraId="01232D53" w14:textId="77777777" w:rsidR="0025777D" w:rsidRPr="00CA1A52" w:rsidRDefault="0025777D" w:rsidP="00E606B4">
                  <w:pPr>
                    <w:jc w:val="center"/>
                    <w:rPr>
                      <w:rFonts w:asciiTheme="minorHAnsi" w:hAnsiTheme="minorHAnsi" w:cstheme="minorHAnsi"/>
                      <w:color w:val="000000" w:themeColor="text1"/>
                      <w:lang w:val="en-GB"/>
                    </w:rPr>
                  </w:pPr>
                  <w:r w:rsidRPr="00CA1A52">
                    <w:rPr>
                      <w:rFonts w:asciiTheme="minorHAnsi" w:hAnsiTheme="minorHAnsi" w:cstheme="minorHAnsi"/>
                      <w:color w:val="000000" w:themeColor="text1"/>
                      <w:lang w:val="en-GB"/>
                    </w:rPr>
                    <w:t>60</w:t>
                  </w:r>
                </w:p>
              </w:tc>
            </w:tr>
            <w:tr w:rsidR="0025777D" w:rsidRPr="006403CB" w14:paraId="38D47061" w14:textId="77777777" w:rsidTr="00E606B4">
              <w:tc>
                <w:tcPr>
                  <w:tcW w:w="2467" w:type="dxa"/>
                  <w:shd w:val="clear" w:color="auto" w:fill="auto"/>
                </w:tcPr>
                <w:p w14:paraId="1E641D42" w14:textId="77777777" w:rsidR="0025777D" w:rsidRPr="006403CB" w:rsidRDefault="0025777D" w:rsidP="00E606B4">
                  <w:pPr>
                    <w:rPr>
                      <w:rFonts w:asciiTheme="majorHAnsi" w:hAnsiTheme="majorHAnsi"/>
                      <w:iCs/>
                      <w:color w:val="002060"/>
                      <w:sz w:val="22"/>
                      <w:szCs w:val="22"/>
                      <w:lang w:val="en-GB"/>
                    </w:rPr>
                  </w:pPr>
                </w:p>
              </w:tc>
              <w:tc>
                <w:tcPr>
                  <w:tcW w:w="2468" w:type="dxa"/>
                </w:tcPr>
                <w:p w14:paraId="01C334FD" w14:textId="77777777" w:rsidR="0025777D" w:rsidRPr="006403CB" w:rsidRDefault="0025777D" w:rsidP="00E606B4">
                  <w:pPr>
                    <w:jc w:val="center"/>
                    <w:rPr>
                      <w:rFonts w:asciiTheme="majorHAnsi" w:hAnsiTheme="majorHAnsi" w:cs="Arial"/>
                      <w:color w:val="002060"/>
                      <w:lang w:val="en-GB"/>
                    </w:rPr>
                  </w:pPr>
                </w:p>
              </w:tc>
            </w:tr>
            <w:tr w:rsidR="0025777D" w:rsidRPr="006403CB" w14:paraId="56C974CD" w14:textId="77777777" w:rsidTr="00E606B4">
              <w:tc>
                <w:tcPr>
                  <w:tcW w:w="2467" w:type="dxa"/>
                  <w:shd w:val="clear" w:color="auto" w:fill="auto"/>
                </w:tcPr>
                <w:p w14:paraId="48E801FF" w14:textId="77777777" w:rsidR="0025777D" w:rsidRPr="006403CB" w:rsidRDefault="0025777D" w:rsidP="00E606B4">
                  <w:pPr>
                    <w:rPr>
                      <w:rFonts w:asciiTheme="majorHAnsi" w:hAnsiTheme="majorHAnsi"/>
                      <w:iCs/>
                      <w:color w:val="002060"/>
                      <w:sz w:val="22"/>
                      <w:szCs w:val="22"/>
                      <w:lang w:val="en-GB"/>
                    </w:rPr>
                  </w:pPr>
                </w:p>
              </w:tc>
              <w:tc>
                <w:tcPr>
                  <w:tcW w:w="2468" w:type="dxa"/>
                </w:tcPr>
                <w:p w14:paraId="07A16C6E" w14:textId="77777777" w:rsidR="0025777D" w:rsidRPr="006403CB" w:rsidRDefault="0025777D" w:rsidP="00E606B4">
                  <w:pPr>
                    <w:jc w:val="center"/>
                    <w:rPr>
                      <w:rFonts w:asciiTheme="majorHAnsi" w:hAnsiTheme="majorHAnsi" w:cs="Arial"/>
                      <w:color w:val="002060"/>
                      <w:lang w:val="en-GB"/>
                    </w:rPr>
                  </w:pPr>
                </w:p>
              </w:tc>
            </w:tr>
            <w:tr w:rsidR="0025777D" w:rsidRPr="006403CB" w14:paraId="4D9EFE22" w14:textId="77777777" w:rsidTr="00E606B4">
              <w:tc>
                <w:tcPr>
                  <w:tcW w:w="2467" w:type="dxa"/>
                  <w:shd w:val="clear" w:color="auto" w:fill="auto"/>
                </w:tcPr>
                <w:p w14:paraId="0992C932" w14:textId="77777777" w:rsidR="0025777D" w:rsidRPr="006403CB" w:rsidRDefault="0025777D" w:rsidP="00E606B4">
                  <w:pPr>
                    <w:rPr>
                      <w:rFonts w:asciiTheme="majorHAnsi" w:hAnsiTheme="majorHAnsi"/>
                      <w:iCs/>
                      <w:color w:val="002060"/>
                      <w:sz w:val="22"/>
                      <w:szCs w:val="22"/>
                      <w:lang w:val="en-GB"/>
                    </w:rPr>
                  </w:pPr>
                </w:p>
              </w:tc>
              <w:tc>
                <w:tcPr>
                  <w:tcW w:w="2468" w:type="dxa"/>
                </w:tcPr>
                <w:p w14:paraId="5F3D4C2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771B597D" w14:textId="77777777" w:rsidTr="00E606B4">
              <w:tc>
                <w:tcPr>
                  <w:tcW w:w="2467" w:type="dxa"/>
                  <w:shd w:val="clear" w:color="auto" w:fill="auto"/>
                </w:tcPr>
                <w:p w14:paraId="67883E42" w14:textId="77777777" w:rsidR="0025777D" w:rsidRPr="006403CB" w:rsidRDefault="0025777D" w:rsidP="00E606B4">
                  <w:pPr>
                    <w:rPr>
                      <w:rFonts w:asciiTheme="majorHAnsi" w:hAnsiTheme="majorHAnsi"/>
                      <w:iCs/>
                      <w:color w:val="002060"/>
                      <w:sz w:val="22"/>
                      <w:szCs w:val="22"/>
                      <w:lang w:val="en-GB"/>
                    </w:rPr>
                  </w:pPr>
                </w:p>
              </w:tc>
              <w:tc>
                <w:tcPr>
                  <w:tcW w:w="2468" w:type="dxa"/>
                </w:tcPr>
                <w:p w14:paraId="70C956FF"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26F4D585" w14:textId="77777777" w:rsidTr="00E606B4">
              <w:tc>
                <w:tcPr>
                  <w:tcW w:w="2467" w:type="dxa"/>
                  <w:shd w:val="clear" w:color="auto" w:fill="auto"/>
                </w:tcPr>
                <w:p w14:paraId="6F44FD21" w14:textId="77777777" w:rsidR="0025777D" w:rsidRPr="006403CB" w:rsidRDefault="0025777D" w:rsidP="00E606B4">
                  <w:pPr>
                    <w:rPr>
                      <w:rFonts w:asciiTheme="majorHAnsi" w:hAnsiTheme="majorHAnsi"/>
                      <w:iCs/>
                      <w:color w:val="002060"/>
                      <w:sz w:val="22"/>
                      <w:szCs w:val="22"/>
                      <w:lang w:val="en-GB"/>
                    </w:rPr>
                  </w:pPr>
                </w:p>
              </w:tc>
              <w:tc>
                <w:tcPr>
                  <w:tcW w:w="2468" w:type="dxa"/>
                </w:tcPr>
                <w:p w14:paraId="44AFCA68"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4246D640" w14:textId="77777777" w:rsidTr="00E606B4">
              <w:tc>
                <w:tcPr>
                  <w:tcW w:w="2467" w:type="dxa"/>
                  <w:shd w:val="clear" w:color="auto" w:fill="auto"/>
                </w:tcPr>
                <w:p w14:paraId="19B00BB6" w14:textId="77777777" w:rsidR="0025777D" w:rsidRPr="006403CB" w:rsidRDefault="0025777D" w:rsidP="00E606B4">
                  <w:pPr>
                    <w:rPr>
                      <w:rFonts w:asciiTheme="majorHAnsi" w:hAnsiTheme="majorHAnsi"/>
                      <w:iCs/>
                      <w:color w:val="002060"/>
                      <w:sz w:val="22"/>
                      <w:szCs w:val="22"/>
                      <w:lang w:val="en-GB"/>
                    </w:rPr>
                  </w:pPr>
                </w:p>
              </w:tc>
              <w:tc>
                <w:tcPr>
                  <w:tcW w:w="2468" w:type="dxa"/>
                </w:tcPr>
                <w:p w14:paraId="11BE0808" w14:textId="77777777" w:rsidR="0025777D" w:rsidRPr="006403CB" w:rsidRDefault="0025777D" w:rsidP="00E606B4">
                  <w:pPr>
                    <w:jc w:val="center"/>
                    <w:rPr>
                      <w:rFonts w:asciiTheme="majorHAnsi" w:hAnsiTheme="majorHAnsi" w:cs="Arial"/>
                      <w:color w:val="002060"/>
                      <w:lang w:val="en-GB"/>
                    </w:rPr>
                  </w:pPr>
                </w:p>
              </w:tc>
            </w:tr>
            <w:tr w:rsidR="0025777D" w:rsidRPr="006403CB" w14:paraId="7FDEB8CD" w14:textId="77777777" w:rsidTr="00E606B4">
              <w:tc>
                <w:tcPr>
                  <w:tcW w:w="2467" w:type="dxa"/>
                </w:tcPr>
                <w:p w14:paraId="329629B2" w14:textId="77777777" w:rsidR="0025777D" w:rsidRPr="00CA1A52" w:rsidRDefault="0025777D" w:rsidP="00E606B4">
                  <w:pPr>
                    <w:rPr>
                      <w:rFonts w:asciiTheme="majorHAnsi" w:hAnsiTheme="majorHAnsi"/>
                      <w:iCs/>
                      <w:color w:val="000000" w:themeColor="text1"/>
                      <w:sz w:val="22"/>
                      <w:szCs w:val="22"/>
                      <w:lang w:val="en-GB"/>
                    </w:rPr>
                  </w:pPr>
                  <w:r w:rsidRPr="00CA1A52">
                    <w:rPr>
                      <w:rFonts w:asciiTheme="majorHAnsi" w:hAnsiTheme="majorHAnsi"/>
                      <w:iCs/>
                      <w:color w:val="000000" w:themeColor="text1"/>
                      <w:sz w:val="22"/>
                      <w:szCs w:val="22"/>
                      <w:lang w:val="en-GB"/>
                    </w:rPr>
                    <w:t xml:space="preserve">Course total </w:t>
                  </w:r>
                </w:p>
              </w:tc>
              <w:tc>
                <w:tcPr>
                  <w:tcW w:w="2468" w:type="dxa"/>
                  <w:vAlign w:val="center"/>
                </w:tcPr>
                <w:p w14:paraId="45CA6057" w14:textId="77777777" w:rsidR="0025777D" w:rsidRPr="00CA1A52" w:rsidRDefault="0025777D" w:rsidP="00E606B4">
                  <w:pPr>
                    <w:jc w:val="center"/>
                    <w:rPr>
                      <w:rFonts w:asciiTheme="majorHAnsi" w:hAnsiTheme="majorHAnsi" w:cs="Arial"/>
                      <w:b/>
                      <w:i/>
                      <w:color w:val="000000" w:themeColor="text1"/>
                      <w:lang w:val="en-GB"/>
                    </w:rPr>
                  </w:pPr>
                  <w:r w:rsidRPr="00CA1A52">
                    <w:rPr>
                      <w:rFonts w:asciiTheme="majorHAnsi" w:hAnsiTheme="majorHAnsi" w:cs="Arial"/>
                      <w:b/>
                      <w:i/>
                      <w:color w:val="000000" w:themeColor="text1"/>
                      <w:lang w:val="en-GB"/>
                    </w:rPr>
                    <w:t>175</w:t>
                  </w:r>
                </w:p>
              </w:tc>
            </w:tr>
          </w:tbl>
          <w:p w14:paraId="1E649074" w14:textId="77777777" w:rsidR="0025777D" w:rsidRPr="006403CB" w:rsidRDefault="0025777D" w:rsidP="00E606B4">
            <w:pPr>
              <w:rPr>
                <w:rFonts w:asciiTheme="majorHAnsi" w:hAnsiTheme="majorHAnsi" w:cs="Tahoma"/>
                <w:lang w:val="en-GB"/>
              </w:rPr>
            </w:pPr>
          </w:p>
        </w:tc>
      </w:tr>
      <w:tr w:rsidR="0025777D" w:rsidRPr="006403CB" w14:paraId="67E4D3CD" w14:textId="77777777" w:rsidTr="00E606B4">
        <w:tc>
          <w:tcPr>
            <w:tcW w:w="3306" w:type="dxa"/>
          </w:tcPr>
          <w:p w14:paraId="78D9A00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4FDD465F"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6E180E7" w14:textId="77777777" w:rsidR="0025777D" w:rsidRPr="006403CB" w:rsidRDefault="0025777D" w:rsidP="00E606B4">
            <w:pPr>
              <w:jc w:val="both"/>
              <w:rPr>
                <w:rFonts w:asciiTheme="majorHAnsi" w:hAnsiTheme="majorHAnsi" w:cs="Arial"/>
                <w:i/>
                <w:sz w:val="16"/>
                <w:szCs w:val="16"/>
                <w:lang w:val="en-GB"/>
              </w:rPr>
            </w:pPr>
          </w:p>
          <w:p w14:paraId="441B0851"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C1AE291" w14:textId="77777777" w:rsidR="0025777D" w:rsidRPr="006403CB" w:rsidRDefault="0025777D" w:rsidP="00E606B4">
            <w:pPr>
              <w:jc w:val="both"/>
              <w:rPr>
                <w:rFonts w:asciiTheme="majorHAnsi" w:hAnsiTheme="majorHAnsi" w:cs="Arial"/>
                <w:i/>
                <w:sz w:val="16"/>
                <w:szCs w:val="16"/>
                <w:lang w:val="en-GB"/>
              </w:rPr>
            </w:pPr>
          </w:p>
          <w:p w14:paraId="0E72B809"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20ADF33" w14:textId="77777777" w:rsidR="0025777D" w:rsidRPr="000E1020" w:rsidRDefault="0025777D" w:rsidP="00E606B4">
            <w:pPr>
              <w:rPr>
                <w:rFonts w:cstheme="minorHAnsi"/>
                <w:color w:val="000000" w:themeColor="text1"/>
                <w:sz w:val="20"/>
                <w:szCs w:val="20"/>
                <w:lang w:val="en-GB"/>
              </w:rPr>
            </w:pPr>
            <w:r w:rsidRPr="000E1020">
              <w:rPr>
                <w:rFonts w:cstheme="minorHAnsi"/>
                <w:color w:val="000000" w:themeColor="text1"/>
                <w:sz w:val="20"/>
                <w:szCs w:val="20"/>
                <w:lang w:val="en-GB"/>
              </w:rPr>
              <w:t xml:space="preserve">Final written exams with development and comprehension questions and a project in the Greek </w:t>
            </w:r>
            <w:r>
              <w:rPr>
                <w:rFonts w:cstheme="minorHAnsi"/>
                <w:color w:val="000000" w:themeColor="text1"/>
                <w:sz w:val="20"/>
                <w:szCs w:val="20"/>
                <w:lang w:val="en-GB"/>
              </w:rPr>
              <w:t xml:space="preserve">(English) </w:t>
            </w:r>
            <w:r w:rsidRPr="000E1020">
              <w:rPr>
                <w:rFonts w:cstheme="minorHAnsi"/>
                <w:color w:val="000000" w:themeColor="text1"/>
                <w:sz w:val="20"/>
                <w:szCs w:val="20"/>
                <w:lang w:val="en-GB"/>
              </w:rPr>
              <w:t>language.</w:t>
            </w:r>
          </w:p>
          <w:p w14:paraId="56218EA1" w14:textId="77777777" w:rsidR="0025777D" w:rsidRPr="006403CB" w:rsidRDefault="0025777D" w:rsidP="00E606B4">
            <w:pPr>
              <w:rPr>
                <w:rFonts w:asciiTheme="majorHAnsi" w:hAnsiTheme="majorHAnsi" w:cs="Arial"/>
                <w:color w:val="002060"/>
                <w:lang w:val="en-GB"/>
              </w:rPr>
            </w:pPr>
          </w:p>
          <w:p w14:paraId="60698DEE" w14:textId="77777777" w:rsidR="0025777D" w:rsidRPr="006403CB" w:rsidRDefault="0025777D" w:rsidP="00E606B4">
            <w:pPr>
              <w:rPr>
                <w:rFonts w:asciiTheme="majorHAnsi" w:hAnsiTheme="majorHAnsi" w:cs="Arial"/>
                <w:color w:val="002060"/>
                <w:lang w:val="en-GB"/>
              </w:rPr>
            </w:pPr>
          </w:p>
          <w:p w14:paraId="4C76BC53" w14:textId="77777777" w:rsidR="0025777D" w:rsidRPr="006403CB" w:rsidRDefault="0025777D" w:rsidP="00E606B4">
            <w:pPr>
              <w:rPr>
                <w:rFonts w:asciiTheme="majorHAnsi" w:hAnsiTheme="majorHAnsi" w:cs="Arial"/>
                <w:color w:val="002060"/>
                <w:lang w:val="en-GB"/>
              </w:rPr>
            </w:pPr>
          </w:p>
          <w:p w14:paraId="0223A654" w14:textId="77777777" w:rsidR="0025777D" w:rsidRPr="006403CB" w:rsidRDefault="0025777D" w:rsidP="00E606B4">
            <w:pPr>
              <w:rPr>
                <w:rFonts w:asciiTheme="majorHAnsi" w:hAnsiTheme="majorHAnsi" w:cs="Arial"/>
                <w:color w:val="002060"/>
                <w:lang w:val="en-GB"/>
              </w:rPr>
            </w:pPr>
          </w:p>
          <w:p w14:paraId="2CB0A6C1" w14:textId="77777777" w:rsidR="0025777D" w:rsidRPr="006403CB" w:rsidRDefault="0025777D" w:rsidP="00E606B4">
            <w:pPr>
              <w:rPr>
                <w:rFonts w:asciiTheme="majorHAnsi" w:hAnsiTheme="majorHAnsi" w:cs="Arial"/>
                <w:color w:val="002060"/>
                <w:lang w:val="en-GB"/>
              </w:rPr>
            </w:pPr>
          </w:p>
          <w:p w14:paraId="0FFA0379" w14:textId="77777777" w:rsidR="0025777D" w:rsidRPr="006403CB" w:rsidRDefault="0025777D" w:rsidP="00E606B4">
            <w:pPr>
              <w:rPr>
                <w:rFonts w:asciiTheme="majorHAnsi" w:hAnsiTheme="majorHAnsi" w:cs="Arial"/>
                <w:color w:val="002060"/>
                <w:lang w:val="en-GB"/>
              </w:rPr>
            </w:pPr>
          </w:p>
          <w:p w14:paraId="0563FCC5" w14:textId="77777777" w:rsidR="0025777D" w:rsidRPr="006403CB" w:rsidRDefault="0025777D" w:rsidP="00E606B4">
            <w:pPr>
              <w:rPr>
                <w:rFonts w:asciiTheme="majorHAnsi" w:hAnsiTheme="majorHAnsi" w:cs="Arial"/>
                <w:color w:val="002060"/>
                <w:lang w:val="en-GB"/>
              </w:rPr>
            </w:pPr>
          </w:p>
        </w:tc>
      </w:tr>
    </w:tbl>
    <w:p w14:paraId="509E4F31" w14:textId="0C92F717" w:rsidR="0025777D" w:rsidRPr="006403CB" w:rsidRDefault="005706BC" w:rsidP="005706BC">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382B525F" w14:textId="77777777" w:rsidTr="00E606B4">
        <w:tc>
          <w:tcPr>
            <w:tcW w:w="8472" w:type="dxa"/>
          </w:tcPr>
          <w:p w14:paraId="6450DDF8" w14:textId="77777777" w:rsidR="0025777D"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0D6064C3"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 xml:space="preserve">1. Floyd F. Sabins, Remote Sensing: Principles and Interpretation, 3th ed., 1996 </w:t>
            </w:r>
          </w:p>
          <w:p w14:paraId="4606555F"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 xml:space="preserve">2. John A. Richards, Remote Digital Image Analysis: An Introduction, 5th ed., 2013 </w:t>
            </w:r>
          </w:p>
          <w:p w14:paraId="7C05F0C1"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 xml:space="preserve">3. John R. Jensn, Introductory Digital Image Processing: A Remote Sensing Perspective, 2nd ed., 1996 </w:t>
            </w:r>
          </w:p>
          <w:p w14:paraId="0AF214C0" w14:textId="77777777" w:rsidR="0025777D" w:rsidRPr="00CA1A52" w:rsidRDefault="0025777D" w:rsidP="00E606B4">
            <w:pPr>
              <w:jc w:val="both"/>
              <w:rPr>
                <w:rFonts w:cstheme="minorHAnsi"/>
                <w:i/>
                <w:color w:val="000000" w:themeColor="text1"/>
                <w:sz w:val="16"/>
                <w:szCs w:val="16"/>
                <w:lang w:val="en-GB"/>
              </w:rPr>
            </w:pPr>
            <w:r w:rsidRPr="00CA1A52">
              <w:rPr>
                <w:rFonts w:cstheme="minorHAnsi"/>
                <w:color w:val="000000" w:themeColor="text1"/>
                <w:sz w:val="20"/>
                <w:szCs w:val="20"/>
              </w:rPr>
              <w:t>4. Paul A. Longley, Michael F. Goodchild, David J. Maguire, David W. Rhind, Geographic Information Systems and Science, 1st ed., 2001.</w:t>
            </w:r>
          </w:p>
          <w:p w14:paraId="0412CE5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60818E41"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1. Remote Sensing MDPI</w:t>
            </w:r>
          </w:p>
          <w:p w14:paraId="653B407B"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2. IEEE Transactions on Geoscience and Remote Sensing</w:t>
            </w:r>
          </w:p>
          <w:p w14:paraId="2D25ABF7" w14:textId="77777777" w:rsidR="0025777D" w:rsidRPr="00CA1A52" w:rsidRDefault="0025777D" w:rsidP="00E606B4">
            <w:pPr>
              <w:jc w:val="both"/>
              <w:rPr>
                <w:rFonts w:cstheme="minorHAnsi"/>
                <w:color w:val="000000" w:themeColor="text1"/>
                <w:sz w:val="20"/>
                <w:szCs w:val="20"/>
              </w:rPr>
            </w:pPr>
            <w:r w:rsidRPr="00CA1A52">
              <w:rPr>
                <w:rFonts w:cstheme="minorHAnsi"/>
                <w:color w:val="000000" w:themeColor="text1"/>
                <w:sz w:val="20"/>
                <w:szCs w:val="20"/>
              </w:rPr>
              <w:t>3. Advances in Remote Sensing</w:t>
            </w:r>
          </w:p>
          <w:p w14:paraId="1942F12F" w14:textId="77777777" w:rsidR="0025777D" w:rsidRPr="006403CB" w:rsidRDefault="0025777D" w:rsidP="00E606B4">
            <w:pPr>
              <w:jc w:val="both"/>
              <w:rPr>
                <w:rFonts w:asciiTheme="majorHAnsi" w:hAnsiTheme="majorHAnsi" w:cs="Arial"/>
                <w:b/>
                <w:lang w:val="en-GB"/>
              </w:rPr>
            </w:pPr>
            <w:r w:rsidRPr="00CA1A52">
              <w:rPr>
                <w:rFonts w:cstheme="minorHAnsi"/>
                <w:color w:val="000000" w:themeColor="text1"/>
                <w:sz w:val="20"/>
                <w:szCs w:val="20"/>
              </w:rPr>
              <w:t>4. Geomatics MDPI</w:t>
            </w:r>
          </w:p>
        </w:tc>
      </w:tr>
    </w:tbl>
    <w:p w14:paraId="7103C620" w14:textId="77777777" w:rsidR="0025777D" w:rsidRDefault="0025777D"/>
    <w:p w14:paraId="21BCA5FE" w14:textId="77777777" w:rsidR="0025777D" w:rsidRPr="00461A1C" w:rsidRDefault="0025777D" w:rsidP="00E606B4"/>
    <w:p w14:paraId="0BFDE506" w14:textId="77777777" w:rsidR="0025777D" w:rsidRPr="00E05C76" w:rsidRDefault="0025777D" w:rsidP="00E606B4">
      <w:pPr>
        <w:rPr>
          <w:rFonts w:ascii="Times New Roman" w:hAnsi="Times New Roman"/>
        </w:rPr>
      </w:pPr>
    </w:p>
    <w:p w14:paraId="2647CF01" w14:textId="77777777" w:rsidR="0025777D" w:rsidRPr="00E05C76" w:rsidRDefault="0025777D" w:rsidP="00E606B4">
      <w:pPr>
        <w:rPr>
          <w:rFonts w:ascii="Times New Roman" w:hAnsi="Times New Roman"/>
        </w:rPr>
      </w:pPr>
    </w:p>
    <w:p w14:paraId="1EAD4267" w14:textId="77777777" w:rsidR="0025777D" w:rsidRPr="00234FF4" w:rsidRDefault="0025777D" w:rsidP="00E606B4">
      <w:pPr>
        <w:spacing w:before="120"/>
        <w:jc w:val="center"/>
        <w:rPr>
          <w:rFonts w:cs="Arial"/>
          <w:lang w:val="el-GR"/>
        </w:rPr>
      </w:pPr>
      <w:r w:rsidRPr="00234FF4">
        <w:rPr>
          <w:rFonts w:cs="Arial"/>
          <w:b/>
          <w:lang w:val="el-GR"/>
        </w:rPr>
        <w:t>ΠΕΡΙΓΡΑΜΜΑ ΜΑΘΗΜΑΤΟΣ</w:t>
      </w:r>
    </w:p>
    <w:p w14:paraId="77D93BE9" w14:textId="2308AA88" w:rsidR="0025777D" w:rsidRPr="00DE2BD5" w:rsidRDefault="005706BC" w:rsidP="005706BC">
      <w:pPr>
        <w:widowControl w:val="0"/>
        <w:autoSpaceDE w:val="0"/>
        <w:autoSpaceDN w:val="0"/>
        <w:adjustRightInd w:val="0"/>
        <w:spacing w:before="120"/>
        <w:rPr>
          <w:rFonts w:cs="Arial"/>
          <w:b/>
        </w:rPr>
      </w:pPr>
      <w:r>
        <w:rPr>
          <w:rFonts w:cs="Arial"/>
          <w:b/>
          <w:lang w:val="en-US"/>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5777D" w:rsidRPr="00B260F9" w14:paraId="2E266805" w14:textId="77777777" w:rsidTr="00E606B4">
        <w:tc>
          <w:tcPr>
            <w:tcW w:w="3205" w:type="dxa"/>
            <w:shd w:val="clear" w:color="auto" w:fill="D0CECE" w:themeFill="background2" w:themeFillShade="E6"/>
          </w:tcPr>
          <w:p w14:paraId="63DC5952" w14:textId="77777777" w:rsidR="0025777D" w:rsidRDefault="0025777D" w:rsidP="00E606B4">
            <w:pPr>
              <w:jc w:val="right"/>
              <w:rPr>
                <w:rFonts w:cs="Arial"/>
                <w:b/>
                <w:sz w:val="20"/>
                <w:szCs w:val="20"/>
                <w:lang w:val="el-GR"/>
              </w:rPr>
            </w:pPr>
            <w:r>
              <w:rPr>
                <w:rFonts w:cs="Arial"/>
                <w:b/>
                <w:sz w:val="20"/>
                <w:szCs w:val="20"/>
                <w:lang w:val="el-GR"/>
              </w:rPr>
              <w:t>ΣΧΟΛΗ</w:t>
            </w:r>
          </w:p>
        </w:tc>
        <w:tc>
          <w:tcPr>
            <w:tcW w:w="6826" w:type="dxa"/>
            <w:gridSpan w:val="5"/>
          </w:tcPr>
          <w:p w14:paraId="175B8C69" w14:textId="77777777" w:rsidR="0025777D" w:rsidRPr="004F4017" w:rsidRDefault="0025777D" w:rsidP="00E606B4">
            <w:pPr>
              <w:rPr>
                <w:rFonts w:cs="Arial"/>
                <w:sz w:val="20"/>
                <w:szCs w:val="20"/>
                <w:lang w:val="el-GR"/>
              </w:rPr>
            </w:pPr>
            <w:r>
              <w:rPr>
                <w:rFonts w:cs="Arial"/>
                <w:sz w:val="20"/>
                <w:szCs w:val="20"/>
                <w:lang w:val="el-GR"/>
              </w:rPr>
              <w:t>Θετικών Επιστημών</w:t>
            </w:r>
          </w:p>
        </w:tc>
      </w:tr>
      <w:tr w:rsidR="0025777D" w:rsidRPr="00DE2BD5" w14:paraId="3183DD5B" w14:textId="77777777" w:rsidTr="00E606B4">
        <w:tc>
          <w:tcPr>
            <w:tcW w:w="3205" w:type="dxa"/>
            <w:shd w:val="clear" w:color="auto" w:fill="D0CECE" w:themeFill="background2" w:themeFillShade="E6"/>
          </w:tcPr>
          <w:p w14:paraId="1271536C"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209A1447" w14:textId="77777777" w:rsidR="0025777D" w:rsidRPr="004F4017" w:rsidRDefault="0025777D" w:rsidP="00E606B4">
            <w:pPr>
              <w:rPr>
                <w:rFonts w:cs="Arial"/>
                <w:sz w:val="20"/>
                <w:szCs w:val="20"/>
                <w:lang w:val="el-GR"/>
              </w:rPr>
            </w:pPr>
            <w:r>
              <w:rPr>
                <w:rFonts w:cs="Arial"/>
                <w:sz w:val="20"/>
                <w:szCs w:val="20"/>
                <w:lang w:val="el-GR"/>
              </w:rPr>
              <w:t>Φυσικής</w:t>
            </w:r>
          </w:p>
          <w:p w14:paraId="5208AA8E" w14:textId="77777777" w:rsidR="0025777D" w:rsidRPr="00DE2BD5" w:rsidRDefault="0025777D" w:rsidP="00E606B4">
            <w:pPr>
              <w:rPr>
                <w:rFonts w:cs="Arial"/>
                <w:sz w:val="20"/>
                <w:szCs w:val="20"/>
              </w:rPr>
            </w:pPr>
          </w:p>
        </w:tc>
      </w:tr>
      <w:tr w:rsidR="0025777D" w:rsidRPr="00DE2BD5" w14:paraId="5B1F744E" w14:textId="77777777" w:rsidTr="00E606B4">
        <w:tc>
          <w:tcPr>
            <w:tcW w:w="3205" w:type="dxa"/>
            <w:shd w:val="clear" w:color="auto" w:fill="D0CECE" w:themeFill="background2" w:themeFillShade="E6"/>
          </w:tcPr>
          <w:p w14:paraId="2ACFC8BF"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00551551" w14:textId="77777777" w:rsidR="0025777D" w:rsidRPr="00DE2BD5" w:rsidRDefault="0025777D" w:rsidP="00E606B4">
            <w:pPr>
              <w:rPr>
                <w:rFonts w:cs="Arial"/>
                <w:sz w:val="20"/>
                <w:szCs w:val="20"/>
              </w:rPr>
            </w:pPr>
          </w:p>
        </w:tc>
      </w:tr>
      <w:tr w:rsidR="0025777D" w:rsidRPr="00672C75" w14:paraId="3EB4E88D" w14:textId="77777777" w:rsidTr="00E606B4">
        <w:tc>
          <w:tcPr>
            <w:tcW w:w="3205" w:type="dxa"/>
            <w:shd w:val="clear" w:color="auto" w:fill="D0CECE" w:themeFill="background2" w:themeFillShade="E6"/>
          </w:tcPr>
          <w:p w14:paraId="60BDB0CC"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68346FE1" w14:textId="77777777" w:rsidR="0025777D" w:rsidRPr="00A26EC5" w:rsidRDefault="0025777D" w:rsidP="00E606B4">
            <w:pPr>
              <w:rPr>
                <w:rFonts w:cs="Arial"/>
                <w:sz w:val="20"/>
                <w:szCs w:val="20"/>
                <w:lang w:val="el-GR"/>
              </w:rPr>
            </w:pPr>
            <w:r w:rsidRPr="004F4017">
              <w:rPr>
                <w:rFonts w:cs="Arial"/>
                <w:sz w:val="20"/>
                <w:szCs w:val="20"/>
                <w:lang w:val="el-GR"/>
              </w:rPr>
              <w:t>Εφαρμογές της Φυσικής στην</w:t>
            </w:r>
            <w:r>
              <w:rPr>
                <w:rFonts w:cs="Arial"/>
                <w:sz w:val="20"/>
                <w:szCs w:val="20"/>
                <w:lang w:val="el-GR"/>
              </w:rPr>
              <w:t xml:space="preserve"> </w:t>
            </w:r>
            <w:r w:rsidRPr="004F4017">
              <w:rPr>
                <w:rFonts w:cs="Arial"/>
                <w:sz w:val="20"/>
                <w:szCs w:val="20"/>
                <w:lang w:val="el-GR"/>
              </w:rPr>
              <w:t>Ατμόσφαιρα και στην Ηλεκτρονική</w:t>
            </w:r>
            <w:r>
              <w:rPr>
                <w:rFonts w:cs="Arial"/>
                <w:sz w:val="20"/>
                <w:szCs w:val="20"/>
                <w:lang w:val="el-GR"/>
              </w:rPr>
              <w:t xml:space="preserve"> </w:t>
            </w:r>
          </w:p>
        </w:tc>
      </w:tr>
      <w:tr w:rsidR="0025777D" w:rsidRPr="00DE2BD5" w14:paraId="6711ED3C" w14:textId="77777777" w:rsidTr="00E606B4">
        <w:tc>
          <w:tcPr>
            <w:tcW w:w="3205" w:type="dxa"/>
            <w:shd w:val="clear" w:color="auto" w:fill="D0CECE" w:themeFill="background2" w:themeFillShade="E6"/>
          </w:tcPr>
          <w:p w14:paraId="3D4A2C95"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619D3548" w14:textId="77777777" w:rsidR="0025777D" w:rsidRPr="00452A5F" w:rsidRDefault="0025777D" w:rsidP="00E606B4">
            <w:pPr>
              <w:rPr>
                <w:rFonts w:cs="Arial"/>
                <w:sz w:val="20"/>
                <w:szCs w:val="20"/>
                <w:lang w:val="el-GR"/>
              </w:rPr>
            </w:pPr>
            <w:r>
              <w:rPr>
                <w:rFonts w:cs="Arial"/>
                <w:sz w:val="20"/>
                <w:szCs w:val="20"/>
                <w:lang w:val="el-GR"/>
              </w:rPr>
              <w:t>Μεταπτυχιακό</w:t>
            </w:r>
          </w:p>
        </w:tc>
      </w:tr>
      <w:tr w:rsidR="0025777D" w:rsidRPr="00DE2BD5" w14:paraId="6D5AF8DC" w14:textId="77777777" w:rsidTr="00E606B4">
        <w:tc>
          <w:tcPr>
            <w:tcW w:w="3205" w:type="dxa"/>
            <w:shd w:val="clear" w:color="auto" w:fill="D0CECE" w:themeFill="background2" w:themeFillShade="E6"/>
          </w:tcPr>
          <w:p w14:paraId="35C70E15"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tcPr>
          <w:p w14:paraId="30741C10" w14:textId="77777777" w:rsidR="0025777D" w:rsidRPr="00EA5A62" w:rsidRDefault="0025777D" w:rsidP="00E606B4">
            <w:pPr>
              <w:rPr>
                <w:rFonts w:cs="Arial"/>
                <w:b/>
                <w:bCs/>
                <w:sz w:val="20"/>
                <w:szCs w:val="20"/>
                <w:lang w:val="el-GR"/>
              </w:rPr>
            </w:pPr>
            <w:r>
              <w:rPr>
                <w:rFonts w:cs="Arial"/>
                <w:b/>
                <w:bCs/>
                <w:sz w:val="20"/>
                <w:szCs w:val="20"/>
                <w:lang w:val="el-GR"/>
              </w:rPr>
              <w:t>ΕΙΡ120</w:t>
            </w:r>
          </w:p>
        </w:tc>
        <w:tc>
          <w:tcPr>
            <w:tcW w:w="2505" w:type="dxa"/>
            <w:gridSpan w:val="2"/>
            <w:shd w:val="clear" w:color="auto" w:fill="D0CECE" w:themeFill="background2" w:themeFillShade="E6"/>
          </w:tcPr>
          <w:p w14:paraId="716562E2"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598F6678" w14:textId="77777777" w:rsidR="0025777D" w:rsidRPr="004F4017" w:rsidRDefault="0025777D" w:rsidP="00E606B4">
            <w:pPr>
              <w:rPr>
                <w:rFonts w:cs="Arial"/>
                <w:sz w:val="20"/>
                <w:szCs w:val="20"/>
                <w:lang w:val="el-GR"/>
              </w:rPr>
            </w:pPr>
            <w:r>
              <w:rPr>
                <w:rFonts w:cs="Arial"/>
                <w:sz w:val="20"/>
                <w:szCs w:val="20"/>
                <w:lang w:val="el-GR"/>
              </w:rPr>
              <w:t>1</w:t>
            </w:r>
            <w:r w:rsidRPr="004F4017">
              <w:rPr>
                <w:rFonts w:cs="Arial"/>
                <w:sz w:val="20"/>
                <w:szCs w:val="20"/>
                <w:vertAlign w:val="superscript"/>
                <w:lang w:val="el-GR"/>
              </w:rPr>
              <w:t>ο</w:t>
            </w:r>
            <w:r>
              <w:rPr>
                <w:rFonts w:cs="Arial"/>
                <w:sz w:val="20"/>
                <w:szCs w:val="20"/>
                <w:lang w:val="el-GR"/>
              </w:rPr>
              <w:t xml:space="preserve"> </w:t>
            </w:r>
          </w:p>
        </w:tc>
      </w:tr>
      <w:tr w:rsidR="0025777D" w:rsidRPr="00672C75" w14:paraId="5260FEC2" w14:textId="77777777" w:rsidTr="00E606B4">
        <w:trPr>
          <w:trHeight w:val="375"/>
        </w:trPr>
        <w:tc>
          <w:tcPr>
            <w:tcW w:w="3205" w:type="dxa"/>
            <w:shd w:val="clear" w:color="auto" w:fill="D0CECE" w:themeFill="background2" w:themeFillShade="E6"/>
            <w:vAlign w:val="center"/>
          </w:tcPr>
          <w:p w14:paraId="560A0602"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59955EC1" w14:textId="77777777" w:rsidR="0025777D" w:rsidRPr="004F4017" w:rsidRDefault="0025777D" w:rsidP="00E606B4">
            <w:pPr>
              <w:rPr>
                <w:rFonts w:cs="Arial"/>
                <w:sz w:val="20"/>
                <w:szCs w:val="20"/>
                <w:lang w:val="el-GR"/>
              </w:rPr>
            </w:pPr>
            <w:r>
              <w:rPr>
                <w:rFonts w:cs="Arial"/>
                <w:sz w:val="20"/>
                <w:szCs w:val="20"/>
                <w:lang w:val="el-GR"/>
              </w:rPr>
              <w:t>Στατιστικές Μέθοδοι</w:t>
            </w:r>
            <w:r w:rsidRPr="004F4017">
              <w:rPr>
                <w:rFonts w:cs="Arial"/>
                <w:sz w:val="20"/>
                <w:szCs w:val="20"/>
                <w:lang w:val="el-GR"/>
              </w:rPr>
              <w:t xml:space="preserve"> στις Ατμοσφαιρικές Επιστήμες</w:t>
            </w:r>
          </w:p>
        </w:tc>
      </w:tr>
      <w:tr w:rsidR="0025777D" w:rsidRPr="00DE2BD5" w14:paraId="38974685" w14:textId="77777777" w:rsidTr="00E606B4">
        <w:trPr>
          <w:trHeight w:val="196"/>
        </w:trPr>
        <w:tc>
          <w:tcPr>
            <w:tcW w:w="5637" w:type="dxa"/>
            <w:gridSpan w:val="3"/>
            <w:shd w:val="clear" w:color="auto" w:fill="D0CECE" w:themeFill="background2" w:themeFillShade="E6"/>
            <w:vAlign w:val="center"/>
          </w:tcPr>
          <w:p w14:paraId="6E1A40D9" w14:textId="77777777" w:rsidR="0025777D" w:rsidRPr="00AD2537" w:rsidRDefault="0025777D" w:rsidP="00E606B4">
            <w:pPr>
              <w:jc w:val="center"/>
              <w:rPr>
                <w:rFonts w:cs="Arial"/>
                <w:b/>
                <w:sz w:val="20"/>
                <w:szCs w:val="20"/>
                <w:lang w:val="el-GR"/>
              </w:rPr>
            </w:pPr>
            <w:r w:rsidRPr="00AD2537">
              <w:rPr>
                <w:rFonts w:cs="Arial"/>
                <w:b/>
                <w:sz w:val="20"/>
                <w:szCs w:val="20"/>
                <w:lang w:val="el-GR"/>
              </w:rPr>
              <w:lastRenderedPageBreak/>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14:paraId="0036C603"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0CECE" w:themeFill="background2" w:themeFillShade="E6"/>
            <w:vAlign w:val="center"/>
          </w:tcPr>
          <w:p w14:paraId="50571A42"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743A7F10" w14:textId="77777777" w:rsidTr="00E606B4">
        <w:trPr>
          <w:trHeight w:val="194"/>
        </w:trPr>
        <w:tc>
          <w:tcPr>
            <w:tcW w:w="5637" w:type="dxa"/>
            <w:gridSpan w:val="3"/>
          </w:tcPr>
          <w:p w14:paraId="1E793DCD" w14:textId="77777777" w:rsidR="0025777D" w:rsidRPr="00DE2BD5" w:rsidRDefault="0025777D" w:rsidP="00E606B4">
            <w:pPr>
              <w:jc w:val="right"/>
              <w:rPr>
                <w:rFonts w:cs="Arial"/>
                <w:sz w:val="20"/>
                <w:szCs w:val="20"/>
              </w:rPr>
            </w:pPr>
          </w:p>
        </w:tc>
        <w:tc>
          <w:tcPr>
            <w:tcW w:w="1559" w:type="dxa"/>
            <w:gridSpan w:val="2"/>
          </w:tcPr>
          <w:p w14:paraId="2C44A103" w14:textId="77777777" w:rsidR="0025777D" w:rsidRPr="004F4017" w:rsidRDefault="0025777D" w:rsidP="00E606B4">
            <w:pPr>
              <w:jc w:val="center"/>
              <w:rPr>
                <w:rFonts w:cs="Arial"/>
                <w:sz w:val="20"/>
                <w:szCs w:val="20"/>
                <w:lang w:val="el-GR"/>
              </w:rPr>
            </w:pPr>
            <w:r>
              <w:rPr>
                <w:rFonts w:cs="Arial"/>
                <w:sz w:val="20"/>
                <w:szCs w:val="20"/>
                <w:lang w:val="el-GR"/>
              </w:rPr>
              <w:t>3</w:t>
            </w:r>
          </w:p>
        </w:tc>
        <w:tc>
          <w:tcPr>
            <w:tcW w:w="2835" w:type="dxa"/>
          </w:tcPr>
          <w:p w14:paraId="5FE1CB20" w14:textId="77777777" w:rsidR="0025777D" w:rsidRPr="00EA5A62" w:rsidRDefault="0025777D" w:rsidP="00E606B4">
            <w:pPr>
              <w:jc w:val="center"/>
              <w:rPr>
                <w:rFonts w:cs="Arial"/>
                <w:sz w:val="20"/>
                <w:szCs w:val="20"/>
                <w:lang w:val="el-GR"/>
              </w:rPr>
            </w:pPr>
            <w:r>
              <w:rPr>
                <w:rFonts w:cs="Arial"/>
                <w:sz w:val="20"/>
                <w:szCs w:val="20"/>
                <w:lang w:val="el-GR"/>
              </w:rPr>
              <w:t>7</w:t>
            </w:r>
          </w:p>
        </w:tc>
      </w:tr>
      <w:tr w:rsidR="0025777D" w:rsidRPr="00DE2BD5" w14:paraId="141D5DBE" w14:textId="77777777" w:rsidTr="00E606B4">
        <w:trPr>
          <w:trHeight w:val="194"/>
        </w:trPr>
        <w:tc>
          <w:tcPr>
            <w:tcW w:w="5637" w:type="dxa"/>
            <w:gridSpan w:val="3"/>
          </w:tcPr>
          <w:p w14:paraId="03296CFF" w14:textId="77777777" w:rsidR="0025777D" w:rsidRPr="00DE2BD5" w:rsidRDefault="0025777D" w:rsidP="00E606B4">
            <w:pPr>
              <w:jc w:val="right"/>
              <w:rPr>
                <w:rFonts w:cs="Arial"/>
                <w:b/>
                <w:sz w:val="20"/>
                <w:szCs w:val="20"/>
              </w:rPr>
            </w:pPr>
          </w:p>
        </w:tc>
        <w:tc>
          <w:tcPr>
            <w:tcW w:w="1559" w:type="dxa"/>
            <w:gridSpan w:val="2"/>
          </w:tcPr>
          <w:p w14:paraId="67472091" w14:textId="77777777" w:rsidR="0025777D" w:rsidRPr="00DE2BD5" w:rsidRDefault="0025777D" w:rsidP="00E606B4">
            <w:pPr>
              <w:jc w:val="center"/>
              <w:rPr>
                <w:rFonts w:cs="Arial"/>
                <w:sz w:val="20"/>
                <w:szCs w:val="20"/>
              </w:rPr>
            </w:pPr>
          </w:p>
        </w:tc>
        <w:tc>
          <w:tcPr>
            <w:tcW w:w="2835" w:type="dxa"/>
          </w:tcPr>
          <w:p w14:paraId="2EB941C8" w14:textId="77777777" w:rsidR="0025777D" w:rsidRPr="00DE2BD5" w:rsidRDefault="0025777D" w:rsidP="00E606B4">
            <w:pPr>
              <w:jc w:val="center"/>
              <w:rPr>
                <w:rFonts w:cs="Arial"/>
                <w:sz w:val="20"/>
                <w:szCs w:val="20"/>
              </w:rPr>
            </w:pPr>
          </w:p>
        </w:tc>
      </w:tr>
      <w:tr w:rsidR="0025777D" w:rsidRPr="00DE2BD5" w14:paraId="58B10C01" w14:textId="77777777" w:rsidTr="00E606B4">
        <w:trPr>
          <w:trHeight w:val="194"/>
        </w:trPr>
        <w:tc>
          <w:tcPr>
            <w:tcW w:w="5637" w:type="dxa"/>
            <w:gridSpan w:val="3"/>
          </w:tcPr>
          <w:p w14:paraId="45A1EB75" w14:textId="77777777" w:rsidR="0025777D" w:rsidRPr="00DE2BD5" w:rsidRDefault="0025777D" w:rsidP="00E606B4">
            <w:pPr>
              <w:rPr>
                <w:rFonts w:cs="Arial"/>
                <w:b/>
                <w:sz w:val="20"/>
                <w:szCs w:val="20"/>
              </w:rPr>
            </w:pPr>
          </w:p>
        </w:tc>
        <w:tc>
          <w:tcPr>
            <w:tcW w:w="1559" w:type="dxa"/>
            <w:gridSpan w:val="2"/>
          </w:tcPr>
          <w:p w14:paraId="6FD2D280" w14:textId="77777777" w:rsidR="0025777D" w:rsidRPr="00DE2BD5" w:rsidRDefault="0025777D" w:rsidP="00E606B4">
            <w:pPr>
              <w:jc w:val="right"/>
              <w:rPr>
                <w:rFonts w:cs="Arial"/>
                <w:sz w:val="20"/>
                <w:szCs w:val="20"/>
              </w:rPr>
            </w:pPr>
          </w:p>
        </w:tc>
        <w:tc>
          <w:tcPr>
            <w:tcW w:w="2835" w:type="dxa"/>
          </w:tcPr>
          <w:p w14:paraId="05E26107" w14:textId="77777777" w:rsidR="0025777D" w:rsidRPr="00DE2BD5" w:rsidRDefault="0025777D" w:rsidP="00E606B4">
            <w:pPr>
              <w:rPr>
                <w:rFonts w:cs="Arial"/>
                <w:sz w:val="20"/>
                <w:szCs w:val="20"/>
              </w:rPr>
            </w:pPr>
          </w:p>
        </w:tc>
      </w:tr>
      <w:tr w:rsidR="0025777D" w:rsidRPr="00672C75" w14:paraId="07682495" w14:textId="77777777" w:rsidTr="00E606B4">
        <w:trPr>
          <w:trHeight w:val="194"/>
        </w:trPr>
        <w:tc>
          <w:tcPr>
            <w:tcW w:w="5637" w:type="dxa"/>
            <w:gridSpan w:val="3"/>
            <w:shd w:val="clear" w:color="auto" w:fill="D0CECE" w:themeFill="background2" w:themeFillShade="E6"/>
          </w:tcPr>
          <w:p w14:paraId="1B2660A0"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55A0EF" w14:textId="77777777" w:rsidR="0025777D" w:rsidRPr="00AD2537" w:rsidRDefault="0025777D" w:rsidP="00E606B4">
            <w:pPr>
              <w:jc w:val="right"/>
              <w:rPr>
                <w:rFonts w:cs="Arial"/>
                <w:sz w:val="20"/>
                <w:szCs w:val="20"/>
                <w:lang w:val="el-GR"/>
              </w:rPr>
            </w:pPr>
          </w:p>
        </w:tc>
        <w:tc>
          <w:tcPr>
            <w:tcW w:w="2835" w:type="dxa"/>
          </w:tcPr>
          <w:p w14:paraId="320BBD41" w14:textId="77777777" w:rsidR="0025777D" w:rsidRPr="00AD2537" w:rsidRDefault="0025777D" w:rsidP="00E606B4">
            <w:pPr>
              <w:rPr>
                <w:rFonts w:cs="Arial"/>
                <w:sz w:val="20"/>
                <w:szCs w:val="20"/>
                <w:lang w:val="el-GR"/>
              </w:rPr>
            </w:pPr>
          </w:p>
        </w:tc>
      </w:tr>
      <w:tr w:rsidR="0025777D" w:rsidRPr="004F4017" w14:paraId="2526A423" w14:textId="77777777" w:rsidTr="00E606B4">
        <w:trPr>
          <w:trHeight w:val="599"/>
        </w:trPr>
        <w:tc>
          <w:tcPr>
            <w:tcW w:w="3205" w:type="dxa"/>
            <w:shd w:val="clear" w:color="auto" w:fill="D0CECE" w:themeFill="background2" w:themeFillShade="E6"/>
          </w:tcPr>
          <w:p w14:paraId="415023EC"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3A7EECA0"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32489270" w14:textId="77777777" w:rsidR="0025777D" w:rsidRPr="00AD2537" w:rsidRDefault="0025777D" w:rsidP="00E606B4">
            <w:pPr>
              <w:rPr>
                <w:rFonts w:cs="Arial"/>
                <w:sz w:val="20"/>
                <w:szCs w:val="20"/>
                <w:lang w:val="el-GR"/>
              </w:rPr>
            </w:pPr>
            <w:r>
              <w:rPr>
                <w:rFonts w:cs="Arial"/>
                <w:sz w:val="20"/>
                <w:szCs w:val="20"/>
                <w:lang w:val="el-GR"/>
              </w:rPr>
              <w:t>Επιστημονικής Περιοχής</w:t>
            </w:r>
          </w:p>
        </w:tc>
      </w:tr>
      <w:tr w:rsidR="0025777D" w:rsidRPr="00DE2BD5" w14:paraId="1A534096" w14:textId="77777777" w:rsidTr="00E606B4">
        <w:tc>
          <w:tcPr>
            <w:tcW w:w="3205" w:type="dxa"/>
            <w:shd w:val="clear" w:color="auto" w:fill="D0CECE" w:themeFill="background2" w:themeFillShade="E6"/>
          </w:tcPr>
          <w:p w14:paraId="56739733"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2B7C5A1E" w14:textId="77777777" w:rsidR="0025777D" w:rsidRPr="00DE2BD5" w:rsidRDefault="0025777D" w:rsidP="00E606B4">
            <w:pPr>
              <w:jc w:val="right"/>
              <w:rPr>
                <w:rFonts w:cs="Arial"/>
                <w:b/>
                <w:sz w:val="20"/>
                <w:szCs w:val="20"/>
              </w:rPr>
            </w:pPr>
          </w:p>
        </w:tc>
        <w:tc>
          <w:tcPr>
            <w:tcW w:w="6826" w:type="dxa"/>
            <w:gridSpan w:val="5"/>
          </w:tcPr>
          <w:p w14:paraId="5C99FB87" w14:textId="77777777" w:rsidR="0025777D" w:rsidRPr="00263A0A" w:rsidRDefault="0025777D" w:rsidP="00E606B4">
            <w:pPr>
              <w:rPr>
                <w:rFonts w:cs="Arial"/>
                <w:sz w:val="20"/>
                <w:szCs w:val="20"/>
                <w:lang w:val="el-GR"/>
              </w:rPr>
            </w:pPr>
            <w:r>
              <w:rPr>
                <w:rFonts w:cs="Arial"/>
                <w:sz w:val="20"/>
                <w:szCs w:val="20"/>
                <w:lang w:val="el-GR"/>
              </w:rPr>
              <w:t>Ουδέν</w:t>
            </w:r>
          </w:p>
        </w:tc>
      </w:tr>
      <w:tr w:rsidR="0025777D" w:rsidRPr="00672C75" w14:paraId="60FE5617" w14:textId="77777777" w:rsidTr="00E606B4">
        <w:tc>
          <w:tcPr>
            <w:tcW w:w="3205" w:type="dxa"/>
            <w:shd w:val="clear" w:color="auto" w:fill="D0CECE" w:themeFill="background2" w:themeFillShade="E6"/>
          </w:tcPr>
          <w:p w14:paraId="06E18C78"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15D68022" w14:textId="77777777" w:rsidR="0025777D" w:rsidRPr="00263A0A" w:rsidRDefault="0025777D" w:rsidP="00E606B4">
            <w:pPr>
              <w:tabs>
                <w:tab w:val="left" w:pos="1545"/>
              </w:tabs>
              <w:rPr>
                <w:rFonts w:cs="Arial"/>
                <w:sz w:val="20"/>
                <w:szCs w:val="20"/>
                <w:lang w:val="el-GR"/>
              </w:rPr>
            </w:pPr>
            <w:r>
              <w:rPr>
                <w:rFonts w:cs="Arial"/>
                <w:sz w:val="20"/>
                <w:szCs w:val="20"/>
                <w:lang w:val="el-GR"/>
              </w:rPr>
              <w:t xml:space="preserve">Ελληνικά και Αγγλικά (εφ’ όσον επιλεγεί από φοιτητές </w:t>
            </w:r>
            <w:r>
              <w:rPr>
                <w:rFonts w:cs="Arial"/>
                <w:sz w:val="20"/>
                <w:szCs w:val="20"/>
              </w:rPr>
              <w:t>Erasmus</w:t>
            </w:r>
            <w:r>
              <w:rPr>
                <w:rFonts w:cs="Arial"/>
                <w:sz w:val="20"/>
                <w:szCs w:val="20"/>
                <w:lang w:val="el-GR"/>
              </w:rPr>
              <w:t>).</w:t>
            </w:r>
          </w:p>
        </w:tc>
      </w:tr>
      <w:tr w:rsidR="0025777D" w:rsidRPr="004F4017" w14:paraId="19F54286" w14:textId="77777777" w:rsidTr="00E606B4">
        <w:tc>
          <w:tcPr>
            <w:tcW w:w="3205" w:type="dxa"/>
            <w:shd w:val="clear" w:color="auto" w:fill="D0CECE" w:themeFill="background2" w:themeFillShade="E6"/>
          </w:tcPr>
          <w:p w14:paraId="1839A3F9"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76544558" w14:textId="77777777" w:rsidR="0025777D" w:rsidRPr="00AD2537" w:rsidRDefault="0025777D" w:rsidP="00E606B4">
            <w:pPr>
              <w:rPr>
                <w:rFonts w:cs="Arial"/>
                <w:sz w:val="20"/>
                <w:szCs w:val="20"/>
                <w:lang w:val="el-GR"/>
              </w:rPr>
            </w:pPr>
            <w:r>
              <w:rPr>
                <w:rFonts w:cs="Arial"/>
                <w:sz w:val="20"/>
                <w:szCs w:val="20"/>
                <w:lang w:val="el-GR"/>
              </w:rPr>
              <w:t>Ναι</w:t>
            </w:r>
          </w:p>
        </w:tc>
      </w:tr>
      <w:tr w:rsidR="0025777D" w:rsidRPr="00713BA2" w14:paraId="63C9EF00" w14:textId="77777777" w:rsidTr="00E606B4">
        <w:tc>
          <w:tcPr>
            <w:tcW w:w="3205" w:type="dxa"/>
            <w:shd w:val="clear" w:color="auto" w:fill="D0CECE" w:themeFill="background2" w:themeFillShade="E6"/>
          </w:tcPr>
          <w:p w14:paraId="7105C467"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54C8654" w14:textId="77777777" w:rsidR="0025777D" w:rsidRPr="00263A0A" w:rsidRDefault="0025777D" w:rsidP="00E606B4">
            <w:pPr>
              <w:rPr>
                <w:rFonts w:cs="Arial"/>
                <w:sz w:val="20"/>
                <w:szCs w:val="20"/>
              </w:rPr>
            </w:pPr>
            <w:r w:rsidRPr="00EA5A62">
              <w:rPr>
                <w:rFonts w:cs="Arial"/>
                <w:sz w:val="20"/>
                <w:szCs w:val="20"/>
              </w:rPr>
              <w:t>https://eclass.upatras.gr/courses/PHY1981/</w:t>
            </w:r>
          </w:p>
        </w:tc>
      </w:tr>
      <w:tr w:rsidR="0025777D" w:rsidRPr="00713BA2" w14:paraId="5571EB3A" w14:textId="77777777" w:rsidTr="00E606B4">
        <w:tc>
          <w:tcPr>
            <w:tcW w:w="3205" w:type="dxa"/>
            <w:shd w:val="clear" w:color="auto" w:fill="D0CECE" w:themeFill="background2" w:themeFillShade="E6"/>
          </w:tcPr>
          <w:p w14:paraId="54E2AC77" w14:textId="77777777" w:rsidR="0025777D" w:rsidRPr="00DE2BD5" w:rsidRDefault="0025777D" w:rsidP="00E606B4">
            <w:pPr>
              <w:rPr>
                <w:rFonts w:cs="Arial"/>
                <w:b/>
                <w:sz w:val="20"/>
                <w:szCs w:val="20"/>
              </w:rPr>
            </w:pPr>
          </w:p>
        </w:tc>
        <w:tc>
          <w:tcPr>
            <w:tcW w:w="6826" w:type="dxa"/>
            <w:gridSpan w:val="5"/>
          </w:tcPr>
          <w:p w14:paraId="16FF266D" w14:textId="77777777" w:rsidR="0025777D" w:rsidRPr="00713BA2" w:rsidRDefault="0025777D" w:rsidP="00E606B4">
            <w:pPr>
              <w:rPr>
                <w:rFonts w:cs="Arial"/>
                <w:sz w:val="20"/>
                <w:szCs w:val="20"/>
              </w:rPr>
            </w:pPr>
          </w:p>
        </w:tc>
      </w:tr>
    </w:tbl>
    <w:p w14:paraId="0E5A02CA"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2E29B662"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1468D85"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5AAFD878" w14:textId="5B5101B1" w:rsidR="0025777D" w:rsidRPr="00DE2BD5" w:rsidRDefault="005706BC" w:rsidP="005706BC">
      <w:pPr>
        <w:widowControl w:val="0"/>
        <w:autoSpaceDE w:val="0"/>
        <w:autoSpaceDN w:val="0"/>
        <w:adjustRightInd w:val="0"/>
        <w:spacing w:before="120"/>
        <w:rPr>
          <w:rFonts w:cs="Arial"/>
          <w:b/>
        </w:rPr>
      </w:pPr>
      <w:r>
        <w:rPr>
          <w:rFonts w:cs="Arial"/>
          <w:b/>
          <w:lang w:val="en-US"/>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385D62A7" w14:textId="77777777" w:rsidTr="00E606B4">
        <w:tc>
          <w:tcPr>
            <w:tcW w:w="10031" w:type="dxa"/>
            <w:gridSpan w:val="2"/>
            <w:tcBorders>
              <w:bottom w:val="nil"/>
            </w:tcBorders>
            <w:shd w:val="clear" w:color="auto" w:fill="D0CECE" w:themeFill="background2" w:themeFillShade="E6"/>
          </w:tcPr>
          <w:p w14:paraId="2710536E"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672C75" w14:paraId="16CFA2B7" w14:textId="77777777" w:rsidTr="00E606B4">
        <w:tc>
          <w:tcPr>
            <w:tcW w:w="10031" w:type="dxa"/>
            <w:gridSpan w:val="2"/>
            <w:tcBorders>
              <w:top w:val="nil"/>
            </w:tcBorders>
            <w:shd w:val="clear" w:color="auto" w:fill="D0CECE" w:themeFill="background2" w:themeFillShade="E6"/>
          </w:tcPr>
          <w:p w14:paraId="719E6347"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5386FD"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736E7CD6"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0B81147"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07BD497"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0997922E"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5777D" w:rsidRPr="00672C75" w14:paraId="5E1F0FA8" w14:textId="77777777" w:rsidTr="00E606B4">
        <w:tc>
          <w:tcPr>
            <w:tcW w:w="10031" w:type="dxa"/>
            <w:gridSpan w:val="2"/>
          </w:tcPr>
          <w:p w14:paraId="36A1FC34" w14:textId="77777777" w:rsidR="0025777D" w:rsidRPr="00AD2537" w:rsidRDefault="0025777D" w:rsidP="00E606B4">
            <w:pPr>
              <w:rPr>
                <w:rFonts w:cs="Arial"/>
                <w:i/>
                <w:sz w:val="16"/>
                <w:szCs w:val="16"/>
                <w:lang w:val="el-GR"/>
              </w:rPr>
            </w:pPr>
            <w:r w:rsidRPr="70FBAC22">
              <w:rPr>
                <w:rFonts w:cs="Arial"/>
                <w:i/>
                <w:iCs/>
                <w:sz w:val="16"/>
                <w:szCs w:val="16"/>
                <w:lang w:val="el-GR"/>
              </w:rPr>
              <w:t xml:space="preserve">      </w:t>
            </w:r>
          </w:p>
          <w:p w14:paraId="7F5539CB" w14:textId="77777777" w:rsidR="0025777D" w:rsidRDefault="0025777D" w:rsidP="00E606B4">
            <w:pPr>
              <w:rPr>
                <w:rFonts w:cs="Arial"/>
                <w:iCs/>
                <w:sz w:val="16"/>
                <w:szCs w:val="16"/>
                <w:lang w:val="el-GR"/>
              </w:rPr>
            </w:pPr>
            <w:r>
              <w:rPr>
                <w:rFonts w:cs="Arial"/>
                <w:iCs/>
                <w:sz w:val="16"/>
                <w:szCs w:val="16"/>
                <w:lang w:val="el-GR"/>
              </w:rPr>
              <w:t>Στο τέλος του μαθήματος, ο φοιτητής θα μπορεί να γνωρίζει:</w:t>
            </w:r>
          </w:p>
          <w:p w14:paraId="039717F6" w14:textId="77777777" w:rsidR="0025777D" w:rsidRPr="00EA5A62" w:rsidRDefault="0025777D" w:rsidP="00E606B4">
            <w:pPr>
              <w:rPr>
                <w:rFonts w:cs="Arial"/>
                <w:iCs/>
                <w:sz w:val="16"/>
                <w:szCs w:val="16"/>
                <w:lang w:val="el-GR"/>
              </w:rPr>
            </w:pPr>
            <w:r w:rsidRPr="00EA5A62">
              <w:rPr>
                <w:rFonts w:cs="Arial"/>
                <w:iCs/>
                <w:sz w:val="16"/>
                <w:szCs w:val="16"/>
                <w:lang w:val="el-GR"/>
              </w:rPr>
              <w:t>1.</w:t>
            </w:r>
            <w:r w:rsidRPr="00EA5A62">
              <w:rPr>
                <w:rFonts w:cs="Arial"/>
                <w:iCs/>
                <w:sz w:val="16"/>
                <w:szCs w:val="16"/>
                <w:lang w:val="el-GR"/>
              </w:rPr>
              <w:tab/>
              <w:t>Την εφαρμογή στατιστικών μεθόδων σε ατμοσφαιρικά δεδομένα.</w:t>
            </w:r>
          </w:p>
          <w:p w14:paraId="567EEB8B" w14:textId="77777777" w:rsidR="0025777D" w:rsidRPr="00AD2537" w:rsidRDefault="0025777D" w:rsidP="00E606B4">
            <w:pPr>
              <w:rPr>
                <w:rFonts w:cs="Arial"/>
                <w:i/>
                <w:sz w:val="16"/>
                <w:szCs w:val="16"/>
                <w:lang w:val="el-GR"/>
              </w:rPr>
            </w:pPr>
            <w:r w:rsidRPr="00EA5A62">
              <w:rPr>
                <w:rFonts w:cs="Arial"/>
                <w:iCs/>
                <w:sz w:val="16"/>
                <w:szCs w:val="16"/>
                <w:lang w:val="el-GR"/>
              </w:rPr>
              <w:t>2.</w:t>
            </w:r>
            <w:r w:rsidRPr="00EA5A62">
              <w:rPr>
                <w:rFonts w:cs="Arial"/>
                <w:iCs/>
                <w:sz w:val="16"/>
                <w:szCs w:val="16"/>
                <w:lang w:val="el-GR"/>
              </w:rPr>
              <w:tab/>
              <w:t>Τον έλεγχο υποθέσεων και την στατιστική πρόγνωση ατμοσφαιρικών παραμέτρων.</w:t>
            </w:r>
          </w:p>
        </w:tc>
      </w:tr>
      <w:tr w:rsidR="0025777D" w:rsidRPr="00DE2BD5" w14:paraId="24BF5603" w14:textId="77777777" w:rsidTr="00E606B4">
        <w:tblPrEx>
          <w:tblLook w:val="0000" w:firstRow="0" w:lastRow="0" w:firstColumn="0" w:lastColumn="0" w:noHBand="0" w:noVBand="0"/>
        </w:tblPrEx>
        <w:tc>
          <w:tcPr>
            <w:tcW w:w="10031" w:type="dxa"/>
            <w:gridSpan w:val="2"/>
            <w:tcBorders>
              <w:bottom w:val="nil"/>
            </w:tcBorders>
            <w:shd w:val="clear" w:color="auto" w:fill="D0CECE" w:themeFill="background2" w:themeFillShade="E6"/>
          </w:tcPr>
          <w:p w14:paraId="68A889E7" w14:textId="77777777" w:rsidR="0025777D" w:rsidRPr="00DE2BD5" w:rsidRDefault="0025777D" w:rsidP="00E606B4">
            <w:pPr>
              <w:rPr>
                <w:rFonts w:cs="Arial"/>
                <w:b/>
                <w:sz w:val="20"/>
                <w:szCs w:val="20"/>
              </w:rPr>
            </w:pPr>
            <w:r w:rsidRPr="00DE2BD5">
              <w:rPr>
                <w:rFonts w:cs="Arial"/>
                <w:b/>
                <w:sz w:val="20"/>
                <w:szCs w:val="20"/>
              </w:rPr>
              <w:t>Γενικές Ικανότητες</w:t>
            </w:r>
          </w:p>
        </w:tc>
      </w:tr>
      <w:tr w:rsidR="0025777D" w:rsidRPr="00672C75" w14:paraId="2945E059" w14:textId="77777777" w:rsidTr="00E606B4">
        <w:tc>
          <w:tcPr>
            <w:tcW w:w="10031" w:type="dxa"/>
            <w:gridSpan w:val="2"/>
            <w:tcBorders>
              <w:top w:val="nil"/>
              <w:bottom w:val="nil"/>
            </w:tcBorders>
            <w:shd w:val="clear" w:color="auto" w:fill="D0CECE" w:themeFill="background2" w:themeFillShade="E6"/>
          </w:tcPr>
          <w:p w14:paraId="5B536490"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672C75" w14:paraId="5EB9D2F3" w14:textId="77777777" w:rsidTr="00E606B4">
        <w:tblPrEx>
          <w:tblLook w:val="0000" w:firstRow="0" w:lastRow="0" w:firstColumn="0" w:lastColumn="0" w:noHBand="0" w:noVBand="0"/>
        </w:tblPrEx>
        <w:tc>
          <w:tcPr>
            <w:tcW w:w="3964" w:type="dxa"/>
            <w:tcBorders>
              <w:top w:val="nil"/>
              <w:right w:val="nil"/>
            </w:tcBorders>
            <w:shd w:val="clear" w:color="auto" w:fill="D0CECE" w:themeFill="background2" w:themeFillShade="E6"/>
          </w:tcPr>
          <w:p w14:paraId="78BC8FB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4E27A6E"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2F7FC014"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52F88B5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24058A47"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0396963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lastRenderedPageBreak/>
              <w:t xml:space="preserve">Εργασία σε διεθνές περιβάλλον </w:t>
            </w:r>
          </w:p>
          <w:p w14:paraId="430CABD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58285ED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0CECE" w:themeFill="background2" w:themeFillShade="E6"/>
          </w:tcPr>
          <w:p w14:paraId="1FCB703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lastRenderedPageBreak/>
              <w:t xml:space="preserve">Σχεδιασμός και διαχείριση έργων </w:t>
            </w:r>
          </w:p>
          <w:p w14:paraId="5A9CCF7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4CCFC7C5"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5A2FAB9A"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71D72762"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660EBEC7"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263A0A" w14:paraId="518F7F13" w14:textId="77777777" w:rsidTr="00E606B4">
        <w:tc>
          <w:tcPr>
            <w:tcW w:w="10031" w:type="dxa"/>
            <w:gridSpan w:val="2"/>
          </w:tcPr>
          <w:p w14:paraId="19DE9B62" w14:textId="77777777" w:rsidR="0025777D" w:rsidRDefault="0025777D" w:rsidP="00E606B4">
            <w:pPr>
              <w:rPr>
                <w:rFonts w:ascii="Calibri" w:eastAsia="Times New Roman" w:hAnsi="Calibri" w:cs="Arial"/>
                <w:sz w:val="20"/>
                <w:szCs w:val="20"/>
                <w:lang w:val="el-GR"/>
              </w:rPr>
            </w:pPr>
            <w:r w:rsidRPr="00263A0A">
              <w:rPr>
                <w:rFonts w:ascii="Calibri" w:eastAsia="Times New Roman" w:hAnsi="Calibri" w:cs="Arial"/>
                <w:sz w:val="20"/>
                <w:szCs w:val="20"/>
                <w:lang w:val="el-GR"/>
              </w:rPr>
              <w:lastRenderedPageBreak/>
              <w:t>Αναζήτηση, ανάλυση και σύνθεση δεδομένων και πληροφοριών, με τη χρήση και των απαραίτητων τεχνολογιών</w:t>
            </w:r>
          </w:p>
          <w:p w14:paraId="0BFBAFAF" w14:textId="77777777" w:rsidR="0025777D" w:rsidRPr="00263A0A" w:rsidRDefault="0025777D" w:rsidP="00E606B4">
            <w:pPr>
              <w:rPr>
                <w:rFonts w:cs="Arial"/>
                <w:sz w:val="20"/>
                <w:szCs w:val="20"/>
                <w:lang w:val="el-GR"/>
              </w:rPr>
            </w:pPr>
            <w:r w:rsidRPr="00263A0A">
              <w:rPr>
                <w:rFonts w:cs="Arial"/>
                <w:sz w:val="20"/>
                <w:szCs w:val="20"/>
                <w:lang w:val="el-GR"/>
              </w:rPr>
              <w:t>Αυτόνομη εργασία</w:t>
            </w:r>
          </w:p>
        </w:tc>
      </w:tr>
    </w:tbl>
    <w:p w14:paraId="090AE614" w14:textId="0B672E9F" w:rsidR="0025777D" w:rsidRPr="00DE2BD5" w:rsidRDefault="005706BC" w:rsidP="005706BC">
      <w:pPr>
        <w:widowControl w:val="0"/>
        <w:autoSpaceDE w:val="0"/>
        <w:autoSpaceDN w:val="0"/>
        <w:adjustRightInd w:val="0"/>
        <w:spacing w:before="120"/>
        <w:rPr>
          <w:rFonts w:cs="Arial"/>
          <w:b/>
        </w:rPr>
      </w:pPr>
      <w:r>
        <w:rPr>
          <w:rFonts w:cs="Arial"/>
          <w:b/>
          <w:lang w:val="en-US"/>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672C75" w14:paraId="22E2D5BF" w14:textId="77777777" w:rsidTr="00E606B4">
        <w:trPr>
          <w:trHeight w:val="838"/>
        </w:trPr>
        <w:tc>
          <w:tcPr>
            <w:tcW w:w="10031" w:type="dxa"/>
          </w:tcPr>
          <w:p w14:paraId="02294F82" w14:textId="77777777" w:rsidR="0025777D" w:rsidRPr="00EA5A6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1.</w:t>
            </w:r>
            <w:r w:rsidRPr="00EA5A62">
              <w:rPr>
                <w:rFonts w:cs="Arial"/>
                <w:sz w:val="20"/>
                <w:szCs w:val="20"/>
                <w:lang w:val="el-GR"/>
              </w:rPr>
              <w:tab/>
              <w:t>Στατιστική και αβεβαιότητες στις ατμοσφαιρικές επιστήμες.</w:t>
            </w:r>
          </w:p>
          <w:p w14:paraId="05DBD139" w14:textId="77777777" w:rsidR="0025777D" w:rsidRPr="00EA5A6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2.</w:t>
            </w:r>
            <w:r w:rsidRPr="00EA5A62">
              <w:rPr>
                <w:rFonts w:cs="Arial"/>
                <w:sz w:val="20"/>
                <w:szCs w:val="20"/>
                <w:lang w:val="el-GR"/>
              </w:rPr>
              <w:tab/>
              <w:t>Πιθανότητες – ανασκόπηση.</w:t>
            </w:r>
          </w:p>
          <w:p w14:paraId="5CF62484" w14:textId="77777777" w:rsidR="0025777D" w:rsidRPr="00EA5A6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3.</w:t>
            </w:r>
            <w:r w:rsidRPr="00EA5A62">
              <w:rPr>
                <w:rFonts w:cs="Arial"/>
                <w:sz w:val="20"/>
                <w:szCs w:val="20"/>
                <w:lang w:val="el-GR"/>
              </w:rPr>
              <w:tab/>
              <w:t>Εμπειρικές κατανομές και διερευνητική ανάλυση δεδομένων.</w:t>
            </w:r>
          </w:p>
          <w:p w14:paraId="69E3BE3F" w14:textId="77777777" w:rsidR="0025777D" w:rsidRPr="00EA5A6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4.</w:t>
            </w:r>
            <w:r w:rsidRPr="00EA5A62">
              <w:rPr>
                <w:rFonts w:cs="Arial"/>
                <w:sz w:val="20"/>
                <w:szCs w:val="20"/>
                <w:lang w:val="el-GR"/>
              </w:rPr>
              <w:tab/>
              <w:t>Παραμετρικές κατανομές.</w:t>
            </w:r>
          </w:p>
          <w:p w14:paraId="610673CA" w14:textId="77777777" w:rsidR="0025777D" w:rsidRPr="00EA5A62"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5.</w:t>
            </w:r>
            <w:r w:rsidRPr="00EA5A62">
              <w:rPr>
                <w:rFonts w:cs="Arial"/>
                <w:sz w:val="20"/>
                <w:szCs w:val="20"/>
                <w:lang w:val="el-GR"/>
              </w:rPr>
              <w:tab/>
              <w:t>Έλεγχος υποθέσεων.</w:t>
            </w:r>
          </w:p>
          <w:p w14:paraId="4F9504B8" w14:textId="77777777" w:rsidR="0025777D" w:rsidRPr="00263A0A"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EA5A62">
              <w:rPr>
                <w:rFonts w:cs="Arial"/>
                <w:sz w:val="20"/>
                <w:szCs w:val="20"/>
                <w:lang w:val="el-GR"/>
              </w:rPr>
              <w:t>6.</w:t>
            </w:r>
            <w:r w:rsidRPr="00EA5A62">
              <w:rPr>
                <w:rFonts w:cs="Arial"/>
                <w:sz w:val="20"/>
                <w:szCs w:val="20"/>
                <w:lang w:val="el-GR"/>
              </w:rPr>
              <w:tab/>
              <w:t>Στατιστική πρόγνωση.</w:t>
            </w:r>
          </w:p>
        </w:tc>
      </w:tr>
    </w:tbl>
    <w:p w14:paraId="732EBE20" w14:textId="1A6233CE" w:rsidR="0025777D" w:rsidRPr="00234FF4" w:rsidRDefault="005706BC" w:rsidP="005706BC">
      <w:pPr>
        <w:widowControl w:val="0"/>
        <w:autoSpaceDE w:val="0"/>
        <w:autoSpaceDN w:val="0"/>
        <w:adjustRightInd w:val="0"/>
        <w:spacing w:before="120"/>
        <w:rPr>
          <w:rFonts w:cs="Arial"/>
          <w:b/>
          <w:lang w:val="el-GR"/>
        </w:rPr>
      </w:pPr>
      <w:r w:rsidRPr="005706BC">
        <w:rPr>
          <w:rFonts w:cs="Arial"/>
          <w:b/>
          <w:lang w:val="el-GR"/>
        </w:rPr>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672C75" w14:paraId="719C3290" w14:textId="77777777" w:rsidTr="00E606B4">
        <w:tc>
          <w:tcPr>
            <w:tcW w:w="3306" w:type="dxa"/>
            <w:shd w:val="clear" w:color="auto" w:fill="DDD9C3"/>
          </w:tcPr>
          <w:p w14:paraId="6340C53D"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46DB997D" w14:textId="77777777" w:rsidR="0025777D" w:rsidRPr="00263A0A" w:rsidRDefault="0025777D" w:rsidP="00E606B4">
            <w:pPr>
              <w:rPr>
                <w:rFonts w:cs="Arial"/>
                <w:sz w:val="20"/>
                <w:szCs w:val="20"/>
                <w:lang w:val="el-GR"/>
              </w:rPr>
            </w:pPr>
            <w:r w:rsidRPr="00263A0A">
              <w:rPr>
                <w:rFonts w:ascii="Arial Narrow" w:hAnsi="Arial Narrow"/>
                <w:lang w:val="el-GR"/>
              </w:rPr>
              <w:t>Παραδόσεις με παρουσιάσεις ηλεκτρονικών διαφανειών, φροντιστήρια με υποδειγματική επίλυση προβλημάτων, εφαρμογές σε ηλεκτρονικό υπολογιστή.</w:t>
            </w:r>
          </w:p>
        </w:tc>
      </w:tr>
      <w:tr w:rsidR="0025777D" w:rsidRPr="00672C75" w14:paraId="5015B53A" w14:textId="77777777" w:rsidTr="00E606B4">
        <w:tc>
          <w:tcPr>
            <w:tcW w:w="3306" w:type="dxa"/>
            <w:shd w:val="clear" w:color="auto" w:fill="DDD9C3"/>
          </w:tcPr>
          <w:p w14:paraId="104CBC92"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6AEAE30F" w14:textId="77777777" w:rsidR="0025777D" w:rsidRPr="00AD2537" w:rsidRDefault="0025777D" w:rsidP="00E606B4">
            <w:pPr>
              <w:rPr>
                <w:rFonts w:cs="Arial"/>
                <w:sz w:val="20"/>
                <w:szCs w:val="20"/>
                <w:lang w:val="el-GR"/>
              </w:rPr>
            </w:pPr>
            <w:r>
              <w:rPr>
                <w:rFonts w:cs="Arial"/>
                <w:sz w:val="20"/>
                <w:szCs w:val="20"/>
                <w:lang w:val="el-GR"/>
              </w:rPr>
              <w:t>Χρησιμοποιούνται όλα τα διαθέσιμα εργαλεία ΤΠΕ</w:t>
            </w:r>
          </w:p>
        </w:tc>
      </w:tr>
      <w:tr w:rsidR="0025777D" w:rsidRPr="004F4017" w14:paraId="31F2882C" w14:textId="77777777" w:rsidTr="00E606B4">
        <w:tc>
          <w:tcPr>
            <w:tcW w:w="3306" w:type="dxa"/>
            <w:shd w:val="clear" w:color="auto" w:fill="DDD9C3"/>
          </w:tcPr>
          <w:p w14:paraId="6BD658CB"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19196513"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7E475128"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110161C5" w14:textId="77777777" w:rsidR="0025777D" w:rsidRPr="00AD2537" w:rsidRDefault="0025777D" w:rsidP="00E606B4">
            <w:pPr>
              <w:jc w:val="both"/>
              <w:rPr>
                <w:rFonts w:cs="Arial"/>
                <w:i/>
                <w:sz w:val="16"/>
                <w:szCs w:val="16"/>
                <w:lang w:val="el-GR"/>
              </w:rPr>
            </w:pPr>
          </w:p>
          <w:p w14:paraId="7D108E51"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1F646354"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F30ABC3" w14:textId="77777777" w:rsidR="0025777D" w:rsidRPr="00DE2BD5" w:rsidRDefault="0025777D"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093A5F3D" w14:textId="77777777" w:rsidR="0025777D" w:rsidRPr="00DE2BD5" w:rsidRDefault="0025777D" w:rsidP="00E606B4">
                  <w:pPr>
                    <w:jc w:val="center"/>
                    <w:rPr>
                      <w:rFonts w:cs="Arial"/>
                      <w:b/>
                      <w:i/>
                      <w:sz w:val="20"/>
                      <w:szCs w:val="20"/>
                    </w:rPr>
                  </w:pPr>
                  <w:r w:rsidRPr="00DE2BD5">
                    <w:rPr>
                      <w:rFonts w:cs="Arial"/>
                      <w:b/>
                      <w:i/>
                      <w:sz w:val="20"/>
                      <w:szCs w:val="20"/>
                    </w:rPr>
                    <w:t>Φόρτος Εργασίας Εξαμήνου</w:t>
                  </w:r>
                </w:p>
              </w:tc>
            </w:tr>
            <w:tr w:rsidR="0025777D" w:rsidRPr="00DE2BD5" w14:paraId="30DFB04E" w14:textId="77777777" w:rsidTr="00E606B4">
              <w:tc>
                <w:tcPr>
                  <w:tcW w:w="3919" w:type="dxa"/>
                  <w:tcBorders>
                    <w:top w:val="single" w:sz="4" w:space="0" w:color="auto"/>
                    <w:left w:val="single" w:sz="4" w:space="0" w:color="auto"/>
                    <w:bottom w:val="single" w:sz="4" w:space="0" w:color="auto"/>
                    <w:right w:val="single" w:sz="4" w:space="0" w:color="auto"/>
                  </w:tcBorders>
                </w:tcPr>
                <w:p w14:paraId="694361E2" w14:textId="77777777" w:rsidR="0025777D" w:rsidRPr="00D76340"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590F092C" w14:textId="77777777" w:rsidR="0025777D" w:rsidRPr="00D76340" w:rsidRDefault="0025777D" w:rsidP="00E606B4">
                  <w:pPr>
                    <w:jc w:val="center"/>
                    <w:rPr>
                      <w:rFonts w:cs="Arial"/>
                      <w:sz w:val="20"/>
                      <w:szCs w:val="20"/>
                      <w:lang w:val="el-GR"/>
                    </w:rPr>
                  </w:pPr>
                  <w:r>
                    <w:rPr>
                      <w:rFonts w:cs="Arial"/>
                      <w:sz w:val="20"/>
                      <w:szCs w:val="20"/>
                      <w:lang w:val="el-GR"/>
                    </w:rPr>
                    <w:t>39 ώρες</w:t>
                  </w:r>
                </w:p>
              </w:tc>
            </w:tr>
            <w:tr w:rsidR="0025777D" w:rsidRPr="00DE2BD5" w14:paraId="065A6416" w14:textId="77777777" w:rsidTr="00E606B4">
              <w:tc>
                <w:tcPr>
                  <w:tcW w:w="3919" w:type="dxa"/>
                  <w:tcBorders>
                    <w:top w:val="single" w:sz="4" w:space="0" w:color="auto"/>
                    <w:left w:val="single" w:sz="4" w:space="0" w:color="auto"/>
                    <w:bottom w:val="single" w:sz="4" w:space="0" w:color="auto"/>
                    <w:right w:val="single" w:sz="4" w:space="0" w:color="auto"/>
                  </w:tcBorders>
                </w:tcPr>
                <w:p w14:paraId="107B7994" w14:textId="77777777" w:rsidR="0025777D" w:rsidRPr="00D76340" w:rsidRDefault="0025777D" w:rsidP="00E606B4">
                  <w:pPr>
                    <w:rPr>
                      <w:rFonts w:cs="Arial"/>
                      <w:sz w:val="20"/>
                      <w:szCs w:val="20"/>
                      <w:lang w:val="el-GR"/>
                    </w:rPr>
                  </w:pPr>
                  <w:r>
                    <w:rPr>
                      <w:rFonts w:cs="Arial"/>
                      <w:sz w:val="20"/>
                      <w:szCs w:val="20"/>
                      <w:lang w:val="el-GR"/>
                    </w:rPr>
                    <w:t>Μελέτη</w:t>
                  </w:r>
                </w:p>
              </w:tc>
              <w:tc>
                <w:tcPr>
                  <w:tcW w:w="2551" w:type="dxa"/>
                  <w:tcBorders>
                    <w:top w:val="single" w:sz="4" w:space="0" w:color="auto"/>
                    <w:left w:val="single" w:sz="4" w:space="0" w:color="auto"/>
                    <w:bottom w:val="single" w:sz="4" w:space="0" w:color="auto"/>
                    <w:right w:val="single" w:sz="4" w:space="0" w:color="auto"/>
                  </w:tcBorders>
                </w:tcPr>
                <w:p w14:paraId="6BF3E30D" w14:textId="77777777" w:rsidR="0025777D" w:rsidRPr="00D76340" w:rsidRDefault="0025777D" w:rsidP="00E606B4">
                  <w:pPr>
                    <w:jc w:val="center"/>
                    <w:rPr>
                      <w:rFonts w:cs="Arial"/>
                      <w:sz w:val="20"/>
                      <w:szCs w:val="20"/>
                      <w:lang w:val="el-GR"/>
                    </w:rPr>
                  </w:pPr>
                  <w:r>
                    <w:rPr>
                      <w:rFonts w:cs="Arial"/>
                      <w:sz w:val="20"/>
                      <w:szCs w:val="20"/>
                      <w:lang w:val="el-GR"/>
                    </w:rPr>
                    <w:t>136 ώρες</w:t>
                  </w:r>
                </w:p>
              </w:tc>
            </w:tr>
            <w:tr w:rsidR="0025777D" w:rsidRPr="00DE2BD5" w14:paraId="700F6F4D" w14:textId="77777777" w:rsidTr="00E606B4">
              <w:tc>
                <w:tcPr>
                  <w:tcW w:w="3919" w:type="dxa"/>
                  <w:tcBorders>
                    <w:top w:val="single" w:sz="4" w:space="0" w:color="auto"/>
                    <w:left w:val="single" w:sz="4" w:space="0" w:color="auto"/>
                    <w:bottom w:val="single" w:sz="4" w:space="0" w:color="auto"/>
                    <w:right w:val="single" w:sz="4" w:space="0" w:color="auto"/>
                  </w:tcBorders>
                </w:tcPr>
                <w:p w14:paraId="54BE44EE"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2674D5B" w14:textId="77777777" w:rsidR="0025777D" w:rsidRPr="00DE2BD5" w:rsidRDefault="0025777D" w:rsidP="00E606B4">
                  <w:pPr>
                    <w:jc w:val="center"/>
                    <w:rPr>
                      <w:rFonts w:cs="Arial"/>
                      <w:sz w:val="20"/>
                      <w:szCs w:val="20"/>
                    </w:rPr>
                  </w:pPr>
                </w:p>
              </w:tc>
            </w:tr>
            <w:tr w:rsidR="0025777D" w:rsidRPr="00DE2BD5" w14:paraId="6CF266FD" w14:textId="77777777" w:rsidTr="00E606B4">
              <w:tc>
                <w:tcPr>
                  <w:tcW w:w="3919" w:type="dxa"/>
                  <w:tcBorders>
                    <w:top w:val="single" w:sz="4" w:space="0" w:color="auto"/>
                    <w:left w:val="single" w:sz="4" w:space="0" w:color="auto"/>
                    <w:bottom w:val="single" w:sz="4" w:space="0" w:color="auto"/>
                    <w:right w:val="single" w:sz="4" w:space="0" w:color="auto"/>
                  </w:tcBorders>
                </w:tcPr>
                <w:p w14:paraId="1B2DD59C"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868863B" w14:textId="77777777" w:rsidR="0025777D" w:rsidRPr="00DE2BD5" w:rsidRDefault="0025777D" w:rsidP="00E606B4">
                  <w:pPr>
                    <w:jc w:val="center"/>
                    <w:rPr>
                      <w:rFonts w:cs="Arial"/>
                      <w:sz w:val="20"/>
                      <w:szCs w:val="20"/>
                    </w:rPr>
                  </w:pPr>
                </w:p>
              </w:tc>
            </w:tr>
            <w:tr w:rsidR="0025777D" w:rsidRPr="00DE2BD5" w14:paraId="73C0ECB8" w14:textId="77777777" w:rsidTr="00E606B4">
              <w:tc>
                <w:tcPr>
                  <w:tcW w:w="3919" w:type="dxa"/>
                  <w:tcBorders>
                    <w:top w:val="single" w:sz="4" w:space="0" w:color="auto"/>
                    <w:left w:val="single" w:sz="4" w:space="0" w:color="auto"/>
                    <w:bottom w:val="single" w:sz="4" w:space="0" w:color="auto"/>
                    <w:right w:val="single" w:sz="4" w:space="0" w:color="auto"/>
                  </w:tcBorders>
                </w:tcPr>
                <w:p w14:paraId="2A65E4C8"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206A3A6" w14:textId="77777777" w:rsidR="0025777D" w:rsidRPr="00DE2BD5" w:rsidRDefault="0025777D" w:rsidP="00E606B4">
                  <w:pPr>
                    <w:jc w:val="center"/>
                    <w:rPr>
                      <w:rFonts w:cs="Arial"/>
                      <w:sz w:val="20"/>
                      <w:szCs w:val="20"/>
                    </w:rPr>
                  </w:pPr>
                </w:p>
              </w:tc>
            </w:tr>
            <w:tr w:rsidR="0025777D" w:rsidRPr="00DE2BD5" w14:paraId="10423D3C" w14:textId="77777777" w:rsidTr="00E606B4">
              <w:tc>
                <w:tcPr>
                  <w:tcW w:w="3919" w:type="dxa"/>
                  <w:tcBorders>
                    <w:top w:val="single" w:sz="4" w:space="0" w:color="auto"/>
                    <w:left w:val="single" w:sz="4" w:space="0" w:color="auto"/>
                    <w:bottom w:val="single" w:sz="4" w:space="0" w:color="auto"/>
                    <w:right w:val="single" w:sz="4" w:space="0" w:color="auto"/>
                  </w:tcBorders>
                </w:tcPr>
                <w:p w14:paraId="4B4651BE"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3BACC73" w14:textId="77777777" w:rsidR="0025777D" w:rsidRPr="00DE2BD5" w:rsidRDefault="0025777D" w:rsidP="00E606B4">
                  <w:pPr>
                    <w:rPr>
                      <w:rFonts w:cs="Arial"/>
                      <w:i/>
                      <w:sz w:val="16"/>
                      <w:szCs w:val="16"/>
                    </w:rPr>
                  </w:pPr>
                </w:p>
              </w:tc>
            </w:tr>
            <w:tr w:rsidR="0025777D" w:rsidRPr="00DE2BD5" w14:paraId="2AAA331E" w14:textId="77777777" w:rsidTr="00E606B4">
              <w:tc>
                <w:tcPr>
                  <w:tcW w:w="3919" w:type="dxa"/>
                  <w:tcBorders>
                    <w:top w:val="single" w:sz="4" w:space="0" w:color="auto"/>
                    <w:left w:val="single" w:sz="4" w:space="0" w:color="auto"/>
                    <w:bottom w:val="single" w:sz="4" w:space="0" w:color="auto"/>
                    <w:right w:val="single" w:sz="4" w:space="0" w:color="auto"/>
                  </w:tcBorders>
                </w:tcPr>
                <w:p w14:paraId="5833D806"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7F344FB" w14:textId="77777777" w:rsidR="0025777D" w:rsidRPr="00DE2BD5" w:rsidRDefault="0025777D" w:rsidP="00E606B4">
                  <w:pPr>
                    <w:rPr>
                      <w:rFonts w:cs="Arial"/>
                      <w:i/>
                      <w:sz w:val="16"/>
                      <w:szCs w:val="16"/>
                    </w:rPr>
                  </w:pPr>
                </w:p>
              </w:tc>
            </w:tr>
            <w:tr w:rsidR="0025777D" w:rsidRPr="00DE2BD5" w14:paraId="3F40989E" w14:textId="77777777" w:rsidTr="00E606B4">
              <w:tc>
                <w:tcPr>
                  <w:tcW w:w="3919" w:type="dxa"/>
                  <w:tcBorders>
                    <w:top w:val="single" w:sz="4" w:space="0" w:color="auto"/>
                    <w:left w:val="single" w:sz="4" w:space="0" w:color="auto"/>
                    <w:bottom w:val="single" w:sz="4" w:space="0" w:color="auto"/>
                    <w:right w:val="single" w:sz="4" w:space="0" w:color="auto"/>
                  </w:tcBorders>
                </w:tcPr>
                <w:p w14:paraId="5E77C8E2"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4626EC7" w14:textId="77777777" w:rsidR="0025777D" w:rsidRPr="00DE2BD5" w:rsidRDefault="0025777D" w:rsidP="00E606B4">
                  <w:pPr>
                    <w:rPr>
                      <w:rFonts w:cs="Arial"/>
                      <w:i/>
                      <w:sz w:val="16"/>
                      <w:szCs w:val="16"/>
                    </w:rPr>
                  </w:pPr>
                </w:p>
              </w:tc>
            </w:tr>
            <w:tr w:rsidR="0025777D" w:rsidRPr="00DE2BD5" w14:paraId="28452C84" w14:textId="77777777" w:rsidTr="00E606B4">
              <w:tc>
                <w:tcPr>
                  <w:tcW w:w="3919" w:type="dxa"/>
                  <w:tcBorders>
                    <w:top w:val="single" w:sz="4" w:space="0" w:color="auto"/>
                    <w:left w:val="single" w:sz="4" w:space="0" w:color="auto"/>
                    <w:bottom w:val="single" w:sz="4" w:space="0" w:color="auto"/>
                    <w:right w:val="single" w:sz="4" w:space="0" w:color="auto"/>
                  </w:tcBorders>
                </w:tcPr>
                <w:p w14:paraId="2C2BB473"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B66B75" w14:textId="77777777" w:rsidR="0025777D" w:rsidRPr="00DE2BD5" w:rsidRDefault="0025777D" w:rsidP="00E606B4">
                  <w:pPr>
                    <w:jc w:val="center"/>
                    <w:rPr>
                      <w:rFonts w:cs="Arial"/>
                      <w:sz w:val="20"/>
                      <w:szCs w:val="20"/>
                    </w:rPr>
                  </w:pPr>
                </w:p>
              </w:tc>
            </w:tr>
            <w:tr w:rsidR="0025777D" w:rsidRPr="004F4017" w14:paraId="427F3A6D" w14:textId="77777777" w:rsidTr="00E606B4">
              <w:tc>
                <w:tcPr>
                  <w:tcW w:w="3919" w:type="dxa"/>
                  <w:tcBorders>
                    <w:top w:val="single" w:sz="4" w:space="0" w:color="auto"/>
                    <w:left w:val="single" w:sz="4" w:space="0" w:color="auto"/>
                    <w:bottom w:val="single" w:sz="4" w:space="0" w:color="auto"/>
                    <w:right w:val="single" w:sz="4" w:space="0" w:color="auto"/>
                  </w:tcBorders>
                </w:tcPr>
                <w:p w14:paraId="00C98299"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4DA3D55D"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13D29F4" w14:textId="77777777" w:rsidR="0025777D" w:rsidRPr="00D76340" w:rsidRDefault="0025777D" w:rsidP="00E606B4">
                  <w:pPr>
                    <w:jc w:val="center"/>
                    <w:rPr>
                      <w:rFonts w:cs="Arial"/>
                      <w:b/>
                      <w:iCs/>
                      <w:sz w:val="20"/>
                      <w:szCs w:val="20"/>
                      <w:lang w:val="el-GR"/>
                    </w:rPr>
                  </w:pPr>
                  <w:r>
                    <w:rPr>
                      <w:rFonts w:cs="Arial"/>
                      <w:b/>
                      <w:iCs/>
                      <w:sz w:val="20"/>
                      <w:szCs w:val="20"/>
                    </w:rPr>
                    <w:t>175</w:t>
                  </w:r>
                  <w:r>
                    <w:rPr>
                      <w:rFonts w:cs="Arial"/>
                      <w:b/>
                      <w:iCs/>
                      <w:sz w:val="20"/>
                      <w:szCs w:val="20"/>
                      <w:lang w:val="el-GR"/>
                    </w:rPr>
                    <w:t xml:space="preserve"> ώρες</w:t>
                  </w:r>
                </w:p>
              </w:tc>
            </w:tr>
          </w:tbl>
          <w:p w14:paraId="25F137B3" w14:textId="77777777" w:rsidR="0025777D" w:rsidRPr="00AD2537" w:rsidRDefault="0025777D" w:rsidP="00E606B4">
            <w:pPr>
              <w:rPr>
                <w:rFonts w:ascii="Tahoma" w:hAnsi="Tahoma" w:cs="Tahoma"/>
                <w:lang w:val="el-GR"/>
              </w:rPr>
            </w:pPr>
          </w:p>
        </w:tc>
      </w:tr>
      <w:tr w:rsidR="0025777D" w:rsidRPr="00672C75" w14:paraId="11F7F2A3" w14:textId="77777777" w:rsidTr="00E606B4">
        <w:tc>
          <w:tcPr>
            <w:tcW w:w="3306" w:type="dxa"/>
          </w:tcPr>
          <w:p w14:paraId="405ED807"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ΑΞΙΟΛΟΓΗΣΗ ΦΟΙΤΗΤΩΝ </w:t>
            </w:r>
          </w:p>
          <w:p w14:paraId="1192486E"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3F16D2B" w14:textId="77777777" w:rsidR="0025777D" w:rsidRPr="00AD2537" w:rsidRDefault="0025777D" w:rsidP="00E606B4">
            <w:pPr>
              <w:jc w:val="both"/>
              <w:rPr>
                <w:rFonts w:cs="Arial"/>
                <w:i/>
                <w:sz w:val="16"/>
                <w:szCs w:val="16"/>
                <w:lang w:val="el-GR"/>
              </w:rPr>
            </w:pPr>
          </w:p>
          <w:p w14:paraId="4FF5CFDB"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33D81B" w14:textId="77777777" w:rsidR="0025777D" w:rsidRPr="00AD2537" w:rsidRDefault="0025777D" w:rsidP="00E606B4">
            <w:pPr>
              <w:jc w:val="both"/>
              <w:rPr>
                <w:rFonts w:cs="Arial"/>
                <w:i/>
                <w:sz w:val="16"/>
                <w:szCs w:val="16"/>
                <w:lang w:val="el-GR"/>
              </w:rPr>
            </w:pPr>
          </w:p>
          <w:p w14:paraId="73F64B96"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ABEBA25" w14:textId="77777777" w:rsidR="0025777D" w:rsidRPr="00D76340" w:rsidRDefault="0025777D" w:rsidP="00E606B4">
            <w:pPr>
              <w:rPr>
                <w:lang w:val="el-GR"/>
              </w:rPr>
            </w:pPr>
            <w:r>
              <w:rPr>
                <w:lang w:val="el-GR"/>
              </w:rPr>
              <w:t>Με εβδομαδιαίο διαγώνισμα. Τα θέματα περιλαμβάνουν ερωτήσεις και προβλήματα που απαντώνται γραπτώς, καθώς και προβλήματα που αφορούν σε δημιουργία κώδικα ανάλυσης και διαχείρισης δεδομένων. Ο τελικός βαθμός του μαθήματος προκύπτει από το μέσο όρο των βαθμών των εβδομαδιαίων τεστ.</w:t>
            </w:r>
          </w:p>
        </w:tc>
      </w:tr>
    </w:tbl>
    <w:p w14:paraId="70241ED8" w14:textId="5E0AD9BA" w:rsidR="0025777D" w:rsidRPr="00DE2BD5" w:rsidRDefault="005706BC" w:rsidP="005706BC">
      <w:pPr>
        <w:widowControl w:val="0"/>
        <w:autoSpaceDE w:val="0"/>
        <w:autoSpaceDN w:val="0"/>
        <w:adjustRightInd w:val="0"/>
        <w:spacing w:before="240"/>
        <w:rPr>
          <w:rFonts w:cs="Arial"/>
          <w:b/>
        </w:rPr>
      </w:pPr>
      <w:r>
        <w:rPr>
          <w:rFonts w:cs="Arial"/>
          <w:b/>
          <w:lang w:val="en-US"/>
        </w:rPr>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D25732" w14:paraId="20B797CE" w14:textId="77777777" w:rsidTr="00E606B4">
        <w:tc>
          <w:tcPr>
            <w:tcW w:w="10031" w:type="dxa"/>
          </w:tcPr>
          <w:p w14:paraId="34C0372F" w14:textId="77777777" w:rsidR="0025777D" w:rsidRPr="00452A5F" w:rsidRDefault="0025777D" w:rsidP="00E606B4">
            <w:pPr>
              <w:jc w:val="both"/>
              <w:rPr>
                <w:rFonts w:cs="Arial"/>
                <w:i/>
              </w:rPr>
            </w:pPr>
            <w:r w:rsidRPr="00452A5F">
              <w:rPr>
                <w:rFonts w:cs="Arial"/>
                <w:i/>
              </w:rPr>
              <w:t>Wilks, D.S., (2006). Statistical methods in the atmospheric sciences. Academic Press, 2nd ed.,</w:t>
            </w:r>
          </w:p>
          <w:p w14:paraId="4D11E382" w14:textId="77777777" w:rsidR="0025777D" w:rsidRPr="00452A5F" w:rsidRDefault="0025777D" w:rsidP="00E606B4">
            <w:pPr>
              <w:jc w:val="both"/>
              <w:rPr>
                <w:rFonts w:cs="Arial"/>
                <w:i/>
              </w:rPr>
            </w:pPr>
            <w:r w:rsidRPr="00452A5F">
              <w:rPr>
                <w:rFonts w:cs="Arial"/>
                <w:i/>
              </w:rPr>
              <w:lastRenderedPageBreak/>
              <w:t>von Storch, H., Zwiers, F.W. (1999). Statistical analysis in climate research. Cambridge University Press.</w:t>
            </w:r>
          </w:p>
          <w:p w14:paraId="4251DF79" w14:textId="77777777" w:rsidR="0025777D" w:rsidRPr="00452A5F" w:rsidRDefault="0025777D" w:rsidP="00E606B4">
            <w:pPr>
              <w:jc w:val="both"/>
              <w:rPr>
                <w:rFonts w:cs="Arial"/>
                <w:i/>
              </w:rPr>
            </w:pPr>
          </w:p>
          <w:p w14:paraId="59F6F85A" w14:textId="77777777" w:rsidR="0025777D" w:rsidRPr="00452A5F" w:rsidRDefault="0025777D" w:rsidP="00E606B4">
            <w:pPr>
              <w:jc w:val="both"/>
              <w:rPr>
                <w:rFonts w:cs="Arial"/>
                <w:i/>
              </w:rPr>
            </w:pPr>
            <w:r w:rsidRPr="00452A5F">
              <w:rPr>
                <w:rFonts w:cs="Arial"/>
                <w:i/>
              </w:rPr>
              <w:t>-</w:t>
            </w:r>
            <w:r w:rsidRPr="00452A5F">
              <w:rPr>
                <w:rFonts w:cs="Arial"/>
                <w:i/>
                <w:lang w:val="el-GR"/>
              </w:rPr>
              <w:t>Συναφή</w:t>
            </w:r>
            <w:r w:rsidRPr="00452A5F">
              <w:rPr>
                <w:rFonts w:cs="Arial"/>
                <w:i/>
              </w:rPr>
              <w:t xml:space="preserve"> </w:t>
            </w:r>
            <w:r w:rsidRPr="00452A5F">
              <w:rPr>
                <w:rFonts w:cs="Arial"/>
                <w:i/>
                <w:lang w:val="el-GR"/>
              </w:rPr>
              <w:t>επιστημονικά</w:t>
            </w:r>
            <w:r w:rsidRPr="00452A5F">
              <w:rPr>
                <w:rFonts w:cs="Arial"/>
                <w:i/>
              </w:rPr>
              <w:t xml:space="preserve"> </w:t>
            </w:r>
            <w:r w:rsidRPr="00452A5F">
              <w:rPr>
                <w:rFonts w:cs="Arial"/>
                <w:i/>
                <w:lang w:val="el-GR"/>
              </w:rPr>
              <w:t>περιοδικά</w:t>
            </w:r>
            <w:r w:rsidRPr="00452A5F">
              <w:rPr>
                <w:rFonts w:cs="Arial"/>
                <w:i/>
              </w:rPr>
              <w:t>:</w:t>
            </w:r>
          </w:p>
          <w:p w14:paraId="72A274E7" w14:textId="77777777" w:rsidR="0025777D" w:rsidRPr="00452A5F" w:rsidRDefault="0025777D" w:rsidP="00E606B4">
            <w:pPr>
              <w:jc w:val="both"/>
              <w:rPr>
                <w:rFonts w:cs="Arial"/>
                <w:i/>
              </w:rPr>
            </w:pPr>
            <w:r w:rsidRPr="00452A5F">
              <w:rPr>
                <w:rFonts w:cs="Arial"/>
                <w:i/>
              </w:rPr>
              <w:t>- Atmospheric Chemistry and Physics</w:t>
            </w:r>
          </w:p>
          <w:p w14:paraId="5D6BA472" w14:textId="77777777" w:rsidR="0025777D" w:rsidRPr="00452A5F" w:rsidRDefault="0025777D" w:rsidP="00E606B4">
            <w:pPr>
              <w:jc w:val="both"/>
              <w:rPr>
                <w:rFonts w:cs="Arial"/>
                <w:i/>
              </w:rPr>
            </w:pPr>
            <w:r w:rsidRPr="00452A5F">
              <w:rPr>
                <w:rFonts w:cs="Arial"/>
                <w:i/>
              </w:rPr>
              <w:t>- International Journal of Climatology</w:t>
            </w:r>
          </w:p>
          <w:p w14:paraId="0590A43A" w14:textId="77777777" w:rsidR="0025777D" w:rsidRPr="00452A5F" w:rsidRDefault="0025777D" w:rsidP="00E606B4">
            <w:pPr>
              <w:jc w:val="both"/>
              <w:rPr>
                <w:rFonts w:cs="Arial"/>
                <w:i/>
              </w:rPr>
            </w:pPr>
            <w:r w:rsidRPr="00452A5F">
              <w:rPr>
                <w:rFonts w:cs="Arial"/>
                <w:i/>
              </w:rPr>
              <w:t>- Journal of Climate</w:t>
            </w:r>
          </w:p>
          <w:p w14:paraId="18F8ED62" w14:textId="77777777" w:rsidR="0025777D" w:rsidRPr="00D25732" w:rsidRDefault="0025777D" w:rsidP="00E606B4">
            <w:pPr>
              <w:jc w:val="both"/>
              <w:rPr>
                <w:rFonts w:cs="Arial"/>
                <w:b/>
                <w:sz w:val="20"/>
                <w:szCs w:val="20"/>
              </w:rPr>
            </w:pPr>
            <w:r w:rsidRPr="00452A5F">
              <w:rPr>
                <w:rFonts w:cs="Arial"/>
                <w:i/>
              </w:rPr>
              <w:t>- Theoretical and Applied Climatology</w:t>
            </w:r>
          </w:p>
        </w:tc>
      </w:tr>
    </w:tbl>
    <w:p w14:paraId="3E476D16" w14:textId="77777777" w:rsidR="0025777D" w:rsidRPr="00D25732" w:rsidRDefault="0025777D" w:rsidP="00E606B4">
      <w:pPr>
        <w:jc w:val="both"/>
        <w:rPr>
          <w:rFonts w:ascii="Cambria" w:hAnsi="Cambria"/>
          <w:sz w:val="20"/>
        </w:rPr>
      </w:pPr>
    </w:p>
    <w:p w14:paraId="5530C81F" w14:textId="77777777" w:rsidR="0025777D" w:rsidRPr="00D25732" w:rsidRDefault="0025777D" w:rsidP="00E606B4">
      <w:pPr>
        <w:rPr>
          <w:rFonts w:ascii="Times New Roman" w:hAnsi="Times New Roman"/>
        </w:rPr>
      </w:pPr>
    </w:p>
    <w:p w14:paraId="4B7A3304" w14:textId="77777777" w:rsidR="0025777D" w:rsidRPr="00D25732" w:rsidRDefault="0025777D" w:rsidP="00E606B4">
      <w:pPr>
        <w:rPr>
          <w:rFonts w:ascii="Times New Roman" w:hAnsi="Times New Roman"/>
        </w:rPr>
      </w:pPr>
    </w:p>
    <w:p w14:paraId="2A03ED8E" w14:textId="77777777" w:rsidR="0025777D" w:rsidRPr="00D25732" w:rsidRDefault="0025777D" w:rsidP="00E606B4">
      <w:pPr>
        <w:rPr>
          <w:rFonts w:ascii="Times New Roman" w:hAnsi="Times New Roman"/>
        </w:rPr>
      </w:pPr>
    </w:p>
    <w:p w14:paraId="22ADFEBB" w14:textId="77777777" w:rsidR="0025777D" w:rsidRPr="006403CB" w:rsidRDefault="0025777D" w:rsidP="00E606B4">
      <w:pPr>
        <w:spacing w:before="120" w:line="276" w:lineRule="auto"/>
        <w:ind w:firstLine="357"/>
        <w:rPr>
          <w:rFonts w:asciiTheme="majorHAnsi" w:hAnsiTheme="majorHAnsi" w:cs="Arial"/>
          <w:lang w:val="en-GB"/>
        </w:rPr>
      </w:pPr>
      <w:r w:rsidRPr="0BF3DF25">
        <w:rPr>
          <w:rFonts w:asciiTheme="majorHAnsi" w:hAnsiTheme="majorHAnsi" w:cs="Arial"/>
          <w:b/>
          <w:bCs/>
          <w:lang w:val="en-GB"/>
        </w:rPr>
        <w:t xml:space="preserve">  </w:t>
      </w:r>
      <w:r>
        <w:tab/>
      </w:r>
      <w:r>
        <w:tab/>
      </w:r>
      <w:r>
        <w:tab/>
      </w:r>
      <w:r>
        <w:tab/>
      </w:r>
      <w:r>
        <w:tab/>
      </w:r>
      <w:r w:rsidRPr="0BF3DF25">
        <w:rPr>
          <w:rFonts w:asciiTheme="majorHAnsi" w:hAnsiTheme="majorHAnsi" w:cs="Arial"/>
          <w:b/>
          <w:bCs/>
          <w:lang w:val="en-GB"/>
        </w:rPr>
        <w:t>COURSE OUTLINE</w:t>
      </w:r>
    </w:p>
    <w:p w14:paraId="08120F5F" w14:textId="1A7D7FBF"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777D" w:rsidRPr="006403CB" w14:paraId="3C1AFBD7" w14:textId="77777777" w:rsidTr="00E606B4">
        <w:tc>
          <w:tcPr>
            <w:tcW w:w="3205" w:type="dxa"/>
            <w:shd w:val="clear" w:color="auto" w:fill="D0CECE" w:themeFill="background2" w:themeFillShade="E6"/>
          </w:tcPr>
          <w:p w14:paraId="37E4754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5273B607"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25777D" w:rsidRPr="006403CB" w14:paraId="5AEB2A79" w14:textId="77777777" w:rsidTr="00E606B4">
        <w:tc>
          <w:tcPr>
            <w:tcW w:w="3205" w:type="dxa"/>
            <w:shd w:val="clear" w:color="auto" w:fill="D0CECE" w:themeFill="background2" w:themeFillShade="E6"/>
          </w:tcPr>
          <w:p w14:paraId="723C4404"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0D0A3049"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Physics</w:t>
            </w:r>
          </w:p>
        </w:tc>
      </w:tr>
      <w:tr w:rsidR="0025777D" w:rsidRPr="006403CB" w14:paraId="10FED46A" w14:textId="77777777" w:rsidTr="00E606B4">
        <w:tc>
          <w:tcPr>
            <w:tcW w:w="3205" w:type="dxa"/>
            <w:shd w:val="clear" w:color="auto" w:fill="D0CECE" w:themeFill="background2" w:themeFillShade="E6"/>
          </w:tcPr>
          <w:p w14:paraId="0AC94884"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6EF9A49"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University of Patras</w:t>
            </w:r>
          </w:p>
        </w:tc>
      </w:tr>
      <w:tr w:rsidR="0025777D" w:rsidRPr="006403CB" w14:paraId="60D35A7C" w14:textId="77777777" w:rsidTr="00E606B4">
        <w:tc>
          <w:tcPr>
            <w:tcW w:w="3205" w:type="dxa"/>
            <w:shd w:val="clear" w:color="auto" w:fill="D0CECE" w:themeFill="background2" w:themeFillShade="E6"/>
          </w:tcPr>
          <w:p w14:paraId="1B279D95"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59D52403"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Applications of Physics in the Atmosphere and in Electronics </w:t>
            </w:r>
          </w:p>
        </w:tc>
      </w:tr>
      <w:tr w:rsidR="0025777D" w:rsidRPr="006403CB" w14:paraId="4E8F1ECF" w14:textId="77777777" w:rsidTr="00E606B4">
        <w:tc>
          <w:tcPr>
            <w:tcW w:w="3205" w:type="dxa"/>
            <w:shd w:val="clear" w:color="auto" w:fill="D0CECE" w:themeFill="background2" w:themeFillShade="E6"/>
          </w:tcPr>
          <w:p w14:paraId="27432742"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645CB25" w14:textId="77777777" w:rsidR="0025777D" w:rsidRPr="00AE6F35" w:rsidRDefault="0025777D" w:rsidP="00E606B4">
            <w:pPr>
              <w:rPr>
                <w:rFonts w:asciiTheme="majorHAnsi" w:hAnsiTheme="majorHAnsi" w:cs="Arial"/>
                <w:color w:val="002060"/>
                <w:sz w:val="20"/>
                <w:szCs w:val="20"/>
              </w:rPr>
            </w:pPr>
            <w:r>
              <w:rPr>
                <w:rFonts w:asciiTheme="majorHAnsi" w:hAnsiTheme="majorHAnsi" w:cs="Arial"/>
                <w:color w:val="002060"/>
                <w:sz w:val="20"/>
                <w:szCs w:val="20"/>
              </w:rPr>
              <w:t>MSc</w:t>
            </w:r>
          </w:p>
        </w:tc>
      </w:tr>
      <w:tr w:rsidR="0025777D" w:rsidRPr="006403CB" w14:paraId="024C577F" w14:textId="77777777" w:rsidTr="00E606B4">
        <w:tc>
          <w:tcPr>
            <w:tcW w:w="3205" w:type="dxa"/>
            <w:shd w:val="clear" w:color="auto" w:fill="D0CECE" w:themeFill="background2" w:themeFillShade="E6"/>
          </w:tcPr>
          <w:p w14:paraId="639DD94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39A4FF63" w14:textId="77777777" w:rsidR="0025777D" w:rsidRPr="00AE6F35" w:rsidRDefault="0025777D" w:rsidP="00E606B4">
            <w:pPr>
              <w:rPr>
                <w:rFonts w:asciiTheme="majorHAnsi" w:hAnsiTheme="majorHAnsi" w:cs="Arial"/>
                <w:b/>
                <w:bCs/>
                <w:sz w:val="20"/>
                <w:szCs w:val="20"/>
                <w:lang w:val="el-GR"/>
              </w:rPr>
            </w:pPr>
            <w:r>
              <w:rPr>
                <w:rFonts w:asciiTheme="majorHAnsi" w:hAnsiTheme="majorHAnsi" w:cs="Arial"/>
                <w:b/>
                <w:bCs/>
                <w:sz w:val="20"/>
                <w:szCs w:val="20"/>
                <w:lang w:val="el-GR"/>
              </w:rPr>
              <w:t>ΕΙΡ120</w:t>
            </w:r>
          </w:p>
        </w:tc>
        <w:tc>
          <w:tcPr>
            <w:tcW w:w="2505" w:type="dxa"/>
            <w:gridSpan w:val="2"/>
            <w:shd w:val="clear" w:color="auto" w:fill="D0CECE" w:themeFill="background2" w:themeFillShade="E6"/>
          </w:tcPr>
          <w:p w14:paraId="09E65235"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63EC7B8A" w14:textId="77777777" w:rsidR="0025777D" w:rsidRPr="000D6BC7" w:rsidRDefault="0025777D" w:rsidP="00E606B4">
            <w:pPr>
              <w:rPr>
                <w:rFonts w:asciiTheme="majorHAnsi" w:hAnsiTheme="majorHAnsi" w:cs="Arial"/>
                <w:b/>
                <w:sz w:val="20"/>
                <w:szCs w:val="20"/>
              </w:rPr>
            </w:pPr>
            <w:r>
              <w:rPr>
                <w:rFonts w:asciiTheme="majorHAnsi" w:hAnsiTheme="majorHAnsi" w:cs="Arial"/>
                <w:b/>
                <w:sz w:val="20"/>
                <w:szCs w:val="20"/>
              </w:rPr>
              <w:t>1</w:t>
            </w:r>
            <w:r w:rsidRPr="001B29A3">
              <w:rPr>
                <w:rFonts w:asciiTheme="majorHAnsi" w:hAnsiTheme="majorHAnsi" w:cs="Arial"/>
                <w:b/>
                <w:sz w:val="20"/>
                <w:szCs w:val="20"/>
                <w:vertAlign w:val="superscript"/>
              </w:rPr>
              <w:t>st</w:t>
            </w:r>
            <w:r>
              <w:rPr>
                <w:rFonts w:asciiTheme="majorHAnsi" w:hAnsiTheme="majorHAnsi" w:cs="Arial"/>
                <w:b/>
                <w:sz w:val="20"/>
                <w:szCs w:val="20"/>
              </w:rPr>
              <w:t xml:space="preserve"> </w:t>
            </w:r>
          </w:p>
        </w:tc>
      </w:tr>
      <w:tr w:rsidR="0025777D" w:rsidRPr="006403CB" w14:paraId="7F37E577" w14:textId="77777777" w:rsidTr="00E606B4">
        <w:trPr>
          <w:trHeight w:val="375"/>
        </w:trPr>
        <w:tc>
          <w:tcPr>
            <w:tcW w:w="3205" w:type="dxa"/>
            <w:shd w:val="clear" w:color="auto" w:fill="D0CECE" w:themeFill="background2" w:themeFillShade="E6"/>
            <w:vAlign w:val="center"/>
          </w:tcPr>
          <w:p w14:paraId="45C54800"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3C680FEE" w14:textId="77777777" w:rsidR="0025777D" w:rsidRPr="006403CB" w:rsidRDefault="0025777D" w:rsidP="00E606B4">
            <w:pPr>
              <w:rPr>
                <w:rFonts w:asciiTheme="majorHAnsi" w:hAnsiTheme="majorHAnsi" w:cs="Arial"/>
                <w:sz w:val="20"/>
                <w:szCs w:val="20"/>
                <w:lang w:val="en-GB"/>
              </w:rPr>
            </w:pPr>
            <w:r>
              <w:rPr>
                <w:rFonts w:asciiTheme="majorHAnsi" w:hAnsiTheme="majorHAnsi" w:cs="Arial"/>
                <w:sz w:val="20"/>
                <w:szCs w:val="20"/>
                <w:lang w:val="en-GB"/>
              </w:rPr>
              <w:t>Statistical Methods in Atmospheric Sciences</w:t>
            </w:r>
          </w:p>
        </w:tc>
      </w:tr>
      <w:tr w:rsidR="0025777D" w:rsidRPr="006403CB" w14:paraId="201CF5BE" w14:textId="77777777" w:rsidTr="00E606B4">
        <w:trPr>
          <w:trHeight w:val="196"/>
        </w:trPr>
        <w:tc>
          <w:tcPr>
            <w:tcW w:w="5637" w:type="dxa"/>
            <w:gridSpan w:val="3"/>
            <w:shd w:val="clear" w:color="auto" w:fill="D0CECE" w:themeFill="background2" w:themeFillShade="E6"/>
            <w:vAlign w:val="center"/>
          </w:tcPr>
          <w:p w14:paraId="1E6AF56D"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8561F5B"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6AFDA7D8"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5299F03E" w14:textId="77777777" w:rsidTr="00E606B4">
        <w:trPr>
          <w:trHeight w:val="194"/>
        </w:trPr>
        <w:tc>
          <w:tcPr>
            <w:tcW w:w="5637" w:type="dxa"/>
            <w:gridSpan w:val="3"/>
          </w:tcPr>
          <w:p w14:paraId="120C3FA3"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7AF1F9DF"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300BDFEA" w14:textId="77777777" w:rsidR="0025777D" w:rsidRPr="006403CB" w:rsidRDefault="0025777D"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9</w:t>
            </w:r>
          </w:p>
        </w:tc>
      </w:tr>
      <w:tr w:rsidR="0025777D" w:rsidRPr="006403CB" w14:paraId="526F9789" w14:textId="77777777" w:rsidTr="00E606B4">
        <w:trPr>
          <w:trHeight w:val="194"/>
        </w:trPr>
        <w:tc>
          <w:tcPr>
            <w:tcW w:w="5637" w:type="dxa"/>
            <w:gridSpan w:val="3"/>
          </w:tcPr>
          <w:p w14:paraId="76A26B5D"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4FFDBDC1"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54656F67"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CFC6E56" w14:textId="77777777" w:rsidTr="00E606B4">
        <w:trPr>
          <w:trHeight w:val="194"/>
        </w:trPr>
        <w:tc>
          <w:tcPr>
            <w:tcW w:w="5637" w:type="dxa"/>
            <w:gridSpan w:val="3"/>
          </w:tcPr>
          <w:p w14:paraId="1E1549CC"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31BCE795"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370D1C1E"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44292CAB" w14:textId="77777777" w:rsidTr="00E606B4">
        <w:trPr>
          <w:trHeight w:val="194"/>
        </w:trPr>
        <w:tc>
          <w:tcPr>
            <w:tcW w:w="5637" w:type="dxa"/>
            <w:gridSpan w:val="3"/>
            <w:shd w:val="clear" w:color="auto" w:fill="D0CECE" w:themeFill="background2" w:themeFillShade="E6"/>
          </w:tcPr>
          <w:p w14:paraId="4B219F00"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63DDA0F5"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4874CEAA"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3D14118E" w14:textId="77777777" w:rsidTr="00E606B4">
        <w:trPr>
          <w:trHeight w:val="599"/>
        </w:trPr>
        <w:tc>
          <w:tcPr>
            <w:tcW w:w="3205" w:type="dxa"/>
            <w:shd w:val="clear" w:color="auto" w:fill="D0CECE" w:themeFill="background2" w:themeFillShade="E6"/>
          </w:tcPr>
          <w:p w14:paraId="7AA37EF3"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6D4A208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4FCE6C0D"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Specialized general knowledge</w:t>
            </w:r>
          </w:p>
        </w:tc>
      </w:tr>
      <w:tr w:rsidR="0025777D" w:rsidRPr="006403CB" w14:paraId="0286308B" w14:textId="77777777" w:rsidTr="00E606B4">
        <w:tc>
          <w:tcPr>
            <w:tcW w:w="3205" w:type="dxa"/>
            <w:shd w:val="clear" w:color="auto" w:fill="D0CECE" w:themeFill="background2" w:themeFillShade="E6"/>
          </w:tcPr>
          <w:p w14:paraId="45F23E77"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795338D0"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08B77EC0"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25777D" w:rsidRPr="006403CB" w14:paraId="129276FF" w14:textId="77777777" w:rsidTr="00E606B4">
        <w:tc>
          <w:tcPr>
            <w:tcW w:w="3205" w:type="dxa"/>
            <w:shd w:val="clear" w:color="auto" w:fill="D0CECE" w:themeFill="background2" w:themeFillShade="E6"/>
          </w:tcPr>
          <w:p w14:paraId="7100FF16"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4E46F0D8"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(when attended by Erasmus students)</w:t>
            </w:r>
          </w:p>
        </w:tc>
      </w:tr>
      <w:tr w:rsidR="0025777D" w:rsidRPr="006403CB" w14:paraId="481164E3" w14:textId="77777777" w:rsidTr="00E606B4">
        <w:tc>
          <w:tcPr>
            <w:tcW w:w="3205" w:type="dxa"/>
            <w:shd w:val="clear" w:color="auto" w:fill="D0CECE" w:themeFill="background2" w:themeFillShade="E6"/>
          </w:tcPr>
          <w:p w14:paraId="17EBD707"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DA4D878" w14:textId="77777777" w:rsidR="0025777D" w:rsidRPr="006403CB" w:rsidRDefault="0025777D"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25777D" w:rsidRPr="006403CB" w14:paraId="51CD863C" w14:textId="77777777" w:rsidTr="00E606B4">
        <w:tc>
          <w:tcPr>
            <w:tcW w:w="3205" w:type="dxa"/>
            <w:shd w:val="clear" w:color="auto" w:fill="D0CECE" w:themeFill="background2" w:themeFillShade="E6"/>
          </w:tcPr>
          <w:p w14:paraId="5E58248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767DC3CD" w14:textId="77777777" w:rsidR="0025777D" w:rsidRPr="006403CB" w:rsidRDefault="0025777D" w:rsidP="00E606B4">
            <w:pPr>
              <w:spacing w:after="200" w:line="276" w:lineRule="auto"/>
              <w:rPr>
                <w:rFonts w:asciiTheme="majorHAnsi" w:eastAsia="Calibri" w:hAnsiTheme="majorHAnsi" w:cs="Arial"/>
                <w:color w:val="002060"/>
                <w:sz w:val="20"/>
                <w:szCs w:val="20"/>
                <w:lang w:val="en-GB"/>
              </w:rPr>
            </w:pPr>
            <w:r w:rsidRPr="000D6BC7">
              <w:rPr>
                <w:rFonts w:asciiTheme="majorHAnsi" w:eastAsia="Calibri" w:hAnsiTheme="majorHAnsi" w:cs="Arial"/>
                <w:color w:val="002060"/>
                <w:sz w:val="20"/>
                <w:szCs w:val="20"/>
                <w:lang w:val="en-GB"/>
              </w:rPr>
              <w:t>https://eclass.upatras.gr/courses/PHY1981/</w:t>
            </w:r>
          </w:p>
        </w:tc>
      </w:tr>
    </w:tbl>
    <w:p w14:paraId="54A381E3"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893632">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1FBAD65B"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5DBE2252" w14:textId="7B5E0F90" w:rsidR="0025777D" w:rsidRPr="00DC466A"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070EED53" w14:textId="77777777" w:rsidTr="00E606B4">
        <w:tc>
          <w:tcPr>
            <w:tcW w:w="8472" w:type="dxa"/>
            <w:gridSpan w:val="2"/>
            <w:tcBorders>
              <w:bottom w:val="nil"/>
            </w:tcBorders>
            <w:shd w:val="clear" w:color="auto" w:fill="D0CECE" w:themeFill="background2" w:themeFillShade="E6"/>
          </w:tcPr>
          <w:p w14:paraId="623785A5"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lastRenderedPageBreak/>
              <w:t>Learning outcomes</w:t>
            </w:r>
          </w:p>
        </w:tc>
      </w:tr>
      <w:tr w:rsidR="0025777D" w:rsidRPr="006403CB" w14:paraId="014F7164" w14:textId="77777777" w:rsidTr="00E606B4">
        <w:tc>
          <w:tcPr>
            <w:tcW w:w="8472" w:type="dxa"/>
            <w:gridSpan w:val="2"/>
            <w:tcBorders>
              <w:top w:val="nil"/>
            </w:tcBorders>
            <w:shd w:val="clear" w:color="auto" w:fill="D0CECE" w:themeFill="background2" w:themeFillShade="E6"/>
          </w:tcPr>
          <w:p w14:paraId="62B34F95"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1400FD72"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0507AAA0"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1229760C"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5BA26D7E"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6403CB" w14:paraId="37203BB3" w14:textId="77777777" w:rsidTr="00E606B4">
        <w:tc>
          <w:tcPr>
            <w:tcW w:w="8472" w:type="dxa"/>
            <w:gridSpan w:val="2"/>
          </w:tcPr>
          <w:p w14:paraId="5FBDAB0B" w14:textId="77777777" w:rsidR="0025777D" w:rsidRPr="00893632" w:rsidRDefault="0025777D" w:rsidP="00E606B4">
            <w:pPr>
              <w:rPr>
                <w:rFonts w:cs="Arial"/>
                <w:iCs/>
                <w:sz w:val="16"/>
                <w:szCs w:val="16"/>
              </w:rPr>
            </w:pPr>
            <w:r>
              <w:rPr>
                <w:rFonts w:cs="Arial"/>
                <w:iCs/>
                <w:sz w:val="16"/>
                <w:szCs w:val="16"/>
              </w:rPr>
              <w:t>Upon completion</w:t>
            </w:r>
            <w:r w:rsidRPr="00893632">
              <w:rPr>
                <w:rFonts w:cs="Arial"/>
                <w:iCs/>
                <w:sz w:val="16"/>
                <w:szCs w:val="16"/>
              </w:rPr>
              <w:t xml:space="preserve"> of the course the student will have further developed the following skills/competences:</w:t>
            </w:r>
          </w:p>
          <w:p w14:paraId="0A57BB2A" w14:textId="77777777" w:rsidR="0025777D" w:rsidRPr="00893632" w:rsidRDefault="0025777D" w:rsidP="00E606B4">
            <w:pPr>
              <w:widowControl w:val="0"/>
              <w:autoSpaceDE w:val="0"/>
              <w:autoSpaceDN w:val="0"/>
              <w:adjustRightInd w:val="0"/>
              <w:rPr>
                <w:rFonts w:ascii="Calibri" w:eastAsia="Calibri" w:hAnsi="Calibri"/>
                <w:b/>
                <w:color w:val="002060"/>
              </w:rPr>
            </w:pPr>
          </w:p>
          <w:p w14:paraId="62B3E3FE" w14:textId="77777777" w:rsidR="0025777D" w:rsidRPr="000D6BC7" w:rsidRDefault="0025777D" w:rsidP="00E606B4">
            <w:pPr>
              <w:rPr>
                <w:rFonts w:cs="Arial"/>
                <w:iCs/>
                <w:sz w:val="16"/>
                <w:szCs w:val="16"/>
              </w:rPr>
            </w:pPr>
            <w:r w:rsidRPr="000D6BC7">
              <w:rPr>
                <w:rFonts w:cs="Arial"/>
                <w:iCs/>
                <w:sz w:val="16"/>
                <w:szCs w:val="16"/>
              </w:rPr>
              <w:t>1.</w:t>
            </w:r>
            <w:r w:rsidRPr="000D6BC7">
              <w:rPr>
                <w:rFonts w:cs="Arial"/>
                <w:iCs/>
                <w:sz w:val="16"/>
                <w:szCs w:val="16"/>
              </w:rPr>
              <w:tab/>
              <w:t>About the application of statistics in atmospheric data series.</w:t>
            </w:r>
          </w:p>
          <w:p w14:paraId="2A3E67C8"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0D6BC7">
              <w:rPr>
                <w:rFonts w:cs="Arial"/>
                <w:iCs/>
                <w:sz w:val="16"/>
                <w:szCs w:val="16"/>
              </w:rPr>
              <w:t>2.</w:t>
            </w:r>
            <w:r w:rsidRPr="000D6BC7">
              <w:rPr>
                <w:rFonts w:cs="Arial"/>
                <w:iCs/>
                <w:sz w:val="16"/>
                <w:szCs w:val="16"/>
              </w:rPr>
              <w:tab/>
              <w:t>Hypothesis testing and statistical forecasting of atmospheric parameters.</w:t>
            </w:r>
          </w:p>
        </w:tc>
      </w:tr>
      <w:tr w:rsidR="0025777D" w:rsidRPr="006403CB" w14:paraId="71B2AB36"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A9F05E9"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5777D" w:rsidRPr="006403CB" w14:paraId="52B06B86" w14:textId="77777777" w:rsidTr="00E606B4">
        <w:tc>
          <w:tcPr>
            <w:tcW w:w="8472" w:type="dxa"/>
            <w:gridSpan w:val="2"/>
            <w:tcBorders>
              <w:top w:val="nil"/>
              <w:bottom w:val="nil"/>
            </w:tcBorders>
            <w:shd w:val="clear" w:color="auto" w:fill="D0CECE" w:themeFill="background2" w:themeFillShade="E6"/>
          </w:tcPr>
          <w:p w14:paraId="6E5F2236"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5964C3C1"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5519E1E6"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CFC15C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DDD9D8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49F25E5A"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21A6FA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7B39FBA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A79546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1BA78F38"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062E19C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31A0D21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01A8CFE5"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43C2A4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532DE3F1"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228E822C"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5024A1DB"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28624087"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C523915"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73538BF0" w14:textId="77777777" w:rsidTr="00E606B4">
        <w:tc>
          <w:tcPr>
            <w:tcW w:w="8472" w:type="dxa"/>
            <w:gridSpan w:val="2"/>
            <w:tcBorders>
              <w:bottom w:val="single" w:sz="4" w:space="0" w:color="auto"/>
            </w:tcBorders>
          </w:tcPr>
          <w:p w14:paraId="09B696E3" w14:textId="77777777" w:rsidR="0025777D" w:rsidRPr="00893632" w:rsidRDefault="0025777D" w:rsidP="00E606B4">
            <w:pPr>
              <w:rPr>
                <w:rFonts w:ascii="Calibri" w:hAnsi="Calibri" w:cs="Arial"/>
                <w:color w:val="002060"/>
                <w:sz w:val="20"/>
                <w:szCs w:val="20"/>
              </w:rPr>
            </w:pPr>
            <w:r w:rsidRPr="00893632">
              <w:rPr>
                <w:rFonts w:ascii="Calibri" w:hAnsi="Calibri" w:cs="Arial"/>
                <w:color w:val="002060"/>
                <w:sz w:val="20"/>
                <w:szCs w:val="20"/>
              </w:rPr>
              <w:t>Search for, analysis and synthesis of data and information, with the use of the necessary technology</w:t>
            </w:r>
          </w:p>
          <w:p w14:paraId="3CC738CA" w14:textId="77777777" w:rsidR="0025777D" w:rsidRPr="00893632" w:rsidRDefault="0025777D" w:rsidP="00E606B4">
            <w:pPr>
              <w:widowControl w:val="0"/>
              <w:autoSpaceDE w:val="0"/>
              <w:autoSpaceDN w:val="0"/>
              <w:adjustRightInd w:val="0"/>
              <w:rPr>
                <w:rFonts w:ascii="Calibri" w:hAnsi="Calibri" w:cs="Arial"/>
                <w:color w:val="002060"/>
                <w:sz w:val="20"/>
                <w:szCs w:val="20"/>
              </w:rPr>
            </w:pPr>
            <w:r w:rsidRPr="00893632">
              <w:rPr>
                <w:rFonts w:ascii="Calibri" w:hAnsi="Calibri" w:cs="Arial"/>
                <w:color w:val="002060"/>
                <w:sz w:val="20"/>
                <w:szCs w:val="20"/>
              </w:rPr>
              <w:t>Working independently</w:t>
            </w:r>
          </w:p>
          <w:p w14:paraId="41DA6B4F"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bl>
    <w:p w14:paraId="672C7903" w14:textId="6ABEB73B"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786CE439" w14:textId="77777777" w:rsidTr="00E606B4">
        <w:tc>
          <w:tcPr>
            <w:tcW w:w="8472" w:type="dxa"/>
          </w:tcPr>
          <w:p w14:paraId="302B47A0" w14:textId="77777777" w:rsidR="0025777D" w:rsidRPr="000D6BC7"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1.</w:t>
            </w:r>
            <w:r w:rsidRPr="000D6BC7">
              <w:rPr>
                <w:rFonts w:asciiTheme="majorHAnsi" w:hAnsiTheme="majorHAnsi" w:cs="Arial"/>
                <w:color w:val="002060"/>
                <w:sz w:val="20"/>
                <w:szCs w:val="20"/>
                <w:lang w:val="en-GB"/>
              </w:rPr>
              <w:tab/>
              <w:t>Statistics and uncertainties in atmospheric sciences.</w:t>
            </w:r>
          </w:p>
          <w:p w14:paraId="07678F4F" w14:textId="77777777" w:rsidR="0025777D" w:rsidRPr="000D6BC7"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2.</w:t>
            </w:r>
            <w:r w:rsidRPr="000D6BC7">
              <w:rPr>
                <w:rFonts w:asciiTheme="majorHAnsi" w:hAnsiTheme="majorHAnsi" w:cs="Arial"/>
                <w:color w:val="002060"/>
                <w:sz w:val="20"/>
                <w:szCs w:val="20"/>
                <w:lang w:val="en-GB"/>
              </w:rPr>
              <w:tab/>
              <w:t>Probabilities – review.</w:t>
            </w:r>
          </w:p>
          <w:p w14:paraId="2AF1766F" w14:textId="77777777" w:rsidR="0025777D" w:rsidRPr="000D6BC7"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3.</w:t>
            </w:r>
            <w:r w:rsidRPr="000D6BC7">
              <w:rPr>
                <w:rFonts w:asciiTheme="majorHAnsi" w:hAnsiTheme="majorHAnsi" w:cs="Arial"/>
                <w:color w:val="002060"/>
                <w:sz w:val="20"/>
                <w:szCs w:val="20"/>
                <w:lang w:val="en-GB"/>
              </w:rPr>
              <w:tab/>
              <w:t>Empirical distributions and exploratory data analysis.</w:t>
            </w:r>
          </w:p>
          <w:p w14:paraId="0C5944AA" w14:textId="77777777" w:rsidR="0025777D" w:rsidRPr="000D6BC7"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4.</w:t>
            </w:r>
            <w:r w:rsidRPr="000D6BC7">
              <w:rPr>
                <w:rFonts w:asciiTheme="majorHAnsi" w:hAnsiTheme="majorHAnsi" w:cs="Arial"/>
                <w:color w:val="002060"/>
                <w:sz w:val="20"/>
                <w:szCs w:val="20"/>
                <w:lang w:val="en-GB"/>
              </w:rPr>
              <w:tab/>
              <w:t>Parametric probabilities distribution.</w:t>
            </w:r>
          </w:p>
          <w:p w14:paraId="57ABD40C" w14:textId="77777777" w:rsidR="0025777D" w:rsidRPr="000D6BC7"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5.</w:t>
            </w:r>
            <w:r w:rsidRPr="000D6BC7">
              <w:rPr>
                <w:rFonts w:asciiTheme="majorHAnsi" w:hAnsiTheme="majorHAnsi" w:cs="Arial"/>
                <w:color w:val="002060"/>
                <w:sz w:val="20"/>
                <w:szCs w:val="20"/>
                <w:lang w:val="en-GB"/>
              </w:rPr>
              <w:tab/>
              <w:t>Hypothesis testing.</w:t>
            </w:r>
          </w:p>
          <w:p w14:paraId="75F2A33A" w14:textId="77777777" w:rsidR="0025777D" w:rsidRPr="00C36535" w:rsidRDefault="0025777D" w:rsidP="00E606B4">
            <w:pPr>
              <w:rPr>
                <w:rFonts w:asciiTheme="majorHAnsi" w:hAnsiTheme="majorHAnsi" w:cs="Arial"/>
                <w:color w:val="002060"/>
                <w:sz w:val="20"/>
                <w:szCs w:val="20"/>
                <w:lang w:val="en-GB"/>
              </w:rPr>
            </w:pPr>
            <w:r w:rsidRPr="000D6BC7">
              <w:rPr>
                <w:rFonts w:asciiTheme="majorHAnsi" w:hAnsiTheme="majorHAnsi" w:cs="Arial"/>
                <w:color w:val="002060"/>
                <w:sz w:val="20"/>
                <w:szCs w:val="20"/>
                <w:lang w:val="en-GB"/>
              </w:rPr>
              <w:t>6.</w:t>
            </w:r>
            <w:r w:rsidRPr="000D6BC7">
              <w:rPr>
                <w:rFonts w:asciiTheme="majorHAnsi" w:hAnsiTheme="majorHAnsi" w:cs="Arial"/>
                <w:color w:val="002060"/>
                <w:sz w:val="20"/>
                <w:szCs w:val="20"/>
                <w:lang w:val="en-GB"/>
              </w:rPr>
              <w:tab/>
              <w:t>Statistical forecasting.</w:t>
            </w:r>
          </w:p>
        </w:tc>
      </w:tr>
    </w:tbl>
    <w:p w14:paraId="22FD99DD" w14:textId="77777777" w:rsidR="005706BC"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323523B0" w14:textId="31FFA190"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5777D"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3EB1706F" w14:textId="77777777" w:rsidTr="00E606B4">
        <w:tc>
          <w:tcPr>
            <w:tcW w:w="3306" w:type="dxa"/>
            <w:shd w:val="clear" w:color="auto" w:fill="D0CECE" w:themeFill="background2" w:themeFillShade="E6"/>
          </w:tcPr>
          <w:p w14:paraId="3BA6D3C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A176604" w14:textId="77777777" w:rsidR="0025777D" w:rsidRPr="006403CB" w:rsidRDefault="0025777D" w:rsidP="00E606B4">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 to face lectures</w:t>
            </w:r>
          </w:p>
        </w:tc>
      </w:tr>
      <w:tr w:rsidR="0025777D" w:rsidRPr="006403CB" w14:paraId="6B65DC71" w14:textId="77777777" w:rsidTr="00E606B4">
        <w:tc>
          <w:tcPr>
            <w:tcW w:w="3306" w:type="dxa"/>
            <w:shd w:val="clear" w:color="auto" w:fill="D0CECE" w:themeFill="background2" w:themeFillShade="E6"/>
          </w:tcPr>
          <w:p w14:paraId="38332904"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DB95E5D" w14:textId="77777777" w:rsidR="0025777D" w:rsidRPr="006403CB" w:rsidRDefault="0025777D" w:rsidP="00E606B4">
            <w:pPr>
              <w:rPr>
                <w:rFonts w:asciiTheme="majorHAnsi" w:hAnsiTheme="majorHAnsi" w:cs="Arial"/>
                <w:b/>
                <w:color w:val="002060"/>
                <w:sz w:val="20"/>
                <w:szCs w:val="20"/>
                <w:lang w:val="en-GB"/>
              </w:rPr>
            </w:pPr>
            <w:r>
              <w:rPr>
                <w:rFonts w:asciiTheme="majorHAnsi" w:hAnsiTheme="majorHAnsi" w:cs="Arial"/>
                <w:b/>
                <w:color w:val="002060"/>
                <w:sz w:val="20"/>
                <w:szCs w:val="20"/>
                <w:lang w:val="en-GB"/>
              </w:rPr>
              <w:t>All available ICT means are deployed.</w:t>
            </w:r>
          </w:p>
        </w:tc>
      </w:tr>
      <w:tr w:rsidR="0025777D" w:rsidRPr="006403CB" w14:paraId="691FABD8" w14:textId="77777777" w:rsidTr="00E606B4">
        <w:tc>
          <w:tcPr>
            <w:tcW w:w="3306" w:type="dxa"/>
            <w:shd w:val="clear" w:color="auto" w:fill="D0CECE" w:themeFill="background2" w:themeFillShade="E6"/>
          </w:tcPr>
          <w:p w14:paraId="3DC6BFE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CBCEDA4"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46F5758F"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1ABC5A4" w14:textId="77777777" w:rsidR="0025777D" w:rsidRPr="006403CB" w:rsidRDefault="0025777D" w:rsidP="00E606B4">
            <w:pPr>
              <w:jc w:val="both"/>
              <w:rPr>
                <w:rFonts w:asciiTheme="majorHAnsi" w:hAnsiTheme="majorHAnsi" w:cs="Arial"/>
                <w:i/>
                <w:sz w:val="16"/>
                <w:szCs w:val="16"/>
                <w:lang w:val="en-GB"/>
              </w:rPr>
            </w:pPr>
          </w:p>
          <w:p w14:paraId="45CA047C"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43392C44" w14:textId="77777777" w:rsidTr="00E606B4">
              <w:tc>
                <w:tcPr>
                  <w:tcW w:w="2467" w:type="dxa"/>
                  <w:shd w:val="clear" w:color="auto" w:fill="D0CECE" w:themeFill="background2" w:themeFillShade="E6"/>
                  <w:vAlign w:val="center"/>
                </w:tcPr>
                <w:p w14:paraId="721AF611"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0F5ECF08"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05043D9E" w14:textId="77777777" w:rsidTr="00E606B4">
              <w:tc>
                <w:tcPr>
                  <w:tcW w:w="2467" w:type="dxa"/>
                </w:tcPr>
                <w:p w14:paraId="0363F5B0" w14:textId="77777777" w:rsidR="0025777D" w:rsidRPr="006403CB" w:rsidRDefault="0025777D" w:rsidP="00E606B4">
                  <w:pPr>
                    <w:rPr>
                      <w:rFonts w:asciiTheme="majorHAnsi" w:hAnsiTheme="majorHAnsi"/>
                      <w:iCs/>
                      <w:color w:val="002060"/>
                      <w:sz w:val="22"/>
                      <w:szCs w:val="22"/>
                      <w:lang w:val="en-GB"/>
                    </w:rPr>
                  </w:pPr>
                  <w:r>
                    <w:rPr>
                      <w:rFonts w:asciiTheme="majorHAnsi" w:hAnsiTheme="majorHAnsi"/>
                      <w:iCs/>
                      <w:color w:val="002060"/>
                      <w:sz w:val="22"/>
                      <w:szCs w:val="22"/>
                      <w:lang w:val="en-GB"/>
                    </w:rPr>
                    <w:t>Weekly lectures</w:t>
                  </w:r>
                </w:p>
              </w:tc>
              <w:tc>
                <w:tcPr>
                  <w:tcW w:w="2468" w:type="dxa"/>
                </w:tcPr>
                <w:p w14:paraId="2CD51145" w14:textId="77777777" w:rsidR="0025777D" w:rsidRPr="006403CB" w:rsidRDefault="0025777D" w:rsidP="00E606B4">
                  <w:pPr>
                    <w:jc w:val="center"/>
                    <w:rPr>
                      <w:rFonts w:asciiTheme="majorHAnsi" w:hAnsiTheme="majorHAnsi" w:cs="Arial"/>
                      <w:color w:val="002060"/>
                      <w:lang w:val="en-GB"/>
                    </w:rPr>
                  </w:pPr>
                  <w:r>
                    <w:rPr>
                      <w:rFonts w:asciiTheme="majorHAnsi" w:hAnsiTheme="majorHAnsi" w:cs="Arial"/>
                      <w:color w:val="002060"/>
                      <w:lang w:val="en-GB"/>
                    </w:rPr>
                    <w:t>39 hours</w:t>
                  </w:r>
                </w:p>
              </w:tc>
            </w:tr>
            <w:tr w:rsidR="0025777D" w:rsidRPr="006403CB" w14:paraId="115D49BE" w14:textId="77777777" w:rsidTr="00E606B4">
              <w:tc>
                <w:tcPr>
                  <w:tcW w:w="2467" w:type="dxa"/>
                  <w:shd w:val="clear" w:color="auto" w:fill="auto"/>
                </w:tcPr>
                <w:p w14:paraId="0EBC76B2" w14:textId="77777777" w:rsidR="0025777D" w:rsidRPr="006403CB" w:rsidRDefault="0025777D" w:rsidP="00E606B4">
                  <w:pPr>
                    <w:rPr>
                      <w:rFonts w:asciiTheme="majorHAnsi" w:hAnsiTheme="majorHAnsi"/>
                      <w:iCs/>
                      <w:color w:val="002060"/>
                      <w:sz w:val="22"/>
                      <w:szCs w:val="22"/>
                      <w:lang w:val="en-GB"/>
                    </w:rPr>
                  </w:pPr>
                  <w:r>
                    <w:rPr>
                      <w:rFonts w:asciiTheme="majorHAnsi" w:hAnsiTheme="majorHAnsi"/>
                      <w:iCs/>
                      <w:color w:val="002060"/>
                      <w:sz w:val="22"/>
                      <w:szCs w:val="22"/>
                      <w:lang w:val="en-GB"/>
                    </w:rPr>
                    <w:t>Personal study</w:t>
                  </w:r>
                </w:p>
              </w:tc>
              <w:tc>
                <w:tcPr>
                  <w:tcW w:w="2468" w:type="dxa"/>
                </w:tcPr>
                <w:p w14:paraId="6F224927" w14:textId="77777777" w:rsidR="0025777D" w:rsidRPr="006403CB" w:rsidRDefault="0025777D" w:rsidP="00E606B4">
                  <w:pPr>
                    <w:jc w:val="center"/>
                    <w:rPr>
                      <w:rFonts w:asciiTheme="majorHAnsi" w:hAnsiTheme="majorHAnsi" w:cs="Arial"/>
                      <w:color w:val="002060"/>
                      <w:lang w:val="en-GB"/>
                    </w:rPr>
                  </w:pPr>
                  <w:r>
                    <w:rPr>
                      <w:rFonts w:asciiTheme="majorHAnsi" w:hAnsiTheme="majorHAnsi" w:cs="Arial"/>
                      <w:color w:val="002060"/>
                      <w:lang w:val="en-GB"/>
                    </w:rPr>
                    <w:t>136 hours</w:t>
                  </w:r>
                </w:p>
              </w:tc>
            </w:tr>
            <w:tr w:rsidR="0025777D" w:rsidRPr="006403CB" w14:paraId="156B9B39" w14:textId="77777777" w:rsidTr="00E606B4">
              <w:tc>
                <w:tcPr>
                  <w:tcW w:w="2467" w:type="dxa"/>
                  <w:shd w:val="clear" w:color="auto" w:fill="auto"/>
                </w:tcPr>
                <w:p w14:paraId="42E2B924" w14:textId="77777777" w:rsidR="0025777D" w:rsidRPr="006403CB" w:rsidRDefault="0025777D" w:rsidP="00E606B4">
                  <w:pPr>
                    <w:rPr>
                      <w:rFonts w:asciiTheme="majorHAnsi" w:hAnsiTheme="majorHAnsi"/>
                      <w:iCs/>
                      <w:color w:val="002060"/>
                      <w:sz w:val="22"/>
                      <w:szCs w:val="22"/>
                      <w:lang w:val="en-GB"/>
                    </w:rPr>
                  </w:pPr>
                </w:p>
              </w:tc>
              <w:tc>
                <w:tcPr>
                  <w:tcW w:w="2468" w:type="dxa"/>
                </w:tcPr>
                <w:p w14:paraId="0EE57FFC" w14:textId="77777777" w:rsidR="0025777D" w:rsidRPr="006403CB" w:rsidRDefault="0025777D" w:rsidP="00E606B4">
                  <w:pPr>
                    <w:jc w:val="center"/>
                    <w:rPr>
                      <w:rFonts w:asciiTheme="majorHAnsi" w:hAnsiTheme="majorHAnsi" w:cs="Arial"/>
                      <w:color w:val="002060"/>
                      <w:lang w:val="en-GB"/>
                    </w:rPr>
                  </w:pPr>
                </w:p>
              </w:tc>
            </w:tr>
            <w:tr w:rsidR="0025777D" w:rsidRPr="006403CB" w14:paraId="4152F0F6" w14:textId="77777777" w:rsidTr="00E606B4">
              <w:tc>
                <w:tcPr>
                  <w:tcW w:w="2467" w:type="dxa"/>
                  <w:shd w:val="clear" w:color="auto" w:fill="auto"/>
                </w:tcPr>
                <w:p w14:paraId="5C2EA7C8" w14:textId="77777777" w:rsidR="0025777D" w:rsidRPr="006403CB" w:rsidRDefault="0025777D" w:rsidP="00E606B4">
                  <w:pPr>
                    <w:rPr>
                      <w:rFonts w:asciiTheme="majorHAnsi" w:hAnsiTheme="majorHAnsi"/>
                      <w:iCs/>
                      <w:color w:val="002060"/>
                      <w:sz w:val="22"/>
                      <w:szCs w:val="22"/>
                      <w:lang w:val="en-GB"/>
                    </w:rPr>
                  </w:pPr>
                </w:p>
              </w:tc>
              <w:tc>
                <w:tcPr>
                  <w:tcW w:w="2468" w:type="dxa"/>
                </w:tcPr>
                <w:p w14:paraId="04E787D7" w14:textId="77777777" w:rsidR="0025777D" w:rsidRPr="006403CB" w:rsidRDefault="0025777D" w:rsidP="00E606B4">
                  <w:pPr>
                    <w:jc w:val="center"/>
                    <w:rPr>
                      <w:rFonts w:asciiTheme="majorHAnsi" w:hAnsiTheme="majorHAnsi" w:cs="Arial"/>
                      <w:color w:val="002060"/>
                      <w:lang w:val="en-GB"/>
                    </w:rPr>
                  </w:pPr>
                </w:p>
              </w:tc>
            </w:tr>
            <w:tr w:rsidR="0025777D" w:rsidRPr="006403CB" w14:paraId="2EE3F54E" w14:textId="77777777" w:rsidTr="00E606B4">
              <w:tc>
                <w:tcPr>
                  <w:tcW w:w="2467" w:type="dxa"/>
                  <w:shd w:val="clear" w:color="auto" w:fill="auto"/>
                </w:tcPr>
                <w:p w14:paraId="25F2ED81" w14:textId="77777777" w:rsidR="0025777D" w:rsidRPr="006403CB" w:rsidRDefault="0025777D" w:rsidP="00E606B4">
                  <w:pPr>
                    <w:rPr>
                      <w:rFonts w:asciiTheme="majorHAnsi" w:hAnsiTheme="majorHAnsi"/>
                      <w:iCs/>
                      <w:color w:val="002060"/>
                      <w:sz w:val="22"/>
                      <w:szCs w:val="22"/>
                      <w:lang w:val="en-GB"/>
                    </w:rPr>
                  </w:pPr>
                </w:p>
              </w:tc>
              <w:tc>
                <w:tcPr>
                  <w:tcW w:w="2468" w:type="dxa"/>
                </w:tcPr>
                <w:p w14:paraId="738E230F" w14:textId="77777777" w:rsidR="0025777D" w:rsidRPr="006403CB" w:rsidRDefault="0025777D" w:rsidP="00E606B4">
                  <w:pPr>
                    <w:jc w:val="center"/>
                    <w:rPr>
                      <w:rFonts w:asciiTheme="majorHAnsi" w:hAnsiTheme="majorHAnsi" w:cs="Arial"/>
                      <w:color w:val="002060"/>
                      <w:lang w:val="en-GB"/>
                    </w:rPr>
                  </w:pPr>
                </w:p>
              </w:tc>
            </w:tr>
            <w:tr w:rsidR="0025777D" w:rsidRPr="006403CB" w14:paraId="2BE14B1B" w14:textId="77777777" w:rsidTr="00E606B4">
              <w:tc>
                <w:tcPr>
                  <w:tcW w:w="2467" w:type="dxa"/>
                  <w:shd w:val="clear" w:color="auto" w:fill="auto"/>
                </w:tcPr>
                <w:p w14:paraId="7A4678BD" w14:textId="77777777" w:rsidR="0025777D" w:rsidRPr="006403CB" w:rsidRDefault="0025777D" w:rsidP="00E606B4">
                  <w:pPr>
                    <w:rPr>
                      <w:rFonts w:asciiTheme="majorHAnsi" w:hAnsiTheme="majorHAnsi"/>
                      <w:iCs/>
                      <w:color w:val="002060"/>
                      <w:sz w:val="22"/>
                      <w:szCs w:val="22"/>
                      <w:lang w:val="en-GB"/>
                    </w:rPr>
                  </w:pPr>
                </w:p>
              </w:tc>
              <w:tc>
                <w:tcPr>
                  <w:tcW w:w="2468" w:type="dxa"/>
                </w:tcPr>
                <w:p w14:paraId="7C92EED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4077F8B9" w14:textId="77777777" w:rsidTr="00E606B4">
              <w:tc>
                <w:tcPr>
                  <w:tcW w:w="2467" w:type="dxa"/>
                  <w:shd w:val="clear" w:color="auto" w:fill="auto"/>
                </w:tcPr>
                <w:p w14:paraId="7D0B09AC" w14:textId="77777777" w:rsidR="0025777D" w:rsidRPr="006403CB" w:rsidRDefault="0025777D" w:rsidP="00E606B4">
                  <w:pPr>
                    <w:rPr>
                      <w:rFonts w:asciiTheme="majorHAnsi" w:hAnsiTheme="majorHAnsi"/>
                      <w:iCs/>
                      <w:color w:val="002060"/>
                      <w:sz w:val="22"/>
                      <w:szCs w:val="22"/>
                      <w:lang w:val="en-GB"/>
                    </w:rPr>
                  </w:pPr>
                </w:p>
              </w:tc>
              <w:tc>
                <w:tcPr>
                  <w:tcW w:w="2468" w:type="dxa"/>
                </w:tcPr>
                <w:p w14:paraId="2B7EF489"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153554C6" w14:textId="77777777" w:rsidTr="00E606B4">
              <w:tc>
                <w:tcPr>
                  <w:tcW w:w="2467" w:type="dxa"/>
                  <w:shd w:val="clear" w:color="auto" w:fill="auto"/>
                </w:tcPr>
                <w:p w14:paraId="558D9996" w14:textId="77777777" w:rsidR="0025777D" w:rsidRPr="006403CB" w:rsidRDefault="0025777D" w:rsidP="00E606B4">
                  <w:pPr>
                    <w:rPr>
                      <w:rFonts w:asciiTheme="majorHAnsi" w:hAnsiTheme="majorHAnsi"/>
                      <w:iCs/>
                      <w:color w:val="002060"/>
                      <w:sz w:val="22"/>
                      <w:szCs w:val="22"/>
                      <w:lang w:val="en-GB"/>
                    </w:rPr>
                  </w:pPr>
                </w:p>
              </w:tc>
              <w:tc>
                <w:tcPr>
                  <w:tcW w:w="2468" w:type="dxa"/>
                </w:tcPr>
                <w:p w14:paraId="3449FB2A"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043539EB" w14:textId="77777777" w:rsidTr="00E606B4">
              <w:tc>
                <w:tcPr>
                  <w:tcW w:w="2467" w:type="dxa"/>
                  <w:shd w:val="clear" w:color="auto" w:fill="auto"/>
                </w:tcPr>
                <w:p w14:paraId="3A01F397" w14:textId="77777777" w:rsidR="0025777D" w:rsidRPr="006403CB" w:rsidRDefault="0025777D" w:rsidP="00E606B4">
                  <w:pPr>
                    <w:rPr>
                      <w:rFonts w:asciiTheme="majorHAnsi" w:hAnsiTheme="majorHAnsi"/>
                      <w:iCs/>
                      <w:color w:val="002060"/>
                      <w:sz w:val="22"/>
                      <w:szCs w:val="22"/>
                      <w:lang w:val="en-GB"/>
                    </w:rPr>
                  </w:pPr>
                </w:p>
              </w:tc>
              <w:tc>
                <w:tcPr>
                  <w:tcW w:w="2468" w:type="dxa"/>
                </w:tcPr>
                <w:p w14:paraId="77EAC284" w14:textId="77777777" w:rsidR="0025777D" w:rsidRPr="006403CB" w:rsidRDefault="0025777D" w:rsidP="00E606B4">
                  <w:pPr>
                    <w:jc w:val="center"/>
                    <w:rPr>
                      <w:rFonts w:asciiTheme="majorHAnsi" w:hAnsiTheme="majorHAnsi" w:cs="Arial"/>
                      <w:color w:val="002060"/>
                      <w:lang w:val="en-GB"/>
                    </w:rPr>
                  </w:pPr>
                </w:p>
              </w:tc>
            </w:tr>
            <w:tr w:rsidR="0025777D" w:rsidRPr="006403CB" w14:paraId="715AB9F7" w14:textId="77777777" w:rsidTr="00E606B4">
              <w:tc>
                <w:tcPr>
                  <w:tcW w:w="2467" w:type="dxa"/>
                </w:tcPr>
                <w:p w14:paraId="08FB9882" w14:textId="77777777" w:rsidR="0025777D" w:rsidRPr="006403CB" w:rsidRDefault="0025777D" w:rsidP="00E606B4">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3716662E" w14:textId="77777777" w:rsidR="0025777D" w:rsidRPr="006403CB" w:rsidRDefault="0025777D" w:rsidP="00E606B4">
                  <w:pPr>
                    <w:jc w:val="center"/>
                    <w:rPr>
                      <w:rFonts w:asciiTheme="majorHAnsi" w:hAnsiTheme="majorHAnsi" w:cs="Arial"/>
                      <w:b/>
                      <w:i/>
                      <w:color w:val="002060"/>
                      <w:lang w:val="en-GB"/>
                    </w:rPr>
                  </w:pPr>
                  <w:r>
                    <w:rPr>
                      <w:rFonts w:asciiTheme="majorHAnsi" w:hAnsiTheme="majorHAnsi" w:cs="Arial"/>
                      <w:b/>
                      <w:i/>
                      <w:color w:val="002060"/>
                      <w:lang w:val="en-GB"/>
                    </w:rPr>
                    <w:t>175 hours</w:t>
                  </w:r>
                </w:p>
              </w:tc>
            </w:tr>
          </w:tbl>
          <w:p w14:paraId="409D2EF8" w14:textId="77777777" w:rsidR="0025777D" w:rsidRPr="006403CB" w:rsidRDefault="0025777D" w:rsidP="00E606B4">
            <w:pPr>
              <w:rPr>
                <w:rFonts w:asciiTheme="majorHAnsi" w:hAnsiTheme="majorHAnsi" w:cs="Tahoma"/>
                <w:lang w:val="en-GB"/>
              </w:rPr>
            </w:pPr>
          </w:p>
        </w:tc>
      </w:tr>
      <w:tr w:rsidR="0025777D" w:rsidRPr="006403CB" w14:paraId="4078F0F4" w14:textId="77777777" w:rsidTr="00E606B4">
        <w:tc>
          <w:tcPr>
            <w:tcW w:w="3306" w:type="dxa"/>
          </w:tcPr>
          <w:p w14:paraId="7F106FCE"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349E3915"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500AF39" w14:textId="77777777" w:rsidR="0025777D" w:rsidRPr="006403CB" w:rsidRDefault="0025777D" w:rsidP="00E606B4">
            <w:pPr>
              <w:jc w:val="both"/>
              <w:rPr>
                <w:rFonts w:asciiTheme="majorHAnsi" w:hAnsiTheme="majorHAnsi" w:cs="Arial"/>
                <w:i/>
                <w:sz w:val="16"/>
                <w:szCs w:val="16"/>
                <w:lang w:val="en-GB"/>
              </w:rPr>
            </w:pPr>
          </w:p>
          <w:p w14:paraId="764EFA51"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EE5E2BF" w14:textId="77777777" w:rsidR="0025777D" w:rsidRPr="006403CB" w:rsidRDefault="0025777D" w:rsidP="00E606B4">
            <w:pPr>
              <w:jc w:val="both"/>
              <w:rPr>
                <w:rFonts w:asciiTheme="majorHAnsi" w:hAnsiTheme="majorHAnsi" w:cs="Arial"/>
                <w:i/>
                <w:sz w:val="16"/>
                <w:szCs w:val="16"/>
                <w:lang w:val="en-GB"/>
              </w:rPr>
            </w:pPr>
          </w:p>
          <w:p w14:paraId="643893D3"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98BE8B5" w14:textId="77777777" w:rsidR="0025777D" w:rsidRPr="006403CB" w:rsidRDefault="0025777D" w:rsidP="00E606B4">
            <w:pPr>
              <w:rPr>
                <w:rFonts w:asciiTheme="majorHAnsi" w:hAnsiTheme="majorHAnsi" w:cs="Arial"/>
                <w:color w:val="002060"/>
                <w:lang w:val="en-GB"/>
              </w:rPr>
            </w:pPr>
          </w:p>
          <w:p w14:paraId="376B468A" w14:textId="77777777" w:rsidR="0025777D" w:rsidRPr="006403CB" w:rsidRDefault="0025777D" w:rsidP="00E606B4">
            <w:pPr>
              <w:rPr>
                <w:rFonts w:asciiTheme="majorHAnsi" w:hAnsiTheme="majorHAnsi" w:cs="Arial"/>
                <w:color w:val="002060"/>
                <w:lang w:val="en-GB"/>
              </w:rPr>
            </w:pPr>
            <w:r>
              <w:rPr>
                <w:rFonts w:asciiTheme="majorHAnsi" w:hAnsiTheme="majorHAnsi" w:cs="Arial"/>
                <w:color w:val="002060"/>
                <w:lang w:val="en-GB"/>
              </w:rPr>
              <w:t>Via weekly tests that include written answers on theory and problems or problems solving through the development of software codes. The final grade is the arithmetic mean of the weekly test grades.</w:t>
            </w:r>
          </w:p>
          <w:p w14:paraId="297DED5B" w14:textId="77777777" w:rsidR="0025777D" w:rsidRPr="006403CB" w:rsidRDefault="0025777D" w:rsidP="00E606B4">
            <w:pPr>
              <w:rPr>
                <w:rFonts w:asciiTheme="majorHAnsi" w:hAnsiTheme="majorHAnsi" w:cs="Arial"/>
                <w:color w:val="002060"/>
                <w:lang w:val="en-GB"/>
              </w:rPr>
            </w:pPr>
          </w:p>
          <w:p w14:paraId="5F079200" w14:textId="77777777" w:rsidR="0025777D" w:rsidRPr="006403CB" w:rsidRDefault="0025777D" w:rsidP="00E606B4">
            <w:pPr>
              <w:rPr>
                <w:rFonts w:asciiTheme="majorHAnsi" w:hAnsiTheme="majorHAnsi" w:cs="Arial"/>
                <w:color w:val="002060"/>
                <w:lang w:val="en-GB"/>
              </w:rPr>
            </w:pPr>
          </w:p>
        </w:tc>
      </w:tr>
    </w:tbl>
    <w:p w14:paraId="7AC08A24" w14:textId="5770340C" w:rsidR="0025777D" w:rsidRPr="006403CB" w:rsidRDefault="005706BC" w:rsidP="005706BC">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14F9DFDC" w14:textId="77777777" w:rsidTr="00E606B4">
        <w:tc>
          <w:tcPr>
            <w:tcW w:w="8472" w:type="dxa"/>
          </w:tcPr>
          <w:p w14:paraId="47808E8C"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Wilks, D.S., (2006). Statistical methods in the atmospheric sciences. Academic Press, 2nd ed.,</w:t>
            </w:r>
          </w:p>
          <w:p w14:paraId="29E97A49"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xml:space="preserve">von </w:t>
            </w:r>
            <w:proofErr w:type="spellStart"/>
            <w:r w:rsidRPr="00AE6F35">
              <w:rPr>
                <w:rFonts w:asciiTheme="majorHAnsi" w:hAnsiTheme="majorHAnsi" w:cs="Arial"/>
                <w:sz w:val="22"/>
                <w:szCs w:val="22"/>
                <w:lang w:val="en-GB"/>
              </w:rPr>
              <w:t>Storch</w:t>
            </w:r>
            <w:proofErr w:type="spellEnd"/>
            <w:r w:rsidRPr="00AE6F35">
              <w:rPr>
                <w:rFonts w:asciiTheme="majorHAnsi" w:hAnsiTheme="majorHAnsi" w:cs="Arial"/>
                <w:sz w:val="22"/>
                <w:szCs w:val="22"/>
                <w:lang w:val="en-GB"/>
              </w:rPr>
              <w:t xml:space="preserve">, H., </w:t>
            </w:r>
            <w:proofErr w:type="spellStart"/>
            <w:r w:rsidRPr="00AE6F35">
              <w:rPr>
                <w:rFonts w:asciiTheme="majorHAnsi" w:hAnsiTheme="majorHAnsi" w:cs="Arial"/>
                <w:sz w:val="22"/>
                <w:szCs w:val="22"/>
                <w:lang w:val="en-GB"/>
              </w:rPr>
              <w:t>Zwiers</w:t>
            </w:r>
            <w:proofErr w:type="spellEnd"/>
            <w:r w:rsidRPr="00AE6F35">
              <w:rPr>
                <w:rFonts w:asciiTheme="majorHAnsi" w:hAnsiTheme="majorHAnsi" w:cs="Arial"/>
                <w:sz w:val="22"/>
                <w:szCs w:val="22"/>
                <w:lang w:val="en-GB"/>
              </w:rPr>
              <w:t>, F.W. (1999). Statistical analysis in climate research. Cambridge University Press.</w:t>
            </w:r>
          </w:p>
          <w:p w14:paraId="7D050BCC" w14:textId="77777777" w:rsidR="0025777D" w:rsidRPr="00AE6F35" w:rsidRDefault="0025777D" w:rsidP="00E606B4">
            <w:pPr>
              <w:jc w:val="both"/>
              <w:rPr>
                <w:rFonts w:asciiTheme="majorHAnsi" w:hAnsiTheme="majorHAnsi" w:cs="Arial"/>
                <w:sz w:val="22"/>
                <w:szCs w:val="22"/>
                <w:lang w:val="en-GB"/>
              </w:rPr>
            </w:pPr>
          </w:p>
          <w:p w14:paraId="45A283AD"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Related academic journals:</w:t>
            </w:r>
          </w:p>
          <w:p w14:paraId="06A2535A"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Atmospheric Chemistry and Physics</w:t>
            </w:r>
          </w:p>
          <w:p w14:paraId="1C644C75"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International Journal of Climatology</w:t>
            </w:r>
          </w:p>
          <w:p w14:paraId="4ED5F726"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Journal of Climate</w:t>
            </w:r>
          </w:p>
          <w:p w14:paraId="0177540F" w14:textId="77777777" w:rsidR="0025777D" w:rsidRPr="00AE6F35" w:rsidRDefault="0025777D" w:rsidP="00E606B4">
            <w:pPr>
              <w:jc w:val="both"/>
              <w:rPr>
                <w:rFonts w:asciiTheme="majorHAnsi" w:hAnsiTheme="majorHAnsi" w:cs="Arial"/>
                <w:sz w:val="22"/>
                <w:szCs w:val="22"/>
                <w:lang w:val="en-GB"/>
              </w:rPr>
            </w:pPr>
            <w:r w:rsidRPr="00AE6F35">
              <w:rPr>
                <w:rFonts w:asciiTheme="majorHAnsi" w:hAnsiTheme="majorHAnsi" w:cs="Arial"/>
                <w:sz w:val="22"/>
                <w:szCs w:val="22"/>
                <w:lang w:val="en-GB"/>
              </w:rPr>
              <w:t>- Theoretical and Applied Climatology</w:t>
            </w:r>
          </w:p>
          <w:p w14:paraId="59E08276" w14:textId="77777777" w:rsidR="0025777D" w:rsidRPr="006403CB" w:rsidRDefault="0025777D" w:rsidP="00E606B4">
            <w:pPr>
              <w:jc w:val="both"/>
              <w:rPr>
                <w:rFonts w:asciiTheme="majorHAnsi" w:hAnsiTheme="majorHAnsi" w:cs="Arial"/>
                <w:b/>
                <w:lang w:val="en-GB"/>
              </w:rPr>
            </w:pPr>
          </w:p>
        </w:tc>
      </w:tr>
    </w:tbl>
    <w:p w14:paraId="510DA495" w14:textId="77777777" w:rsidR="0025777D" w:rsidRDefault="0025777D"/>
    <w:p w14:paraId="73BD36E7" w14:textId="77777777" w:rsidR="0025777D" w:rsidRPr="00D25732" w:rsidRDefault="0025777D" w:rsidP="00E606B4">
      <w:pPr>
        <w:rPr>
          <w:rFonts w:ascii="Times New Roman" w:hAnsi="Times New Roman"/>
        </w:rPr>
      </w:pPr>
    </w:p>
    <w:p w14:paraId="3CF01F59" w14:textId="77777777" w:rsidR="0025777D" w:rsidRPr="00D25732" w:rsidRDefault="0025777D" w:rsidP="00E606B4">
      <w:pPr>
        <w:rPr>
          <w:rFonts w:ascii="Times New Roman" w:hAnsi="Times New Roman"/>
        </w:rPr>
      </w:pPr>
    </w:p>
    <w:p w14:paraId="62EF74AB" w14:textId="77777777" w:rsidR="0025777D" w:rsidRPr="00D25732" w:rsidRDefault="0025777D" w:rsidP="00E606B4">
      <w:pPr>
        <w:rPr>
          <w:rFonts w:ascii="Times New Roman" w:hAnsi="Times New Roman"/>
        </w:rPr>
      </w:pPr>
    </w:p>
    <w:p w14:paraId="175BAE13" w14:textId="77777777" w:rsidR="0025777D" w:rsidRPr="00D25732" w:rsidRDefault="0025777D" w:rsidP="00E606B4">
      <w:pPr>
        <w:rPr>
          <w:rFonts w:ascii="Times New Roman" w:hAnsi="Times New Roman"/>
        </w:rPr>
      </w:pPr>
    </w:p>
    <w:p w14:paraId="0F577263" w14:textId="77777777" w:rsidR="0025777D" w:rsidRPr="00BC35B5" w:rsidRDefault="0025777D" w:rsidP="00E606B4">
      <w:pPr>
        <w:spacing w:before="120"/>
        <w:jc w:val="center"/>
        <w:rPr>
          <w:rFonts w:cstheme="minorHAnsi"/>
          <w:lang w:val="el-GR"/>
        </w:rPr>
      </w:pPr>
      <w:r w:rsidRPr="00BC35B5">
        <w:rPr>
          <w:rFonts w:cstheme="minorHAnsi"/>
          <w:b/>
          <w:lang w:val="el-GR"/>
        </w:rPr>
        <w:t>ΠΕΡΙΓΡΑΜΜΑ ΜΑΘΗΜΑΤΟΣ</w:t>
      </w:r>
    </w:p>
    <w:p w14:paraId="28CBE654" w14:textId="13A8E453" w:rsidR="0025777D" w:rsidRPr="00BC35B5" w:rsidRDefault="005706BC" w:rsidP="005706BC">
      <w:pPr>
        <w:widowControl w:val="0"/>
        <w:autoSpaceDE w:val="0"/>
        <w:autoSpaceDN w:val="0"/>
        <w:adjustRightInd w:val="0"/>
        <w:spacing w:before="120"/>
        <w:rPr>
          <w:rFonts w:cstheme="minorHAnsi"/>
          <w:b/>
        </w:rPr>
      </w:pPr>
      <w:r>
        <w:rPr>
          <w:rFonts w:cstheme="minorHAnsi"/>
          <w:b/>
          <w:lang w:val="en-US"/>
        </w:rPr>
        <w:t>1.</w:t>
      </w:r>
      <w:r w:rsidR="0025777D"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1061"/>
        <w:gridCol w:w="1180"/>
        <w:gridCol w:w="1208"/>
        <w:gridCol w:w="341"/>
        <w:gridCol w:w="2507"/>
      </w:tblGrid>
      <w:tr w:rsidR="0025777D" w:rsidRPr="00BC35B5" w14:paraId="29517153" w14:textId="77777777" w:rsidTr="00E606B4">
        <w:tc>
          <w:tcPr>
            <w:tcW w:w="3205" w:type="dxa"/>
            <w:shd w:val="clear" w:color="auto" w:fill="DDD9C3"/>
          </w:tcPr>
          <w:p w14:paraId="314FFE5B"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64DDBABA"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25777D" w:rsidRPr="00BC35B5" w14:paraId="2493CF22" w14:textId="77777777" w:rsidTr="00E606B4">
        <w:tc>
          <w:tcPr>
            <w:tcW w:w="3205" w:type="dxa"/>
            <w:shd w:val="clear" w:color="auto" w:fill="DDD9C3"/>
          </w:tcPr>
          <w:p w14:paraId="34754B61"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12D993FE"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400F4340" w14:textId="77777777" w:rsidR="0025777D" w:rsidRPr="001161A3" w:rsidRDefault="0025777D" w:rsidP="00E606B4">
            <w:pPr>
              <w:rPr>
                <w:rFonts w:ascii="Calibri Light" w:hAnsi="Calibri Light" w:cs="Calibri Light"/>
                <w:sz w:val="20"/>
                <w:szCs w:val="20"/>
              </w:rPr>
            </w:pPr>
          </w:p>
        </w:tc>
      </w:tr>
      <w:tr w:rsidR="0025777D" w:rsidRPr="00BC35B5" w14:paraId="365C8F1C" w14:textId="77777777" w:rsidTr="00E606B4">
        <w:tc>
          <w:tcPr>
            <w:tcW w:w="3205" w:type="dxa"/>
            <w:shd w:val="clear" w:color="auto" w:fill="DDD9C3"/>
          </w:tcPr>
          <w:p w14:paraId="557E1FDF" w14:textId="77777777" w:rsidR="0025777D" w:rsidRPr="00BC35B5" w:rsidRDefault="0025777D"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629983A7" w14:textId="77777777" w:rsidR="0025777D" w:rsidRPr="001161A3" w:rsidRDefault="0025777D" w:rsidP="00E606B4">
            <w:pPr>
              <w:rPr>
                <w:rFonts w:ascii="Calibri Light" w:hAnsi="Calibri Light" w:cs="Calibri Light"/>
                <w:sz w:val="20"/>
                <w:szCs w:val="20"/>
              </w:rPr>
            </w:pPr>
          </w:p>
        </w:tc>
      </w:tr>
      <w:tr w:rsidR="0025777D" w:rsidRPr="00F84912" w14:paraId="4A65D103" w14:textId="77777777" w:rsidTr="00E606B4">
        <w:tc>
          <w:tcPr>
            <w:tcW w:w="3205" w:type="dxa"/>
            <w:shd w:val="clear" w:color="auto" w:fill="DDD9C3"/>
          </w:tcPr>
          <w:p w14:paraId="17EAFF2A"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2D4BA781"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25777D" w:rsidRPr="00BC35B5" w14:paraId="3D06C498" w14:textId="77777777" w:rsidTr="00E606B4">
        <w:tc>
          <w:tcPr>
            <w:tcW w:w="3205" w:type="dxa"/>
            <w:shd w:val="clear" w:color="auto" w:fill="DDD9C3"/>
          </w:tcPr>
          <w:p w14:paraId="3F102F11" w14:textId="77777777" w:rsidR="0025777D" w:rsidRPr="00BC35B5" w:rsidRDefault="0025777D"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6AEA63E2" w14:textId="77777777" w:rsidR="0025777D" w:rsidRPr="00495343" w:rsidRDefault="0025777D" w:rsidP="00E606B4">
            <w:pPr>
              <w:rPr>
                <w:rFonts w:cstheme="minorHAnsi"/>
                <w:sz w:val="20"/>
                <w:szCs w:val="20"/>
                <w:lang w:val="el-GR"/>
              </w:rPr>
            </w:pPr>
            <w:r>
              <w:rPr>
                <w:rFonts w:cstheme="minorHAnsi"/>
                <w:sz w:val="20"/>
                <w:szCs w:val="20"/>
                <w:lang w:val="el-GR"/>
              </w:rPr>
              <w:t>Μεταπτυχιακό</w:t>
            </w:r>
          </w:p>
        </w:tc>
      </w:tr>
      <w:tr w:rsidR="0025777D" w:rsidRPr="00BC35B5" w14:paraId="19446E15" w14:textId="77777777" w:rsidTr="00E606B4">
        <w:tc>
          <w:tcPr>
            <w:tcW w:w="3205" w:type="dxa"/>
            <w:shd w:val="clear" w:color="auto" w:fill="DDD9C3"/>
          </w:tcPr>
          <w:p w14:paraId="47B0DFD9" w14:textId="77777777" w:rsidR="0025777D" w:rsidRPr="00BC35B5" w:rsidRDefault="0025777D"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67885F7F" w14:textId="77777777" w:rsidR="0025777D" w:rsidRPr="00495343" w:rsidRDefault="0025777D" w:rsidP="00E606B4">
            <w:pPr>
              <w:rPr>
                <w:rFonts w:ascii="Calibri Light" w:hAnsi="Calibri Light" w:cs="Calibri Light"/>
                <w:b/>
                <w:bCs/>
                <w:sz w:val="20"/>
                <w:szCs w:val="20"/>
                <w:lang w:val="el-GR"/>
              </w:rPr>
            </w:pPr>
            <w:r>
              <w:rPr>
                <w:rFonts w:ascii="Calibri Light" w:hAnsi="Calibri Light" w:cs="Calibri Light"/>
                <w:b/>
                <w:bCs/>
                <w:sz w:val="20"/>
                <w:szCs w:val="20"/>
                <w:lang w:val="el-GR"/>
              </w:rPr>
              <w:t>ΕΙΡ121</w:t>
            </w:r>
          </w:p>
        </w:tc>
        <w:tc>
          <w:tcPr>
            <w:tcW w:w="2505" w:type="dxa"/>
            <w:gridSpan w:val="2"/>
            <w:shd w:val="clear" w:color="auto" w:fill="DDD9C3"/>
          </w:tcPr>
          <w:p w14:paraId="75C478E7" w14:textId="77777777" w:rsidR="0025777D" w:rsidRPr="00BC35B5" w:rsidRDefault="0025777D"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0D5F3A18"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25777D" w:rsidRPr="00BC35B5" w14:paraId="74828DA3" w14:textId="77777777" w:rsidTr="00E606B4">
        <w:trPr>
          <w:trHeight w:val="375"/>
        </w:trPr>
        <w:tc>
          <w:tcPr>
            <w:tcW w:w="3205" w:type="dxa"/>
            <w:shd w:val="clear" w:color="auto" w:fill="DDD9C3"/>
            <w:vAlign w:val="center"/>
          </w:tcPr>
          <w:p w14:paraId="713FDA6B" w14:textId="77777777" w:rsidR="0025777D" w:rsidRPr="00BC35B5" w:rsidRDefault="0025777D"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39AB1CF4" w14:textId="77777777" w:rsidR="0025777D" w:rsidRPr="003C557D" w:rsidRDefault="0025777D" w:rsidP="00E606B4">
            <w:pPr>
              <w:rPr>
                <w:rFonts w:ascii="Calibri Light" w:hAnsi="Calibri Light" w:cs="Calibri Light"/>
                <w:sz w:val="20"/>
                <w:szCs w:val="20"/>
                <w:lang w:val="el-GR"/>
              </w:rPr>
            </w:pPr>
            <w:r>
              <w:rPr>
                <w:rFonts w:ascii="Calibri Light" w:hAnsi="Calibri Light" w:cs="Calibri Light"/>
                <w:sz w:val="20"/>
                <w:szCs w:val="20"/>
                <w:lang w:val="el-GR"/>
              </w:rPr>
              <w:t>ΣΥΣΤΗΜΑΤΑ ΚΙΝΗΤΩΝ ΕΠΙΚΟΙΝΩΝΙΩΝ</w:t>
            </w:r>
          </w:p>
        </w:tc>
      </w:tr>
      <w:tr w:rsidR="0025777D" w:rsidRPr="00BC35B5" w14:paraId="50396093" w14:textId="77777777" w:rsidTr="00E606B4">
        <w:trPr>
          <w:trHeight w:val="196"/>
        </w:trPr>
        <w:tc>
          <w:tcPr>
            <w:tcW w:w="5637" w:type="dxa"/>
            <w:gridSpan w:val="3"/>
            <w:shd w:val="clear" w:color="auto" w:fill="DDD9C3"/>
            <w:vAlign w:val="center"/>
          </w:tcPr>
          <w:p w14:paraId="4F808D9E" w14:textId="77777777" w:rsidR="0025777D" w:rsidRPr="00BC35B5" w:rsidRDefault="0025777D"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 xml:space="preserve">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w:t>
            </w:r>
            <w:r w:rsidRPr="00BC35B5">
              <w:rPr>
                <w:rFonts w:cstheme="minorHAnsi"/>
                <w:sz w:val="18"/>
                <w:szCs w:val="18"/>
                <w:lang w:val="el-GR"/>
              </w:rPr>
              <w:lastRenderedPageBreak/>
              <w:t>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C5B35A" w14:textId="77777777" w:rsidR="0025777D" w:rsidRPr="00BC35B5" w:rsidRDefault="0025777D" w:rsidP="00E606B4">
            <w:pPr>
              <w:jc w:val="center"/>
              <w:rPr>
                <w:rFonts w:cstheme="minorHAnsi"/>
                <w:b/>
                <w:sz w:val="20"/>
                <w:szCs w:val="20"/>
              </w:rPr>
            </w:pPr>
            <w:r w:rsidRPr="00BC35B5">
              <w:rPr>
                <w:rFonts w:cstheme="minorHAnsi"/>
                <w:b/>
                <w:sz w:val="20"/>
                <w:szCs w:val="20"/>
              </w:rPr>
              <w:lastRenderedPageBreak/>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687E4C13" w14:textId="77777777" w:rsidR="0025777D" w:rsidRPr="00BC35B5" w:rsidRDefault="0025777D" w:rsidP="00E606B4">
            <w:pPr>
              <w:jc w:val="center"/>
              <w:rPr>
                <w:rFonts w:cstheme="minorHAnsi"/>
                <w:b/>
                <w:sz w:val="20"/>
                <w:szCs w:val="20"/>
              </w:rPr>
            </w:pPr>
            <w:r w:rsidRPr="00BC35B5">
              <w:rPr>
                <w:rFonts w:cstheme="minorHAnsi"/>
                <w:b/>
                <w:sz w:val="20"/>
                <w:szCs w:val="20"/>
              </w:rPr>
              <w:t>ΠΙΣΤΩΤΙΚΕΣ ΜΟΝΑΔΕΣ</w:t>
            </w:r>
          </w:p>
        </w:tc>
      </w:tr>
      <w:tr w:rsidR="0025777D" w:rsidRPr="00BC35B5" w14:paraId="5E1443A2" w14:textId="77777777" w:rsidTr="00E606B4">
        <w:trPr>
          <w:trHeight w:val="194"/>
        </w:trPr>
        <w:tc>
          <w:tcPr>
            <w:tcW w:w="5637" w:type="dxa"/>
            <w:gridSpan w:val="3"/>
          </w:tcPr>
          <w:p w14:paraId="443AC1EA" w14:textId="77777777" w:rsidR="0025777D" w:rsidRPr="003C557D" w:rsidRDefault="0025777D" w:rsidP="00E606B4">
            <w:pPr>
              <w:jc w:val="right"/>
              <w:rPr>
                <w:rFonts w:ascii="Calibri Light" w:hAnsi="Calibri Light" w:cs="Calibri Light"/>
                <w:sz w:val="20"/>
                <w:szCs w:val="20"/>
              </w:rPr>
            </w:pPr>
          </w:p>
        </w:tc>
        <w:tc>
          <w:tcPr>
            <w:tcW w:w="1559" w:type="dxa"/>
            <w:gridSpan w:val="2"/>
          </w:tcPr>
          <w:p w14:paraId="1D2E1809" w14:textId="77777777" w:rsidR="0025777D" w:rsidRPr="00D638F3" w:rsidRDefault="0025777D" w:rsidP="00E606B4">
            <w:pPr>
              <w:jc w:val="center"/>
              <w:rPr>
                <w:rFonts w:ascii="Calibri Light" w:hAnsi="Calibri Light" w:cs="Calibri Light"/>
                <w:sz w:val="20"/>
                <w:szCs w:val="20"/>
                <w:lang w:val="el-GR"/>
              </w:rPr>
            </w:pPr>
            <w:r>
              <w:rPr>
                <w:rFonts w:ascii="Calibri Light" w:hAnsi="Calibri Light" w:cs="Calibri Light"/>
                <w:sz w:val="20"/>
                <w:szCs w:val="20"/>
                <w:lang w:val="el-GR"/>
              </w:rPr>
              <w:t>3</w:t>
            </w:r>
          </w:p>
        </w:tc>
        <w:tc>
          <w:tcPr>
            <w:tcW w:w="2835" w:type="dxa"/>
          </w:tcPr>
          <w:p w14:paraId="0C5CC593" w14:textId="77777777" w:rsidR="0025777D" w:rsidRPr="007D2E14" w:rsidRDefault="0025777D" w:rsidP="00E606B4">
            <w:pPr>
              <w:jc w:val="center"/>
              <w:rPr>
                <w:rFonts w:ascii="Calibri Light" w:hAnsi="Calibri Light" w:cs="Calibri Light"/>
                <w:sz w:val="20"/>
                <w:szCs w:val="20"/>
              </w:rPr>
            </w:pPr>
            <w:r>
              <w:rPr>
                <w:rFonts w:ascii="Calibri Light" w:hAnsi="Calibri Light" w:cs="Calibri Light"/>
                <w:sz w:val="20"/>
                <w:szCs w:val="20"/>
              </w:rPr>
              <w:t>7</w:t>
            </w:r>
          </w:p>
        </w:tc>
      </w:tr>
      <w:tr w:rsidR="0025777D" w:rsidRPr="00BC35B5" w14:paraId="44F13DCD" w14:textId="77777777" w:rsidTr="00E606B4">
        <w:trPr>
          <w:trHeight w:val="194"/>
        </w:trPr>
        <w:tc>
          <w:tcPr>
            <w:tcW w:w="5637" w:type="dxa"/>
            <w:gridSpan w:val="3"/>
          </w:tcPr>
          <w:p w14:paraId="4A7396A3" w14:textId="77777777" w:rsidR="0025777D" w:rsidRPr="00BC35B5" w:rsidRDefault="0025777D" w:rsidP="00E606B4">
            <w:pPr>
              <w:jc w:val="right"/>
              <w:rPr>
                <w:rFonts w:cstheme="minorHAnsi"/>
                <w:b/>
                <w:sz w:val="20"/>
                <w:szCs w:val="20"/>
              </w:rPr>
            </w:pPr>
          </w:p>
        </w:tc>
        <w:tc>
          <w:tcPr>
            <w:tcW w:w="1559" w:type="dxa"/>
            <w:gridSpan w:val="2"/>
          </w:tcPr>
          <w:p w14:paraId="4F66BD8F" w14:textId="77777777" w:rsidR="0025777D" w:rsidRPr="00BC35B5" w:rsidRDefault="0025777D" w:rsidP="00E606B4">
            <w:pPr>
              <w:jc w:val="center"/>
              <w:rPr>
                <w:rFonts w:cstheme="minorHAnsi"/>
                <w:sz w:val="20"/>
                <w:szCs w:val="20"/>
              </w:rPr>
            </w:pPr>
          </w:p>
        </w:tc>
        <w:tc>
          <w:tcPr>
            <w:tcW w:w="2835" w:type="dxa"/>
          </w:tcPr>
          <w:p w14:paraId="338308B1" w14:textId="77777777" w:rsidR="0025777D" w:rsidRPr="00BC35B5" w:rsidRDefault="0025777D" w:rsidP="00E606B4">
            <w:pPr>
              <w:jc w:val="center"/>
              <w:rPr>
                <w:rFonts w:cstheme="minorHAnsi"/>
                <w:sz w:val="20"/>
                <w:szCs w:val="20"/>
              </w:rPr>
            </w:pPr>
          </w:p>
        </w:tc>
      </w:tr>
      <w:tr w:rsidR="0025777D" w:rsidRPr="00BC35B5" w14:paraId="61257709" w14:textId="77777777" w:rsidTr="00E606B4">
        <w:trPr>
          <w:trHeight w:val="194"/>
        </w:trPr>
        <w:tc>
          <w:tcPr>
            <w:tcW w:w="5637" w:type="dxa"/>
            <w:gridSpan w:val="3"/>
          </w:tcPr>
          <w:p w14:paraId="75DCB098" w14:textId="77777777" w:rsidR="0025777D" w:rsidRPr="00BC35B5" w:rsidRDefault="0025777D" w:rsidP="00E606B4">
            <w:pPr>
              <w:rPr>
                <w:rFonts w:cstheme="minorHAnsi"/>
                <w:b/>
                <w:sz w:val="20"/>
                <w:szCs w:val="20"/>
              </w:rPr>
            </w:pPr>
          </w:p>
        </w:tc>
        <w:tc>
          <w:tcPr>
            <w:tcW w:w="1559" w:type="dxa"/>
            <w:gridSpan w:val="2"/>
          </w:tcPr>
          <w:p w14:paraId="2E6FB03B" w14:textId="77777777" w:rsidR="0025777D" w:rsidRPr="00BC35B5" w:rsidRDefault="0025777D" w:rsidP="00E606B4">
            <w:pPr>
              <w:jc w:val="right"/>
              <w:rPr>
                <w:rFonts w:cstheme="minorHAnsi"/>
                <w:sz w:val="20"/>
                <w:szCs w:val="20"/>
              </w:rPr>
            </w:pPr>
          </w:p>
        </w:tc>
        <w:tc>
          <w:tcPr>
            <w:tcW w:w="2835" w:type="dxa"/>
          </w:tcPr>
          <w:p w14:paraId="0DC88866" w14:textId="77777777" w:rsidR="0025777D" w:rsidRPr="00BC35B5" w:rsidRDefault="0025777D" w:rsidP="00E606B4">
            <w:pPr>
              <w:rPr>
                <w:rFonts w:cstheme="minorHAnsi"/>
                <w:sz w:val="20"/>
                <w:szCs w:val="20"/>
              </w:rPr>
            </w:pPr>
          </w:p>
        </w:tc>
      </w:tr>
      <w:tr w:rsidR="0025777D" w:rsidRPr="00F84912" w14:paraId="757DE5DE" w14:textId="77777777" w:rsidTr="00E606B4">
        <w:trPr>
          <w:trHeight w:val="194"/>
        </w:trPr>
        <w:tc>
          <w:tcPr>
            <w:tcW w:w="5637" w:type="dxa"/>
            <w:gridSpan w:val="3"/>
            <w:shd w:val="clear" w:color="auto" w:fill="DDD9C3"/>
          </w:tcPr>
          <w:p w14:paraId="75548722" w14:textId="77777777" w:rsidR="0025777D" w:rsidRPr="00BC35B5" w:rsidRDefault="0025777D"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6D10EA6" w14:textId="77777777" w:rsidR="0025777D" w:rsidRPr="00BC35B5" w:rsidRDefault="0025777D" w:rsidP="00E606B4">
            <w:pPr>
              <w:jc w:val="right"/>
              <w:rPr>
                <w:rFonts w:cstheme="minorHAnsi"/>
                <w:sz w:val="20"/>
                <w:szCs w:val="20"/>
                <w:lang w:val="el-GR"/>
              </w:rPr>
            </w:pPr>
          </w:p>
        </w:tc>
        <w:tc>
          <w:tcPr>
            <w:tcW w:w="2835" w:type="dxa"/>
          </w:tcPr>
          <w:p w14:paraId="5D2BD457" w14:textId="77777777" w:rsidR="0025777D" w:rsidRPr="00BC35B5" w:rsidRDefault="0025777D" w:rsidP="00E606B4">
            <w:pPr>
              <w:rPr>
                <w:rFonts w:cstheme="minorHAnsi"/>
                <w:sz w:val="20"/>
                <w:szCs w:val="20"/>
                <w:lang w:val="el-GR"/>
              </w:rPr>
            </w:pPr>
          </w:p>
        </w:tc>
      </w:tr>
      <w:tr w:rsidR="0025777D" w:rsidRPr="00D638F3" w14:paraId="6E94BFC7" w14:textId="77777777" w:rsidTr="00E606B4">
        <w:trPr>
          <w:trHeight w:val="599"/>
        </w:trPr>
        <w:tc>
          <w:tcPr>
            <w:tcW w:w="3205" w:type="dxa"/>
            <w:shd w:val="clear" w:color="auto" w:fill="DDD9C3"/>
          </w:tcPr>
          <w:p w14:paraId="79E874CC" w14:textId="77777777" w:rsidR="0025777D" w:rsidRPr="00BC35B5" w:rsidRDefault="0025777D"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65D5BFC0" w14:textId="77777777" w:rsidR="0025777D" w:rsidRPr="00BC35B5" w:rsidRDefault="0025777D"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542A1C83"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Επιστημονικής περιοχής </w:t>
            </w:r>
          </w:p>
        </w:tc>
      </w:tr>
      <w:tr w:rsidR="0025777D" w:rsidRPr="00D638F3" w14:paraId="04461678" w14:textId="77777777" w:rsidTr="00E606B4">
        <w:tc>
          <w:tcPr>
            <w:tcW w:w="3205" w:type="dxa"/>
            <w:shd w:val="clear" w:color="auto" w:fill="DDD9C3"/>
          </w:tcPr>
          <w:p w14:paraId="5B8E2E9A" w14:textId="77777777" w:rsidR="0025777D" w:rsidRPr="00BC35B5" w:rsidRDefault="0025777D" w:rsidP="00E606B4">
            <w:pPr>
              <w:jc w:val="right"/>
              <w:rPr>
                <w:rFonts w:cstheme="minorHAnsi"/>
                <w:b/>
                <w:sz w:val="20"/>
                <w:szCs w:val="20"/>
              </w:rPr>
            </w:pPr>
            <w:r w:rsidRPr="00BC35B5">
              <w:rPr>
                <w:rFonts w:cstheme="minorHAnsi"/>
                <w:b/>
                <w:sz w:val="20"/>
                <w:szCs w:val="20"/>
              </w:rPr>
              <w:t>ΠΡΟΑΠΑΙΤΟΥΜΕΝΑ ΜΑΘΗΜΑΤΑ:</w:t>
            </w:r>
          </w:p>
          <w:p w14:paraId="789EA6C7" w14:textId="77777777" w:rsidR="0025777D" w:rsidRPr="00BC35B5" w:rsidRDefault="0025777D" w:rsidP="00E606B4">
            <w:pPr>
              <w:jc w:val="right"/>
              <w:rPr>
                <w:rFonts w:cstheme="minorHAnsi"/>
                <w:b/>
                <w:sz w:val="20"/>
                <w:szCs w:val="20"/>
              </w:rPr>
            </w:pPr>
          </w:p>
        </w:tc>
        <w:tc>
          <w:tcPr>
            <w:tcW w:w="6826" w:type="dxa"/>
            <w:gridSpan w:val="5"/>
          </w:tcPr>
          <w:p w14:paraId="79712284"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w:t>
            </w:r>
            <w:proofErr w:type="spellStart"/>
            <w:r w:rsidRPr="003C557D">
              <w:rPr>
                <w:rFonts w:ascii="Calibri Light" w:hAnsi="Calibri Light" w:cs="Calibri Light"/>
                <w:sz w:val="20"/>
                <w:szCs w:val="20"/>
                <w:lang w:val="el-GR"/>
              </w:rPr>
              <w:t>προαπαιτούμενα</w:t>
            </w:r>
            <w:proofErr w:type="spellEnd"/>
            <w:r w:rsidRPr="003C557D">
              <w:rPr>
                <w:rFonts w:ascii="Calibri Light" w:hAnsi="Calibri Light" w:cs="Calibri Light"/>
                <w:sz w:val="20"/>
                <w:szCs w:val="20"/>
                <w:lang w:val="el-GR"/>
              </w:rPr>
              <w:t xml:space="preserve"> μαθήματα. </w:t>
            </w:r>
          </w:p>
        </w:tc>
      </w:tr>
      <w:tr w:rsidR="0025777D" w:rsidRPr="00F84912" w14:paraId="28F8B0A4" w14:textId="77777777" w:rsidTr="00E606B4">
        <w:tc>
          <w:tcPr>
            <w:tcW w:w="3205" w:type="dxa"/>
            <w:shd w:val="clear" w:color="auto" w:fill="DDD9C3"/>
          </w:tcPr>
          <w:p w14:paraId="0FD8BE75" w14:textId="77777777" w:rsidR="0025777D" w:rsidRPr="00BC35B5" w:rsidRDefault="0025777D"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090F3F36"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25777D" w:rsidRPr="00BC35B5" w14:paraId="78F608F6" w14:textId="77777777" w:rsidTr="00E606B4">
        <w:tc>
          <w:tcPr>
            <w:tcW w:w="3205" w:type="dxa"/>
            <w:shd w:val="clear" w:color="auto" w:fill="DDD9C3"/>
          </w:tcPr>
          <w:p w14:paraId="679D5BFE"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1ADF0601" w14:textId="77777777" w:rsidR="0025777D" w:rsidRPr="003C557D" w:rsidRDefault="0025777D" w:rsidP="00E606B4">
            <w:pPr>
              <w:rPr>
                <w:rFonts w:ascii="Calibri Light" w:hAnsi="Calibri Light" w:cs="Calibri Light"/>
                <w:sz w:val="20"/>
                <w:szCs w:val="20"/>
                <w:lang w:val="el-GR"/>
              </w:rPr>
            </w:pPr>
            <w:proofErr w:type="spellStart"/>
            <w:r>
              <w:rPr>
                <w:rFonts w:ascii="Calibri Light" w:hAnsi="Calibri Light" w:cs="Calibri Light"/>
                <w:sz w:val="20"/>
                <w:szCs w:val="20"/>
                <w:lang w:val="el-GR"/>
              </w:rPr>
              <w:t>Οχι</w:t>
            </w:r>
            <w:proofErr w:type="spellEnd"/>
          </w:p>
        </w:tc>
      </w:tr>
      <w:tr w:rsidR="0025777D" w:rsidRPr="00BC35B5" w14:paraId="24CBEDB7" w14:textId="77777777" w:rsidTr="00E606B4">
        <w:tc>
          <w:tcPr>
            <w:tcW w:w="3205" w:type="dxa"/>
            <w:shd w:val="clear" w:color="auto" w:fill="DDD9C3"/>
          </w:tcPr>
          <w:p w14:paraId="11C2B2D7" w14:textId="77777777" w:rsidR="0025777D" w:rsidRPr="00BC35B5" w:rsidRDefault="0025777D"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7553A41D" w14:textId="77777777" w:rsidR="0025777D" w:rsidRPr="003C557D" w:rsidRDefault="0025777D" w:rsidP="00E606B4">
            <w:pPr>
              <w:rPr>
                <w:rFonts w:ascii="Calibri Light" w:hAnsi="Calibri Light" w:cs="Calibri Light"/>
                <w:sz w:val="20"/>
                <w:szCs w:val="20"/>
              </w:rPr>
            </w:pPr>
          </w:p>
        </w:tc>
      </w:tr>
    </w:tbl>
    <w:p w14:paraId="3E6B3EA7"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334F56D9"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05C395EE" w14:textId="77777777" w:rsidR="0025777D" w:rsidRPr="00BC35B5" w:rsidRDefault="0025777D"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3B5B8FCC" w14:textId="49B2ECD5" w:rsidR="0025777D" w:rsidRPr="00BC35B5" w:rsidRDefault="005706BC" w:rsidP="005706BC">
      <w:pPr>
        <w:widowControl w:val="0"/>
        <w:autoSpaceDE w:val="0"/>
        <w:autoSpaceDN w:val="0"/>
        <w:adjustRightInd w:val="0"/>
        <w:spacing w:before="120"/>
        <w:rPr>
          <w:rFonts w:cstheme="minorHAnsi"/>
          <w:b/>
        </w:rPr>
      </w:pPr>
      <w:r>
        <w:rPr>
          <w:rFonts w:cstheme="minorHAnsi"/>
          <w:b/>
          <w:lang w:val="en-US"/>
        </w:rPr>
        <w:t>2.</w:t>
      </w:r>
      <w:r w:rsidR="0025777D"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BC35B5" w14:paraId="4E5578B6" w14:textId="77777777" w:rsidTr="00E606B4">
        <w:tc>
          <w:tcPr>
            <w:tcW w:w="10031" w:type="dxa"/>
            <w:gridSpan w:val="2"/>
            <w:tcBorders>
              <w:bottom w:val="nil"/>
            </w:tcBorders>
            <w:shd w:val="clear" w:color="auto" w:fill="DDD9C3"/>
          </w:tcPr>
          <w:p w14:paraId="42A851C3" w14:textId="77777777" w:rsidR="0025777D" w:rsidRPr="00BC35B5" w:rsidRDefault="0025777D" w:rsidP="00E606B4">
            <w:pPr>
              <w:rPr>
                <w:rFonts w:cstheme="minorHAnsi"/>
                <w:i/>
                <w:sz w:val="16"/>
                <w:szCs w:val="16"/>
              </w:rPr>
            </w:pPr>
            <w:r w:rsidRPr="00BC35B5">
              <w:rPr>
                <w:rFonts w:cstheme="minorHAnsi"/>
                <w:b/>
                <w:sz w:val="20"/>
                <w:szCs w:val="20"/>
              </w:rPr>
              <w:t>Μαθησιακά Αποτελέσματα</w:t>
            </w:r>
          </w:p>
        </w:tc>
      </w:tr>
      <w:tr w:rsidR="0025777D" w:rsidRPr="00F84912" w14:paraId="19A886D5" w14:textId="77777777" w:rsidTr="00E606B4">
        <w:tc>
          <w:tcPr>
            <w:tcW w:w="10031" w:type="dxa"/>
            <w:gridSpan w:val="2"/>
            <w:tcBorders>
              <w:top w:val="nil"/>
            </w:tcBorders>
            <w:shd w:val="clear" w:color="auto" w:fill="DDD9C3"/>
          </w:tcPr>
          <w:p w14:paraId="4004B3E9" w14:textId="77777777" w:rsidR="0025777D" w:rsidRPr="00BC35B5" w:rsidRDefault="0025777D"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76CAAA" w14:textId="77777777" w:rsidR="0025777D" w:rsidRPr="00BC35B5" w:rsidRDefault="0025777D"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5B498724" w14:textId="77777777" w:rsidR="0025777D" w:rsidRPr="00BC35B5" w:rsidRDefault="0025777D" w:rsidP="0025777D">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ED25070" w14:textId="77777777" w:rsidR="0025777D" w:rsidRPr="00BC35B5" w:rsidRDefault="0025777D" w:rsidP="0025777D">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5564A2CA" w14:textId="77777777" w:rsidR="0025777D" w:rsidRPr="00BC35B5" w:rsidRDefault="0025777D"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10C611E0" w14:textId="77777777" w:rsidR="0025777D" w:rsidRPr="00BC35B5" w:rsidRDefault="0025777D" w:rsidP="0025777D">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25777D" w:rsidRPr="00F84912" w14:paraId="30D666DD" w14:textId="77777777" w:rsidTr="00E606B4">
        <w:tc>
          <w:tcPr>
            <w:tcW w:w="10031" w:type="dxa"/>
            <w:gridSpan w:val="2"/>
          </w:tcPr>
          <w:p w14:paraId="714965A7" w14:textId="77777777" w:rsidR="0025777D" w:rsidRPr="003C557D" w:rsidRDefault="0025777D"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t>Στο τέλος αυτού του μαθήματος ο φοιτητής θα μπορεί να:</w:t>
            </w:r>
          </w:p>
          <w:p w14:paraId="27CDB46D" w14:textId="77777777" w:rsidR="0025777D" w:rsidRPr="00D638F3" w:rsidRDefault="0025777D" w:rsidP="0025777D">
            <w:pPr>
              <w:pStyle w:val="ListParagraph"/>
              <w:numPr>
                <w:ilvl w:val="0"/>
                <w:numId w:val="3"/>
              </w:numPr>
              <w:spacing w:before="173"/>
              <w:rPr>
                <w:rFonts w:ascii="Calibri Light" w:eastAsia="Times New Roman" w:hAnsi="Calibri Light" w:cs="Calibri Light"/>
                <w:sz w:val="20"/>
                <w:szCs w:val="20"/>
                <w:lang w:eastAsia="el-GR"/>
              </w:rPr>
            </w:pPr>
            <w:r w:rsidRPr="00D638F3">
              <w:rPr>
                <w:rFonts w:ascii="Calibri Light" w:eastAsia="Times New Roman" w:hAnsi="Calibri Light" w:cs="Calibri Light"/>
                <w:sz w:val="20"/>
                <w:szCs w:val="20"/>
                <w:lang w:eastAsia="el-GR"/>
              </w:rPr>
              <w:t>έχει εμπεδώσει όλες τις αναγκαίες γνώσεις στην αρχιτεκτονική και στα πρωτόκολλα των σύγχρονων ασύρματων δικτύων.</w:t>
            </w:r>
          </w:p>
          <w:p w14:paraId="198F7DB6" w14:textId="77777777" w:rsidR="0025777D" w:rsidRPr="00D638F3" w:rsidRDefault="0025777D" w:rsidP="0025777D">
            <w:pPr>
              <w:pStyle w:val="ListParagraph"/>
              <w:numPr>
                <w:ilvl w:val="0"/>
                <w:numId w:val="3"/>
              </w:numPr>
              <w:spacing w:before="173"/>
              <w:rPr>
                <w:rFonts w:ascii="Calibri Light" w:eastAsia="Times New Roman" w:hAnsi="Calibri Light" w:cs="Calibri Light"/>
                <w:sz w:val="20"/>
                <w:szCs w:val="20"/>
                <w:lang w:eastAsia="el-GR"/>
              </w:rPr>
            </w:pPr>
            <w:r>
              <w:rPr>
                <w:rFonts w:ascii="Calibri Light" w:eastAsia="Times New Roman" w:hAnsi="Calibri Light" w:cs="Calibri Light"/>
                <w:sz w:val="20"/>
                <w:szCs w:val="20"/>
                <w:lang w:eastAsia="el-GR"/>
              </w:rPr>
              <w:t xml:space="preserve">Να έχει </w:t>
            </w:r>
            <w:r w:rsidRPr="00D638F3">
              <w:rPr>
                <w:rFonts w:ascii="Calibri Light" w:eastAsia="Times New Roman" w:hAnsi="Calibri Light" w:cs="Calibri Light"/>
                <w:sz w:val="20"/>
                <w:szCs w:val="20"/>
                <w:lang w:eastAsia="el-GR"/>
              </w:rPr>
              <w:t>αναπτύξει δεξιότητες</w:t>
            </w:r>
            <w:r>
              <w:rPr>
                <w:rFonts w:ascii="Calibri Light" w:eastAsia="Times New Roman" w:hAnsi="Calibri Light" w:cs="Calibri Light"/>
                <w:sz w:val="20"/>
                <w:szCs w:val="20"/>
                <w:lang w:eastAsia="el-GR"/>
              </w:rPr>
              <w:t xml:space="preserve"> </w:t>
            </w:r>
            <w:r w:rsidRPr="00D638F3">
              <w:rPr>
                <w:rFonts w:ascii="Calibri Light" w:eastAsia="Times New Roman" w:hAnsi="Calibri Light" w:cs="Calibri Light"/>
                <w:sz w:val="20"/>
                <w:szCs w:val="20"/>
                <w:lang w:eastAsia="el-GR"/>
              </w:rPr>
              <w:t>στις εκτιμήσεις των ηλεκτρικών και των ηλεκτρομαγνητικών παραμέτρων του αναγκαίου RF εξοπλισμού στο επίπεδο του ραδιοδικτύου</w:t>
            </w:r>
            <w:r>
              <w:rPr>
                <w:rFonts w:ascii="Calibri Light" w:eastAsia="Times New Roman" w:hAnsi="Calibri Light" w:cs="Calibri Light"/>
                <w:sz w:val="20"/>
                <w:szCs w:val="20"/>
                <w:lang w:eastAsia="el-GR"/>
              </w:rPr>
              <w:t xml:space="preserve"> και </w:t>
            </w:r>
            <w:r w:rsidRPr="00D638F3">
              <w:rPr>
                <w:rFonts w:ascii="Calibri Light" w:eastAsia="Times New Roman" w:hAnsi="Calibri Light" w:cs="Calibri Light"/>
                <w:sz w:val="20"/>
                <w:szCs w:val="20"/>
                <w:lang w:eastAsia="el-GR"/>
              </w:rPr>
              <w:t>στην υλοποίηση πρωτοκόλλων</w:t>
            </w:r>
          </w:p>
        </w:tc>
      </w:tr>
      <w:tr w:rsidR="0025777D" w:rsidRPr="00BC35B5" w14:paraId="0A07C1FD"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2C350B85" w14:textId="77777777" w:rsidR="0025777D" w:rsidRPr="00BC35B5" w:rsidRDefault="0025777D" w:rsidP="00E606B4">
            <w:pPr>
              <w:rPr>
                <w:rFonts w:cstheme="minorHAnsi"/>
                <w:b/>
                <w:sz w:val="20"/>
                <w:szCs w:val="20"/>
              </w:rPr>
            </w:pPr>
            <w:r w:rsidRPr="00BC35B5">
              <w:rPr>
                <w:rFonts w:cstheme="minorHAnsi"/>
                <w:b/>
                <w:sz w:val="20"/>
                <w:szCs w:val="20"/>
              </w:rPr>
              <w:t>Γενικές Ικανότητες</w:t>
            </w:r>
          </w:p>
        </w:tc>
      </w:tr>
      <w:tr w:rsidR="0025777D" w:rsidRPr="00F84912" w14:paraId="19D5E8D4" w14:textId="77777777" w:rsidTr="00E606B4">
        <w:tc>
          <w:tcPr>
            <w:tcW w:w="10031" w:type="dxa"/>
            <w:gridSpan w:val="2"/>
            <w:tcBorders>
              <w:top w:val="nil"/>
              <w:bottom w:val="nil"/>
            </w:tcBorders>
            <w:shd w:val="clear" w:color="auto" w:fill="DDD9C3"/>
          </w:tcPr>
          <w:p w14:paraId="66A9C420" w14:textId="77777777" w:rsidR="0025777D" w:rsidRPr="00BC35B5" w:rsidRDefault="0025777D"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F84912" w14:paraId="370A75A4" w14:textId="77777777" w:rsidTr="00E606B4">
        <w:tblPrEx>
          <w:tblLook w:val="0000" w:firstRow="0" w:lastRow="0" w:firstColumn="0" w:lastColumn="0" w:noHBand="0" w:noVBand="0"/>
        </w:tblPrEx>
        <w:tc>
          <w:tcPr>
            <w:tcW w:w="3964" w:type="dxa"/>
            <w:tcBorders>
              <w:top w:val="nil"/>
              <w:right w:val="nil"/>
            </w:tcBorders>
            <w:shd w:val="clear" w:color="auto" w:fill="DDD9C3"/>
          </w:tcPr>
          <w:p w14:paraId="3E51C164"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6174F1E4"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5E70AC7D"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2396307F"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53CF3FFE"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50D6D488"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5CA43667"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lastRenderedPageBreak/>
              <w:t xml:space="preserve">Εργασία σε διεπιστημονικό περιβάλλον </w:t>
            </w:r>
          </w:p>
          <w:p w14:paraId="22C7F4D2"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6C07E93D"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lastRenderedPageBreak/>
              <w:t xml:space="preserve">Σχεδιασμός και διαχείριση έργων </w:t>
            </w:r>
          </w:p>
          <w:p w14:paraId="068BB7E8"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w:t>
            </w:r>
            <w:proofErr w:type="spellStart"/>
            <w:r w:rsidRPr="00BC35B5">
              <w:rPr>
                <w:rFonts w:cstheme="minorHAnsi"/>
                <w:i/>
                <w:sz w:val="16"/>
                <w:szCs w:val="16"/>
                <w:lang w:val="el-GR"/>
              </w:rPr>
              <w:t>πολυπολιτισμικότητα</w:t>
            </w:r>
            <w:proofErr w:type="spellEnd"/>
            <w:r w:rsidRPr="00BC35B5">
              <w:rPr>
                <w:rFonts w:cstheme="minorHAnsi"/>
                <w:i/>
                <w:sz w:val="16"/>
                <w:szCs w:val="16"/>
                <w:lang w:val="el-GR"/>
              </w:rPr>
              <w:t xml:space="preserve"> </w:t>
            </w:r>
          </w:p>
          <w:p w14:paraId="391B04BE"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5C91AF1C"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5BF7A6F4"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46CCBA0E" w14:textId="77777777" w:rsidR="0025777D" w:rsidRPr="00BC35B5" w:rsidRDefault="0025777D"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25777D" w:rsidRPr="00F84912" w14:paraId="46867642" w14:textId="77777777" w:rsidTr="00E606B4">
        <w:tc>
          <w:tcPr>
            <w:tcW w:w="10031" w:type="dxa"/>
            <w:gridSpan w:val="2"/>
          </w:tcPr>
          <w:p w14:paraId="274FE427" w14:textId="77777777" w:rsidR="0025777D" w:rsidRPr="003E16B1" w:rsidRDefault="0025777D"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lastRenderedPageBreak/>
              <w:t>Στο τέλος αυτού του μαθήματος ο φοιτητής θα έχει περαιτέρω αναπτύξει τις ακόλουθες δεξιότητες:</w:t>
            </w:r>
          </w:p>
          <w:p w14:paraId="3EF08243"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Αναζήτηση, ανάλυση και σύνθεση δεδομένων και πληροφοριών, με τη χρήση και των απαραίτητων τεχνολογιών.</w:t>
            </w:r>
          </w:p>
          <w:p w14:paraId="2BC212DE"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Προσαρμογή σε νέες καταστάσεις</w:t>
            </w:r>
          </w:p>
          <w:p w14:paraId="4F5A8FE9"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Λήψη αποφάσεων.</w:t>
            </w:r>
          </w:p>
          <w:p w14:paraId="604FBF80"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Αυτόνομη εργασία.</w:t>
            </w:r>
          </w:p>
          <w:p w14:paraId="6E7273E1"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Ομαδική εργασία</w:t>
            </w:r>
          </w:p>
          <w:p w14:paraId="37D46B89"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Εργασία σε διεθνές περιβάλλον.</w:t>
            </w:r>
          </w:p>
          <w:p w14:paraId="6B2E36B7"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Παράγωγή νέων ερευνητικών ιδεών.</w:t>
            </w:r>
          </w:p>
          <w:p w14:paraId="66F6036A"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Σχεδιασμός και διαχείριση έργων</w:t>
            </w:r>
          </w:p>
          <w:p w14:paraId="06EDD9F2"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Άσκηση κριτικής.</w:t>
            </w:r>
          </w:p>
          <w:p w14:paraId="6DCEC39F" w14:textId="77777777" w:rsidR="0025777D" w:rsidRPr="00D638F3" w:rsidRDefault="0025777D" w:rsidP="0025777D">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Προαγωγή της ελεύθερης, δημιουργικής και επαγωγικής σκέψης.</w:t>
            </w:r>
          </w:p>
          <w:p w14:paraId="30339922" w14:textId="77777777" w:rsidR="0025777D" w:rsidRPr="00D638F3" w:rsidRDefault="0025777D" w:rsidP="00E606B4">
            <w:pPr>
              <w:rPr>
                <w:rFonts w:cstheme="minorHAnsi"/>
                <w:sz w:val="20"/>
                <w:szCs w:val="20"/>
              </w:rPr>
            </w:pPr>
          </w:p>
        </w:tc>
      </w:tr>
    </w:tbl>
    <w:p w14:paraId="2F7391B4" w14:textId="37126DEB" w:rsidR="0025777D" w:rsidRPr="00BC35B5" w:rsidRDefault="005706BC" w:rsidP="005706BC">
      <w:pPr>
        <w:widowControl w:val="0"/>
        <w:autoSpaceDE w:val="0"/>
        <w:autoSpaceDN w:val="0"/>
        <w:adjustRightInd w:val="0"/>
        <w:spacing w:before="120"/>
        <w:rPr>
          <w:rFonts w:cstheme="minorHAnsi"/>
          <w:b/>
        </w:rPr>
      </w:pPr>
      <w:r>
        <w:rPr>
          <w:rFonts w:cstheme="minorHAnsi"/>
          <w:b/>
          <w:lang w:val="en-US"/>
        </w:rPr>
        <w:t>3.</w:t>
      </w:r>
      <w:r w:rsidR="0025777D"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F84912" w14:paraId="112F4376" w14:textId="77777777" w:rsidTr="00E606B4">
        <w:trPr>
          <w:trHeight w:val="838"/>
        </w:trPr>
        <w:tc>
          <w:tcPr>
            <w:tcW w:w="10031" w:type="dxa"/>
          </w:tcPr>
          <w:p w14:paraId="7FA9640E" w14:textId="77777777" w:rsidR="0025777D" w:rsidRPr="00D638F3" w:rsidRDefault="0025777D" w:rsidP="005706BC">
            <w:pPr>
              <w:pStyle w:val="NormalWeb"/>
              <w:spacing w:before="0" w:beforeAutospacing="0" w:after="0" w:afterAutospacing="0"/>
              <w:jc w:val="both"/>
              <w:rPr>
                <w:rFonts w:ascii="Calibri Light" w:eastAsiaTheme="minorHAnsi" w:hAnsi="Calibri Light" w:cs="Calibri Light"/>
                <w:snapToGrid w:val="0"/>
                <w:sz w:val="20"/>
                <w:szCs w:val="20"/>
              </w:rPr>
            </w:pPr>
            <w:r w:rsidRPr="00D638F3">
              <w:rPr>
                <w:rFonts w:ascii="Calibri Light" w:eastAsiaTheme="minorHAnsi" w:hAnsi="Calibri Light" w:cs="Calibri Light"/>
                <w:snapToGrid w:val="0"/>
                <w:sz w:val="20"/>
                <w:szCs w:val="20"/>
              </w:rPr>
              <w:t>Αρχιτεκτονική των επίγειων ασύρματων δικτύων τεχνολογιών GSM, GPRS, EDGE, UMTS και WiFi, Αρχιτεκτονική των δορυφορικών δικτύων, Διεπαφές, Πρωτόκολλα επικοινωνίας των επίγειων και των δορυφορικών δικτύων, Σύγκλιση των τεχνολογιών των ασύρματων δικτύων, κυψελωτά ασύρματα δίκτυα, κυψελωτή ιδέα, ανάλυση επιπέδου του ραδιοδικτύου (φορητές συσκευές, σταθμοί εκπομπής – λήψης, ελεγκτήρας σταθμού βάσης, κεραιοσυστήματα κυψελών), ανάλυση επιπέδου μεταγωγής (ψηφιακά κέντρα και ψηφιακό κέντρο πύλη), τοπολογίες διασύνδεσης ψηφιακών κέντρων, ενσύρματη και ασύρματη διασύνδεση επιπέδου ραδιοδικτύου με το επίπεδο μεταγωγής, ανάλυση επιπέδου διαχείρισης (OMC), ανάλυση των βάσεων δεδομένων HLR, VLR και EIR, ανάλυση του κέντρου πιστοποίησης (AuC), παραμετροποίηση της διασύνδεσης δικτύων διαφορετικών παρόχων κινητών επικοινωνιών, Ισολογισμός ισχύων, εφαρμογές (εκτίμηση θέσης φορητής συσκευής, αξιολόγηση μοντέλου ασύρματου καναλιού μέσω πεδιομετρήσεων)</w:t>
            </w:r>
          </w:p>
          <w:p w14:paraId="207059BC" w14:textId="77777777" w:rsidR="0025777D" w:rsidRPr="00F84912" w:rsidRDefault="0025777D" w:rsidP="00E606B4">
            <w:pPr>
              <w:jc w:val="both"/>
              <w:rPr>
                <w:rFonts w:eastAsia="Times New Roman" w:cstheme="minorHAnsi"/>
                <w:snapToGrid w:val="0"/>
                <w:sz w:val="20"/>
                <w:szCs w:val="20"/>
                <w:lang w:val="el-GR" w:eastAsia="el-GR"/>
              </w:rPr>
            </w:pPr>
          </w:p>
        </w:tc>
      </w:tr>
    </w:tbl>
    <w:p w14:paraId="5D3BC841" w14:textId="54D2911E" w:rsidR="0025777D" w:rsidRPr="00BC35B5" w:rsidRDefault="005706BC" w:rsidP="005706BC">
      <w:pPr>
        <w:widowControl w:val="0"/>
        <w:autoSpaceDE w:val="0"/>
        <w:autoSpaceDN w:val="0"/>
        <w:adjustRightInd w:val="0"/>
        <w:spacing w:before="120"/>
        <w:rPr>
          <w:rFonts w:cstheme="minorHAnsi"/>
          <w:b/>
          <w:lang w:val="el-GR"/>
        </w:rPr>
      </w:pPr>
      <w:r w:rsidRPr="005706BC">
        <w:rPr>
          <w:rFonts w:cstheme="minorHAnsi"/>
          <w:b/>
          <w:lang w:val="el-GR"/>
        </w:rPr>
        <w:t>4.</w:t>
      </w:r>
      <w:r w:rsidR="0025777D"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25777D" w:rsidRPr="00F84912" w14:paraId="44FEF2AB" w14:textId="77777777" w:rsidTr="00E606B4">
        <w:tc>
          <w:tcPr>
            <w:tcW w:w="3539" w:type="dxa"/>
            <w:shd w:val="clear" w:color="auto" w:fill="DDD9C3"/>
          </w:tcPr>
          <w:p w14:paraId="597E3CE7"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5AF35B35" w14:textId="77777777" w:rsidR="0025777D" w:rsidRPr="003C557D" w:rsidRDefault="0025777D"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εργαστήρια πρόσωπο με πρόσωπο</w:t>
            </w:r>
            <w:r w:rsidRPr="003C557D">
              <w:rPr>
                <w:rFonts w:ascii="Calibri Light" w:hAnsi="Calibri Light" w:cs="Calibri Light"/>
                <w:sz w:val="20"/>
                <w:szCs w:val="20"/>
                <w:lang w:val="el-GR"/>
              </w:rPr>
              <w:t>.</w:t>
            </w:r>
          </w:p>
        </w:tc>
      </w:tr>
      <w:tr w:rsidR="0025777D" w:rsidRPr="00F84912" w14:paraId="65190093" w14:textId="77777777" w:rsidTr="00E606B4">
        <w:tc>
          <w:tcPr>
            <w:tcW w:w="3539" w:type="dxa"/>
            <w:shd w:val="clear" w:color="auto" w:fill="DDD9C3"/>
          </w:tcPr>
          <w:p w14:paraId="03B071FA" w14:textId="77777777" w:rsidR="0025777D" w:rsidRPr="00BC35B5" w:rsidRDefault="0025777D"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23112DDB"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Παραδόσεις με παρουσιάσεις ηλεκτρονικών διαφανειών, φροντιστήρια με υποδειγματική επίλυση προβλημάτων, επίλυση ασκήσεων κρίσης από τους φοιτητές κατά τη διάρκεια των παραδόσεων</w:t>
            </w:r>
            <w:r w:rsidRPr="00730FC3">
              <w:rPr>
                <w:rFonts w:ascii="Calibri Light" w:hAnsi="Calibri Light" w:cs="Calibri Light"/>
                <w:sz w:val="20"/>
                <w:szCs w:val="20"/>
                <w:lang w:val="el-GR"/>
              </w:rPr>
              <w:t xml:space="preserve">, </w:t>
            </w:r>
            <w:r>
              <w:rPr>
                <w:rFonts w:ascii="Calibri Light" w:hAnsi="Calibri Light" w:cs="Calibri Light"/>
                <w:sz w:val="20"/>
                <w:szCs w:val="20"/>
                <w:lang w:val="el-GR"/>
              </w:rPr>
              <w:t xml:space="preserve">υπολογιστικές εργασίες, εργαστηριακές ασκήσεις,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25777D" w:rsidRPr="00BC35B5" w14:paraId="0AFC62D9" w14:textId="77777777" w:rsidTr="00E606B4">
        <w:tc>
          <w:tcPr>
            <w:tcW w:w="3539" w:type="dxa"/>
            <w:shd w:val="clear" w:color="auto" w:fill="DDD9C3"/>
          </w:tcPr>
          <w:p w14:paraId="0B37F553"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7CCB3688"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1AF80741"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C35B5">
              <w:rPr>
                <w:rFonts w:cstheme="minorHAnsi"/>
                <w:i/>
                <w:sz w:val="16"/>
                <w:szCs w:val="16"/>
                <w:lang w:val="el-GR"/>
              </w:rPr>
              <w:t>Διαδραστική</w:t>
            </w:r>
            <w:proofErr w:type="spellEnd"/>
            <w:r w:rsidRPr="00BC35B5">
              <w:rPr>
                <w:rFonts w:cstheme="minorHAnsi"/>
                <w:i/>
                <w:sz w:val="16"/>
                <w:szCs w:val="16"/>
                <w:lang w:val="el-GR"/>
              </w:rPr>
              <w:t xml:space="preserve">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383B083A" w14:textId="77777777" w:rsidR="0025777D" w:rsidRPr="00BC35B5" w:rsidRDefault="0025777D" w:rsidP="00E606B4">
            <w:pPr>
              <w:jc w:val="both"/>
              <w:rPr>
                <w:rFonts w:cstheme="minorHAnsi"/>
                <w:i/>
                <w:sz w:val="16"/>
                <w:szCs w:val="16"/>
                <w:lang w:val="el-GR"/>
              </w:rPr>
            </w:pPr>
          </w:p>
          <w:p w14:paraId="4BB77B13"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25777D" w:rsidRPr="00BC35B5" w14:paraId="2C11A841"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58F97838" w14:textId="77777777" w:rsidR="0025777D" w:rsidRPr="00BC35B5" w:rsidRDefault="0025777D" w:rsidP="00E606B4">
                  <w:pPr>
                    <w:jc w:val="center"/>
                    <w:rPr>
                      <w:rFonts w:cstheme="minorHAnsi"/>
                      <w:b/>
                      <w:i/>
                      <w:sz w:val="20"/>
                      <w:szCs w:val="20"/>
                    </w:rPr>
                  </w:pPr>
                  <w:r w:rsidRPr="00BC35B5">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585E0E5" w14:textId="77777777" w:rsidR="0025777D" w:rsidRPr="00BC35B5" w:rsidRDefault="0025777D" w:rsidP="00E606B4">
                  <w:pPr>
                    <w:jc w:val="center"/>
                    <w:rPr>
                      <w:rFonts w:cstheme="minorHAnsi"/>
                      <w:b/>
                      <w:i/>
                      <w:sz w:val="20"/>
                      <w:szCs w:val="20"/>
                    </w:rPr>
                  </w:pPr>
                  <w:r w:rsidRPr="00BC35B5">
                    <w:rPr>
                      <w:rFonts w:cstheme="minorHAnsi"/>
                      <w:b/>
                      <w:i/>
                      <w:sz w:val="20"/>
                      <w:szCs w:val="20"/>
                    </w:rPr>
                    <w:t>Φόρτος Εργασίας Εξαμήνου</w:t>
                  </w:r>
                </w:p>
              </w:tc>
            </w:tr>
            <w:tr w:rsidR="0025777D" w:rsidRPr="00BC35B5" w14:paraId="5343CBBA" w14:textId="77777777" w:rsidTr="00E606B4">
              <w:tc>
                <w:tcPr>
                  <w:tcW w:w="3919" w:type="dxa"/>
                  <w:tcBorders>
                    <w:top w:val="single" w:sz="4" w:space="0" w:color="auto"/>
                    <w:left w:val="single" w:sz="4" w:space="0" w:color="auto"/>
                    <w:bottom w:val="single" w:sz="4" w:space="0" w:color="auto"/>
                    <w:right w:val="single" w:sz="4" w:space="0" w:color="auto"/>
                  </w:tcBorders>
                </w:tcPr>
                <w:p w14:paraId="3C709137"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457FCF62" w14:textId="77777777" w:rsidR="0025777D" w:rsidRPr="00102A73" w:rsidRDefault="0025777D" w:rsidP="00E606B4">
                  <w:pPr>
                    <w:jc w:val="center"/>
                    <w:rPr>
                      <w:rFonts w:ascii="Calibri Light" w:hAnsi="Calibri Light" w:cs="Calibri Light"/>
                      <w:sz w:val="20"/>
                      <w:szCs w:val="20"/>
                    </w:rPr>
                  </w:pPr>
                  <w:r w:rsidRPr="00102A73">
                    <w:rPr>
                      <w:rFonts w:ascii="Calibri Light" w:hAnsi="Calibri Light" w:cs="Calibri Light"/>
                      <w:sz w:val="20"/>
                      <w:szCs w:val="20"/>
                      <w:lang w:val="el-GR"/>
                    </w:rPr>
                    <w:t>26</w:t>
                  </w:r>
                </w:p>
              </w:tc>
            </w:tr>
            <w:tr w:rsidR="0025777D" w:rsidRPr="00BC35B5" w14:paraId="1FAB1B40" w14:textId="77777777" w:rsidTr="00E606B4">
              <w:tc>
                <w:tcPr>
                  <w:tcW w:w="3919" w:type="dxa"/>
                  <w:tcBorders>
                    <w:top w:val="single" w:sz="4" w:space="0" w:color="auto"/>
                    <w:left w:val="single" w:sz="4" w:space="0" w:color="auto"/>
                    <w:bottom w:val="single" w:sz="4" w:space="0" w:color="auto"/>
                    <w:right w:val="single" w:sz="4" w:space="0" w:color="auto"/>
                  </w:tcBorders>
                </w:tcPr>
                <w:p w14:paraId="6AEB7256"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Ασκήσεις εμβάθυνσης</w:t>
                  </w:r>
                </w:p>
              </w:tc>
              <w:tc>
                <w:tcPr>
                  <w:tcW w:w="2551" w:type="dxa"/>
                  <w:tcBorders>
                    <w:top w:val="single" w:sz="4" w:space="0" w:color="auto"/>
                    <w:left w:val="single" w:sz="4" w:space="0" w:color="auto"/>
                    <w:bottom w:val="single" w:sz="4" w:space="0" w:color="auto"/>
                    <w:right w:val="single" w:sz="4" w:space="0" w:color="auto"/>
                  </w:tcBorders>
                </w:tcPr>
                <w:p w14:paraId="658E504A" w14:textId="77777777" w:rsidR="0025777D" w:rsidRPr="00102A73" w:rsidRDefault="0025777D" w:rsidP="00E606B4">
                  <w:pPr>
                    <w:jc w:val="center"/>
                    <w:rPr>
                      <w:rFonts w:ascii="Calibri Light" w:hAnsi="Calibri Light" w:cs="Calibri Light"/>
                      <w:sz w:val="20"/>
                      <w:szCs w:val="20"/>
                    </w:rPr>
                  </w:pPr>
                  <w:r w:rsidRPr="00102A73">
                    <w:rPr>
                      <w:rFonts w:ascii="Calibri Light" w:hAnsi="Calibri Light" w:cs="Calibri Light"/>
                      <w:sz w:val="20"/>
                      <w:szCs w:val="20"/>
                      <w:lang w:val="el-GR"/>
                    </w:rPr>
                    <w:t>13</w:t>
                  </w:r>
                </w:p>
              </w:tc>
            </w:tr>
            <w:tr w:rsidR="0025777D" w:rsidRPr="00BC35B5" w14:paraId="6116AEFE" w14:textId="77777777" w:rsidTr="00E606B4">
              <w:tc>
                <w:tcPr>
                  <w:tcW w:w="3919" w:type="dxa"/>
                  <w:tcBorders>
                    <w:top w:val="single" w:sz="4" w:space="0" w:color="auto"/>
                    <w:left w:val="single" w:sz="4" w:space="0" w:color="auto"/>
                    <w:bottom w:val="single" w:sz="4" w:space="0" w:color="auto"/>
                    <w:right w:val="single" w:sz="4" w:space="0" w:color="auto"/>
                  </w:tcBorders>
                </w:tcPr>
                <w:p w14:paraId="02411D1A" w14:textId="77777777" w:rsidR="0025777D" w:rsidRPr="00102A73" w:rsidRDefault="0025777D" w:rsidP="00E606B4">
                  <w:pPr>
                    <w:rPr>
                      <w:rFonts w:ascii="Calibri Light" w:hAnsi="Calibri Light" w:cs="Calibri Light"/>
                      <w:sz w:val="20"/>
                      <w:szCs w:val="20"/>
                    </w:rPr>
                  </w:pPr>
                  <w:r>
                    <w:rPr>
                      <w:rFonts w:ascii="Calibri Light" w:hAnsi="Calibri Light" w:cs="Calibri Light"/>
                      <w:sz w:val="20"/>
                      <w:szCs w:val="2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14:paraId="1706206D" w14:textId="77777777" w:rsidR="0025777D" w:rsidRPr="00102A73" w:rsidRDefault="0025777D" w:rsidP="00E606B4">
                  <w:pPr>
                    <w:jc w:val="center"/>
                    <w:rPr>
                      <w:rFonts w:ascii="Calibri Light" w:hAnsi="Calibri Light" w:cs="Calibri Light"/>
                      <w:sz w:val="20"/>
                      <w:szCs w:val="20"/>
                    </w:rPr>
                  </w:pPr>
                  <w:r w:rsidRPr="00102A73">
                    <w:rPr>
                      <w:rFonts w:ascii="Calibri Light" w:hAnsi="Calibri Light" w:cs="Calibri Light"/>
                      <w:sz w:val="20"/>
                      <w:szCs w:val="20"/>
                      <w:lang w:val="el-GR"/>
                    </w:rPr>
                    <w:t>1</w:t>
                  </w:r>
                  <w:r w:rsidRPr="00102A73">
                    <w:rPr>
                      <w:rFonts w:ascii="Calibri Light" w:hAnsi="Calibri Light" w:cs="Calibri Light"/>
                      <w:sz w:val="20"/>
                      <w:szCs w:val="20"/>
                    </w:rPr>
                    <w:t>0</w:t>
                  </w:r>
                </w:p>
              </w:tc>
            </w:tr>
            <w:tr w:rsidR="0025777D" w:rsidRPr="00BC35B5" w14:paraId="715C1D6C" w14:textId="77777777" w:rsidTr="00E606B4">
              <w:tc>
                <w:tcPr>
                  <w:tcW w:w="3919" w:type="dxa"/>
                  <w:tcBorders>
                    <w:top w:val="single" w:sz="4" w:space="0" w:color="auto"/>
                    <w:left w:val="single" w:sz="4" w:space="0" w:color="auto"/>
                    <w:bottom w:val="single" w:sz="4" w:space="0" w:color="auto"/>
                    <w:right w:val="single" w:sz="4" w:space="0" w:color="auto"/>
                  </w:tcBorders>
                </w:tcPr>
                <w:p w14:paraId="3E443C5C"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CC7973" w14:textId="77777777" w:rsidR="0025777D" w:rsidRPr="00102A73" w:rsidRDefault="0025777D" w:rsidP="00E606B4">
                  <w:pPr>
                    <w:jc w:val="center"/>
                    <w:rPr>
                      <w:rFonts w:ascii="Calibri Light" w:hAnsi="Calibri Light" w:cs="Calibri Light"/>
                      <w:sz w:val="20"/>
                      <w:szCs w:val="20"/>
                    </w:rPr>
                  </w:pPr>
                </w:p>
              </w:tc>
            </w:tr>
            <w:tr w:rsidR="0025777D" w:rsidRPr="00BC35B5" w14:paraId="59546386" w14:textId="77777777" w:rsidTr="00E606B4">
              <w:tc>
                <w:tcPr>
                  <w:tcW w:w="3919" w:type="dxa"/>
                  <w:tcBorders>
                    <w:top w:val="single" w:sz="4" w:space="0" w:color="auto"/>
                    <w:left w:val="single" w:sz="4" w:space="0" w:color="auto"/>
                    <w:bottom w:val="single" w:sz="4" w:space="0" w:color="auto"/>
                    <w:right w:val="single" w:sz="4" w:space="0" w:color="auto"/>
                  </w:tcBorders>
                </w:tcPr>
                <w:p w14:paraId="75E1A09B"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Επίλυση προτεινόμενων ασκήσεων</w:t>
                  </w:r>
                </w:p>
              </w:tc>
              <w:tc>
                <w:tcPr>
                  <w:tcW w:w="2551" w:type="dxa"/>
                  <w:tcBorders>
                    <w:top w:val="single" w:sz="4" w:space="0" w:color="auto"/>
                    <w:left w:val="single" w:sz="4" w:space="0" w:color="auto"/>
                    <w:bottom w:val="single" w:sz="4" w:space="0" w:color="auto"/>
                    <w:right w:val="single" w:sz="4" w:space="0" w:color="auto"/>
                  </w:tcBorders>
                </w:tcPr>
                <w:p w14:paraId="6BDB5B8F" w14:textId="77777777" w:rsidR="0025777D" w:rsidRPr="00102A73" w:rsidRDefault="0025777D" w:rsidP="00E606B4">
                  <w:pPr>
                    <w:jc w:val="center"/>
                    <w:rPr>
                      <w:rFonts w:ascii="Calibri Light" w:hAnsi="Calibri Light" w:cs="Calibri Light"/>
                      <w:sz w:val="20"/>
                      <w:szCs w:val="20"/>
                    </w:rPr>
                  </w:pPr>
                  <w:r w:rsidRPr="00102A73">
                    <w:rPr>
                      <w:rFonts w:ascii="Calibri Light" w:hAnsi="Calibri Light" w:cs="Calibri Light"/>
                      <w:sz w:val="20"/>
                      <w:szCs w:val="20"/>
                    </w:rPr>
                    <w:t>52</w:t>
                  </w:r>
                </w:p>
              </w:tc>
            </w:tr>
            <w:tr w:rsidR="0025777D" w:rsidRPr="00BC35B5" w14:paraId="181269E9" w14:textId="77777777" w:rsidTr="00E606B4">
              <w:tc>
                <w:tcPr>
                  <w:tcW w:w="3919" w:type="dxa"/>
                  <w:tcBorders>
                    <w:top w:val="single" w:sz="4" w:space="0" w:color="auto"/>
                    <w:left w:val="single" w:sz="4" w:space="0" w:color="auto"/>
                    <w:bottom w:val="single" w:sz="4" w:space="0" w:color="auto"/>
                    <w:right w:val="single" w:sz="4" w:space="0" w:color="auto"/>
                  </w:tcBorders>
                </w:tcPr>
                <w:p w14:paraId="157AFF26"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551" w:type="dxa"/>
                  <w:tcBorders>
                    <w:top w:val="single" w:sz="4" w:space="0" w:color="auto"/>
                    <w:left w:val="single" w:sz="4" w:space="0" w:color="auto"/>
                    <w:bottom w:val="single" w:sz="4" w:space="0" w:color="auto"/>
                    <w:right w:val="single" w:sz="4" w:space="0" w:color="auto"/>
                  </w:tcBorders>
                </w:tcPr>
                <w:p w14:paraId="2A9B04C3" w14:textId="77777777" w:rsidR="0025777D" w:rsidRPr="00102A73" w:rsidRDefault="0025777D" w:rsidP="00E606B4">
                  <w:pPr>
                    <w:jc w:val="center"/>
                    <w:rPr>
                      <w:rFonts w:ascii="Calibri Light" w:hAnsi="Calibri Light" w:cs="Calibri Light"/>
                      <w:sz w:val="16"/>
                      <w:szCs w:val="16"/>
                    </w:rPr>
                  </w:pPr>
                  <w:r w:rsidRPr="00102A73">
                    <w:rPr>
                      <w:rFonts w:ascii="Calibri Light" w:hAnsi="Calibri Light" w:cs="Calibri Light"/>
                      <w:sz w:val="20"/>
                      <w:szCs w:val="20"/>
                    </w:rPr>
                    <w:t>1</w:t>
                  </w:r>
                  <w:r w:rsidRPr="00102A73">
                    <w:rPr>
                      <w:rFonts w:ascii="Calibri Light" w:hAnsi="Calibri Light" w:cs="Calibri Light"/>
                      <w:sz w:val="20"/>
                      <w:szCs w:val="20"/>
                      <w:lang w:val="el-GR"/>
                    </w:rPr>
                    <w:t>4</w:t>
                  </w:r>
                  <w:r w:rsidRPr="00102A73">
                    <w:rPr>
                      <w:rFonts w:ascii="Calibri Light" w:hAnsi="Calibri Light" w:cs="Calibri Light"/>
                      <w:sz w:val="20"/>
                      <w:szCs w:val="20"/>
                    </w:rPr>
                    <w:t>6</w:t>
                  </w:r>
                </w:p>
              </w:tc>
            </w:tr>
            <w:tr w:rsidR="0025777D" w:rsidRPr="00BC35B5" w14:paraId="7EB37F22" w14:textId="77777777" w:rsidTr="00E606B4">
              <w:tc>
                <w:tcPr>
                  <w:tcW w:w="3919" w:type="dxa"/>
                  <w:tcBorders>
                    <w:top w:val="single" w:sz="4" w:space="0" w:color="auto"/>
                    <w:left w:val="single" w:sz="4" w:space="0" w:color="auto"/>
                    <w:bottom w:val="single" w:sz="4" w:space="0" w:color="auto"/>
                    <w:right w:val="single" w:sz="4" w:space="0" w:color="auto"/>
                  </w:tcBorders>
                </w:tcPr>
                <w:p w14:paraId="1575C48C"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201EB7A" w14:textId="77777777" w:rsidR="0025777D" w:rsidRPr="00102A73" w:rsidRDefault="0025777D" w:rsidP="00E606B4">
                  <w:pPr>
                    <w:rPr>
                      <w:rFonts w:ascii="Calibri Light" w:hAnsi="Calibri Light" w:cs="Calibri Light"/>
                      <w:sz w:val="16"/>
                      <w:szCs w:val="16"/>
                    </w:rPr>
                  </w:pPr>
                </w:p>
              </w:tc>
            </w:tr>
            <w:tr w:rsidR="0025777D" w:rsidRPr="00BC35B5" w14:paraId="145833CD" w14:textId="77777777" w:rsidTr="00E606B4">
              <w:tc>
                <w:tcPr>
                  <w:tcW w:w="3919" w:type="dxa"/>
                  <w:tcBorders>
                    <w:top w:val="single" w:sz="4" w:space="0" w:color="auto"/>
                    <w:left w:val="single" w:sz="4" w:space="0" w:color="auto"/>
                    <w:bottom w:val="single" w:sz="4" w:space="0" w:color="auto"/>
                    <w:right w:val="single" w:sz="4" w:space="0" w:color="auto"/>
                  </w:tcBorders>
                </w:tcPr>
                <w:p w14:paraId="4721370F"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551" w:type="dxa"/>
                  <w:tcBorders>
                    <w:top w:val="single" w:sz="4" w:space="0" w:color="auto"/>
                    <w:left w:val="single" w:sz="4" w:space="0" w:color="auto"/>
                    <w:bottom w:val="single" w:sz="4" w:space="0" w:color="auto"/>
                    <w:right w:val="single" w:sz="4" w:space="0" w:color="auto"/>
                  </w:tcBorders>
                </w:tcPr>
                <w:p w14:paraId="604A1017" w14:textId="77777777" w:rsidR="0025777D" w:rsidRPr="00102A73" w:rsidRDefault="0025777D"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25777D" w:rsidRPr="00BC35B5" w14:paraId="36098873" w14:textId="77777777" w:rsidTr="00E606B4">
              <w:tc>
                <w:tcPr>
                  <w:tcW w:w="3919" w:type="dxa"/>
                  <w:tcBorders>
                    <w:top w:val="single" w:sz="4" w:space="0" w:color="auto"/>
                    <w:left w:val="single" w:sz="4" w:space="0" w:color="auto"/>
                    <w:bottom w:val="single" w:sz="4" w:space="0" w:color="auto"/>
                    <w:right w:val="single" w:sz="4" w:space="0" w:color="auto"/>
                  </w:tcBorders>
                </w:tcPr>
                <w:p w14:paraId="16C7F31A"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C5E5B2" w14:textId="77777777" w:rsidR="0025777D" w:rsidRPr="00102A73" w:rsidRDefault="0025777D" w:rsidP="00E606B4">
                  <w:pPr>
                    <w:jc w:val="center"/>
                    <w:rPr>
                      <w:rFonts w:ascii="Calibri Light" w:hAnsi="Calibri Light" w:cs="Calibri Light"/>
                      <w:sz w:val="20"/>
                      <w:szCs w:val="20"/>
                    </w:rPr>
                  </w:pPr>
                </w:p>
              </w:tc>
            </w:tr>
            <w:tr w:rsidR="0025777D" w:rsidRPr="00BC35B5" w14:paraId="2D27B249" w14:textId="77777777" w:rsidTr="00E606B4">
              <w:tc>
                <w:tcPr>
                  <w:tcW w:w="3919" w:type="dxa"/>
                  <w:tcBorders>
                    <w:top w:val="single" w:sz="4" w:space="0" w:color="auto"/>
                    <w:left w:val="single" w:sz="4" w:space="0" w:color="auto"/>
                    <w:bottom w:val="single" w:sz="4" w:space="0" w:color="auto"/>
                    <w:right w:val="single" w:sz="4" w:space="0" w:color="auto"/>
                  </w:tcBorders>
                </w:tcPr>
                <w:p w14:paraId="26C472C1" w14:textId="77777777" w:rsidR="0025777D" w:rsidRPr="00102A73" w:rsidRDefault="0025777D"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59731AD2" w14:textId="77777777" w:rsidR="0025777D" w:rsidRPr="00102A73" w:rsidRDefault="0025777D"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FD8D9C9" w14:textId="77777777" w:rsidR="0025777D" w:rsidRPr="00102A73" w:rsidRDefault="0025777D" w:rsidP="00E606B4">
                  <w:pPr>
                    <w:jc w:val="center"/>
                    <w:rPr>
                      <w:rFonts w:ascii="Calibri Light" w:hAnsi="Calibri Light" w:cs="Calibri Light"/>
                      <w:sz w:val="20"/>
                      <w:szCs w:val="20"/>
                    </w:rPr>
                  </w:pPr>
                  <w:r w:rsidRPr="00BE6E3B">
                    <w:rPr>
                      <w:rFonts w:cstheme="minorHAnsi"/>
                      <w:b/>
                      <w:i/>
                      <w:sz w:val="20"/>
                      <w:szCs w:val="20"/>
                    </w:rPr>
                    <w:t>17</w:t>
                  </w:r>
                  <w:r w:rsidRPr="00BE6E3B">
                    <w:rPr>
                      <w:rFonts w:cstheme="minorHAnsi"/>
                      <w:b/>
                      <w:i/>
                      <w:sz w:val="20"/>
                      <w:szCs w:val="20"/>
                      <w:lang w:val="el-GR"/>
                    </w:rPr>
                    <w:t>5 ώρες</w:t>
                  </w:r>
                </w:p>
              </w:tc>
            </w:tr>
          </w:tbl>
          <w:p w14:paraId="66EF722F" w14:textId="77777777" w:rsidR="0025777D" w:rsidRPr="00BC35B5" w:rsidRDefault="0025777D" w:rsidP="00E606B4">
            <w:pPr>
              <w:rPr>
                <w:rFonts w:cstheme="minorHAnsi"/>
                <w:lang w:val="el-GR"/>
              </w:rPr>
            </w:pPr>
          </w:p>
        </w:tc>
      </w:tr>
      <w:tr w:rsidR="0025777D" w:rsidRPr="00F84912" w14:paraId="39524273" w14:textId="77777777" w:rsidTr="00E606B4">
        <w:tc>
          <w:tcPr>
            <w:tcW w:w="3539" w:type="dxa"/>
          </w:tcPr>
          <w:p w14:paraId="0F68D648"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 xml:space="preserve">ΑΞΙΟΛΟΓΗΣΗ ΦΟΙΤΗΤΩΝ </w:t>
            </w:r>
          </w:p>
          <w:p w14:paraId="43F14B84"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1AEAEC1C" w14:textId="77777777" w:rsidR="0025777D" w:rsidRPr="00BC35B5" w:rsidRDefault="0025777D" w:rsidP="00E606B4">
            <w:pPr>
              <w:jc w:val="both"/>
              <w:rPr>
                <w:rFonts w:cstheme="minorHAnsi"/>
                <w:i/>
                <w:sz w:val="16"/>
                <w:szCs w:val="16"/>
                <w:lang w:val="el-GR"/>
              </w:rPr>
            </w:pPr>
          </w:p>
          <w:p w14:paraId="4170A9E4"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Γλώσσα Αξιολόγησης, Μέθοδοι αξιολόγησης, Διαμορφωτική  ή Συμπερασματική, Δοκιμασία </w:t>
            </w:r>
            <w:r w:rsidRPr="00BC35B5">
              <w:rPr>
                <w:rFonts w:cstheme="minorHAnsi"/>
                <w:i/>
                <w:sz w:val="16"/>
                <w:szCs w:val="16"/>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A3260C1" w14:textId="77777777" w:rsidR="0025777D" w:rsidRPr="00BC35B5" w:rsidRDefault="0025777D" w:rsidP="00E606B4">
            <w:pPr>
              <w:jc w:val="both"/>
              <w:rPr>
                <w:rFonts w:cstheme="minorHAnsi"/>
                <w:i/>
                <w:sz w:val="16"/>
                <w:szCs w:val="16"/>
                <w:lang w:val="el-GR"/>
              </w:rPr>
            </w:pPr>
          </w:p>
          <w:p w14:paraId="19B6862F"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BC35B5">
              <w:rPr>
                <w:rFonts w:cstheme="minorHAnsi"/>
                <w:i/>
                <w:sz w:val="16"/>
                <w:szCs w:val="16"/>
                <w:lang w:val="el-GR"/>
              </w:rPr>
              <w:t>προσβάσιμα</w:t>
            </w:r>
            <w:proofErr w:type="spellEnd"/>
            <w:r w:rsidRPr="00BC35B5">
              <w:rPr>
                <w:rFonts w:cstheme="minorHAnsi"/>
                <w:i/>
                <w:sz w:val="16"/>
                <w:szCs w:val="16"/>
                <w:lang w:val="el-GR"/>
              </w:rPr>
              <w:t xml:space="preserve"> από τους φοιτητές;</w:t>
            </w:r>
          </w:p>
        </w:tc>
        <w:tc>
          <w:tcPr>
            <w:tcW w:w="6492" w:type="dxa"/>
          </w:tcPr>
          <w:p w14:paraId="0A468A26" w14:textId="77777777" w:rsidR="0025777D" w:rsidRPr="00D638F3" w:rsidRDefault="0025777D" w:rsidP="00E606B4">
            <w:pPr>
              <w:rPr>
                <w:rFonts w:ascii="Calibri Light" w:hAnsi="Calibri Light" w:cs="Calibri Light"/>
                <w:sz w:val="20"/>
                <w:szCs w:val="20"/>
                <w:lang w:val="el-GR"/>
              </w:rPr>
            </w:pPr>
            <w:r w:rsidRPr="00D638F3">
              <w:rPr>
                <w:rFonts w:ascii="Calibri Light" w:hAnsi="Calibri Light" w:cs="Calibri Light"/>
                <w:sz w:val="20"/>
                <w:szCs w:val="20"/>
                <w:lang w:val="el-GR"/>
              </w:rPr>
              <w:lastRenderedPageBreak/>
              <w:t>Προαιρετικά γραπτές ή/και  προφορικές εξετάσεις που περιλαμβάνουν: (προαιρετική) Πρόοδο και Τελική Εξέταση.</w:t>
            </w:r>
          </w:p>
          <w:p w14:paraId="4F2E9BCF" w14:textId="77777777" w:rsidR="0025777D" w:rsidRDefault="0025777D" w:rsidP="00E606B4">
            <w:pPr>
              <w:rPr>
                <w:rFonts w:ascii="Calibri Light" w:hAnsi="Calibri Light" w:cs="Calibri Light"/>
                <w:sz w:val="20"/>
                <w:szCs w:val="20"/>
                <w:lang w:val="el-GR"/>
              </w:rPr>
            </w:pPr>
            <w:r w:rsidRPr="00D638F3">
              <w:rPr>
                <w:rFonts w:ascii="Calibri Light" w:hAnsi="Calibri Light" w:cs="Calibri Light"/>
                <w:sz w:val="20"/>
                <w:szCs w:val="20"/>
                <w:lang w:val="el-GR"/>
              </w:rPr>
              <w:t>Η βαθμολογία προκύπτει σύμφωνα με τον τύπο:</w:t>
            </w:r>
          </w:p>
          <w:p w14:paraId="4A1C4364" w14:textId="77777777" w:rsidR="0025777D" w:rsidRPr="00D638F3" w:rsidRDefault="0025777D" w:rsidP="00E606B4">
            <w:pPr>
              <w:rPr>
                <w:rFonts w:ascii="Calibri Light" w:hAnsi="Calibri Light" w:cs="Calibri Light"/>
                <w:sz w:val="20"/>
                <w:szCs w:val="20"/>
                <w:lang w:val="el-GR"/>
              </w:rPr>
            </w:pPr>
            <w:r w:rsidRPr="00D638F3">
              <w:rPr>
                <w:rFonts w:ascii="Calibri Light" w:hAnsi="Calibri Light" w:cs="Calibri Light"/>
                <w:sz w:val="20"/>
                <w:szCs w:val="20"/>
                <w:lang w:val="el-GR"/>
              </w:rPr>
              <w:lastRenderedPageBreak/>
              <w:t xml:space="preserve">Τελικός Βαθμός = </w:t>
            </w:r>
            <w:proofErr w:type="spellStart"/>
            <w:r w:rsidRPr="00D638F3">
              <w:rPr>
                <w:rFonts w:ascii="Calibri Light" w:hAnsi="Calibri Light" w:cs="Calibri Light"/>
                <w:sz w:val="20"/>
                <w:szCs w:val="20"/>
                <w:lang w:val="el-GR"/>
              </w:rPr>
              <w:t>Max</w:t>
            </w:r>
            <w:proofErr w:type="spellEnd"/>
            <w:r w:rsidRPr="00D638F3">
              <w:rPr>
                <w:rFonts w:ascii="Calibri Light" w:hAnsi="Calibri Light" w:cs="Calibri Light"/>
                <w:sz w:val="20"/>
                <w:szCs w:val="20"/>
                <w:lang w:val="el-GR"/>
              </w:rPr>
              <w:t xml:space="preserve"> [ (Πρόοδος´30% + Τελική Εξέταση´50% + Project´20%), (Τελική Εξέταση) ]. </w:t>
            </w:r>
          </w:p>
        </w:tc>
      </w:tr>
    </w:tbl>
    <w:p w14:paraId="23CBF791" w14:textId="73C26A86" w:rsidR="0025777D" w:rsidRPr="00BC35B5" w:rsidRDefault="005706BC" w:rsidP="005706BC">
      <w:pPr>
        <w:widowControl w:val="0"/>
        <w:autoSpaceDE w:val="0"/>
        <w:autoSpaceDN w:val="0"/>
        <w:adjustRightInd w:val="0"/>
        <w:spacing w:before="240"/>
        <w:rPr>
          <w:rFonts w:cstheme="minorHAnsi"/>
          <w:b/>
        </w:rPr>
      </w:pPr>
      <w:r>
        <w:rPr>
          <w:rFonts w:cstheme="minorHAnsi"/>
          <w:b/>
          <w:lang w:val="en-US"/>
        </w:rPr>
        <w:lastRenderedPageBreak/>
        <w:t>5.</w:t>
      </w:r>
      <w:r w:rsidR="0025777D"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BC35B5" w14:paraId="4FE88D4F" w14:textId="77777777" w:rsidTr="00E606B4">
        <w:tc>
          <w:tcPr>
            <w:tcW w:w="10031" w:type="dxa"/>
          </w:tcPr>
          <w:p w14:paraId="62E53B95" w14:textId="77777777" w:rsidR="0025777D" w:rsidRPr="00D638F3" w:rsidRDefault="0025777D" w:rsidP="00E606B4">
            <w:pPr>
              <w:pStyle w:val="NormalWeb"/>
              <w:spacing w:before="0" w:beforeAutospacing="0" w:line="450" w:lineRule="atLeast"/>
              <w:rPr>
                <w:rFonts w:ascii="Calibri Light" w:eastAsiaTheme="minorHAnsi" w:hAnsi="Calibri Light" w:cs="Calibri Light"/>
                <w:sz w:val="20"/>
                <w:szCs w:val="20"/>
                <w:lang w:val="el-GR"/>
              </w:rPr>
            </w:pPr>
            <w:r w:rsidRPr="00D638F3">
              <w:rPr>
                <w:rFonts w:ascii="Calibri Light" w:eastAsiaTheme="minorHAnsi" w:hAnsi="Calibri Light" w:cs="Calibri Light"/>
                <w:sz w:val="20"/>
                <w:szCs w:val="20"/>
                <w:lang w:val="el-GR"/>
              </w:rPr>
              <w:t xml:space="preserve">1) Σταύρος </w:t>
            </w:r>
            <w:proofErr w:type="spellStart"/>
            <w:r w:rsidRPr="00D638F3">
              <w:rPr>
                <w:rFonts w:ascii="Calibri Light" w:eastAsiaTheme="minorHAnsi" w:hAnsi="Calibri Light" w:cs="Calibri Light"/>
                <w:sz w:val="20"/>
                <w:szCs w:val="20"/>
                <w:lang w:val="el-GR"/>
              </w:rPr>
              <w:t>Κωτσόπουλος</w:t>
            </w:r>
            <w:proofErr w:type="spellEnd"/>
            <w:r w:rsidRPr="00D638F3">
              <w:rPr>
                <w:rFonts w:ascii="Calibri Light" w:eastAsiaTheme="minorHAnsi" w:hAnsi="Calibri Light" w:cs="Calibri Light"/>
                <w:sz w:val="20"/>
                <w:szCs w:val="20"/>
                <w:lang w:val="el-GR"/>
              </w:rPr>
              <w:t>, «ΑΣΥΡΜΑΤΑ ΔΙΚΤΥΑ - ΚΙΝΗΤΕΣ ΕΠΙΚΟΙΝΩΝΙΕΣ», Πανεπιστημιακές Σημειώσεις, Εκδόσεις Πανεπιστημίου Πατρών.</w:t>
            </w:r>
          </w:p>
          <w:p w14:paraId="0F2BAF07" w14:textId="77777777" w:rsidR="0025777D" w:rsidRPr="00D638F3" w:rsidRDefault="0025777D" w:rsidP="00E606B4">
            <w:pPr>
              <w:pStyle w:val="NormalWeb"/>
              <w:spacing w:before="0" w:beforeAutospacing="0" w:line="450" w:lineRule="atLeast"/>
              <w:rPr>
                <w:rFonts w:ascii="Calibri Light" w:eastAsiaTheme="minorHAnsi" w:hAnsi="Calibri Light" w:cs="Calibri Light"/>
                <w:sz w:val="20"/>
                <w:szCs w:val="20"/>
                <w:lang w:val="el-GR"/>
              </w:rPr>
            </w:pPr>
            <w:r w:rsidRPr="00D638F3">
              <w:rPr>
                <w:rFonts w:ascii="Calibri Light" w:eastAsiaTheme="minorHAnsi" w:hAnsi="Calibri Light" w:cs="Calibri Light"/>
                <w:sz w:val="20"/>
                <w:szCs w:val="20"/>
                <w:lang w:val="el-GR"/>
              </w:rPr>
              <w:t xml:space="preserve">2) The Internet </w:t>
            </w:r>
            <w:proofErr w:type="spellStart"/>
            <w:r w:rsidRPr="00D638F3">
              <w:rPr>
                <w:rFonts w:ascii="Calibri Light" w:eastAsiaTheme="minorHAnsi" w:hAnsi="Calibri Light" w:cs="Calibri Light"/>
                <w:sz w:val="20"/>
                <w:szCs w:val="20"/>
                <w:lang w:val="el-GR"/>
              </w:rPr>
              <w:t>Engineering</w:t>
            </w:r>
            <w:proofErr w:type="spellEnd"/>
            <w:r w:rsidRPr="00D638F3">
              <w:rPr>
                <w:rFonts w:ascii="Calibri Light" w:eastAsiaTheme="minorHAnsi" w:hAnsi="Calibri Light" w:cs="Calibri Light"/>
                <w:sz w:val="20"/>
                <w:szCs w:val="20"/>
                <w:lang w:val="el-GR"/>
              </w:rPr>
              <w:t xml:space="preserve"> </w:t>
            </w:r>
            <w:proofErr w:type="spellStart"/>
            <w:r w:rsidRPr="00D638F3">
              <w:rPr>
                <w:rFonts w:ascii="Calibri Light" w:eastAsiaTheme="minorHAnsi" w:hAnsi="Calibri Light" w:cs="Calibri Light"/>
                <w:sz w:val="20"/>
                <w:szCs w:val="20"/>
                <w:lang w:val="el-GR"/>
              </w:rPr>
              <w:t>Task</w:t>
            </w:r>
            <w:proofErr w:type="spellEnd"/>
            <w:r w:rsidRPr="00D638F3">
              <w:rPr>
                <w:rFonts w:ascii="Calibri Light" w:eastAsiaTheme="minorHAnsi" w:hAnsi="Calibri Light" w:cs="Calibri Light"/>
                <w:sz w:val="20"/>
                <w:szCs w:val="20"/>
                <w:lang w:val="el-GR"/>
              </w:rPr>
              <w:t xml:space="preserve"> Force (IETF), Επιλεγμένες σειρές από Τηλεπικοινωνιακά Πρωτόκολλα υπό τη μορφή: </w:t>
            </w:r>
            <w:proofErr w:type="spellStart"/>
            <w:r w:rsidRPr="00D638F3">
              <w:rPr>
                <w:rFonts w:ascii="Calibri Light" w:eastAsiaTheme="minorHAnsi" w:hAnsi="Calibri Light" w:cs="Calibri Light"/>
                <w:sz w:val="20"/>
                <w:szCs w:val="20"/>
                <w:lang w:val="el-GR"/>
              </w:rPr>
              <w:t>Requests</w:t>
            </w:r>
            <w:proofErr w:type="spellEnd"/>
            <w:r w:rsidRPr="00D638F3">
              <w:rPr>
                <w:rFonts w:ascii="Calibri Light" w:eastAsiaTheme="minorHAnsi" w:hAnsi="Calibri Light" w:cs="Calibri Light"/>
                <w:sz w:val="20"/>
                <w:szCs w:val="20"/>
                <w:lang w:val="el-GR"/>
              </w:rPr>
              <w:t xml:space="preserve"> for </w:t>
            </w:r>
            <w:proofErr w:type="spellStart"/>
            <w:r w:rsidRPr="00D638F3">
              <w:rPr>
                <w:rFonts w:ascii="Calibri Light" w:eastAsiaTheme="minorHAnsi" w:hAnsi="Calibri Light" w:cs="Calibri Light"/>
                <w:sz w:val="20"/>
                <w:szCs w:val="20"/>
                <w:lang w:val="el-GR"/>
              </w:rPr>
              <w:t>Comments</w:t>
            </w:r>
            <w:proofErr w:type="spellEnd"/>
            <w:r w:rsidRPr="00D638F3">
              <w:rPr>
                <w:rFonts w:ascii="Calibri Light" w:eastAsiaTheme="minorHAnsi" w:hAnsi="Calibri Light" w:cs="Calibri Light"/>
                <w:sz w:val="20"/>
                <w:szCs w:val="20"/>
                <w:lang w:val="el-GR"/>
              </w:rPr>
              <w:t xml:space="preserve"> (RFC).</w:t>
            </w:r>
          </w:p>
          <w:p w14:paraId="19E6689A" w14:textId="77777777" w:rsidR="0025777D" w:rsidRPr="00D638F3" w:rsidRDefault="0025777D" w:rsidP="00E606B4">
            <w:pPr>
              <w:pStyle w:val="NormalWeb"/>
              <w:spacing w:before="0" w:beforeAutospacing="0" w:line="450" w:lineRule="atLeast"/>
              <w:rPr>
                <w:rFonts w:ascii="Calibri Light" w:eastAsiaTheme="minorHAnsi" w:hAnsi="Calibri Light" w:cs="Calibri Light"/>
                <w:sz w:val="20"/>
                <w:szCs w:val="20"/>
                <w:lang w:val="el-GR"/>
              </w:rPr>
            </w:pPr>
            <w:r w:rsidRPr="00D638F3">
              <w:rPr>
                <w:rFonts w:ascii="Calibri Light" w:eastAsiaTheme="minorHAnsi" w:hAnsi="Calibri Light" w:cs="Calibri Light"/>
                <w:sz w:val="20"/>
                <w:szCs w:val="20"/>
                <w:lang w:val="el-GR"/>
              </w:rPr>
              <w:t>3) Επιλεγμένα επιστημονικά άρθρα.</w:t>
            </w:r>
          </w:p>
          <w:p w14:paraId="3747933E" w14:textId="77777777" w:rsidR="0025777D" w:rsidRPr="00D638F3" w:rsidRDefault="0025777D" w:rsidP="00E606B4">
            <w:pPr>
              <w:jc w:val="both"/>
              <w:rPr>
                <w:rFonts w:ascii="Calibri Light" w:hAnsi="Calibri Light" w:cs="Calibri Light"/>
                <w:sz w:val="20"/>
                <w:szCs w:val="20"/>
              </w:rPr>
            </w:pPr>
          </w:p>
        </w:tc>
      </w:tr>
    </w:tbl>
    <w:p w14:paraId="2781FD19" w14:textId="77777777" w:rsidR="0025777D" w:rsidRPr="00BC35B5" w:rsidRDefault="0025777D" w:rsidP="00E606B4">
      <w:pPr>
        <w:rPr>
          <w:rFonts w:cstheme="minorHAnsi"/>
        </w:rPr>
      </w:pPr>
    </w:p>
    <w:p w14:paraId="3331BC3C" w14:textId="77777777" w:rsidR="0025777D" w:rsidRPr="00D25732" w:rsidRDefault="0025777D" w:rsidP="00E606B4">
      <w:pPr>
        <w:rPr>
          <w:rFonts w:ascii="Times New Roman" w:hAnsi="Times New Roman"/>
        </w:rPr>
      </w:pPr>
    </w:p>
    <w:p w14:paraId="2656A82A" w14:textId="77777777" w:rsidR="0025777D" w:rsidRPr="00B74B1F" w:rsidRDefault="0025777D" w:rsidP="00E606B4">
      <w:pPr>
        <w:spacing w:before="120"/>
        <w:jc w:val="center"/>
        <w:rPr>
          <w:rFonts w:cstheme="minorHAnsi"/>
        </w:rPr>
      </w:pPr>
      <w:r w:rsidRPr="00B74B1F">
        <w:rPr>
          <w:rFonts w:cstheme="minorHAnsi"/>
          <w:b/>
        </w:rPr>
        <w:t>COURSE OUTLINE</w:t>
      </w:r>
    </w:p>
    <w:p w14:paraId="657E10C6" w14:textId="7A0AD3EA"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1.</w:t>
      </w:r>
      <w:r w:rsidR="0025777D" w:rsidRPr="00B74B1F">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1061"/>
        <w:gridCol w:w="701"/>
        <w:gridCol w:w="1282"/>
        <w:gridCol w:w="874"/>
        <w:gridCol w:w="2459"/>
      </w:tblGrid>
      <w:tr w:rsidR="0025777D" w:rsidRPr="00B74B1F" w14:paraId="5DCC3871" w14:textId="77777777" w:rsidTr="00E606B4">
        <w:tc>
          <w:tcPr>
            <w:tcW w:w="3110" w:type="dxa"/>
            <w:shd w:val="clear" w:color="auto" w:fill="DDD9C3"/>
          </w:tcPr>
          <w:p w14:paraId="30565AA4" w14:textId="77777777" w:rsidR="0025777D" w:rsidRPr="00B74B1F" w:rsidRDefault="0025777D" w:rsidP="00E606B4">
            <w:pPr>
              <w:jc w:val="right"/>
              <w:rPr>
                <w:rFonts w:cstheme="minorHAnsi"/>
                <w:b/>
                <w:sz w:val="20"/>
                <w:szCs w:val="20"/>
              </w:rPr>
            </w:pPr>
            <w:r w:rsidRPr="00B74B1F">
              <w:rPr>
                <w:rFonts w:cstheme="minorHAnsi"/>
                <w:b/>
                <w:sz w:val="20"/>
                <w:szCs w:val="20"/>
              </w:rPr>
              <w:t>SCHOOL</w:t>
            </w:r>
          </w:p>
        </w:tc>
        <w:tc>
          <w:tcPr>
            <w:tcW w:w="6852" w:type="dxa"/>
            <w:gridSpan w:val="5"/>
          </w:tcPr>
          <w:p w14:paraId="7BE00FD4"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NATURAL SCIENCES</w:t>
            </w:r>
          </w:p>
        </w:tc>
      </w:tr>
      <w:tr w:rsidR="0025777D" w:rsidRPr="00B74B1F" w14:paraId="13AFD93D" w14:textId="77777777" w:rsidTr="00E606B4">
        <w:tc>
          <w:tcPr>
            <w:tcW w:w="3110" w:type="dxa"/>
            <w:shd w:val="clear" w:color="auto" w:fill="DDD9C3"/>
          </w:tcPr>
          <w:p w14:paraId="7E9E2DC6" w14:textId="77777777" w:rsidR="0025777D" w:rsidRPr="00B74B1F" w:rsidRDefault="0025777D" w:rsidP="00E606B4">
            <w:pPr>
              <w:jc w:val="right"/>
              <w:rPr>
                <w:rFonts w:cstheme="minorHAnsi"/>
                <w:b/>
                <w:sz w:val="20"/>
                <w:szCs w:val="20"/>
              </w:rPr>
            </w:pPr>
            <w:r w:rsidRPr="00B74B1F">
              <w:rPr>
                <w:rFonts w:cstheme="minorHAnsi"/>
                <w:b/>
                <w:sz w:val="20"/>
                <w:szCs w:val="20"/>
                <w:lang w:val="en-GB"/>
              </w:rPr>
              <w:t>ACADEMIC UNIT/</w:t>
            </w:r>
            <w:r w:rsidRPr="00B74B1F">
              <w:rPr>
                <w:rFonts w:cstheme="minorHAnsi"/>
                <w:b/>
                <w:sz w:val="20"/>
                <w:szCs w:val="20"/>
              </w:rPr>
              <w:t>PARTICIPATING UNITS*</w:t>
            </w:r>
          </w:p>
        </w:tc>
        <w:tc>
          <w:tcPr>
            <w:tcW w:w="6852" w:type="dxa"/>
            <w:gridSpan w:val="5"/>
          </w:tcPr>
          <w:p w14:paraId="154F0642"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PHYSICS</w:t>
            </w:r>
          </w:p>
        </w:tc>
      </w:tr>
      <w:tr w:rsidR="0025777D" w:rsidRPr="00B74B1F" w14:paraId="202D6C66" w14:textId="77777777" w:rsidTr="00E606B4">
        <w:tc>
          <w:tcPr>
            <w:tcW w:w="3110" w:type="dxa"/>
            <w:shd w:val="clear" w:color="auto" w:fill="DDD9C3"/>
          </w:tcPr>
          <w:p w14:paraId="5C2DA2AB" w14:textId="77777777" w:rsidR="0025777D" w:rsidRPr="00B74B1F" w:rsidRDefault="0025777D" w:rsidP="00E606B4">
            <w:pPr>
              <w:jc w:val="right"/>
              <w:rPr>
                <w:rFonts w:cstheme="minorHAnsi"/>
                <w:b/>
                <w:sz w:val="20"/>
                <w:szCs w:val="20"/>
              </w:rPr>
            </w:pPr>
            <w:r w:rsidRPr="00B74B1F">
              <w:rPr>
                <w:rFonts w:cstheme="minorHAnsi"/>
                <w:b/>
                <w:sz w:val="20"/>
                <w:szCs w:val="20"/>
              </w:rPr>
              <w:t>PARTICIPATING INSTITUTIONS**</w:t>
            </w:r>
          </w:p>
        </w:tc>
        <w:tc>
          <w:tcPr>
            <w:tcW w:w="6852" w:type="dxa"/>
            <w:gridSpan w:val="5"/>
          </w:tcPr>
          <w:p w14:paraId="5DC66C16" w14:textId="77777777" w:rsidR="0025777D" w:rsidRPr="00EB4175" w:rsidRDefault="0025777D" w:rsidP="00E606B4">
            <w:pPr>
              <w:rPr>
                <w:rFonts w:asciiTheme="majorHAnsi" w:hAnsiTheme="majorHAnsi" w:cstheme="majorHAnsi"/>
                <w:sz w:val="20"/>
                <w:szCs w:val="20"/>
              </w:rPr>
            </w:pPr>
          </w:p>
        </w:tc>
      </w:tr>
      <w:tr w:rsidR="0025777D" w:rsidRPr="00B74B1F" w14:paraId="5B15B959" w14:textId="77777777" w:rsidTr="00E606B4">
        <w:tc>
          <w:tcPr>
            <w:tcW w:w="3110" w:type="dxa"/>
            <w:shd w:val="clear" w:color="auto" w:fill="DDD9C3"/>
          </w:tcPr>
          <w:p w14:paraId="09A447D2" w14:textId="77777777" w:rsidR="0025777D" w:rsidRPr="00B74B1F" w:rsidRDefault="0025777D" w:rsidP="00E606B4">
            <w:pPr>
              <w:jc w:val="right"/>
              <w:rPr>
                <w:rFonts w:cstheme="minorHAnsi"/>
                <w:b/>
                <w:sz w:val="20"/>
                <w:szCs w:val="20"/>
              </w:rPr>
            </w:pPr>
            <w:r w:rsidRPr="00B74B1F">
              <w:rPr>
                <w:rFonts w:cstheme="minorHAnsi"/>
                <w:b/>
                <w:sz w:val="20"/>
                <w:szCs w:val="20"/>
              </w:rPr>
              <w:t>POSTGRADUATE PROGRAMME: TITLE OF POSTGRADUATE PROGRAMME</w:t>
            </w:r>
          </w:p>
        </w:tc>
        <w:tc>
          <w:tcPr>
            <w:tcW w:w="6852" w:type="dxa"/>
            <w:gridSpan w:val="5"/>
          </w:tcPr>
          <w:p w14:paraId="7E63F0B1"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PHYSICS APPLICATIONS IN THE ATMOSPHERE AND ELECTRONICS</w:t>
            </w:r>
          </w:p>
        </w:tc>
      </w:tr>
      <w:tr w:rsidR="0025777D" w:rsidRPr="00B74B1F" w14:paraId="781BE5B6" w14:textId="77777777" w:rsidTr="00E606B4">
        <w:tc>
          <w:tcPr>
            <w:tcW w:w="3110" w:type="dxa"/>
            <w:shd w:val="clear" w:color="auto" w:fill="DDD9C3"/>
          </w:tcPr>
          <w:p w14:paraId="6B747FB1" w14:textId="77777777" w:rsidR="0025777D" w:rsidRPr="00B74B1F" w:rsidRDefault="0025777D" w:rsidP="00E606B4">
            <w:pPr>
              <w:jc w:val="right"/>
              <w:rPr>
                <w:rFonts w:cstheme="minorHAnsi"/>
                <w:b/>
                <w:sz w:val="20"/>
                <w:szCs w:val="20"/>
              </w:rPr>
            </w:pPr>
            <w:r w:rsidRPr="00B74B1F">
              <w:rPr>
                <w:rFonts w:cstheme="minorHAnsi"/>
                <w:b/>
                <w:sz w:val="20"/>
                <w:szCs w:val="20"/>
                <w:lang w:val="en-GB"/>
              </w:rPr>
              <w:t>LEVEL OF STUDIES</w:t>
            </w:r>
          </w:p>
        </w:tc>
        <w:tc>
          <w:tcPr>
            <w:tcW w:w="6852" w:type="dxa"/>
            <w:gridSpan w:val="5"/>
          </w:tcPr>
          <w:p w14:paraId="6F53ACDF" w14:textId="77777777" w:rsidR="0025777D" w:rsidRPr="00AE7BDE" w:rsidRDefault="0025777D" w:rsidP="00E606B4">
            <w:pPr>
              <w:rPr>
                <w:rFonts w:asciiTheme="majorHAnsi" w:hAnsiTheme="majorHAnsi" w:cstheme="majorHAnsi"/>
                <w:sz w:val="20"/>
                <w:szCs w:val="20"/>
              </w:rPr>
            </w:pPr>
            <w:r>
              <w:rPr>
                <w:rFonts w:asciiTheme="majorHAnsi" w:hAnsiTheme="majorHAnsi" w:cstheme="majorHAnsi"/>
                <w:sz w:val="20"/>
                <w:szCs w:val="20"/>
              </w:rPr>
              <w:t>MSc</w:t>
            </w:r>
          </w:p>
        </w:tc>
      </w:tr>
      <w:tr w:rsidR="0025777D" w:rsidRPr="00B74B1F" w14:paraId="0D4F545E" w14:textId="77777777" w:rsidTr="00E606B4">
        <w:tc>
          <w:tcPr>
            <w:tcW w:w="3110" w:type="dxa"/>
            <w:shd w:val="clear" w:color="auto" w:fill="DDD9C3"/>
          </w:tcPr>
          <w:p w14:paraId="61487D50" w14:textId="77777777" w:rsidR="0025777D" w:rsidRPr="00B74B1F" w:rsidRDefault="0025777D" w:rsidP="00E606B4">
            <w:pPr>
              <w:jc w:val="right"/>
              <w:rPr>
                <w:rFonts w:cstheme="minorHAnsi"/>
                <w:b/>
                <w:sz w:val="20"/>
                <w:szCs w:val="20"/>
              </w:rPr>
            </w:pPr>
            <w:r w:rsidRPr="00B74B1F">
              <w:rPr>
                <w:rFonts w:cstheme="minorHAnsi"/>
                <w:b/>
                <w:sz w:val="20"/>
                <w:szCs w:val="20"/>
              </w:rPr>
              <w:t>COURSE CODE</w:t>
            </w:r>
          </w:p>
        </w:tc>
        <w:tc>
          <w:tcPr>
            <w:tcW w:w="1138" w:type="dxa"/>
          </w:tcPr>
          <w:p w14:paraId="34FC4C31" w14:textId="77777777" w:rsidR="0025777D" w:rsidRPr="00E24BE7" w:rsidRDefault="0025777D" w:rsidP="00E606B4">
            <w:pPr>
              <w:rPr>
                <w:rFonts w:asciiTheme="majorHAnsi" w:hAnsiTheme="majorHAnsi" w:cstheme="majorHAnsi"/>
                <w:b/>
                <w:bCs/>
                <w:sz w:val="20"/>
                <w:szCs w:val="20"/>
                <w:lang w:val="el-GR"/>
              </w:rPr>
            </w:pPr>
            <w:r>
              <w:rPr>
                <w:rFonts w:asciiTheme="majorHAnsi" w:hAnsiTheme="majorHAnsi" w:cstheme="majorHAnsi"/>
                <w:b/>
                <w:bCs/>
                <w:iCs/>
                <w:sz w:val="20"/>
                <w:szCs w:val="20"/>
                <w:lang w:val="el-GR"/>
              </w:rPr>
              <w:t>ΕΙΡ 121</w:t>
            </w:r>
          </w:p>
        </w:tc>
        <w:tc>
          <w:tcPr>
            <w:tcW w:w="2055" w:type="dxa"/>
            <w:gridSpan w:val="2"/>
            <w:shd w:val="clear" w:color="auto" w:fill="DDD9C3"/>
          </w:tcPr>
          <w:p w14:paraId="4E03BD61" w14:textId="77777777" w:rsidR="0025777D" w:rsidRPr="00B74B1F" w:rsidRDefault="0025777D" w:rsidP="00E606B4">
            <w:pPr>
              <w:jc w:val="right"/>
              <w:rPr>
                <w:rFonts w:cstheme="minorHAnsi"/>
                <w:b/>
                <w:sz w:val="20"/>
                <w:szCs w:val="20"/>
              </w:rPr>
            </w:pPr>
            <w:r w:rsidRPr="00B74B1F">
              <w:rPr>
                <w:rFonts w:cstheme="minorHAnsi"/>
                <w:b/>
                <w:sz w:val="20"/>
                <w:szCs w:val="20"/>
              </w:rPr>
              <w:t>SEMESTER</w:t>
            </w:r>
          </w:p>
        </w:tc>
        <w:tc>
          <w:tcPr>
            <w:tcW w:w="3659" w:type="dxa"/>
            <w:gridSpan w:val="2"/>
          </w:tcPr>
          <w:p w14:paraId="00851A51"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1</w:t>
            </w:r>
          </w:p>
        </w:tc>
      </w:tr>
      <w:tr w:rsidR="0025777D" w:rsidRPr="00B74B1F" w14:paraId="6E684B3E" w14:textId="77777777" w:rsidTr="00E606B4">
        <w:trPr>
          <w:trHeight w:val="375"/>
        </w:trPr>
        <w:tc>
          <w:tcPr>
            <w:tcW w:w="3110" w:type="dxa"/>
            <w:shd w:val="clear" w:color="auto" w:fill="DDD9C3"/>
            <w:vAlign w:val="center"/>
          </w:tcPr>
          <w:p w14:paraId="376463CE" w14:textId="77777777" w:rsidR="0025777D" w:rsidRPr="00B74B1F" w:rsidRDefault="0025777D" w:rsidP="00E606B4">
            <w:pPr>
              <w:jc w:val="right"/>
              <w:rPr>
                <w:rFonts w:cstheme="minorHAnsi"/>
                <w:b/>
                <w:sz w:val="20"/>
                <w:szCs w:val="20"/>
              </w:rPr>
            </w:pPr>
            <w:r w:rsidRPr="00B74B1F">
              <w:rPr>
                <w:rFonts w:cstheme="minorHAnsi"/>
                <w:b/>
                <w:sz w:val="20"/>
                <w:szCs w:val="20"/>
              </w:rPr>
              <w:t>COURSE TITLE</w:t>
            </w:r>
          </w:p>
        </w:tc>
        <w:tc>
          <w:tcPr>
            <w:tcW w:w="6852" w:type="dxa"/>
            <w:gridSpan w:val="5"/>
            <w:vAlign w:val="center"/>
          </w:tcPr>
          <w:p w14:paraId="2155AA05" w14:textId="77777777" w:rsidR="0025777D" w:rsidRPr="00EB4175" w:rsidRDefault="0025777D" w:rsidP="00E606B4">
            <w:pPr>
              <w:rPr>
                <w:rFonts w:asciiTheme="majorHAnsi" w:hAnsiTheme="majorHAnsi" w:cstheme="majorHAnsi"/>
                <w:sz w:val="20"/>
                <w:szCs w:val="20"/>
              </w:rPr>
            </w:pPr>
            <w:r>
              <w:rPr>
                <w:rFonts w:asciiTheme="majorHAnsi" w:hAnsiTheme="majorHAnsi" w:cstheme="majorHAnsi"/>
                <w:sz w:val="20"/>
                <w:szCs w:val="20"/>
              </w:rPr>
              <w:t>MOBILE TELECOMMUNICATIONS SYSTEMS</w:t>
            </w:r>
          </w:p>
        </w:tc>
      </w:tr>
      <w:tr w:rsidR="0025777D" w:rsidRPr="00B74B1F" w14:paraId="0C15E6F0" w14:textId="77777777" w:rsidTr="00E606B4">
        <w:trPr>
          <w:trHeight w:val="196"/>
        </w:trPr>
        <w:tc>
          <w:tcPr>
            <w:tcW w:w="4976" w:type="dxa"/>
            <w:gridSpan w:val="3"/>
            <w:shd w:val="clear" w:color="auto" w:fill="DDD9C3"/>
            <w:vAlign w:val="center"/>
          </w:tcPr>
          <w:p w14:paraId="321B8A07" w14:textId="77777777" w:rsidR="0025777D" w:rsidRPr="00B74B1F" w:rsidRDefault="0025777D"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308" w:type="dxa"/>
            <w:gridSpan w:val="2"/>
            <w:shd w:val="clear" w:color="auto" w:fill="DDD9C3"/>
            <w:vAlign w:val="center"/>
          </w:tcPr>
          <w:p w14:paraId="658AF5CC" w14:textId="77777777" w:rsidR="0025777D" w:rsidRPr="00B74B1F" w:rsidRDefault="0025777D" w:rsidP="00E606B4">
            <w:pPr>
              <w:jc w:val="center"/>
              <w:rPr>
                <w:rFonts w:cstheme="minorHAnsi"/>
                <w:b/>
                <w:sz w:val="20"/>
                <w:szCs w:val="20"/>
              </w:rPr>
            </w:pPr>
            <w:r w:rsidRPr="00B74B1F">
              <w:rPr>
                <w:rFonts w:cstheme="minorHAnsi"/>
                <w:b/>
                <w:sz w:val="20"/>
                <w:szCs w:val="20"/>
                <w:lang w:val="en-GB"/>
              </w:rPr>
              <w:t>WEEKLY TEACHING HOURS</w:t>
            </w:r>
          </w:p>
        </w:tc>
        <w:tc>
          <w:tcPr>
            <w:tcW w:w="2678" w:type="dxa"/>
            <w:shd w:val="clear" w:color="auto" w:fill="DDD9C3"/>
            <w:vAlign w:val="center"/>
          </w:tcPr>
          <w:p w14:paraId="1F048959" w14:textId="77777777" w:rsidR="0025777D" w:rsidRPr="00B74B1F" w:rsidRDefault="0025777D" w:rsidP="00E606B4">
            <w:pPr>
              <w:jc w:val="center"/>
              <w:rPr>
                <w:rFonts w:cstheme="minorHAnsi"/>
                <w:b/>
                <w:sz w:val="20"/>
                <w:szCs w:val="20"/>
              </w:rPr>
            </w:pPr>
            <w:r w:rsidRPr="00B74B1F">
              <w:rPr>
                <w:rFonts w:cstheme="minorHAnsi"/>
                <w:b/>
                <w:sz w:val="20"/>
                <w:szCs w:val="20"/>
              </w:rPr>
              <w:t>CREDITS</w:t>
            </w:r>
          </w:p>
        </w:tc>
      </w:tr>
      <w:tr w:rsidR="0025777D" w:rsidRPr="00B74B1F" w14:paraId="440653A9" w14:textId="77777777" w:rsidTr="00E606B4">
        <w:trPr>
          <w:trHeight w:val="194"/>
        </w:trPr>
        <w:tc>
          <w:tcPr>
            <w:tcW w:w="4976" w:type="dxa"/>
            <w:gridSpan w:val="3"/>
          </w:tcPr>
          <w:p w14:paraId="3F49433A" w14:textId="77777777" w:rsidR="0025777D" w:rsidRPr="00EB4175" w:rsidRDefault="0025777D" w:rsidP="00E606B4">
            <w:pPr>
              <w:jc w:val="right"/>
              <w:rPr>
                <w:rFonts w:asciiTheme="majorHAnsi" w:hAnsiTheme="majorHAnsi" w:cstheme="majorHAnsi"/>
                <w:sz w:val="20"/>
                <w:szCs w:val="20"/>
              </w:rPr>
            </w:pPr>
          </w:p>
        </w:tc>
        <w:tc>
          <w:tcPr>
            <w:tcW w:w="2308" w:type="dxa"/>
            <w:gridSpan w:val="2"/>
          </w:tcPr>
          <w:p w14:paraId="78A4F131" w14:textId="77777777" w:rsidR="0025777D" w:rsidRPr="00EB4175" w:rsidRDefault="0025777D" w:rsidP="00E606B4">
            <w:pPr>
              <w:jc w:val="center"/>
              <w:rPr>
                <w:rFonts w:asciiTheme="majorHAnsi" w:hAnsiTheme="majorHAnsi" w:cstheme="majorHAnsi"/>
                <w:sz w:val="20"/>
                <w:szCs w:val="20"/>
              </w:rPr>
            </w:pPr>
            <w:r w:rsidRPr="00EB4175">
              <w:rPr>
                <w:rFonts w:asciiTheme="majorHAnsi" w:hAnsiTheme="majorHAnsi" w:cstheme="majorHAnsi"/>
                <w:sz w:val="20"/>
                <w:szCs w:val="20"/>
                <w:lang w:val="el-GR"/>
              </w:rPr>
              <w:t xml:space="preserve">3 </w:t>
            </w:r>
          </w:p>
        </w:tc>
        <w:tc>
          <w:tcPr>
            <w:tcW w:w="2678" w:type="dxa"/>
          </w:tcPr>
          <w:p w14:paraId="6AC5DEEE" w14:textId="77777777" w:rsidR="0025777D" w:rsidRPr="00EB4175" w:rsidRDefault="0025777D" w:rsidP="00E606B4">
            <w:pPr>
              <w:jc w:val="center"/>
              <w:rPr>
                <w:rFonts w:asciiTheme="majorHAnsi" w:hAnsiTheme="majorHAnsi" w:cstheme="majorHAnsi"/>
                <w:sz w:val="20"/>
                <w:szCs w:val="20"/>
              </w:rPr>
            </w:pPr>
            <w:r>
              <w:rPr>
                <w:rFonts w:asciiTheme="majorHAnsi" w:hAnsiTheme="majorHAnsi" w:cstheme="majorHAnsi"/>
                <w:sz w:val="20"/>
                <w:szCs w:val="20"/>
              </w:rPr>
              <w:t>7</w:t>
            </w:r>
          </w:p>
        </w:tc>
      </w:tr>
      <w:tr w:rsidR="0025777D" w:rsidRPr="00B74B1F" w14:paraId="1A9E8674" w14:textId="77777777" w:rsidTr="00E606B4">
        <w:trPr>
          <w:trHeight w:val="194"/>
        </w:trPr>
        <w:tc>
          <w:tcPr>
            <w:tcW w:w="4976" w:type="dxa"/>
            <w:gridSpan w:val="3"/>
          </w:tcPr>
          <w:p w14:paraId="41C45655" w14:textId="77777777" w:rsidR="0025777D" w:rsidRPr="00B74B1F" w:rsidRDefault="0025777D" w:rsidP="00E606B4">
            <w:pPr>
              <w:jc w:val="right"/>
              <w:rPr>
                <w:rFonts w:cstheme="minorHAnsi"/>
                <w:sz w:val="20"/>
                <w:szCs w:val="20"/>
              </w:rPr>
            </w:pPr>
          </w:p>
        </w:tc>
        <w:tc>
          <w:tcPr>
            <w:tcW w:w="2308" w:type="dxa"/>
            <w:gridSpan w:val="2"/>
          </w:tcPr>
          <w:p w14:paraId="2430CFDA" w14:textId="77777777" w:rsidR="0025777D" w:rsidRPr="00B74B1F" w:rsidRDefault="0025777D" w:rsidP="00E606B4">
            <w:pPr>
              <w:jc w:val="center"/>
              <w:rPr>
                <w:rFonts w:cstheme="minorHAnsi"/>
                <w:sz w:val="20"/>
                <w:szCs w:val="20"/>
                <w:lang w:val="el-GR"/>
              </w:rPr>
            </w:pPr>
          </w:p>
        </w:tc>
        <w:tc>
          <w:tcPr>
            <w:tcW w:w="2678" w:type="dxa"/>
          </w:tcPr>
          <w:p w14:paraId="7FA290EB" w14:textId="77777777" w:rsidR="0025777D" w:rsidRPr="00B74B1F" w:rsidRDefault="0025777D" w:rsidP="00E606B4">
            <w:pPr>
              <w:jc w:val="center"/>
              <w:rPr>
                <w:rFonts w:cstheme="minorHAnsi"/>
                <w:sz w:val="20"/>
                <w:szCs w:val="20"/>
                <w:lang w:val="el-GR"/>
              </w:rPr>
            </w:pPr>
          </w:p>
        </w:tc>
      </w:tr>
      <w:tr w:rsidR="0025777D" w:rsidRPr="00B74B1F" w14:paraId="44C0842D" w14:textId="77777777" w:rsidTr="00E606B4">
        <w:trPr>
          <w:trHeight w:val="194"/>
        </w:trPr>
        <w:tc>
          <w:tcPr>
            <w:tcW w:w="4976" w:type="dxa"/>
            <w:gridSpan w:val="3"/>
          </w:tcPr>
          <w:p w14:paraId="4E98C603" w14:textId="77777777" w:rsidR="0025777D" w:rsidRPr="00B74B1F" w:rsidRDefault="0025777D" w:rsidP="00E606B4">
            <w:pPr>
              <w:jc w:val="right"/>
              <w:rPr>
                <w:rFonts w:cstheme="minorHAnsi"/>
                <w:sz w:val="20"/>
                <w:szCs w:val="20"/>
              </w:rPr>
            </w:pPr>
          </w:p>
        </w:tc>
        <w:tc>
          <w:tcPr>
            <w:tcW w:w="2308" w:type="dxa"/>
            <w:gridSpan w:val="2"/>
          </w:tcPr>
          <w:p w14:paraId="55F151EE" w14:textId="77777777" w:rsidR="0025777D" w:rsidRPr="00B74B1F" w:rsidRDefault="0025777D" w:rsidP="00E606B4">
            <w:pPr>
              <w:jc w:val="center"/>
              <w:rPr>
                <w:rFonts w:cstheme="minorHAnsi"/>
                <w:sz w:val="20"/>
                <w:szCs w:val="20"/>
                <w:lang w:val="el-GR"/>
              </w:rPr>
            </w:pPr>
          </w:p>
        </w:tc>
        <w:tc>
          <w:tcPr>
            <w:tcW w:w="2678" w:type="dxa"/>
          </w:tcPr>
          <w:p w14:paraId="25E1066F" w14:textId="77777777" w:rsidR="0025777D" w:rsidRPr="00B74B1F" w:rsidRDefault="0025777D" w:rsidP="00E606B4">
            <w:pPr>
              <w:jc w:val="center"/>
              <w:rPr>
                <w:rFonts w:cstheme="minorHAnsi"/>
                <w:sz w:val="20"/>
                <w:szCs w:val="20"/>
                <w:lang w:val="el-GR"/>
              </w:rPr>
            </w:pPr>
          </w:p>
        </w:tc>
      </w:tr>
      <w:tr w:rsidR="0025777D" w:rsidRPr="00B74B1F" w14:paraId="6FCB98FA" w14:textId="77777777" w:rsidTr="00E606B4">
        <w:trPr>
          <w:trHeight w:val="194"/>
        </w:trPr>
        <w:tc>
          <w:tcPr>
            <w:tcW w:w="4976" w:type="dxa"/>
            <w:gridSpan w:val="3"/>
            <w:shd w:val="clear" w:color="auto" w:fill="DDD9C3"/>
          </w:tcPr>
          <w:p w14:paraId="289B8080" w14:textId="77777777" w:rsidR="0025777D" w:rsidRPr="00B74B1F" w:rsidRDefault="0025777D"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2308" w:type="dxa"/>
            <w:gridSpan w:val="2"/>
          </w:tcPr>
          <w:p w14:paraId="709D7348" w14:textId="77777777" w:rsidR="0025777D" w:rsidRPr="00B74B1F" w:rsidRDefault="0025777D" w:rsidP="00E606B4">
            <w:pPr>
              <w:jc w:val="right"/>
              <w:rPr>
                <w:rFonts w:cstheme="minorHAnsi"/>
                <w:sz w:val="20"/>
                <w:szCs w:val="20"/>
              </w:rPr>
            </w:pPr>
          </w:p>
        </w:tc>
        <w:tc>
          <w:tcPr>
            <w:tcW w:w="2678" w:type="dxa"/>
          </w:tcPr>
          <w:p w14:paraId="635C879E" w14:textId="77777777" w:rsidR="0025777D" w:rsidRPr="00B74B1F" w:rsidRDefault="0025777D" w:rsidP="00E606B4">
            <w:pPr>
              <w:rPr>
                <w:rFonts w:cstheme="minorHAnsi"/>
                <w:sz w:val="20"/>
                <w:szCs w:val="20"/>
              </w:rPr>
            </w:pPr>
          </w:p>
        </w:tc>
      </w:tr>
      <w:tr w:rsidR="0025777D" w:rsidRPr="00B74B1F" w14:paraId="400BD4A7" w14:textId="77777777" w:rsidTr="00E606B4">
        <w:trPr>
          <w:trHeight w:val="599"/>
        </w:trPr>
        <w:tc>
          <w:tcPr>
            <w:tcW w:w="3110" w:type="dxa"/>
            <w:shd w:val="clear" w:color="auto" w:fill="DDD9C3"/>
          </w:tcPr>
          <w:p w14:paraId="70B8B431" w14:textId="77777777" w:rsidR="0025777D" w:rsidRPr="0038034D" w:rsidRDefault="0025777D" w:rsidP="00E606B4">
            <w:pPr>
              <w:jc w:val="right"/>
              <w:rPr>
                <w:rFonts w:cstheme="minorHAnsi"/>
                <w:i/>
                <w:sz w:val="16"/>
                <w:szCs w:val="16"/>
              </w:rPr>
            </w:pPr>
            <w:r w:rsidRPr="00B74B1F">
              <w:rPr>
                <w:rFonts w:cstheme="minorHAnsi"/>
                <w:b/>
                <w:sz w:val="20"/>
                <w:szCs w:val="20"/>
              </w:rPr>
              <w:lastRenderedPageBreak/>
              <w:t>COURSE</w:t>
            </w:r>
            <w:r w:rsidRPr="0038034D">
              <w:rPr>
                <w:rFonts w:cstheme="minorHAnsi"/>
                <w:b/>
                <w:sz w:val="20"/>
                <w:szCs w:val="20"/>
              </w:rPr>
              <w:t xml:space="preserve"> </w:t>
            </w:r>
            <w:r w:rsidRPr="00B74B1F">
              <w:rPr>
                <w:rFonts w:cstheme="minorHAnsi"/>
                <w:b/>
                <w:sz w:val="20"/>
                <w:szCs w:val="20"/>
              </w:rPr>
              <w:t>TYPE</w:t>
            </w:r>
          </w:p>
          <w:p w14:paraId="78E5A1ED" w14:textId="77777777" w:rsidR="0025777D" w:rsidRPr="00B74B1F" w:rsidRDefault="0025777D"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52" w:type="dxa"/>
            <w:gridSpan w:val="5"/>
          </w:tcPr>
          <w:p w14:paraId="1C81F11E" w14:textId="77777777" w:rsidR="0025777D" w:rsidRPr="00EB4175" w:rsidRDefault="0025777D" w:rsidP="00E606B4">
            <w:pPr>
              <w:spacing w:before="120"/>
              <w:rPr>
                <w:rFonts w:asciiTheme="majorHAnsi" w:hAnsiTheme="majorHAnsi" w:cstheme="majorHAnsi"/>
                <w:sz w:val="20"/>
                <w:szCs w:val="20"/>
              </w:rPr>
            </w:pPr>
            <w:r w:rsidRPr="00EB4175">
              <w:rPr>
                <w:rFonts w:asciiTheme="majorHAnsi" w:hAnsiTheme="majorHAnsi" w:cstheme="majorHAnsi"/>
                <w:sz w:val="20"/>
                <w:szCs w:val="20"/>
              </w:rPr>
              <w:t xml:space="preserve">Field of Science </w:t>
            </w:r>
          </w:p>
        </w:tc>
      </w:tr>
      <w:tr w:rsidR="0025777D" w:rsidRPr="00B74B1F" w14:paraId="1A5A18DF" w14:textId="77777777" w:rsidTr="00E606B4">
        <w:tc>
          <w:tcPr>
            <w:tcW w:w="3110" w:type="dxa"/>
            <w:shd w:val="clear" w:color="auto" w:fill="DDD9C3"/>
          </w:tcPr>
          <w:p w14:paraId="20E9F2D2" w14:textId="77777777" w:rsidR="0025777D" w:rsidRPr="00B74B1F" w:rsidRDefault="0025777D" w:rsidP="00E606B4">
            <w:pPr>
              <w:jc w:val="right"/>
              <w:rPr>
                <w:rFonts w:cstheme="minorHAnsi"/>
                <w:b/>
                <w:sz w:val="20"/>
                <w:szCs w:val="20"/>
              </w:rPr>
            </w:pPr>
            <w:r w:rsidRPr="00B74B1F">
              <w:rPr>
                <w:rFonts w:cstheme="minorHAnsi"/>
                <w:b/>
                <w:sz w:val="20"/>
                <w:szCs w:val="20"/>
              </w:rPr>
              <w:t>PREREQUISITE COURSES:</w:t>
            </w:r>
          </w:p>
          <w:p w14:paraId="4A152832" w14:textId="77777777" w:rsidR="0025777D" w:rsidRPr="00B74B1F" w:rsidRDefault="0025777D" w:rsidP="00E606B4">
            <w:pPr>
              <w:jc w:val="right"/>
              <w:rPr>
                <w:rFonts w:cstheme="minorHAnsi"/>
                <w:b/>
                <w:sz w:val="20"/>
                <w:szCs w:val="20"/>
              </w:rPr>
            </w:pPr>
          </w:p>
        </w:tc>
        <w:tc>
          <w:tcPr>
            <w:tcW w:w="6852" w:type="dxa"/>
            <w:gridSpan w:val="5"/>
          </w:tcPr>
          <w:p w14:paraId="28B3F210" w14:textId="77777777" w:rsidR="0025777D" w:rsidRPr="00EB4175" w:rsidRDefault="0025777D"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lang w:val="en-GB"/>
              </w:rPr>
              <w:t xml:space="preserve">There are no prerequisite courses. </w:t>
            </w:r>
          </w:p>
        </w:tc>
      </w:tr>
      <w:tr w:rsidR="0025777D" w:rsidRPr="00B74B1F" w14:paraId="10595672" w14:textId="77777777" w:rsidTr="00E606B4">
        <w:tc>
          <w:tcPr>
            <w:tcW w:w="3110" w:type="dxa"/>
            <w:shd w:val="clear" w:color="auto" w:fill="DDD9C3"/>
          </w:tcPr>
          <w:p w14:paraId="0D78DA50" w14:textId="77777777" w:rsidR="0025777D" w:rsidRPr="00B74B1F" w:rsidRDefault="0025777D" w:rsidP="00E606B4">
            <w:pPr>
              <w:jc w:val="right"/>
              <w:rPr>
                <w:rFonts w:cstheme="minorHAnsi"/>
                <w:b/>
                <w:sz w:val="20"/>
                <w:szCs w:val="20"/>
              </w:rPr>
            </w:pPr>
            <w:r w:rsidRPr="00B74B1F">
              <w:rPr>
                <w:rFonts w:cstheme="minorHAnsi"/>
                <w:b/>
                <w:sz w:val="20"/>
                <w:szCs w:val="20"/>
                <w:lang w:val="en-GB"/>
              </w:rPr>
              <w:t>LANGUAGE OF INSTRUCTION and EXAMINATIONS:</w:t>
            </w:r>
          </w:p>
        </w:tc>
        <w:tc>
          <w:tcPr>
            <w:tcW w:w="6852" w:type="dxa"/>
            <w:gridSpan w:val="5"/>
          </w:tcPr>
          <w:p w14:paraId="705BE47C" w14:textId="77777777" w:rsidR="0025777D" w:rsidRPr="00EB4175" w:rsidRDefault="0025777D" w:rsidP="00E606B4">
            <w:pPr>
              <w:tabs>
                <w:tab w:val="left" w:pos="360"/>
              </w:tabs>
              <w:spacing w:before="120" w:after="120"/>
              <w:rPr>
                <w:rFonts w:asciiTheme="majorHAnsi" w:hAnsiTheme="majorHAnsi" w:cstheme="majorHAnsi"/>
                <w:sz w:val="20"/>
                <w:szCs w:val="20"/>
              </w:rPr>
            </w:pPr>
            <w:r w:rsidRPr="00EB4175">
              <w:rPr>
                <w:rFonts w:asciiTheme="majorHAnsi" w:hAnsiTheme="majorHAnsi" w:cstheme="majorHAnsi"/>
                <w:sz w:val="20"/>
                <w:szCs w:val="20"/>
              </w:rPr>
              <w:t>Greek. Instruction may be given in English if foreign students attend the course.</w:t>
            </w:r>
          </w:p>
        </w:tc>
      </w:tr>
      <w:tr w:rsidR="0025777D" w:rsidRPr="00B74B1F" w14:paraId="0613A6F6" w14:textId="77777777" w:rsidTr="00E606B4">
        <w:tc>
          <w:tcPr>
            <w:tcW w:w="3110" w:type="dxa"/>
            <w:shd w:val="clear" w:color="auto" w:fill="DDD9C3"/>
          </w:tcPr>
          <w:p w14:paraId="4E560E62" w14:textId="77777777" w:rsidR="0025777D" w:rsidRPr="00B74B1F" w:rsidRDefault="0025777D" w:rsidP="00E606B4">
            <w:pPr>
              <w:jc w:val="right"/>
              <w:rPr>
                <w:rFonts w:cstheme="minorHAnsi"/>
                <w:b/>
                <w:sz w:val="20"/>
                <w:szCs w:val="20"/>
              </w:rPr>
            </w:pPr>
            <w:r w:rsidRPr="00B74B1F">
              <w:rPr>
                <w:rFonts w:cstheme="minorHAnsi"/>
                <w:b/>
                <w:sz w:val="20"/>
                <w:szCs w:val="20"/>
                <w:lang w:val="en-GB"/>
              </w:rPr>
              <w:t>IS THE COURSE OFFERED TO ERASMUS STUDENTS</w:t>
            </w:r>
          </w:p>
        </w:tc>
        <w:tc>
          <w:tcPr>
            <w:tcW w:w="6852" w:type="dxa"/>
            <w:gridSpan w:val="5"/>
          </w:tcPr>
          <w:p w14:paraId="56729D91" w14:textId="77777777" w:rsidR="0025777D" w:rsidRPr="00EB4175" w:rsidRDefault="0025777D" w:rsidP="00E606B4">
            <w:pPr>
              <w:spacing w:before="120" w:after="120"/>
              <w:rPr>
                <w:rFonts w:asciiTheme="majorHAnsi" w:hAnsiTheme="majorHAnsi" w:cstheme="majorHAnsi"/>
                <w:sz w:val="20"/>
                <w:szCs w:val="20"/>
              </w:rPr>
            </w:pPr>
            <w:proofErr w:type="spellStart"/>
            <w:r w:rsidRPr="00EB4175">
              <w:rPr>
                <w:rFonts w:asciiTheme="majorHAnsi" w:hAnsiTheme="majorHAnsi" w:cstheme="majorHAnsi"/>
                <w:sz w:val="20"/>
                <w:szCs w:val="20"/>
                <w:lang w:val="el-GR"/>
              </w:rPr>
              <w:t>Υes</w:t>
            </w:r>
            <w:proofErr w:type="spellEnd"/>
          </w:p>
        </w:tc>
      </w:tr>
      <w:tr w:rsidR="0025777D" w:rsidRPr="00B74B1F" w14:paraId="6AF9E8B9" w14:textId="77777777" w:rsidTr="00E606B4">
        <w:tc>
          <w:tcPr>
            <w:tcW w:w="3110" w:type="dxa"/>
            <w:shd w:val="clear" w:color="auto" w:fill="DDD9C3"/>
          </w:tcPr>
          <w:p w14:paraId="3AF8D255" w14:textId="77777777" w:rsidR="0025777D" w:rsidRPr="00B74B1F" w:rsidRDefault="0025777D" w:rsidP="00E606B4">
            <w:pPr>
              <w:jc w:val="right"/>
              <w:rPr>
                <w:rFonts w:cstheme="minorHAnsi"/>
                <w:b/>
                <w:sz w:val="20"/>
                <w:szCs w:val="20"/>
              </w:rPr>
            </w:pPr>
            <w:r w:rsidRPr="00B74B1F">
              <w:rPr>
                <w:rFonts w:cstheme="minorHAnsi"/>
                <w:b/>
                <w:sz w:val="20"/>
                <w:szCs w:val="20"/>
              </w:rPr>
              <w:t>COURSE WEBSITE (URL)</w:t>
            </w:r>
          </w:p>
        </w:tc>
        <w:tc>
          <w:tcPr>
            <w:tcW w:w="6852" w:type="dxa"/>
            <w:gridSpan w:val="5"/>
          </w:tcPr>
          <w:p w14:paraId="76A9CBBC" w14:textId="77777777" w:rsidR="0025777D" w:rsidRPr="00EB4175" w:rsidRDefault="0025777D" w:rsidP="00E606B4">
            <w:pPr>
              <w:spacing w:before="120" w:after="120"/>
              <w:rPr>
                <w:rFonts w:asciiTheme="majorHAnsi" w:hAnsiTheme="majorHAnsi" w:cstheme="majorHAnsi"/>
                <w:sz w:val="20"/>
                <w:szCs w:val="20"/>
              </w:rPr>
            </w:pPr>
          </w:p>
        </w:tc>
      </w:tr>
    </w:tbl>
    <w:p w14:paraId="1062041C"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w:t>
      </w:r>
      <w:proofErr w:type="spellStart"/>
      <w:r w:rsidRPr="00BC35B5">
        <w:rPr>
          <w:rFonts w:cstheme="minorHAnsi"/>
          <w:i/>
          <w:lang w:val="el-GR"/>
        </w:rPr>
        <w:t>Διιδρυματικού</w:t>
      </w:r>
      <w:proofErr w:type="spellEnd"/>
      <w:r w:rsidRPr="00BC35B5">
        <w:rPr>
          <w:rFonts w:cstheme="minorHAnsi"/>
          <w:i/>
          <w:lang w:val="el-GR"/>
        </w:rPr>
        <w:t xml:space="preserve"> ή </w:t>
      </w:r>
      <w:proofErr w:type="spellStart"/>
      <w:r w:rsidRPr="00BC35B5">
        <w:rPr>
          <w:rFonts w:cstheme="minorHAnsi"/>
          <w:i/>
          <w:lang w:val="el-GR"/>
        </w:rPr>
        <w:t>Διατμηματικού</w:t>
      </w:r>
      <w:proofErr w:type="spellEnd"/>
      <w:r w:rsidRPr="00BC35B5">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B44663D"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**Συμπληρώνεται μόνο στην περίπτωση Διακρατικού ή </w:t>
      </w:r>
      <w:proofErr w:type="spellStart"/>
      <w:r w:rsidRPr="00BC35B5">
        <w:rPr>
          <w:rFonts w:cstheme="minorHAnsi"/>
          <w:i/>
          <w:lang w:val="el-GR"/>
        </w:rPr>
        <w:t>Διιδρυματικού</w:t>
      </w:r>
      <w:proofErr w:type="spellEnd"/>
      <w:r w:rsidRPr="00BC35B5">
        <w:rPr>
          <w:rFonts w:cstheme="minorHAnsi"/>
          <w:i/>
          <w:lang w:val="el-GR"/>
        </w:rPr>
        <w:t xml:space="preserve"> ΠΜΣ</w:t>
      </w:r>
    </w:p>
    <w:p w14:paraId="2A12F140" w14:textId="77777777" w:rsidR="0025777D" w:rsidRPr="00B80B37" w:rsidRDefault="0025777D" w:rsidP="00E606B4">
      <w:pPr>
        <w:widowControl w:val="0"/>
        <w:autoSpaceDE w:val="0"/>
        <w:autoSpaceDN w:val="0"/>
        <w:adjustRightInd w:val="0"/>
        <w:spacing w:before="120"/>
        <w:rPr>
          <w:rFonts w:cstheme="minorHAnsi"/>
          <w:b/>
          <w:lang w:val="el-GR"/>
        </w:rPr>
      </w:pPr>
    </w:p>
    <w:p w14:paraId="33BDFBD8" w14:textId="398F7423"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2.</w:t>
      </w:r>
      <w:r w:rsidR="0025777D"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25777D" w:rsidRPr="00B74B1F" w14:paraId="54809F36" w14:textId="77777777" w:rsidTr="00E606B4">
        <w:tc>
          <w:tcPr>
            <w:tcW w:w="10031" w:type="dxa"/>
            <w:gridSpan w:val="3"/>
            <w:tcBorders>
              <w:bottom w:val="nil"/>
            </w:tcBorders>
            <w:shd w:val="clear" w:color="auto" w:fill="DDD9C3"/>
          </w:tcPr>
          <w:p w14:paraId="1A734DE9" w14:textId="77777777" w:rsidR="0025777D" w:rsidRPr="00B74B1F" w:rsidRDefault="0025777D" w:rsidP="00E606B4">
            <w:pPr>
              <w:rPr>
                <w:rFonts w:cstheme="minorHAnsi"/>
                <w:i/>
                <w:sz w:val="16"/>
                <w:szCs w:val="16"/>
              </w:rPr>
            </w:pPr>
            <w:r w:rsidRPr="00B74B1F">
              <w:rPr>
                <w:rFonts w:cstheme="minorHAnsi"/>
                <w:b/>
                <w:sz w:val="20"/>
                <w:szCs w:val="20"/>
              </w:rPr>
              <w:t>Learning outcomes</w:t>
            </w:r>
          </w:p>
        </w:tc>
      </w:tr>
      <w:tr w:rsidR="0025777D" w:rsidRPr="00B74B1F" w14:paraId="0B070AF6" w14:textId="77777777" w:rsidTr="00E606B4">
        <w:tc>
          <w:tcPr>
            <w:tcW w:w="10031" w:type="dxa"/>
            <w:gridSpan w:val="3"/>
            <w:tcBorders>
              <w:top w:val="nil"/>
            </w:tcBorders>
            <w:shd w:val="clear" w:color="auto" w:fill="DDD9C3"/>
          </w:tcPr>
          <w:p w14:paraId="6568C3F7" w14:textId="77777777" w:rsidR="0025777D" w:rsidRPr="00B74B1F" w:rsidRDefault="0025777D"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7F32C367" w14:textId="77777777" w:rsidR="0025777D" w:rsidRPr="00B74B1F" w:rsidRDefault="0025777D"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597F3D1A" w14:textId="77777777" w:rsidR="0025777D" w:rsidRPr="00B74B1F"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015803DD" w14:textId="77777777" w:rsidR="0025777D" w:rsidRPr="00B74B1F"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2898DA9A" w14:textId="77777777" w:rsidR="0025777D" w:rsidRPr="00B74B1F" w:rsidRDefault="0025777D" w:rsidP="00E606B4">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25777D" w:rsidRPr="00B74B1F" w14:paraId="0AE373EE" w14:textId="77777777" w:rsidTr="00E606B4">
        <w:tc>
          <w:tcPr>
            <w:tcW w:w="10031" w:type="dxa"/>
            <w:gridSpan w:val="3"/>
          </w:tcPr>
          <w:p w14:paraId="283C2326" w14:textId="77777777" w:rsidR="0025777D" w:rsidRPr="00B74B1F" w:rsidRDefault="0025777D" w:rsidP="00E606B4">
            <w:pPr>
              <w:rPr>
                <w:rFonts w:cstheme="minorHAnsi"/>
                <w:i/>
                <w:sz w:val="16"/>
                <w:szCs w:val="16"/>
              </w:rPr>
            </w:pPr>
          </w:p>
          <w:p w14:paraId="261D253C" w14:textId="77777777" w:rsidR="0025777D" w:rsidRPr="00EB4175" w:rsidRDefault="0025777D" w:rsidP="00E606B4">
            <w:pPr>
              <w:jc w:val="both"/>
              <w:rPr>
                <w:rFonts w:asciiTheme="majorHAnsi" w:hAnsiTheme="majorHAnsi"/>
                <w:bCs/>
                <w:sz w:val="20"/>
                <w:szCs w:val="20"/>
              </w:rPr>
            </w:pPr>
            <w:r w:rsidRPr="00EB4175">
              <w:rPr>
                <w:rFonts w:asciiTheme="majorHAnsi" w:hAnsiTheme="majorHAnsi"/>
                <w:bCs/>
                <w:sz w:val="20"/>
                <w:szCs w:val="20"/>
              </w:rPr>
              <w:t>At the end of this course the student should be able to</w:t>
            </w:r>
          </w:p>
          <w:p w14:paraId="472A4860" w14:textId="77777777" w:rsidR="0025777D" w:rsidRPr="00E24BE7" w:rsidRDefault="0025777D" w:rsidP="00E606B4">
            <w:pPr>
              <w:spacing w:before="173"/>
              <w:rPr>
                <w:rFonts w:asciiTheme="majorHAnsi" w:eastAsia="Times New Roman" w:hAnsiTheme="majorHAnsi"/>
                <w:bCs/>
                <w:sz w:val="20"/>
                <w:szCs w:val="20"/>
                <w:lang w:eastAsia="el-GR"/>
              </w:rPr>
            </w:pPr>
            <w:r w:rsidRPr="00E24BE7">
              <w:rPr>
                <w:rFonts w:asciiTheme="majorHAnsi" w:eastAsia="Times New Roman" w:hAnsiTheme="majorHAnsi"/>
                <w:bCs/>
                <w:sz w:val="20"/>
                <w:szCs w:val="20"/>
                <w:lang w:eastAsia="el-GR"/>
              </w:rPr>
              <w:t>The students, at the end of this course, should get the following main learning outcome:</w:t>
            </w:r>
          </w:p>
          <w:p w14:paraId="3C275757" w14:textId="77777777" w:rsidR="0025777D" w:rsidRPr="00E24BE7" w:rsidRDefault="0025777D" w:rsidP="0025777D">
            <w:pPr>
              <w:pStyle w:val="ListParagraph"/>
              <w:numPr>
                <w:ilvl w:val="0"/>
                <w:numId w:val="9"/>
              </w:numPr>
              <w:spacing w:before="173"/>
              <w:rPr>
                <w:rFonts w:asciiTheme="majorHAnsi" w:eastAsia="Times New Roman" w:hAnsiTheme="majorHAnsi"/>
                <w:bCs/>
                <w:sz w:val="20"/>
                <w:szCs w:val="20"/>
                <w:lang w:val="en-US" w:eastAsia="el-GR"/>
              </w:rPr>
            </w:pPr>
            <w:r w:rsidRPr="00E24BE7">
              <w:rPr>
                <w:rFonts w:asciiTheme="majorHAnsi" w:eastAsia="Times New Roman" w:hAnsiTheme="majorHAnsi"/>
                <w:bCs/>
                <w:sz w:val="20"/>
                <w:szCs w:val="20"/>
                <w:lang w:val="en-US" w:eastAsia="el-GR"/>
              </w:rPr>
              <w:t>All the critical knowledge in the architectures and protocols of the current wireless technologies</w:t>
            </w:r>
          </w:p>
          <w:p w14:paraId="4C4E7946" w14:textId="77777777" w:rsidR="0025777D" w:rsidRPr="00E24BE7" w:rsidRDefault="0025777D" w:rsidP="0025777D">
            <w:pPr>
              <w:pStyle w:val="ListParagraph"/>
              <w:numPr>
                <w:ilvl w:val="0"/>
                <w:numId w:val="9"/>
              </w:numPr>
              <w:spacing w:before="173"/>
              <w:rPr>
                <w:rFonts w:asciiTheme="majorHAnsi" w:eastAsia="Times New Roman" w:hAnsiTheme="majorHAnsi"/>
                <w:bCs/>
                <w:sz w:val="20"/>
                <w:szCs w:val="20"/>
                <w:lang w:val="en-US" w:eastAsia="el-GR"/>
              </w:rPr>
            </w:pPr>
            <w:r w:rsidRPr="00E24BE7">
              <w:rPr>
                <w:rFonts w:asciiTheme="majorHAnsi" w:eastAsia="Times New Roman" w:hAnsiTheme="majorHAnsi"/>
                <w:bCs/>
                <w:sz w:val="20"/>
                <w:szCs w:val="20"/>
                <w:lang w:val="en-US" w:eastAsia="el-GR"/>
              </w:rPr>
              <w:t>The students, at the end of this course, should get the following main skill:</w:t>
            </w:r>
          </w:p>
          <w:p w14:paraId="798F5602" w14:textId="77777777" w:rsidR="0025777D" w:rsidRPr="00EC5CFD" w:rsidRDefault="0025777D" w:rsidP="0025777D">
            <w:pPr>
              <w:pStyle w:val="ListParagraph"/>
              <w:numPr>
                <w:ilvl w:val="0"/>
                <w:numId w:val="9"/>
              </w:numPr>
              <w:spacing w:before="173"/>
              <w:rPr>
                <w:rFonts w:asciiTheme="majorHAnsi" w:eastAsia="Times New Roman" w:hAnsiTheme="majorHAnsi"/>
                <w:bCs/>
                <w:sz w:val="20"/>
                <w:szCs w:val="20"/>
                <w:lang w:val="en-US" w:eastAsia="el-GR"/>
              </w:rPr>
            </w:pPr>
            <w:r w:rsidRPr="00E24BE7">
              <w:rPr>
                <w:rFonts w:asciiTheme="majorHAnsi" w:eastAsia="Times New Roman" w:hAnsiTheme="majorHAnsi"/>
                <w:bCs/>
                <w:sz w:val="20"/>
                <w:szCs w:val="20"/>
                <w:lang w:val="en-US" w:eastAsia="el-GR"/>
              </w:rPr>
              <w:t>All the critical knowledge for the prediction of the electrical and electromagnetic parameters of the necessary RF equipment used in the level of the radio-networking</w:t>
            </w:r>
          </w:p>
        </w:tc>
      </w:tr>
      <w:tr w:rsidR="0025777D" w:rsidRPr="00B74B1F" w14:paraId="6F2F5B4E" w14:textId="77777777" w:rsidTr="00E606B4">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14:paraId="52E325D6" w14:textId="77777777" w:rsidR="0025777D" w:rsidRPr="00B74B1F" w:rsidRDefault="0025777D" w:rsidP="00E606B4">
            <w:pPr>
              <w:rPr>
                <w:rFonts w:cstheme="minorHAnsi"/>
                <w:b/>
                <w:sz w:val="20"/>
                <w:szCs w:val="20"/>
              </w:rPr>
            </w:pPr>
            <w:r w:rsidRPr="00B74B1F">
              <w:rPr>
                <w:rFonts w:cstheme="minorHAnsi"/>
                <w:b/>
                <w:sz w:val="20"/>
                <w:szCs w:val="20"/>
              </w:rPr>
              <w:t>General Competences</w:t>
            </w:r>
          </w:p>
        </w:tc>
      </w:tr>
      <w:tr w:rsidR="0025777D" w:rsidRPr="00B74B1F" w14:paraId="42DC36CC" w14:textId="77777777" w:rsidTr="00E606B4">
        <w:tc>
          <w:tcPr>
            <w:tcW w:w="10031" w:type="dxa"/>
            <w:gridSpan w:val="3"/>
            <w:tcBorders>
              <w:top w:val="nil"/>
              <w:bottom w:val="nil"/>
            </w:tcBorders>
            <w:shd w:val="clear" w:color="auto" w:fill="DDD9C3"/>
          </w:tcPr>
          <w:p w14:paraId="06CEB401" w14:textId="77777777" w:rsidR="0025777D" w:rsidRPr="00B74B1F" w:rsidRDefault="0025777D"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B74B1F" w14:paraId="6B866F09" w14:textId="77777777" w:rsidTr="00E606B4">
        <w:tblPrEx>
          <w:tblLook w:val="0000" w:firstRow="0" w:lastRow="0" w:firstColumn="0" w:lastColumn="0" w:noHBand="0" w:noVBand="0"/>
        </w:tblPrEx>
        <w:tc>
          <w:tcPr>
            <w:tcW w:w="3964" w:type="dxa"/>
            <w:gridSpan w:val="2"/>
            <w:tcBorders>
              <w:top w:val="nil"/>
              <w:right w:val="nil"/>
            </w:tcBorders>
            <w:shd w:val="clear" w:color="auto" w:fill="DDD9C3"/>
          </w:tcPr>
          <w:p w14:paraId="152EFEF0"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46F6F3F6"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0AF9F5BE"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3255378A"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0A4087D9"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68A833B8"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17D51A46"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655DAFA4" w14:textId="77777777" w:rsidR="0025777D" w:rsidRPr="00B74B1F" w:rsidRDefault="0025777D"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562819F7"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Project planning and management </w:t>
            </w:r>
          </w:p>
          <w:p w14:paraId="5B790E71"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difference and multiculturalism </w:t>
            </w:r>
          </w:p>
          <w:p w14:paraId="4E2BEC9A"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the natural environment </w:t>
            </w:r>
          </w:p>
          <w:p w14:paraId="0620AAD6"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Showing social, professional and ethical responsibility and sensitivity to gender issues </w:t>
            </w:r>
          </w:p>
          <w:p w14:paraId="2E4693E2"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Criticism and self-criticism </w:t>
            </w:r>
          </w:p>
          <w:p w14:paraId="64A40B28" w14:textId="77777777" w:rsidR="0025777D" w:rsidRPr="00B74B1F" w:rsidRDefault="0025777D" w:rsidP="00E606B4">
            <w:pPr>
              <w:rPr>
                <w:rFonts w:cstheme="minorHAnsi"/>
                <w:i/>
                <w:sz w:val="16"/>
                <w:szCs w:val="16"/>
                <w:lang w:val="en-GB"/>
              </w:rPr>
            </w:pPr>
            <w:r w:rsidRPr="00B74B1F">
              <w:rPr>
                <w:rFonts w:cstheme="minorHAnsi"/>
                <w:i/>
                <w:sz w:val="16"/>
                <w:szCs w:val="16"/>
                <w:lang w:val="en-GB"/>
              </w:rPr>
              <w:t>Production of free, creative and inductive thinking</w:t>
            </w:r>
          </w:p>
          <w:p w14:paraId="044CF75E" w14:textId="77777777" w:rsidR="0025777D" w:rsidRPr="00B74B1F" w:rsidRDefault="0025777D" w:rsidP="00E606B4">
            <w:pPr>
              <w:rPr>
                <w:rFonts w:cstheme="minorHAnsi"/>
                <w:i/>
                <w:sz w:val="16"/>
                <w:szCs w:val="16"/>
                <w:lang w:val="en-GB"/>
              </w:rPr>
            </w:pPr>
            <w:r w:rsidRPr="00B74B1F">
              <w:rPr>
                <w:rFonts w:cstheme="minorHAnsi"/>
                <w:i/>
                <w:sz w:val="16"/>
                <w:szCs w:val="16"/>
                <w:lang w:val="en-GB"/>
              </w:rPr>
              <w:t>……</w:t>
            </w:r>
          </w:p>
          <w:p w14:paraId="17BA91F7" w14:textId="77777777" w:rsidR="0025777D" w:rsidRPr="00B74B1F" w:rsidRDefault="0025777D" w:rsidP="00E606B4">
            <w:pPr>
              <w:rPr>
                <w:rFonts w:cstheme="minorHAnsi"/>
                <w:i/>
                <w:sz w:val="16"/>
                <w:szCs w:val="16"/>
                <w:lang w:val="en-GB"/>
              </w:rPr>
            </w:pPr>
            <w:r w:rsidRPr="00B74B1F">
              <w:rPr>
                <w:rFonts w:cstheme="minorHAnsi"/>
                <w:i/>
                <w:sz w:val="16"/>
                <w:szCs w:val="16"/>
                <w:lang w:val="en-GB"/>
              </w:rPr>
              <w:t>Others…</w:t>
            </w:r>
          </w:p>
          <w:p w14:paraId="6B7E68C6" w14:textId="77777777" w:rsidR="0025777D" w:rsidRPr="00B74B1F" w:rsidRDefault="0025777D" w:rsidP="00E606B4">
            <w:pPr>
              <w:rPr>
                <w:rFonts w:cstheme="minorHAnsi"/>
                <w:b/>
                <w:sz w:val="20"/>
                <w:szCs w:val="20"/>
                <w:lang w:val="el-GR"/>
              </w:rPr>
            </w:pPr>
            <w:r w:rsidRPr="00B74B1F">
              <w:rPr>
                <w:rFonts w:cstheme="minorHAnsi"/>
                <w:i/>
                <w:sz w:val="16"/>
                <w:szCs w:val="16"/>
                <w:lang w:val="en-GB"/>
              </w:rPr>
              <w:t>…….</w:t>
            </w:r>
          </w:p>
        </w:tc>
      </w:tr>
      <w:tr w:rsidR="0025777D" w:rsidRPr="00B74B1F" w14:paraId="36522338" w14:textId="77777777" w:rsidTr="00E606B4">
        <w:tc>
          <w:tcPr>
            <w:tcW w:w="10031" w:type="dxa"/>
            <w:gridSpan w:val="3"/>
          </w:tcPr>
          <w:p w14:paraId="1F5E96E5" w14:textId="77777777" w:rsidR="0025777D" w:rsidRPr="006C7222" w:rsidRDefault="0025777D" w:rsidP="00E606B4">
            <w:pPr>
              <w:tabs>
                <w:tab w:val="left" w:pos="1440"/>
                <w:tab w:val="left" w:pos="1800"/>
              </w:tabs>
              <w:jc w:val="both"/>
              <w:rPr>
                <w:rFonts w:asciiTheme="majorHAnsi" w:hAnsiTheme="majorHAnsi" w:cs="Arial"/>
                <w:bCs/>
                <w:snapToGrid w:val="0"/>
                <w:sz w:val="20"/>
                <w:szCs w:val="20"/>
                <w:lang w:val="en-GB"/>
              </w:rPr>
            </w:pPr>
            <w:r w:rsidRPr="006C7222">
              <w:rPr>
                <w:rFonts w:asciiTheme="majorHAnsi" w:hAnsiTheme="majorHAnsi" w:cs="Arial"/>
                <w:bCs/>
                <w:snapToGrid w:val="0"/>
                <w:sz w:val="20"/>
                <w:szCs w:val="20"/>
                <w:lang w:val="en-GB"/>
              </w:rPr>
              <w:t>At the end of the course the student will have further developed the following skills/competences:</w:t>
            </w:r>
          </w:p>
          <w:p w14:paraId="0ACF94F4"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Search for, analysis and synthesis of data and information, with the use of the necessary technology in the scientific area of wireless propagation.</w:t>
            </w:r>
          </w:p>
          <w:p w14:paraId="58920C3C"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Adaptation to new situations</w:t>
            </w:r>
          </w:p>
          <w:p w14:paraId="75EC5174"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lastRenderedPageBreak/>
              <w:t>Decision making.</w:t>
            </w:r>
          </w:p>
          <w:p w14:paraId="05FDD26B"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Working independency.</w:t>
            </w:r>
          </w:p>
          <w:p w14:paraId="757E0F56"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Team work</w:t>
            </w:r>
          </w:p>
          <w:p w14:paraId="001F467D"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Working in an international environment.</w:t>
            </w:r>
          </w:p>
          <w:p w14:paraId="4ADFE0C8"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Working in an interdisciplinary environment.</w:t>
            </w:r>
          </w:p>
          <w:p w14:paraId="09BF3B6B"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Production of new research ideas</w:t>
            </w:r>
          </w:p>
          <w:p w14:paraId="085722CF"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Criticism and self criticismς.</w:t>
            </w:r>
          </w:p>
          <w:p w14:paraId="11DF15C0"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Production of free, creative and inductive thinking.</w:t>
            </w:r>
          </w:p>
        </w:tc>
      </w:tr>
    </w:tbl>
    <w:p w14:paraId="081DE53A" w14:textId="75CEA486" w:rsidR="0025777D" w:rsidRPr="00B74B1F" w:rsidRDefault="005706BC" w:rsidP="005706BC">
      <w:pPr>
        <w:widowControl w:val="0"/>
        <w:autoSpaceDE w:val="0"/>
        <w:autoSpaceDN w:val="0"/>
        <w:adjustRightInd w:val="0"/>
        <w:spacing w:before="120"/>
        <w:rPr>
          <w:rFonts w:cstheme="minorHAnsi"/>
          <w:b/>
        </w:rPr>
      </w:pPr>
      <w:r>
        <w:rPr>
          <w:rFonts w:cstheme="minorHAnsi"/>
          <w:b/>
          <w:lang w:val="en-US"/>
        </w:rPr>
        <w:lastRenderedPageBreak/>
        <w:t>3.</w:t>
      </w:r>
      <w:r w:rsidR="0025777D"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B74B1F" w14:paraId="6BD8A710" w14:textId="77777777" w:rsidTr="00E606B4">
        <w:trPr>
          <w:trHeight w:val="838"/>
        </w:trPr>
        <w:tc>
          <w:tcPr>
            <w:tcW w:w="10031" w:type="dxa"/>
          </w:tcPr>
          <w:p w14:paraId="7DEF994A" w14:textId="77777777" w:rsidR="0025777D" w:rsidRPr="00E24BE7" w:rsidRDefault="0025777D" w:rsidP="00E606B4">
            <w:pPr>
              <w:jc w:val="both"/>
              <w:rPr>
                <w:rFonts w:asciiTheme="majorHAnsi" w:eastAsia="Times New Roman" w:hAnsiTheme="majorHAnsi" w:cs="Arial"/>
                <w:snapToGrid w:val="0"/>
                <w:sz w:val="20"/>
                <w:szCs w:val="20"/>
                <w:lang w:eastAsia="el-GR"/>
              </w:rPr>
            </w:pPr>
            <w:r w:rsidRPr="00E24BE7">
              <w:rPr>
                <w:rFonts w:asciiTheme="majorHAnsi" w:eastAsia="Times New Roman" w:hAnsiTheme="majorHAnsi"/>
                <w:bCs/>
                <w:noProof/>
                <w:sz w:val="20"/>
                <w:szCs w:val="20"/>
                <w:lang w:eastAsia="el-GR"/>
              </w:rPr>
              <w:t>Basic concept of cellular wireless networks, the hierarchical structure of an organized wireless network (the radionetwork level, the switching level and the management level), the architectures of cellular systems of various technologies and various generations (e.g. GSM, GPRS, EDGE, LTE, UMTS, Wi-Fi, etc), Satellite Networks and the effect of the wireless satellite channel, QoS issues, SNR, BER and G/Ts, Blocking Probability, Design issues of terrestrial wireless networks and design issues of satellite networks, involved protocols in terrestrial and satellite networks.</w:t>
            </w:r>
          </w:p>
        </w:tc>
      </w:tr>
    </w:tbl>
    <w:p w14:paraId="718E0253" w14:textId="52999498"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4.</w:t>
      </w:r>
      <w:r w:rsidR="0025777D"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B74B1F" w14:paraId="296692C6" w14:textId="77777777" w:rsidTr="00E606B4">
        <w:tc>
          <w:tcPr>
            <w:tcW w:w="3306" w:type="dxa"/>
            <w:shd w:val="clear" w:color="auto" w:fill="DDD9C3"/>
          </w:tcPr>
          <w:p w14:paraId="6FFC318C" w14:textId="77777777" w:rsidR="0025777D" w:rsidRPr="00B74B1F" w:rsidRDefault="0025777D"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Face-to-face, Distance learning, etc</w:t>
            </w:r>
          </w:p>
        </w:tc>
        <w:tc>
          <w:tcPr>
            <w:tcW w:w="6725" w:type="dxa"/>
          </w:tcPr>
          <w:p w14:paraId="3905AA64" w14:textId="77777777" w:rsidR="0025777D" w:rsidRPr="0032280E" w:rsidRDefault="0025777D" w:rsidP="00E606B4">
            <w:pPr>
              <w:tabs>
                <w:tab w:val="left" w:pos="360"/>
              </w:tabs>
              <w:spacing w:before="120" w:after="120"/>
              <w:rPr>
                <w:rFonts w:asciiTheme="majorHAnsi" w:hAnsiTheme="majorHAnsi" w:cstheme="majorHAnsi"/>
                <w:sz w:val="20"/>
                <w:szCs w:val="20"/>
              </w:rPr>
            </w:pPr>
            <w:r w:rsidRPr="00E24BE7">
              <w:rPr>
                <w:rFonts w:asciiTheme="majorHAnsi" w:hAnsiTheme="majorHAnsi" w:cstheme="majorHAnsi"/>
                <w:sz w:val="20"/>
                <w:szCs w:val="20"/>
              </w:rPr>
              <w:t>Face – to face lectures (3 hours per week [2 hours lectures and 1 hour tutorial), PowerPoint presentation, home work for the students.</w:t>
            </w:r>
          </w:p>
        </w:tc>
      </w:tr>
      <w:tr w:rsidR="0025777D" w:rsidRPr="00B74B1F" w14:paraId="4E0A3DD7" w14:textId="77777777" w:rsidTr="00E606B4">
        <w:tc>
          <w:tcPr>
            <w:tcW w:w="3306" w:type="dxa"/>
            <w:shd w:val="clear" w:color="auto" w:fill="DDD9C3"/>
          </w:tcPr>
          <w:p w14:paraId="5F19849A" w14:textId="77777777" w:rsidR="0025777D" w:rsidRPr="00B74B1F" w:rsidRDefault="0025777D"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725" w:type="dxa"/>
          </w:tcPr>
          <w:p w14:paraId="7100FD81" w14:textId="77777777" w:rsidR="0025777D" w:rsidRPr="0032280E" w:rsidRDefault="0025777D" w:rsidP="00E606B4">
            <w:pPr>
              <w:spacing w:before="120" w:after="120"/>
              <w:rPr>
                <w:rFonts w:asciiTheme="majorHAnsi" w:hAnsiTheme="majorHAnsi" w:cstheme="majorHAnsi"/>
                <w:sz w:val="20"/>
                <w:szCs w:val="20"/>
              </w:rPr>
            </w:pPr>
            <w:r w:rsidRPr="00E24BE7">
              <w:rPr>
                <w:rFonts w:asciiTheme="majorHAnsi" w:hAnsiTheme="majorHAnsi" w:cstheme="majorHAnsi"/>
                <w:sz w:val="20"/>
                <w:szCs w:val="20"/>
              </w:rPr>
              <w:t>The lectures are posted in e-class</w:t>
            </w:r>
          </w:p>
        </w:tc>
      </w:tr>
      <w:tr w:rsidR="0025777D" w:rsidRPr="00B74B1F" w14:paraId="54BB2E72" w14:textId="77777777" w:rsidTr="00E606B4">
        <w:tc>
          <w:tcPr>
            <w:tcW w:w="3306" w:type="dxa"/>
            <w:shd w:val="clear" w:color="auto" w:fill="DDD9C3"/>
          </w:tcPr>
          <w:p w14:paraId="79F3443B" w14:textId="77777777" w:rsidR="0025777D" w:rsidRPr="00B74B1F" w:rsidRDefault="0025777D" w:rsidP="00E606B4">
            <w:pPr>
              <w:jc w:val="right"/>
              <w:rPr>
                <w:rFonts w:cstheme="minorHAnsi"/>
                <w:b/>
                <w:sz w:val="20"/>
                <w:szCs w:val="20"/>
              </w:rPr>
            </w:pPr>
            <w:r w:rsidRPr="00B74B1F">
              <w:rPr>
                <w:rFonts w:cstheme="minorHAnsi"/>
                <w:b/>
                <w:sz w:val="20"/>
                <w:szCs w:val="20"/>
              </w:rPr>
              <w:t>TEACHING METHODS</w:t>
            </w:r>
          </w:p>
          <w:p w14:paraId="048D978E"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46FBC979"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46D0B36" w14:textId="77777777" w:rsidR="0025777D" w:rsidRPr="00B74B1F" w:rsidRDefault="0025777D" w:rsidP="00E606B4">
            <w:pPr>
              <w:jc w:val="both"/>
              <w:rPr>
                <w:rFonts w:cstheme="minorHAnsi"/>
                <w:i/>
                <w:sz w:val="16"/>
                <w:szCs w:val="16"/>
                <w:lang w:val="en-GB"/>
              </w:rPr>
            </w:pPr>
          </w:p>
          <w:p w14:paraId="2653F1CF" w14:textId="77777777" w:rsidR="0025777D" w:rsidRDefault="0025777D"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7D7047D8" w14:textId="77777777" w:rsidR="0025777D" w:rsidRDefault="0025777D" w:rsidP="00E606B4">
            <w:pPr>
              <w:jc w:val="both"/>
              <w:rPr>
                <w:rFonts w:cstheme="minorHAnsi"/>
                <w:i/>
                <w:sz w:val="16"/>
                <w:szCs w:val="16"/>
                <w:lang w:val="en-GB"/>
              </w:rPr>
            </w:pPr>
          </w:p>
          <w:p w14:paraId="57812BC5" w14:textId="77777777" w:rsidR="0025777D" w:rsidRPr="00B74B1F" w:rsidRDefault="0025777D" w:rsidP="00E606B4">
            <w:pPr>
              <w:jc w:val="both"/>
              <w:rPr>
                <w:rFonts w:cstheme="minorHAnsi"/>
                <w:i/>
                <w:sz w:val="16"/>
                <w:szCs w:val="16"/>
              </w:rPr>
            </w:pP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B74B1F" w14:paraId="27A49B88"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178F99D" w14:textId="77777777" w:rsidR="0025777D" w:rsidRPr="00B74B1F" w:rsidRDefault="0025777D" w:rsidP="00E606B4">
                  <w:pPr>
                    <w:jc w:val="center"/>
                    <w:rPr>
                      <w:rFonts w:cstheme="minorHAnsi"/>
                      <w:b/>
                      <w:i/>
                      <w:sz w:val="20"/>
                      <w:szCs w:val="20"/>
                    </w:rPr>
                  </w:pPr>
                  <w:r w:rsidRPr="006403CB">
                    <w:rPr>
                      <w:rFonts w:asciiTheme="majorHAnsi" w:hAnsiTheme="majorHAnsi" w:cs="Arial"/>
                      <w:b/>
                      <w:i/>
                      <w:sz w:val="20"/>
                      <w:szCs w:val="20"/>
                      <w:lang w:val="en-GB"/>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90CB5BA" w14:textId="77777777" w:rsidR="0025777D" w:rsidRPr="00B74B1F" w:rsidRDefault="0025777D" w:rsidP="00E606B4">
                  <w:pPr>
                    <w:jc w:val="center"/>
                    <w:rPr>
                      <w:rFonts w:cstheme="minorHAnsi"/>
                      <w:b/>
                      <w:i/>
                      <w:sz w:val="20"/>
                      <w:szCs w:val="20"/>
                    </w:rPr>
                  </w:pPr>
                  <w:r w:rsidRPr="006403CB">
                    <w:rPr>
                      <w:rFonts w:asciiTheme="majorHAnsi" w:hAnsiTheme="majorHAnsi" w:cs="Arial"/>
                      <w:b/>
                      <w:i/>
                      <w:sz w:val="20"/>
                      <w:szCs w:val="20"/>
                      <w:lang w:val="en-GB"/>
                    </w:rPr>
                    <w:t>Semester workload</w:t>
                  </w:r>
                </w:p>
              </w:tc>
            </w:tr>
            <w:tr w:rsidR="0025777D" w:rsidRPr="00B74B1F" w14:paraId="1E53215A" w14:textId="77777777" w:rsidTr="00E606B4">
              <w:tc>
                <w:tcPr>
                  <w:tcW w:w="3919" w:type="dxa"/>
                  <w:tcBorders>
                    <w:top w:val="single" w:sz="4" w:space="0" w:color="auto"/>
                    <w:left w:val="single" w:sz="4" w:space="0" w:color="auto"/>
                    <w:bottom w:val="single" w:sz="4" w:space="0" w:color="auto"/>
                    <w:right w:val="single" w:sz="4" w:space="0" w:color="auto"/>
                  </w:tcBorders>
                </w:tcPr>
                <w:p w14:paraId="70EF66A7"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14:paraId="2B4201FD" w14:textId="77777777" w:rsidR="0025777D" w:rsidRPr="0032280E" w:rsidRDefault="0025777D" w:rsidP="00E606B4">
                  <w:pPr>
                    <w:jc w:val="center"/>
                    <w:rPr>
                      <w:rFonts w:asciiTheme="majorHAnsi" w:hAnsiTheme="majorHAnsi" w:cstheme="majorHAnsi"/>
                      <w:sz w:val="20"/>
                      <w:szCs w:val="20"/>
                      <w:lang w:val="el-GR"/>
                    </w:rPr>
                  </w:pPr>
                  <w:r w:rsidRPr="00102A73">
                    <w:rPr>
                      <w:rFonts w:ascii="Calibri Light" w:hAnsi="Calibri Light" w:cs="Calibri Light"/>
                      <w:sz w:val="20"/>
                      <w:szCs w:val="20"/>
                      <w:lang w:val="el-GR"/>
                    </w:rPr>
                    <w:t>26</w:t>
                  </w:r>
                </w:p>
              </w:tc>
            </w:tr>
            <w:tr w:rsidR="0025777D" w:rsidRPr="00B74B1F" w14:paraId="7805610B" w14:textId="77777777" w:rsidTr="00E606B4">
              <w:tc>
                <w:tcPr>
                  <w:tcW w:w="3919" w:type="dxa"/>
                  <w:tcBorders>
                    <w:top w:val="single" w:sz="4" w:space="0" w:color="auto"/>
                    <w:left w:val="single" w:sz="4" w:space="0" w:color="auto"/>
                    <w:bottom w:val="single" w:sz="4" w:space="0" w:color="auto"/>
                    <w:right w:val="single" w:sz="4" w:space="0" w:color="auto"/>
                  </w:tcBorders>
                </w:tcPr>
                <w:p w14:paraId="76333662"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Problem-solving seminars</w:t>
                  </w:r>
                </w:p>
              </w:tc>
              <w:tc>
                <w:tcPr>
                  <w:tcW w:w="2551" w:type="dxa"/>
                  <w:tcBorders>
                    <w:top w:val="single" w:sz="4" w:space="0" w:color="auto"/>
                    <w:left w:val="single" w:sz="4" w:space="0" w:color="auto"/>
                    <w:bottom w:val="single" w:sz="4" w:space="0" w:color="auto"/>
                    <w:right w:val="single" w:sz="4" w:space="0" w:color="auto"/>
                  </w:tcBorders>
                </w:tcPr>
                <w:p w14:paraId="25BA52C0" w14:textId="77777777" w:rsidR="0025777D" w:rsidRPr="0032280E" w:rsidRDefault="0025777D" w:rsidP="00E606B4">
                  <w:pPr>
                    <w:jc w:val="center"/>
                    <w:rPr>
                      <w:rFonts w:asciiTheme="majorHAnsi" w:hAnsiTheme="majorHAnsi" w:cstheme="majorHAnsi"/>
                      <w:sz w:val="20"/>
                      <w:szCs w:val="20"/>
                    </w:rPr>
                  </w:pPr>
                  <w:r w:rsidRPr="00102A73">
                    <w:rPr>
                      <w:rFonts w:ascii="Calibri Light" w:hAnsi="Calibri Light" w:cs="Calibri Light"/>
                      <w:sz w:val="20"/>
                      <w:szCs w:val="20"/>
                      <w:lang w:val="el-GR"/>
                    </w:rPr>
                    <w:t>13</w:t>
                  </w:r>
                </w:p>
              </w:tc>
            </w:tr>
            <w:tr w:rsidR="0025777D" w:rsidRPr="00B74B1F" w14:paraId="0C3F8C70" w14:textId="77777777" w:rsidTr="00E606B4">
              <w:tc>
                <w:tcPr>
                  <w:tcW w:w="3919" w:type="dxa"/>
                  <w:tcBorders>
                    <w:top w:val="single" w:sz="4" w:space="0" w:color="auto"/>
                    <w:left w:val="single" w:sz="4" w:space="0" w:color="auto"/>
                    <w:bottom w:val="single" w:sz="4" w:space="0" w:color="auto"/>
                    <w:right w:val="single" w:sz="4" w:space="0" w:color="auto"/>
                  </w:tcBorders>
                </w:tcPr>
                <w:p w14:paraId="0168E646" w14:textId="77777777" w:rsidR="0025777D" w:rsidRPr="0032280E" w:rsidRDefault="0025777D" w:rsidP="00E606B4">
                  <w:pPr>
                    <w:rPr>
                      <w:rFonts w:asciiTheme="majorHAnsi" w:hAnsiTheme="majorHAnsi" w:cstheme="majorHAnsi"/>
                      <w:sz w:val="20"/>
                      <w:szCs w:val="20"/>
                    </w:rPr>
                  </w:pPr>
                  <w:r>
                    <w:rPr>
                      <w:rFonts w:asciiTheme="majorHAnsi" w:hAnsiTheme="majorHAnsi" w:cstheme="majorHAnsi"/>
                      <w:sz w:val="20"/>
                      <w:szCs w:val="20"/>
                    </w:rPr>
                    <w:t>Seminars</w:t>
                  </w:r>
                </w:p>
              </w:tc>
              <w:tc>
                <w:tcPr>
                  <w:tcW w:w="2551" w:type="dxa"/>
                  <w:tcBorders>
                    <w:top w:val="single" w:sz="4" w:space="0" w:color="auto"/>
                    <w:left w:val="single" w:sz="4" w:space="0" w:color="auto"/>
                    <w:bottom w:val="single" w:sz="4" w:space="0" w:color="auto"/>
                    <w:right w:val="single" w:sz="4" w:space="0" w:color="auto"/>
                  </w:tcBorders>
                </w:tcPr>
                <w:p w14:paraId="3056C7E6" w14:textId="77777777" w:rsidR="0025777D" w:rsidRPr="0032280E" w:rsidRDefault="0025777D" w:rsidP="00E606B4">
                  <w:pPr>
                    <w:jc w:val="center"/>
                    <w:rPr>
                      <w:rFonts w:asciiTheme="majorHAnsi" w:hAnsiTheme="majorHAnsi" w:cstheme="majorHAnsi"/>
                      <w:sz w:val="20"/>
                      <w:szCs w:val="20"/>
                    </w:rPr>
                  </w:pPr>
                  <w:r w:rsidRPr="00102A73">
                    <w:rPr>
                      <w:rFonts w:ascii="Calibri Light" w:hAnsi="Calibri Light" w:cs="Calibri Light"/>
                      <w:sz w:val="20"/>
                      <w:szCs w:val="20"/>
                      <w:lang w:val="el-GR"/>
                    </w:rPr>
                    <w:t>1</w:t>
                  </w:r>
                  <w:r w:rsidRPr="00102A73">
                    <w:rPr>
                      <w:rFonts w:ascii="Calibri Light" w:hAnsi="Calibri Light" w:cs="Calibri Light"/>
                      <w:sz w:val="20"/>
                      <w:szCs w:val="20"/>
                    </w:rPr>
                    <w:t>0</w:t>
                  </w:r>
                </w:p>
              </w:tc>
            </w:tr>
            <w:tr w:rsidR="0025777D" w:rsidRPr="00B74B1F" w14:paraId="4992F4A3" w14:textId="77777777" w:rsidTr="00E606B4">
              <w:tc>
                <w:tcPr>
                  <w:tcW w:w="3919" w:type="dxa"/>
                  <w:tcBorders>
                    <w:top w:val="single" w:sz="4" w:space="0" w:color="auto"/>
                    <w:left w:val="single" w:sz="4" w:space="0" w:color="auto"/>
                    <w:bottom w:val="single" w:sz="4" w:space="0" w:color="auto"/>
                    <w:right w:val="single" w:sz="4" w:space="0" w:color="auto"/>
                  </w:tcBorders>
                </w:tcPr>
                <w:p w14:paraId="7CFB6768"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3BB0A9C"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0C47C374" w14:textId="77777777" w:rsidTr="00E606B4">
              <w:tc>
                <w:tcPr>
                  <w:tcW w:w="3919" w:type="dxa"/>
                  <w:tcBorders>
                    <w:top w:val="single" w:sz="4" w:space="0" w:color="auto"/>
                    <w:left w:val="single" w:sz="4" w:space="0" w:color="auto"/>
                    <w:bottom w:val="single" w:sz="4" w:space="0" w:color="auto"/>
                    <w:right w:val="single" w:sz="4" w:space="0" w:color="auto"/>
                  </w:tcBorders>
                </w:tcPr>
                <w:p w14:paraId="25BFF59F"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Solution of recommended exercises</w:t>
                  </w:r>
                </w:p>
              </w:tc>
              <w:tc>
                <w:tcPr>
                  <w:tcW w:w="2551" w:type="dxa"/>
                  <w:tcBorders>
                    <w:top w:val="single" w:sz="4" w:space="0" w:color="auto"/>
                    <w:left w:val="single" w:sz="4" w:space="0" w:color="auto"/>
                    <w:bottom w:val="single" w:sz="4" w:space="0" w:color="auto"/>
                    <w:right w:val="single" w:sz="4" w:space="0" w:color="auto"/>
                  </w:tcBorders>
                </w:tcPr>
                <w:p w14:paraId="503E9786" w14:textId="77777777" w:rsidR="0025777D" w:rsidRPr="0032280E" w:rsidRDefault="0025777D" w:rsidP="00E606B4">
                  <w:pPr>
                    <w:jc w:val="center"/>
                    <w:rPr>
                      <w:rFonts w:asciiTheme="majorHAnsi" w:hAnsiTheme="majorHAnsi" w:cstheme="majorHAnsi"/>
                      <w:sz w:val="20"/>
                      <w:szCs w:val="20"/>
                    </w:rPr>
                  </w:pPr>
                  <w:r w:rsidRPr="00102A73">
                    <w:rPr>
                      <w:rFonts w:ascii="Calibri Light" w:hAnsi="Calibri Light" w:cs="Calibri Light"/>
                      <w:sz w:val="20"/>
                      <w:szCs w:val="20"/>
                    </w:rPr>
                    <w:t>52</w:t>
                  </w:r>
                </w:p>
              </w:tc>
            </w:tr>
            <w:tr w:rsidR="0025777D" w:rsidRPr="00B74B1F" w14:paraId="727DB2C5" w14:textId="77777777" w:rsidTr="00E606B4">
              <w:tc>
                <w:tcPr>
                  <w:tcW w:w="3919" w:type="dxa"/>
                  <w:tcBorders>
                    <w:top w:val="single" w:sz="4" w:space="0" w:color="auto"/>
                    <w:left w:val="single" w:sz="4" w:space="0" w:color="auto"/>
                    <w:bottom w:val="single" w:sz="4" w:space="0" w:color="auto"/>
                    <w:right w:val="single" w:sz="4" w:space="0" w:color="auto"/>
                  </w:tcBorders>
                </w:tcPr>
                <w:p w14:paraId="3821EF77"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Hours for private study of the student and preparation of home-work</w:t>
                  </w:r>
                </w:p>
              </w:tc>
              <w:tc>
                <w:tcPr>
                  <w:tcW w:w="2551" w:type="dxa"/>
                  <w:tcBorders>
                    <w:top w:val="single" w:sz="4" w:space="0" w:color="auto"/>
                    <w:left w:val="single" w:sz="4" w:space="0" w:color="auto"/>
                    <w:bottom w:val="single" w:sz="4" w:space="0" w:color="auto"/>
                    <w:right w:val="single" w:sz="4" w:space="0" w:color="auto"/>
                  </w:tcBorders>
                </w:tcPr>
                <w:p w14:paraId="08EC7629" w14:textId="77777777" w:rsidR="0025777D" w:rsidRPr="0032280E" w:rsidRDefault="0025777D" w:rsidP="00E606B4">
                  <w:pPr>
                    <w:jc w:val="center"/>
                    <w:rPr>
                      <w:rFonts w:asciiTheme="majorHAnsi" w:hAnsiTheme="majorHAnsi" w:cstheme="majorHAnsi"/>
                      <w:sz w:val="20"/>
                      <w:szCs w:val="20"/>
                    </w:rPr>
                  </w:pPr>
                  <w:r w:rsidRPr="00102A73">
                    <w:rPr>
                      <w:rFonts w:ascii="Calibri Light" w:hAnsi="Calibri Light" w:cs="Calibri Light"/>
                      <w:sz w:val="20"/>
                      <w:szCs w:val="20"/>
                    </w:rPr>
                    <w:t>1</w:t>
                  </w:r>
                  <w:r w:rsidRPr="00102A73">
                    <w:rPr>
                      <w:rFonts w:ascii="Calibri Light" w:hAnsi="Calibri Light" w:cs="Calibri Light"/>
                      <w:sz w:val="20"/>
                      <w:szCs w:val="20"/>
                      <w:lang w:val="el-GR"/>
                    </w:rPr>
                    <w:t>4</w:t>
                  </w:r>
                  <w:r w:rsidRPr="00102A73">
                    <w:rPr>
                      <w:rFonts w:ascii="Calibri Light" w:hAnsi="Calibri Light" w:cs="Calibri Light"/>
                      <w:sz w:val="20"/>
                      <w:szCs w:val="20"/>
                    </w:rPr>
                    <w:t>6</w:t>
                  </w:r>
                </w:p>
              </w:tc>
            </w:tr>
            <w:tr w:rsidR="0025777D" w:rsidRPr="00B74B1F" w14:paraId="6F1FB976" w14:textId="77777777" w:rsidTr="00E606B4">
              <w:tc>
                <w:tcPr>
                  <w:tcW w:w="3919" w:type="dxa"/>
                  <w:tcBorders>
                    <w:top w:val="single" w:sz="4" w:space="0" w:color="auto"/>
                    <w:left w:val="single" w:sz="4" w:space="0" w:color="auto"/>
                    <w:bottom w:val="single" w:sz="4" w:space="0" w:color="auto"/>
                    <w:right w:val="single" w:sz="4" w:space="0" w:color="auto"/>
                  </w:tcBorders>
                </w:tcPr>
                <w:p w14:paraId="5B403264"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8DA05DD"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6B028EB7" w14:textId="77777777" w:rsidTr="00E606B4">
              <w:tc>
                <w:tcPr>
                  <w:tcW w:w="3919" w:type="dxa"/>
                  <w:tcBorders>
                    <w:top w:val="single" w:sz="4" w:space="0" w:color="auto"/>
                    <w:left w:val="single" w:sz="4" w:space="0" w:color="auto"/>
                    <w:bottom w:val="single" w:sz="4" w:space="0" w:color="auto"/>
                    <w:right w:val="single" w:sz="4" w:space="0" w:color="auto"/>
                  </w:tcBorders>
                </w:tcPr>
                <w:p w14:paraId="2F1ADD54"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Final examination</w:t>
                  </w:r>
                </w:p>
              </w:tc>
              <w:tc>
                <w:tcPr>
                  <w:tcW w:w="2551" w:type="dxa"/>
                  <w:tcBorders>
                    <w:top w:val="single" w:sz="4" w:space="0" w:color="auto"/>
                    <w:left w:val="single" w:sz="4" w:space="0" w:color="auto"/>
                    <w:bottom w:val="single" w:sz="4" w:space="0" w:color="auto"/>
                    <w:right w:val="single" w:sz="4" w:space="0" w:color="auto"/>
                  </w:tcBorders>
                </w:tcPr>
                <w:p w14:paraId="34A9A3ED" w14:textId="77777777" w:rsidR="0025777D" w:rsidRPr="0032280E" w:rsidRDefault="0025777D" w:rsidP="00E606B4">
                  <w:pPr>
                    <w:jc w:val="center"/>
                    <w:rPr>
                      <w:rFonts w:asciiTheme="majorHAnsi" w:hAnsiTheme="majorHAnsi" w:cstheme="majorHAnsi"/>
                      <w:sz w:val="20"/>
                      <w:szCs w:val="20"/>
                      <w:lang w:val="el-GR"/>
                    </w:rPr>
                  </w:pPr>
                  <w:r w:rsidRPr="00102A73">
                    <w:rPr>
                      <w:rFonts w:ascii="Calibri Light" w:hAnsi="Calibri Light" w:cs="Calibri Light"/>
                      <w:sz w:val="20"/>
                      <w:szCs w:val="20"/>
                      <w:lang w:val="el-GR"/>
                    </w:rPr>
                    <w:t>3</w:t>
                  </w:r>
                </w:p>
              </w:tc>
            </w:tr>
            <w:tr w:rsidR="0025777D" w:rsidRPr="00B74B1F" w14:paraId="61AA8354" w14:textId="77777777" w:rsidTr="00E606B4">
              <w:tc>
                <w:tcPr>
                  <w:tcW w:w="3919" w:type="dxa"/>
                  <w:tcBorders>
                    <w:top w:val="single" w:sz="4" w:space="0" w:color="auto"/>
                    <w:left w:val="single" w:sz="4" w:space="0" w:color="auto"/>
                    <w:bottom w:val="single" w:sz="4" w:space="0" w:color="auto"/>
                    <w:right w:val="single" w:sz="4" w:space="0" w:color="auto"/>
                  </w:tcBorders>
                </w:tcPr>
                <w:p w14:paraId="5C29F798"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10C5876"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77AD1E3B" w14:textId="77777777" w:rsidTr="00E606B4">
              <w:tc>
                <w:tcPr>
                  <w:tcW w:w="3919" w:type="dxa"/>
                  <w:tcBorders>
                    <w:top w:val="single" w:sz="4" w:space="0" w:color="auto"/>
                    <w:left w:val="single" w:sz="4" w:space="0" w:color="auto"/>
                    <w:bottom w:val="single" w:sz="4" w:space="0" w:color="auto"/>
                    <w:right w:val="single" w:sz="4" w:space="0" w:color="auto"/>
                  </w:tcBorders>
                </w:tcPr>
                <w:p w14:paraId="657D0CE6" w14:textId="77777777" w:rsidR="0025777D" w:rsidRPr="0032280E" w:rsidRDefault="0025777D" w:rsidP="00E606B4">
                  <w:pPr>
                    <w:rPr>
                      <w:rFonts w:asciiTheme="majorHAnsi" w:hAnsiTheme="majorHAnsi" w:cstheme="majorHAnsi"/>
                      <w:b/>
                      <w:bCs/>
                      <w:i/>
                      <w:sz w:val="20"/>
                      <w:szCs w:val="20"/>
                    </w:rPr>
                  </w:pPr>
                  <w:r w:rsidRPr="0032280E">
                    <w:rPr>
                      <w:rFonts w:asciiTheme="majorHAnsi" w:hAnsiTheme="majorHAnsi" w:cstheme="majorHAnsi"/>
                      <w:b/>
                      <w:bCs/>
                      <w:i/>
                      <w:color w:val="002060"/>
                      <w:sz w:val="20"/>
                      <w:szCs w:val="20"/>
                      <w:lang w:val="en-GB"/>
                    </w:rPr>
                    <w:t>Course total</w:t>
                  </w:r>
                </w:p>
              </w:tc>
              <w:tc>
                <w:tcPr>
                  <w:tcW w:w="2551" w:type="dxa"/>
                  <w:tcBorders>
                    <w:top w:val="single" w:sz="4" w:space="0" w:color="auto"/>
                    <w:left w:val="single" w:sz="4" w:space="0" w:color="auto"/>
                    <w:bottom w:val="single" w:sz="4" w:space="0" w:color="auto"/>
                    <w:right w:val="single" w:sz="4" w:space="0" w:color="auto"/>
                  </w:tcBorders>
                  <w:vAlign w:val="center"/>
                </w:tcPr>
                <w:p w14:paraId="0964B62A" w14:textId="77777777" w:rsidR="0025777D" w:rsidRPr="0032280E" w:rsidRDefault="0025777D" w:rsidP="00E606B4">
                  <w:pPr>
                    <w:jc w:val="center"/>
                    <w:rPr>
                      <w:rFonts w:asciiTheme="majorHAnsi" w:hAnsiTheme="majorHAnsi" w:cstheme="majorHAnsi"/>
                      <w:b/>
                      <w:i/>
                      <w:sz w:val="20"/>
                      <w:szCs w:val="20"/>
                    </w:rPr>
                  </w:pPr>
                  <w:r w:rsidRPr="00BE6E3B">
                    <w:rPr>
                      <w:rFonts w:cstheme="minorHAnsi"/>
                      <w:b/>
                      <w:i/>
                      <w:sz w:val="20"/>
                      <w:szCs w:val="20"/>
                    </w:rPr>
                    <w:t>17</w:t>
                  </w:r>
                  <w:r w:rsidRPr="00BE6E3B">
                    <w:rPr>
                      <w:rFonts w:cstheme="minorHAnsi"/>
                      <w:b/>
                      <w:i/>
                      <w:sz w:val="20"/>
                      <w:szCs w:val="20"/>
                      <w:lang w:val="el-GR"/>
                    </w:rPr>
                    <w:t xml:space="preserve">5 </w:t>
                  </w:r>
                </w:p>
              </w:tc>
            </w:tr>
          </w:tbl>
          <w:p w14:paraId="476DA762" w14:textId="77777777" w:rsidR="0025777D" w:rsidRPr="00B74B1F" w:rsidRDefault="0025777D" w:rsidP="00E606B4">
            <w:pPr>
              <w:rPr>
                <w:rFonts w:cstheme="minorHAnsi"/>
              </w:rPr>
            </w:pPr>
          </w:p>
        </w:tc>
      </w:tr>
      <w:tr w:rsidR="0025777D" w:rsidRPr="00B74B1F" w14:paraId="461338EE" w14:textId="77777777" w:rsidTr="00E606B4">
        <w:tc>
          <w:tcPr>
            <w:tcW w:w="3306" w:type="dxa"/>
          </w:tcPr>
          <w:p w14:paraId="2BF1AF12" w14:textId="77777777" w:rsidR="0025777D" w:rsidRPr="004F3123" w:rsidRDefault="0025777D" w:rsidP="00E606B4">
            <w:pPr>
              <w:jc w:val="right"/>
              <w:rPr>
                <w:rFonts w:cstheme="minorHAnsi"/>
                <w:b/>
                <w:sz w:val="20"/>
                <w:szCs w:val="20"/>
              </w:rPr>
            </w:pPr>
            <w:r w:rsidRPr="00B74B1F">
              <w:rPr>
                <w:rFonts w:cstheme="minorHAnsi"/>
                <w:b/>
                <w:sz w:val="20"/>
                <w:szCs w:val="20"/>
              </w:rPr>
              <w:t>STUDENT</w:t>
            </w:r>
            <w:r w:rsidRPr="004F3123">
              <w:rPr>
                <w:rFonts w:cstheme="minorHAnsi"/>
                <w:b/>
                <w:sz w:val="20"/>
                <w:szCs w:val="20"/>
              </w:rPr>
              <w:t xml:space="preserve"> </w:t>
            </w:r>
            <w:r w:rsidRPr="00B74B1F">
              <w:rPr>
                <w:rFonts w:cstheme="minorHAnsi"/>
                <w:b/>
                <w:sz w:val="20"/>
                <w:szCs w:val="20"/>
              </w:rPr>
              <w:t>PERFORMANCE EVALUATION</w:t>
            </w:r>
          </w:p>
          <w:p w14:paraId="71D60F57"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Description of the evaluation procedure</w:t>
            </w:r>
          </w:p>
          <w:p w14:paraId="3C177996" w14:textId="77777777" w:rsidR="0025777D" w:rsidRPr="00B74B1F" w:rsidRDefault="0025777D" w:rsidP="00E606B4">
            <w:pPr>
              <w:jc w:val="both"/>
              <w:rPr>
                <w:rFonts w:cstheme="minorHAnsi"/>
                <w:i/>
                <w:sz w:val="16"/>
                <w:szCs w:val="16"/>
                <w:lang w:val="en-GB"/>
              </w:rPr>
            </w:pPr>
          </w:p>
          <w:p w14:paraId="6BA0486E"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079519" w14:textId="77777777" w:rsidR="0025777D" w:rsidRPr="00B74B1F" w:rsidRDefault="0025777D" w:rsidP="00E606B4">
            <w:pPr>
              <w:jc w:val="both"/>
              <w:rPr>
                <w:rFonts w:cstheme="minorHAnsi"/>
                <w:i/>
                <w:sz w:val="16"/>
                <w:szCs w:val="16"/>
                <w:lang w:val="en-GB"/>
              </w:rPr>
            </w:pPr>
          </w:p>
          <w:p w14:paraId="60EFEB13" w14:textId="77777777" w:rsidR="0025777D" w:rsidRPr="00B74B1F" w:rsidRDefault="0025777D"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725" w:type="dxa"/>
          </w:tcPr>
          <w:p w14:paraId="6F1A0FA4" w14:textId="77777777" w:rsidR="0025777D" w:rsidRPr="00E24BE7" w:rsidRDefault="0025777D" w:rsidP="00E606B4">
            <w:pPr>
              <w:jc w:val="both"/>
              <w:rPr>
                <w:rFonts w:asciiTheme="majorHAnsi" w:hAnsiTheme="majorHAnsi" w:cstheme="majorHAnsi"/>
                <w:sz w:val="20"/>
                <w:szCs w:val="20"/>
              </w:rPr>
            </w:pPr>
            <w:r w:rsidRPr="00E24BE7">
              <w:rPr>
                <w:rFonts w:asciiTheme="majorHAnsi" w:hAnsiTheme="majorHAnsi" w:cstheme="majorHAnsi"/>
                <w:sz w:val="20"/>
                <w:szCs w:val="20"/>
              </w:rPr>
              <w:t>Written and/or Oral Examinations (including optional progress) and final examination</w:t>
            </w:r>
          </w:p>
          <w:p w14:paraId="55D6FB51" w14:textId="77777777" w:rsidR="0025777D" w:rsidRPr="00E24BE7" w:rsidRDefault="0025777D" w:rsidP="00E606B4">
            <w:pPr>
              <w:jc w:val="both"/>
              <w:rPr>
                <w:rFonts w:asciiTheme="majorHAnsi" w:hAnsiTheme="majorHAnsi" w:cstheme="majorHAnsi"/>
                <w:sz w:val="20"/>
                <w:szCs w:val="20"/>
              </w:rPr>
            </w:pPr>
          </w:p>
          <w:p w14:paraId="33742C44" w14:textId="77777777" w:rsidR="0025777D" w:rsidRPr="00E24BE7" w:rsidRDefault="0025777D" w:rsidP="00E606B4">
            <w:pPr>
              <w:jc w:val="both"/>
              <w:rPr>
                <w:rFonts w:asciiTheme="majorHAnsi" w:hAnsiTheme="majorHAnsi" w:cstheme="majorHAnsi"/>
                <w:sz w:val="20"/>
                <w:szCs w:val="20"/>
              </w:rPr>
            </w:pPr>
            <w:r w:rsidRPr="00E24BE7">
              <w:rPr>
                <w:rFonts w:asciiTheme="majorHAnsi" w:hAnsiTheme="majorHAnsi" w:cstheme="majorHAnsi"/>
                <w:sz w:val="20"/>
                <w:szCs w:val="20"/>
              </w:rPr>
              <w:t>The formula for the final grading is:</w:t>
            </w:r>
          </w:p>
          <w:p w14:paraId="0AD2FE61" w14:textId="77777777" w:rsidR="0025777D" w:rsidRPr="00E24BE7" w:rsidRDefault="0025777D" w:rsidP="00E606B4">
            <w:pPr>
              <w:jc w:val="both"/>
              <w:rPr>
                <w:rFonts w:asciiTheme="majorHAnsi" w:hAnsiTheme="majorHAnsi" w:cstheme="majorHAnsi"/>
                <w:sz w:val="20"/>
                <w:szCs w:val="20"/>
              </w:rPr>
            </w:pPr>
          </w:p>
          <w:p w14:paraId="5B758243" w14:textId="77777777" w:rsidR="0025777D" w:rsidRPr="00B74B1F" w:rsidRDefault="0025777D" w:rsidP="00E606B4">
            <w:pPr>
              <w:jc w:val="both"/>
              <w:rPr>
                <w:rFonts w:cstheme="minorHAnsi"/>
                <w:sz w:val="20"/>
                <w:szCs w:val="20"/>
              </w:rPr>
            </w:pPr>
            <w:r w:rsidRPr="00E24BE7">
              <w:rPr>
                <w:rFonts w:asciiTheme="majorHAnsi" w:hAnsiTheme="majorHAnsi" w:cstheme="majorHAnsi"/>
                <w:sz w:val="20"/>
                <w:szCs w:val="20"/>
              </w:rPr>
              <w:t>Final Grade = Max [ (Progress´30% + Final Examination´50% + Project´20%), (Final Examination) ].</w:t>
            </w:r>
          </w:p>
        </w:tc>
      </w:tr>
    </w:tbl>
    <w:p w14:paraId="6A7BCE36" w14:textId="721764AC" w:rsidR="0025777D" w:rsidRPr="00B74B1F" w:rsidRDefault="005706BC" w:rsidP="005706BC">
      <w:pPr>
        <w:widowControl w:val="0"/>
        <w:autoSpaceDE w:val="0"/>
        <w:autoSpaceDN w:val="0"/>
        <w:adjustRightInd w:val="0"/>
        <w:spacing w:before="240"/>
        <w:rPr>
          <w:rFonts w:cstheme="minorHAnsi"/>
          <w:b/>
          <w:lang w:val="el-GR"/>
        </w:rPr>
      </w:pPr>
      <w:r>
        <w:rPr>
          <w:rFonts w:cstheme="minorHAnsi"/>
          <w:b/>
          <w:lang w:val="en-US"/>
        </w:rPr>
        <w:t>5.</w:t>
      </w:r>
      <w:r w:rsidR="0025777D"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B74B1F" w14:paraId="060C51F5" w14:textId="77777777" w:rsidTr="00E606B4">
        <w:trPr>
          <w:trHeight w:val="841"/>
        </w:trPr>
        <w:tc>
          <w:tcPr>
            <w:tcW w:w="10031" w:type="dxa"/>
          </w:tcPr>
          <w:p w14:paraId="2AA2DFF6" w14:textId="77777777" w:rsidR="0025777D" w:rsidRPr="00D638F3" w:rsidRDefault="0025777D" w:rsidP="00E606B4">
            <w:pPr>
              <w:pStyle w:val="NormalWeb"/>
              <w:spacing w:before="0" w:beforeAutospacing="0" w:line="450" w:lineRule="atLeast"/>
              <w:rPr>
                <w:rFonts w:ascii="Calibri Light" w:eastAsiaTheme="minorHAnsi" w:hAnsi="Calibri Light" w:cs="Calibri Light"/>
                <w:sz w:val="20"/>
                <w:szCs w:val="20"/>
              </w:rPr>
            </w:pPr>
            <w:r w:rsidRPr="00D638F3">
              <w:rPr>
                <w:rFonts w:ascii="Calibri Light" w:eastAsiaTheme="minorHAnsi" w:hAnsi="Calibri Light" w:cs="Calibri Light"/>
                <w:sz w:val="20"/>
                <w:szCs w:val="20"/>
              </w:rPr>
              <w:lastRenderedPageBreak/>
              <w:t>1) Σταύρος Κωτσόπουλος, «ΑΣΥΡΜΑΤΑ ΔΙΚΤΥΑ - ΚΙΝΗΤΕΣ ΕΠΙΚΟΙΝΩΝΙΕΣ», Πανεπιστημιακές Σημειώσεις, Εκδόσεις Πανεπιστημίου Πατρών.</w:t>
            </w:r>
          </w:p>
          <w:p w14:paraId="45769AE3" w14:textId="77777777" w:rsidR="0025777D" w:rsidRPr="00D638F3" w:rsidRDefault="0025777D" w:rsidP="00E606B4">
            <w:pPr>
              <w:pStyle w:val="NormalWeb"/>
              <w:spacing w:before="0" w:beforeAutospacing="0" w:line="450" w:lineRule="atLeast"/>
              <w:rPr>
                <w:rFonts w:ascii="Calibri Light" w:eastAsiaTheme="minorHAnsi" w:hAnsi="Calibri Light" w:cs="Calibri Light"/>
                <w:sz w:val="20"/>
                <w:szCs w:val="20"/>
              </w:rPr>
            </w:pPr>
            <w:r w:rsidRPr="00D638F3">
              <w:rPr>
                <w:rFonts w:ascii="Calibri Light" w:eastAsiaTheme="minorHAnsi" w:hAnsi="Calibri Light" w:cs="Calibri Light"/>
                <w:sz w:val="20"/>
                <w:szCs w:val="20"/>
              </w:rPr>
              <w:t>2) The Internet Engineering Task Force (IETF), Επιλεγμένες σειρές από Τηλεπικοινωνιακά Πρωτόκολλα υπό τη μορφή: Requests for Comments (RFC).</w:t>
            </w:r>
          </w:p>
          <w:p w14:paraId="7220CAFB" w14:textId="77777777" w:rsidR="0025777D" w:rsidRPr="00A11ED3" w:rsidRDefault="0025777D" w:rsidP="00E606B4">
            <w:pPr>
              <w:pStyle w:val="NormalWeb"/>
              <w:spacing w:before="0" w:beforeAutospacing="0" w:line="450" w:lineRule="atLeast"/>
              <w:rPr>
                <w:rFonts w:ascii="Calibri Light" w:eastAsiaTheme="minorHAnsi" w:hAnsi="Calibri Light" w:cs="Calibri Light"/>
                <w:sz w:val="20"/>
                <w:szCs w:val="20"/>
                <w:lang w:val="en-US"/>
              </w:rPr>
            </w:pPr>
            <w:r w:rsidRPr="00A11ED3">
              <w:rPr>
                <w:rFonts w:ascii="Calibri Light" w:eastAsiaTheme="minorHAnsi" w:hAnsi="Calibri Light" w:cs="Calibri Light"/>
                <w:sz w:val="20"/>
                <w:szCs w:val="20"/>
                <w:lang w:val="en-US"/>
              </w:rPr>
              <w:t xml:space="preserve">3) </w:t>
            </w:r>
            <w:r>
              <w:rPr>
                <w:rFonts w:ascii="Calibri Light" w:eastAsiaTheme="minorHAnsi" w:hAnsi="Calibri Light" w:cs="Calibri Light"/>
                <w:sz w:val="20"/>
                <w:szCs w:val="20"/>
                <w:lang w:val="en-US"/>
              </w:rPr>
              <w:t>Selected research articles</w:t>
            </w:r>
          </w:p>
          <w:p w14:paraId="6F17FB30" w14:textId="77777777" w:rsidR="0025777D" w:rsidRPr="00E24BE7" w:rsidRDefault="0025777D" w:rsidP="00E606B4">
            <w:pPr>
              <w:spacing w:before="120"/>
              <w:jc w:val="both"/>
              <w:rPr>
                <w:rFonts w:asciiTheme="majorHAnsi" w:hAnsiTheme="majorHAnsi" w:cstheme="majorHAnsi"/>
                <w:bCs/>
                <w:sz w:val="20"/>
                <w:szCs w:val="20"/>
              </w:rPr>
            </w:pPr>
          </w:p>
        </w:tc>
      </w:tr>
    </w:tbl>
    <w:p w14:paraId="21B0DEAD" w14:textId="77777777" w:rsidR="0025777D" w:rsidRPr="00B74B1F" w:rsidRDefault="0025777D">
      <w:pPr>
        <w:rPr>
          <w:rFonts w:cstheme="minorHAnsi"/>
        </w:rPr>
      </w:pPr>
    </w:p>
    <w:p w14:paraId="160F1F85" w14:textId="77777777" w:rsidR="0025777D" w:rsidRPr="00D25732" w:rsidRDefault="0025777D" w:rsidP="00E606B4">
      <w:pPr>
        <w:rPr>
          <w:rFonts w:ascii="Times New Roman" w:hAnsi="Times New Roman"/>
        </w:rPr>
      </w:pPr>
    </w:p>
    <w:p w14:paraId="30163912" w14:textId="77777777" w:rsidR="0025777D" w:rsidRPr="00D25732" w:rsidRDefault="0025777D" w:rsidP="00E606B4">
      <w:pPr>
        <w:rPr>
          <w:rFonts w:ascii="Times New Roman" w:hAnsi="Times New Roman"/>
        </w:rPr>
      </w:pPr>
    </w:p>
    <w:p w14:paraId="2BDD1934" w14:textId="77777777" w:rsidR="0025777D" w:rsidRPr="00E05C76" w:rsidRDefault="0025777D" w:rsidP="00E606B4">
      <w:pPr>
        <w:rPr>
          <w:rFonts w:ascii="Times New Roman" w:hAnsi="Times New Roman"/>
        </w:rPr>
      </w:pPr>
    </w:p>
    <w:p w14:paraId="5C1CB070" w14:textId="77777777" w:rsidR="0025777D" w:rsidRPr="00E05C76" w:rsidRDefault="0025777D" w:rsidP="00E606B4">
      <w:pPr>
        <w:rPr>
          <w:rFonts w:ascii="Times New Roman" w:hAnsi="Times New Roman"/>
        </w:rPr>
      </w:pPr>
    </w:p>
    <w:p w14:paraId="5C3099D8" w14:textId="77777777" w:rsidR="0025777D" w:rsidRPr="00BC35B5" w:rsidRDefault="0025777D" w:rsidP="00E606B4">
      <w:pPr>
        <w:spacing w:before="120"/>
        <w:jc w:val="center"/>
        <w:rPr>
          <w:rFonts w:cstheme="minorHAnsi"/>
          <w:lang w:val="el-GR"/>
        </w:rPr>
      </w:pPr>
      <w:r w:rsidRPr="00BC35B5">
        <w:rPr>
          <w:rFonts w:cstheme="minorHAnsi"/>
          <w:b/>
          <w:lang w:val="el-GR"/>
        </w:rPr>
        <w:t>ΠΕΡΙΓΡΑΜΜΑ ΜΑΘΗΜΑΤΟΣ</w:t>
      </w:r>
    </w:p>
    <w:p w14:paraId="4F8AD001" w14:textId="11CDA6C1" w:rsidR="0025777D" w:rsidRPr="00BC35B5" w:rsidRDefault="005706BC" w:rsidP="005706BC">
      <w:pPr>
        <w:widowControl w:val="0"/>
        <w:autoSpaceDE w:val="0"/>
        <w:autoSpaceDN w:val="0"/>
        <w:adjustRightInd w:val="0"/>
        <w:spacing w:before="120"/>
        <w:rPr>
          <w:rFonts w:cstheme="minorHAnsi"/>
          <w:b/>
        </w:rPr>
      </w:pPr>
      <w:r>
        <w:rPr>
          <w:rFonts w:cstheme="minorHAnsi"/>
          <w:b/>
          <w:lang w:val="en-US"/>
        </w:rPr>
        <w:t>1.</w:t>
      </w:r>
      <w:r w:rsidR="0025777D" w:rsidRPr="00BC35B5">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1061"/>
        <w:gridCol w:w="1180"/>
        <w:gridCol w:w="1208"/>
        <w:gridCol w:w="341"/>
        <w:gridCol w:w="2507"/>
      </w:tblGrid>
      <w:tr w:rsidR="0025777D" w:rsidRPr="00BC35B5" w14:paraId="37213D72" w14:textId="77777777" w:rsidTr="00E606B4">
        <w:tc>
          <w:tcPr>
            <w:tcW w:w="3205" w:type="dxa"/>
            <w:shd w:val="clear" w:color="auto" w:fill="DDD9C3"/>
          </w:tcPr>
          <w:p w14:paraId="1B5A9CB8"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ΣΧΟΛΗ</w:t>
            </w:r>
          </w:p>
        </w:tc>
        <w:tc>
          <w:tcPr>
            <w:tcW w:w="6826" w:type="dxa"/>
            <w:gridSpan w:val="5"/>
          </w:tcPr>
          <w:p w14:paraId="7E3AF6F6"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ΘΕΤΙΚΩΝ ΕΠΙΣΤΗΜΩΝ</w:t>
            </w:r>
          </w:p>
        </w:tc>
      </w:tr>
      <w:tr w:rsidR="0025777D" w:rsidRPr="00BC35B5" w14:paraId="1262B71F" w14:textId="77777777" w:rsidTr="00E606B4">
        <w:tc>
          <w:tcPr>
            <w:tcW w:w="3205" w:type="dxa"/>
            <w:shd w:val="clear" w:color="auto" w:fill="DDD9C3"/>
          </w:tcPr>
          <w:p w14:paraId="113EFE7B"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ΤΜΗΜΑ/ΣΥΜΜΕΤΕΧΟΝΤΑ ΤΜΗΜΑΤΑ*</w:t>
            </w:r>
          </w:p>
        </w:tc>
        <w:tc>
          <w:tcPr>
            <w:tcW w:w="6826" w:type="dxa"/>
            <w:gridSpan w:val="5"/>
          </w:tcPr>
          <w:p w14:paraId="38B573C6"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ΦΥΣΙΚΗΣ</w:t>
            </w:r>
          </w:p>
          <w:p w14:paraId="24274A86" w14:textId="77777777" w:rsidR="0025777D" w:rsidRPr="001161A3" w:rsidRDefault="0025777D" w:rsidP="00E606B4">
            <w:pPr>
              <w:rPr>
                <w:rFonts w:ascii="Calibri Light" w:hAnsi="Calibri Light" w:cs="Calibri Light"/>
                <w:sz w:val="20"/>
                <w:szCs w:val="20"/>
              </w:rPr>
            </w:pPr>
          </w:p>
        </w:tc>
      </w:tr>
      <w:tr w:rsidR="0025777D" w:rsidRPr="00BC35B5" w14:paraId="2094019D" w14:textId="77777777" w:rsidTr="00E606B4">
        <w:tc>
          <w:tcPr>
            <w:tcW w:w="3205" w:type="dxa"/>
            <w:shd w:val="clear" w:color="auto" w:fill="DDD9C3"/>
          </w:tcPr>
          <w:p w14:paraId="7017DBD4" w14:textId="77777777" w:rsidR="0025777D" w:rsidRPr="00BC35B5" w:rsidRDefault="0025777D" w:rsidP="00E606B4">
            <w:pPr>
              <w:jc w:val="right"/>
              <w:rPr>
                <w:rFonts w:cstheme="minorHAnsi"/>
                <w:b/>
                <w:sz w:val="20"/>
                <w:szCs w:val="20"/>
              </w:rPr>
            </w:pPr>
            <w:r w:rsidRPr="00BC35B5">
              <w:rPr>
                <w:rFonts w:cstheme="minorHAnsi"/>
                <w:b/>
                <w:sz w:val="20"/>
                <w:szCs w:val="20"/>
                <w:lang w:val="el-GR"/>
              </w:rPr>
              <w:t>ΣΥΜΜΕΤΕΧΟΝΤΑ ΙΔΡΥΜΑΤΑ**</w:t>
            </w:r>
          </w:p>
        </w:tc>
        <w:tc>
          <w:tcPr>
            <w:tcW w:w="6826" w:type="dxa"/>
            <w:gridSpan w:val="5"/>
          </w:tcPr>
          <w:p w14:paraId="5E593D5D" w14:textId="77777777" w:rsidR="0025777D" w:rsidRPr="001161A3" w:rsidRDefault="0025777D" w:rsidP="00E606B4">
            <w:pPr>
              <w:rPr>
                <w:rFonts w:ascii="Calibri Light" w:hAnsi="Calibri Light" w:cs="Calibri Light"/>
                <w:sz w:val="20"/>
                <w:szCs w:val="20"/>
              </w:rPr>
            </w:pPr>
          </w:p>
        </w:tc>
      </w:tr>
      <w:tr w:rsidR="0025777D" w:rsidRPr="004556F5" w14:paraId="1C1CA148" w14:textId="77777777" w:rsidTr="00E606B4">
        <w:tc>
          <w:tcPr>
            <w:tcW w:w="3205" w:type="dxa"/>
            <w:shd w:val="clear" w:color="auto" w:fill="DDD9C3"/>
          </w:tcPr>
          <w:p w14:paraId="690E9BEE"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ΜΕΤΑΠΤΥΧΙΑΚΟ ΠΡΟΓΡΑΜΜΑ ΣΠΟΥΔΩΝ: ΤΙΤΛΟΣ Π.Μ.Σ.</w:t>
            </w:r>
          </w:p>
        </w:tc>
        <w:tc>
          <w:tcPr>
            <w:tcW w:w="6826" w:type="dxa"/>
            <w:gridSpan w:val="5"/>
          </w:tcPr>
          <w:p w14:paraId="7080E6A1" w14:textId="77777777" w:rsidR="0025777D" w:rsidRPr="001161A3" w:rsidRDefault="0025777D" w:rsidP="00E606B4">
            <w:pPr>
              <w:rPr>
                <w:rFonts w:ascii="Calibri Light" w:hAnsi="Calibri Light" w:cs="Calibri Light"/>
                <w:sz w:val="20"/>
                <w:szCs w:val="20"/>
                <w:lang w:val="el-GR"/>
              </w:rPr>
            </w:pPr>
            <w:r w:rsidRPr="001161A3">
              <w:rPr>
                <w:rFonts w:ascii="Calibri Light" w:hAnsi="Calibri Light" w:cs="Calibri Light"/>
                <w:sz w:val="20"/>
                <w:szCs w:val="20"/>
                <w:lang w:val="el-GR"/>
              </w:rPr>
              <w:t>ΕΦΑΡΜΟΓΕΣ ΦΥΣΙΚΗΣ ΣΤΗΝ ΑΤΜΟΣΦΑΙΡΑ ΚΑΙ ΣΤΗΝ ΗΛΕΚΤΡΟΝΙΚΗ</w:t>
            </w:r>
          </w:p>
        </w:tc>
      </w:tr>
      <w:tr w:rsidR="0025777D" w:rsidRPr="00BC35B5" w14:paraId="44BDD8C3" w14:textId="77777777" w:rsidTr="00E606B4">
        <w:tc>
          <w:tcPr>
            <w:tcW w:w="3205" w:type="dxa"/>
            <w:shd w:val="clear" w:color="auto" w:fill="DDD9C3"/>
          </w:tcPr>
          <w:p w14:paraId="11640520" w14:textId="77777777" w:rsidR="0025777D" w:rsidRPr="00BC35B5" w:rsidRDefault="0025777D" w:rsidP="00E606B4">
            <w:pPr>
              <w:jc w:val="right"/>
              <w:rPr>
                <w:rFonts w:cstheme="minorHAnsi"/>
                <w:b/>
                <w:sz w:val="20"/>
                <w:szCs w:val="20"/>
              </w:rPr>
            </w:pPr>
            <w:r w:rsidRPr="00BC35B5">
              <w:rPr>
                <w:rFonts w:cstheme="minorHAnsi"/>
                <w:b/>
                <w:sz w:val="20"/>
                <w:szCs w:val="20"/>
              </w:rPr>
              <w:t xml:space="preserve">ΕΠΙΠΕΔΟ ΣΠΟΥΔΩΝ </w:t>
            </w:r>
          </w:p>
        </w:tc>
        <w:tc>
          <w:tcPr>
            <w:tcW w:w="6826" w:type="dxa"/>
            <w:gridSpan w:val="5"/>
          </w:tcPr>
          <w:p w14:paraId="4525586B" w14:textId="77777777" w:rsidR="0025777D" w:rsidRPr="00495343" w:rsidRDefault="0025777D" w:rsidP="00E606B4">
            <w:pPr>
              <w:rPr>
                <w:rFonts w:cstheme="minorHAnsi"/>
                <w:sz w:val="20"/>
                <w:szCs w:val="20"/>
                <w:lang w:val="el-GR"/>
              </w:rPr>
            </w:pPr>
            <w:r>
              <w:rPr>
                <w:rFonts w:cstheme="minorHAnsi"/>
                <w:sz w:val="20"/>
                <w:szCs w:val="20"/>
                <w:lang w:val="el-GR"/>
              </w:rPr>
              <w:t>Μεταπτυχιακό</w:t>
            </w:r>
          </w:p>
        </w:tc>
      </w:tr>
      <w:tr w:rsidR="0025777D" w:rsidRPr="00BC35B5" w14:paraId="710E62EE" w14:textId="77777777" w:rsidTr="00E606B4">
        <w:tc>
          <w:tcPr>
            <w:tcW w:w="3205" w:type="dxa"/>
            <w:shd w:val="clear" w:color="auto" w:fill="DDD9C3"/>
          </w:tcPr>
          <w:p w14:paraId="42318D27" w14:textId="77777777" w:rsidR="0025777D" w:rsidRPr="00BC35B5" w:rsidRDefault="0025777D" w:rsidP="00E606B4">
            <w:pPr>
              <w:jc w:val="right"/>
              <w:rPr>
                <w:rFonts w:cstheme="minorHAnsi"/>
                <w:b/>
                <w:sz w:val="20"/>
                <w:szCs w:val="20"/>
              </w:rPr>
            </w:pPr>
            <w:r w:rsidRPr="00BC35B5">
              <w:rPr>
                <w:rFonts w:cstheme="minorHAnsi"/>
                <w:b/>
                <w:sz w:val="20"/>
                <w:szCs w:val="20"/>
              </w:rPr>
              <w:t>ΚΩΔΙΚΟΣ ΜΑΘΗΜΑΤΟΣ</w:t>
            </w:r>
          </w:p>
        </w:tc>
        <w:tc>
          <w:tcPr>
            <w:tcW w:w="1135" w:type="dxa"/>
          </w:tcPr>
          <w:p w14:paraId="0200E29E" w14:textId="77777777" w:rsidR="0025777D" w:rsidRPr="00495343" w:rsidRDefault="0025777D" w:rsidP="00E606B4">
            <w:pPr>
              <w:rPr>
                <w:rFonts w:ascii="Calibri Light" w:hAnsi="Calibri Light" w:cs="Calibri Light"/>
                <w:b/>
                <w:bCs/>
                <w:sz w:val="20"/>
                <w:szCs w:val="20"/>
                <w:lang w:val="el-GR"/>
              </w:rPr>
            </w:pPr>
            <w:r>
              <w:rPr>
                <w:rFonts w:ascii="Calibri Light" w:hAnsi="Calibri Light" w:cs="Calibri Light"/>
                <w:b/>
                <w:bCs/>
                <w:sz w:val="20"/>
                <w:szCs w:val="20"/>
                <w:lang w:val="el-GR"/>
              </w:rPr>
              <w:t>ΕΙΡ122</w:t>
            </w:r>
          </w:p>
        </w:tc>
        <w:tc>
          <w:tcPr>
            <w:tcW w:w="2505" w:type="dxa"/>
            <w:gridSpan w:val="2"/>
            <w:shd w:val="clear" w:color="auto" w:fill="DDD9C3"/>
          </w:tcPr>
          <w:p w14:paraId="77028BE1" w14:textId="77777777" w:rsidR="0025777D" w:rsidRPr="00BC35B5" w:rsidRDefault="0025777D" w:rsidP="00E606B4">
            <w:pPr>
              <w:jc w:val="right"/>
              <w:rPr>
                <w:rFonts w:cstheme="minorHAnsi"/>
                <w:b/>
                <w:sz w:val="20"/>
                <w:szCs w:val="20"/>
              </w:rPr>
            </w:pPr>
            <w:r w:rsidRPr="00BC35B5">
              <w:rPr>
                <w:rFonts w:cstheme="minorHAnsi"/>
                <w:b/>
                <w:sz w:val="20"/>
                <w:szCs w:val="20"/>
              </w:rPr>
              <w:t>ΕΞΑΜΗΝΟ ΣΠΟΥΔΩΝ</w:t>
            </w:r>
          </w:p>
        </w:tc>
        <w:tc>
          <w:tcPr>
            <w:tcW w:w="3186" w:type="dxa"/>
            <w:gridSpan w:val="2"/>
          </w:tcPr>
          <w:p w14:paraId="37BD37B1"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1</w:t>
            </w:r>
          </w:p>
        </w:tc>
      </w:tr>
      <w:tr w:rsidR="0025777D" w:rsidRPr="00BC35B5" w14:paraId="685B7821" w14:textId="77777777" w:rsidTr="00E606B4">
        <w:trPr>
          <w:trHeight w:val="375"/>
        </w:trPr>
        <w:tc>
          <w:tcPr>
            <w:tcW w:w="3205" w:type="dxa"/>
            <w:shd w:val="clear" w:color="auto" w:fill="DDD9C3"/>
            <w:vAlign w:val="center"/>
          </w:tcPr>
          <w:p w14:paraId="4FF6384D" w14:textId="77777777" w:rsidR="0025777D" w:rsidRPr="00BC35B5" w:rsidRDefault="0025777D" w:rsidP="00E606B4">
            <w:pPr>
              <w:jc w:val="right"/>
              <w:rPr>
                <w:rFonts w:cstheme="minorHAnsi"/>
                <w:b/>
                <w:sz w:val="20"/>
                <w:szCs w:val="20"/>
              </w:rPr>
            </w:pPr>
            <w:r w:rsidRPr="00BC35B5">
              <w:rPr>
                <w:rFonts w:cstheme="minorHAnsi"/>
                <w:b/>
                <w:sz w:val="20"/>
                <w:szCs w:val="20"/>
              </w:rPr>
              <w:t>ΤΙΤΛΟΣ ΜΑΘΗΜΑΤΟΣ</w:t>
            </w:r>
          </w:p>
        </w:tc>
        <w:tc>
          <w:tcPr>
            <w:tcW w:w="6826" w:type="dxa"/>
            <w:gridSpan w:val="5"/>
            <w:vAlign w:val="center"/>
          </w:tcPr>
          <w:p w14:paraId="33DAB4EB" w14:textId="77777777" w:rsidR="0025777D" w:rsidRPr="001223A1" w:rsidRDefault="0025777D" w:rsidP="00E606B4">
            <w:pPr>
              <w:rPr>
                <w:rFonts w:ascii="Calibri Light" w:hAnsi="Calibri Light" w:cs="Calibri Light"/>
                <w:sz w:val="20"/>
                <w:szCs w:val="20"/>
                <w:lang w:val="el-GR"/>
              </w:rPr>
            </w:pPr>
            <w:r w:rsidRPr="001223A1">
              <w:rPr>
                <w:bCs/>
              </w:rPr>
              <w:t>Τεχνολογίες και προγραμματισμός διαδικτύου</w:t>
            </w:r>
          </w:p>
        </w:tc>
      </w:tr>
      <w:tr w:rsidR="0025777D" w:rsidRPr="00BC35B5" w14:paraId="7368892C" w14:textId="77777777" w:rsidTr="00E606B4">
        <w:trPr>
          <w:trHeight w:val="196"/>
        </w:trPr>
        <w:tc>
          <w:tcPr>
            <w:tcW w:w="5637" w:type="dxa"/>
            <w:gridSpan w:val="3"/>
            <w:shd w:val="clear" w:color="auto" w:fill="DDD9C3"/>
            <w:vAlign w:val="center"/>
          </w:tcPr>
          <w:p w14:paraId="181C8540" w14:textId="77777777" w:rsidR="0025777D" w:rsidRPr="00BC35B5" w:rsidRDefault="0025777D" w:rsidP="00E606B4">
            <w:pPr>
              <w:jc w:val="center"/>
              <w:rPr>
                <w:rFonts w:cstheme="minorHAnsi"/>
                <w:b/>
                <w:sz w:val="20"/>
                <w:szCs w:val="20"/>
                <w:lang w:val="el-GR"/>
              </w:rPr>
            </w:pPr>
            <w:r w:rsidRPr="00BC35B5">
              <w:rPr>
                <w:rFonts w:cstheme="minorHAnsi"/>
                <w:b/>
                <w:sz w:val="20"/>
                <w:szCs w:val="20"/>
                <w:lang w:val="el-GR"/>
              </w:rPr>
              <w:t xml:space="preserve">ΑΥΤΟΤΕΛΕΙΣ ΔΙΔΑΚΤΙΚΕΣ ΔΡΑΣΤΗΡΙΟΤΗΤΕΣ </w:t>
            </w:r>
            <w:r w:rsidRPr="00BC35B5">
              <w:rPr>
                <w:rFonts w:cstheme="minorHAnsi"/>
                <w:b/>
                <w:sz w:val="20"/>
                <w:szCs w:val="20"/>
                <w:lang w:val="el-GR"/>
              </w:rPr>
              <w:br/>
            </w:r>
            <w:r w:rsidRPr="00BC35B5">
              <w:rPr>
                <w:rFonts w:cstheme="minorHAnsi"/>
                <w:i/>
                <w:sz w:val="18"/>
                <w:szCs w:val="18"/>
                <w:lang w:val="el-GR"/>
              </w:rPr>
              <w:t xml:space="preserve">σε </w:t>
            </w:r>
            <w:r w:rsidRPr="00BC35B5">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9309403" w14:textId="77777777" w:rsidR="0025777D" w:rsidRPr="00BC35B5" w:rsidRDefault="0025777D" w:rsidP="00E606B4">
            <w:pPr>
              <w:jc w:val="center"/>
              <w:rPr>
                <w:rFonts w:cstheme="minorHAnsi"/>
                <w:b/>
                <w:sz w:val="20"/>
                <w:szCs w:val="20"/>
              </w:rPr>
            </w:pPr>
            <w:r w:rsidRPr="00BC35B5">
              <w:rPr>
                <w:rFonts w:cstheme="minorHAnsi"/>
                <w:b/>
                <w:sz w:val="20"/>
                <w:szCs w:val="20"/>
              </w:rPr>
              <w:t>ΕΒΔΟΜΑΔΙΑΙΕΣ</w:t>
            </w:r>
            <w:r w:rsidRPr="00BC35B5">
              <w:rPr>
                <w:rFonts w:cstheme="minorHAnsi"/>
                <w:b/>
                <w:sz w:val="20"/>
                <w:szCs w:val="20"/>
              </w:rPr>
              <w:br/>
              <w:t>ΩΡΕΣ Δ</w:t>
            </w:r>
            <w:r w:rsidRPr="00BC35B5">
              <w:rPr>
                <w:rFonts w:cstheme="minorHAnsi"/>
                <w:b/>
                <w:sz w:val="20"/>
                <w:szCs w:val="20"/>
                <w:shd w:val="clear" w:color="auto" w:fill="DDD9C3"/>
              </w:rPr>
              <w:t>ΙΔ</w:t>
            </w:r>
            <w:r w:rsidRPr="00BC35B5">
              <w:rPr>
                <w:rFonts w:cstheme="minorHAnsi"/>
                <w:b/>
                <w:sz w:val="20"/>
                <w:szCs w:val="20"/>
              </w:rPr>
              <w:t>ΑΣΚΑΛΙΑΣ</w:t>
            </w:r>
          </w:p>
        </w:tc>
        <w:tc>
          <w:tcPr>
            <w:tcW w:w="2835" w:type="dxa"/>
            <w:shd w:val="clear" w:color="auto" w:fill="DDD9C3"/>
            <w:vAlign w:val="center"/>
          </w:tcPr>
          <w:p w14:paraId="77AAED8F" w14:textId="77777777" w:rsidR="0025777D" w:rsidRPr="00BC35B5" w:rsidRDefault="0025777D" w:rsidP="00E606B4">
            <w:pPr>
              <w:jc w:val="center"/>
              <w:rPr>
                <w:rFonts w:cstheme="minorHAnsi"/>
                <w:b/>
                <w:sz w:val="20"/>
                <w:szCs w:val="20"/>
              </w:rPr>
            </w:pPr>
            <w:r w:rsidRPr="00BC35B5">
              <w:rPr>
                <w:rFonts w:cstheme="minorHAnsi"/>
                <w:b/>
                <w:sz w:val="20"/>
                <w:szCs w:val="20"/>
              </w:rPr>
              <w:t>ΠΙΣΤΩΤΙΚΕΣ ΜΟΝΑΔΕΣ</w:t>
            </w:r>
          </w:p>
        </w:tc>
      </w:tr>
      <w:tr w:rsidR="0025777D" w:rsidRPr="00BC35B5" w14:paraId="2F4117CC" w14:textId="77777777" w:rsidTr="00E606B4">
        <w:trPr>
          <w:trHeight w:val="194"/>
        </w:trPr>
        <w:tc>
          <w:tcPr>
            <w:tcW w:w="5637" w:type="dxa"/>
            <w:gridSpan w:val="3"/>
          </w:tcPr>
          <w:p w14:paraId="0C635180" w14:textId="77777777" w:rsidR="0025777D" w:rsidRPr="003C557D" w:rsidRDefault="0025777D" w:rsidP="00E606B4">
            <w:pPr>
              <w:jc w:val="right"/>
              <w:rPr>
                <w:rFonts w:ascii="Calibri Light" w:hAnsi="Calibri Light" w:cs="Calibri Light"/>
                <w:sz w:val="20"/>
                <w:szCs w:val="20"/>
              </w:rPr>
            </w:pPr>
          </w:p>
        </w:tc>
        <w:tc>
          <w:tcPr>
            <w:tcW w:w="1559" w:type="dxa"/>
            <w:gridSpan w:val="2"/>
          </w:tcPr>
          <w:p w14:paraId="593A605C" w14:textId="77777777" w:rsidR="0025777D" w:rsidRPr="00D638F3" w:rsidRDefault="0025777D" w:rsidP="00E606B4">
            <w:pPr>
              <w:jc w:val="center"/>
              <w:rPr>
                <w:rFonts w:ascii="Calibri Light" w:hAnsi="Calibri Light" w:cs="Calibri Light"/>
                <w:sz w:val="20"/>
                <w:szCs w:val="20"/>
                <w:lang w:val="el-GR"/>
              </w:rPr>
            </w:pPr>
            <w:r>
              <w:rPr>
                <w:rFonts w:ascii="Calibri Light" w:hAnsi="Calibri Light" w:cs="Calibri Light"/>
                <w:sz w:val="20"/>
                <w:szCs w:val="20"/>
                <w:lang w:val="el-GR"/>
              </w:rPr>
              <w:t>3</w:t>
            </w:r>
          </w:p>
        </w:tc>
        <w:tc>
          <w:tcPr>
            <w:tcW w:w="2835" w:type="dxa"/>
          </w:tcPr>
          <w:p w14:paraId="2F8F807D" w14:textId="77777777" w:rsidR="0025777D" w:rsidRPr="007D2E14" w:rsidRDefault="0025777D" w:rsidP="00E606B4">
            <w:pPr>
              <w:jc w:val="center"/>
              <w:rPr>
                <w:rFonts w:ascii="Calibri Light" w:hAnsi="Calibri Light" w:cs="Calibri Light"/>
                <w:sz w:val="20"/>
                <w:szCs w:val="20"/>
              </w:rPr>
            </w:pPr>
            <w:r>
              <w:rPr>
                <w:rFonts w:ascii="Calibri Light" w:hAnsi="Calibri Light" w:cs="Calibri Light"/>
                <w:sz w:val="20"/>
                <w:szCs w:val="20"/>
              </w:rPr>
              <w:t>7</w:t>
            </w:r>
          </w:p>
        </w:tc>
      </w:tr>
      <w:tr w:rsidR="0025777D" w:rsidRPr="00BC35B5" w14:paraId="0D62E25E" w14:textId="77777777" w:rsidTr="00E606B4">
        <w:trPr>
          <w:trHeight w:val="194"/>
        </w:trPr>
        <w:tc>
          <w:tcPr>
            <w:tcW w:w="5637" w:type="dxa"/>
            <w:gridSpan w:val="3"/>
          </w:tcPr>
          <w:p w14:paraId="6F3AC586" w14:textId="77777777" w:rsidR="0025777D" w:rsidRPr="00BC35B5" w:rsidRDefault="0025777D" w:rsidP="00E606B4">
            <w:pPr>
              <w:jc w:val="right"/>
              <w:rPr>
                <w:rFonts w:cstheme="minorHAnsi"/>
                <w:b/>
                <w:sz w:val="20"/>
                <w:szCs w:val="20"/>
              </w:rPr>
            </w:pPr>
          </w:p>
        </w:tc>
        <w:tc>
          <w:tcPr>
            <w:tcW w:w="1559" w:type="dxa"/>
            <w:gridSpan w:val="2"/>
          </w:tcPr>
          <w:p w14:paraId="3CB88C68" w14:textId="77777777" w:rsidR="0025777D" w:rsidRPr="00BC35B5" w:rsidRDefault="0025777D" w:rsidP="00E606B4">
            <w:pPr>
              <w:jc w:val="center"/>
              <w:rPr>
                <w:rFonts w:cstheme="minorHAnsi"/>
                <w:sz w:val="20"/>
                <w:szCs w:val="20"/>
              </w:rPr>
            </w:pPr>
          </w:p>
        </w:tc>
        <w:tc>
          <w:tcPr>
            <w:tcW w:w="2835" w:type="dxa"/>
          </w:tcPr>
          <w:p w14:paraId="0EEF4CD3" w14:textId="77777777" w:rsidR="0025777D" w:rsidRPr="00BC35B5" w:rsidRDefault="0025777D" w:rsidP="00E606B4">
            <w:pPr>
              <w:jc w:val="center"/>
              <w:rPr>
                <w:rFonts w:cstheme="minorHAnsi"/>
                <w:sz w:val="20"/>
                <w:szCs w:val="20"/>
              </w:rPr>
            </w:pPr>
          </w:p>
        </w:tc>
      </w:tr>
      <w:tr w:rsidR="0025777D" w:rsidRPr="00BC35B5" w14:paraId="37E3E9B5" w14:textId="77777777" w:rsidTr="00E606B4">
        <w:trPr>
          <w:trHeight w:val="194"/>
        </w:trPr>
        <w:tc>
          <w:tcPr>
            <w:tcW w:w="5637" w:type="dxa"/>
            <w:gridSpan w:val="3"/>
          </w:tcPr>
          <w:p w14:paraId="2592EDF7" w14:textId="77777777" w:rsidR="0025777D" w:rsidRPr="00BC35B5" w:rsidRDefault="0025777D" w:rsidP="00E606B4">
            <w:pPr>
              <w:rPr>
                <w:rFonts w:cstheme="minorHAnsi"/>
                <w:b/>
                <w:sz w:val="20"/>
                <w:szCs w:val="20"/>
              </w:rPr>
            </w:pPr>
          </w:p>
        </w:tc>
        <w:tc>
          <w:tcPr>
            <w:tcW w:w="1559" w:type="dxa"/>
            <w:gridSpan w:val="2"/>
          </w:tcPr>
          <w:p w14:paraId="10BFF0F4" w14:textId="77777777" w:rsidR="0025777D" w:rsidRPr="00BC35B5" w:rsidRDefault="0025777D" w:rsidP="00E606B4">
            <w:pPr>
              <w:jc w:val="right"/>
              <w:rPr>
                <w:rFonts w:cstheme="minorHAnsi"/>
                <w:sz w:val="20"/>
                <w:szCs w:val="20"/>
              </w:rPr>
            </w:pPr>
          </w:p>
        </w:tc>
        <w:tc>
          <w:tcPr>
            <w:tcW w:w="2835" w:type="dxa"/>
          </w:tcPr>
          <w:p w14:paraId="2E8B7A69" w14:textId="77777777" w:rsidR="0025777D" w:rsidRPr="00BC35B5" w:rsidRDefault="0025777D" w:rsidP="00E606B4">
            <w:pPr>
              <w:rPr>
                <w:rFonts w:cstheme="minorHAnsi"/>
                <w:sz w:val="20"/>
                <w:szCs w:val="20"/>
              </w:rPr>
            </w:pPr>
          </w:p>
        </w:tc>
      </w:tr>
      <w:tr w:rsidR="0025777D" w:rsidRPr="004556F5" w14:paraId="29AE70EC" w14:textId="77777777" w:rsidTr="00E606B4">
        <w:trPr>
          <w:trHeight w:val="194"/>
        </w:trPr>
        <w:tc>
          <w:tcPr>
            <w:tcW w:w="5637" w:type="dxa"/>
            <w:gridSpan w:val="3"/>
            <w:shd w:val="clear" w:color="auto" w:fill="DDD9C3"/>
          </w:tcPr>
          <w:p w14:paraId="3D899D3F" w14:textId="77777777" w:rsidR="0025777D" w:rsidRPr="00BC35B5" w:rsidRDefault="0025777D" w:rsidP="00E606B4">
            <w:pPr>
              <w:rPr>
                <w:rFonts w:cstheme="minorHAnsi"/>
                <w:i/>
                <w:sz w:val="18"/>
                <w:szCs w:val="18"/>
                <w:lang w:val="el-GR"/>
              </w:rPr>
            </w:pPr>
            <w:r w:rsidRPr="00BC35B5">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3624137" w14:textId="77777777" w:rsidR="0025777D" w:rsidRPr="00BC35B5" w:rsidRDefault="0025777D" w:rsidP="00E606B4">
            <w:pPr>
              <w:jc w:val="right"/>
              <w:rPr>
                <w:rFonts w:cstheme="minorHAnsi"/>
                <w:sz w:val="20"/>
                <w:szCs w:val="20"/>
                <w:lang w:val="el-GR"/>
              </w:rPr>
            </w:pPr>
          </w:p>
        </w:tc>
        <w:tc>
          <w:tcPr>
            <w:tcW w:w="2835" w:type="dxa"/>
          </w:tcPr>
          <w:p w14:paraId="4B6CD82F" w14:textId="77777777" w:rsidR="0025777D" w:rsidRPr="00BC35B5" w:rsidRDefault="0025777D" w:rsidP="00E606B4">
            <w:pPr>
              <w:rPr>
                <w:rFonts w:cstheme="minorHAnsi"/>
                <w:sz w:val="20"/>
                <w:szCs w:val="20"/>
                <w:lang w:val="el-GR"/>
              </w:rPr>
            </w:pPr>
          </w:p>
        </w:tc>
      </w:tr>
      <w:tr w:rsidR="0025777D" w:rsidRPr="00D638F3" w14:paraId="3B10EF42" w14:textId="77777777" w:rsidTr="00E606B4">
        <w:trPr>
          <w:trHeight w:val="599"/>
        </w:trPr>
        <w:tc>
          <w:tcPr>
            <w:tcW w:w="3205" w:type="dxa"/>
            <w:shd w:val="clear" w:color="auto" w:fill="DDD9C3"/>
          </w:tcPr>
          <w:p w14:paraId="242ECC27" w14:textId="77777777" w:rsidR="0025777D" w:rsidRPr="00BC35B5" w:rsidRDefault="0025777D" w:rsidP="00E606B4">
            <w:pPr>
              <w:jc w:val="right"/>
              <w:rPr>
                <w:rFonts w:cstheme="minorHAnsi"/>
                <w:i/>
                <w:sz w:val="16"/>
                <w:szCs w:val="16"/>
                <w:lang w:val="el-GR"/>
              </w:rPr>
            </w:pPr>
            <w:r w:rsidRPr="00BC35B5">
              <w:rPr>
                <w:rFonts w:cstheme="minorHAnsi"/>
                <w:b/>
                <w:sz w:val="20"/>
                <w:szCs w:val="20"/>
                <w:lang w:val="el-GR"/>
              </w:rPr>
              <w:t>ΤΥΠΟΣ ΜΑΘΗΜΑΤΟΣ</w:t>
            </w:r>
            <w:r w:rsidRPr="00BC35B5">
              <w:rPr>
                <w:rFonts w:cstheme="minorHAnsi"/>
                <w:i/>
                <w:sz w:val="16"/>
                <w:szCs w:val="16"/>
                <w:lang w:val="el-GR"/>
              </w:rPr>
              <w:t xml:space="preserve"> </w:t>
            </w:r>
          </w:p>
          <w:p w14:paraId="325AB369" w14:textId="77777777" w:rsidR="0025777D" w:rsidRPr="00BC35B5" w:rsidRDefault="0025777D" w:rsidP="00E606B4">
            <w:pPr>
              <w:jc w:val="right"/>
              <w:rPr>
                <w:rFonts w:cstheme="minorHAnsi"/>
                <w:b/>
                <w:sz w:val="20"/>
                <w:szCs w:val="20"/>
                <w:lang w:val="el-GR"/>
              </w:rPr>
            </w:pPr>
            <w:r w:rsidRPr="00BC35B5">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5CA1824F"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Επιστημονικής περιοχής </w:t>
            </w:r>
          </w:p>
        </w:tc>
      </w:tr>
      <w:tr w:rsidR="0025777D" w:rsidRPr="00D638F3" w14:paraId="4F564F9C" w14:textId="77777777" w:rsidTr="00E606B4">
        <w:tc>
          <w:tcPr>
            <w:tcW w:w="3205" w:type="dxa"/>
            <w:shd w:val="clear" w:color="auto" w:fill="DDD9C3"/>
          </w:tcPr>
          <w:p w14:paraId="13B799A9" w14:textId="77777777" w:rsidR="0025777D" w:rsidRPr="00BC35B5" w:rsidRDefault="0025777D" w:rsidP="00E606B4">
            <w:pPr>
              <w:jc w:val="right"/>
              <w:rPr>
                <w:rFonts w:cstheme="minorHAnsi"/>
                <w:b/>
                <w:sz w:val="20"/>
                <w:szCs w:val="20"/>
              </w:rPr>
            </w:pPr>
            <w:r w:rsidRPr="00BC35B5">
              <w:rPr>
                <w:rFonts w:cstheme="minorHAnsi"/>
                <w:b/>
                <w:sz w:val="20"/>
                <w:szCs w:val="20"/>
              </w:rPr>
              <w:t>ΠΡΟΑΠΑΙΤΟΥΜΕΝΑ ΜΑΘΗΜΑΤΑ:</w:t>
            </w:r>
          </w:p>
          <w:p w14:paraId="058EA457" w14:textId="77777777" w:rsidR="0025777D" w:rsidRPr="00BC35B5" w:rsidRDefault="0025777D" w:rsidP="00E606B4">
            <w:pPr>
              <w:jc w:val="right"/>
              <w:rPr>
                <w:rFonts w:cstheme="minorHAnsi"/>
                <w:b/>
                <w:sz w:val="20"/>
                <w:szCs w:val="20"/>
              </w:rPr>
            </w:pPr>
          </w:p>
        </w:tc>
        <w:tc>
          <w:tcPr>
            <w:tcW w:w="6826" w:type="dxa"/>
            <w:gridSpan w:val="5"/>
          </w:tcPr>
          <w:p w14:paraId="4C435D12"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Δεν υπάρχουν προαπαιτούμενα μαθήματα. </w:t>
            </w:r>
          </w:p>
        </w:tc>
      </w:tr>
      <w:tr w:rsidR="0025777D" w:rsidRPr="004556F5" w14:paraId="428F8EE2" w14:textId="77777777" w:rsidTr="00E606B4">
        <w:tc>
          <w:tcPr>
            <w:tcW w:w="3205" w:type="dxa"/>
            <w:shd w:val="clear" w:color="auto" w:fill="DDD9C3"/>
          </w:tcPr>
          <w:p w14:paraId="3D38E5DE" w14:textId="77777777" w:rsidR="0025777D" w:rsidRPr="00BC35B5" w:rsidRDefault="0025777D" w:rsidP="00E606B4">
            <w:pPr>
              <w:jc w:val="right"/>
              <w:rPr>
                <w:rFonts w:cstheme="minorHAnsi"/>
                <w:b/>
                <w:sz w:val="20"/>
                <w:szCs w:val="20"/>
              </w:rPr>
            </w:pPr>
            <w:r w:rsidRPr="00BC35B5">
              <w:rPr>
                <w:rFonts w:cstheme="minorHAnsi"/>
                <w:b/>
                <w:sz w:val="20"/>
                <w:szCs w:val="20"/>
              </w:rPr>
              <w:t>ΓΛΩΣΣΑ ΔΙΔΑΣΚΑΛΙΑΣ και ΕΞΕΤΑΣΕΩΝ:</w:t>
            </w:r>
          </w:p>
        </w:tc>
        <w:tc>
          <w:tcPr>
            <w:tcW w:w="6826" w:type="dxa"/>
            <w:gridSpan w:val="5"/>
          </w:tcPr>
          <w:p w14:paraId="4AD75974"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Ελληνική. Δυνατότητα παραδόσεων στην αγγλική γλώσσα, στην περίπτωση που αλλοδαποί φοιτητές παρακολουθούν το πρόγραμμα.</w:t>
            </w:r>
          </w:p>
        </w:tc>
      </w:tr>
      <w:tr w:rsidR="0025777D" w:rsidRPr="00BC35B5" w14:paraId="32C762D3" w14:textId="77777777" w:rsidTr="00E606B4">
        <w:tc>
          <w:tcPr>
            <w:tcW w:w="3205" w:type="dxa"/>
            <w:shd w:val="clear" w:color="auto" w:fill="DDD9C3"/>
          </w:tcPr>
          <w:p w14:paraId="1869427B"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lastRenderedPageBreak/>
              <w:t xml:space="preserve">ΤΟ ΜΑΘΗΜΑ ΠΡΟΣΦΕΡΕΤΑΙ ΣΕ ΦΟΙΤΗΤΕΣ </w:t>
            </w:r>
            <w:r w:rsidRPr="00BC35B5">
              <w:rPr>
                <w:rFonts w:cstheme="minorHAnsi"/>
                <w:b/>
                <w:sz w:val="20"/>
                <w:szCs w:val="20"/>
                <w:lang w:val="en-GB"/>
              </w:rPr>
              <w:t>ERASMUS</w:t>
            </w:r>
            <w:r w:rsidRPr="00BC35B5">
              <w:rPr>
                <w:rFonts w:cstheme="minorHAnsi"/>
                <w:b/>
                <w:sz w:val="20"/>
                <w:szCs w:val="20"/>
                <w:lang w:val="el-GR"/>
              </w:rPr>
              <w:t xml:space="preserve"> </w:t>
            </w:r>
          </w:p>
        </w:tc>
        <w:tc>
          <w:tcPr>
            <w:tcW w:w="6826" w:type="dxa"/>
            <w:gridSpan w:val="5"/>
          </w:tcPr>
          <w:p w14:paraId="19281C03" w14:textId="77777777" w:rsidR="0025777D" w:rsidRPr="003C557D" w:rsidRDefault="0025777D" w:rsidP="00E606B4">
            <w:pPr>
              <w:rPr>
                <w:rFonts w:ascii="Calibri Light" w:hAnsi="Calibri Light" w:cs="Calibri Light"/>
                <w:sz w:val="20"/>
                <w:szCs w:val="20"/>
                <w:lang w:val="el-GR"/>
              </w:rPr>
            </w:pPr>
            <w:r>
              <w:rPr>
                <w:rFonts w:ascii="Calibri Light" w:hAnsi="Calibri Light" w:cs="Calibri Light"/>
                <w:sz w:val="20"/>
                <w:szCs w:val="20"/>
                <w:lang w:val="el-GR"/>
              </w:rPr>
              <w:t>Οχι</w:t>
            </w:r>
          </w:p>
        </w:tc>
      </w:tr>
      <w:tr w:rsidR="0025777D" w:rsidRPr="00BC35B5" w14:paraId="31C61C6F" w14:textId="77777777" w:rsidTr="00E606B4">
        <w:tc>
          <w:tcPr>
            <w:tcW w:w="3205" w:type="dxa"/>
            <w:shd w:val="clear" w:color="auto" w:fill="DDD9C3"/>
          </w:tcPr>
          <w:p w14:paraId="26271A49" w14:textId="77777777" w:rsidR="0025777D" w:rsidRPr="00BC35B5" w:rsidRDefault="0025777D" w:rsidP="00E606B4">
            <w:pPr>
              <w:jc w:val="right"/>
              <w:rPr>
                <w:rFonts w:cstheme="minorHAnsi"/>
                <w:b/>
                <w:sz w:val="20"/>
                <w:szCs w:val="20"/>
              </w:rPr>
            </w:pPr>
            <w:r w:rsidRPr="00BC35B5">
              <w:rPr>
                <w:rFonts w:cstheme="minorHAnsi"/>
                <w:b/>
                <w:sz w:val="20"/>
                <w:szCs w:val="20"/>
              </w:rPr>
              <w:t>ΗΛΕΚΤΡΟΝΙΚΗ ΣΕΛΙΔΑ ΜΑΘΗΜΑΤΟΣ (URL)</w:t>
            </w:r>
          </w:p>
        </w:tc>
        <w:tc>
          <w:tcPr>
            <w:tcW w:w="6826" w:type="dxa"/>
            <w:gridSpan w:val="5"/>
          </w:tcPr>
          <w:p w14:paraId="45282FFF" w14:textId="77777777" w:rsidR="0025777D" w:rsidRPr="003C557D" w:rsidRDefault="0025777D" w:rsidP="00E606B4">
            <w:pPr>
              <w:rPr>
                <w:rFonts w:ascii="Calibri Light" w:hAnsi="Calibri Light" w:cs="Calibri Light"/>
                <w:sz w:val="20"/>
                <w:szCs w:val="20"/>
              </w:rPr>
            </w:pPr>
          </w:p>
        </w:tc>
      </w:tr>
    </w:tbl>
    <w:p w14:paraId="183D9D27"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Διιδρυματικού ή Διατμηματικού ΠΜΣ συμπληρώνονται όλα τα συμμετέχοντα  Τμήματα και χαρακτηρίζεται σε παρένθεση το επισπεύδον, π.χ. Φυσικής (επισπεύδον) </w:t>
      </w:r>
    </w:p>
    <w:p w14:paraId="0EC297F2"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**Συμπληρώνεται μόνο στην περίπτωση Διακρατικού ή Διιδρυματικού ΠΜΣ</w:t>
      </w:r>
    </w:p>
    <w:p w14:paraId="5A4BC9EC" w14:textId="77777777" w:rsidR="0025777D" w:rsidRPr="00BC35B5" w:rsidRDefault="0025777D"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288E469E" w14:textId="03D295D6" w:rsidR="0025777D" w:rsidRPr="00BC35B5" w:rsidRDefault="005706BC" w:rsidP="005706BC">
      <w:pPr>
        <w:widowControl w:val="0"/>
        <w:autoSpaceDE w:val="0"/>
        <w:autoSpaceDN w:val="0"/>
        <w:adjustRightInd w:val="0"/>
        <w:spacing w:before="120"/>
        <w:rPr>
          <w:rFonts w:cstheme="minorHAnsi"/>
          <w:b/>
        </w:rPr>
      </w:pPr>
      <w:r>
        <w:rPr>
          <w:rFonts w:cstheme="minorHAnsi"/>
          <w:b/>
          <w:lang w:val="en-US"/>
        </w:rPr>
        <w:t>2.</w:t>
      </w:r>
      <w:r w:rsidR="0025777D" w:rsidRPr="00BC35B5">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BC35B5" w14:paraId="79C310A3" w14:textId="77777777" w:rsidTr="00E606B4">
        <w:tc>
          <w:tcPr>
            <w:tcW w:w="10031" w:type="dxa"/>
            <w:gridSpan w:val="2"/>
            <w:tcBorders>
              <w:bottom w:val="nil"/>
            </w:tcBorders>
            <w:shd w:val="clear" w:color="auto" w:fill="DDD9C3"/>
          </w:tcPr>
          <w:p w14:paraId="7537D3BE" w14:textId="77777777" w:rsidR="0025777D" w:rsidRPr="00BC35B5" w:rsidRDefault="0025777D" w:rsidP="00E606B4">
            <w:pPr>
              <w:rPr>
                <w:rFonts w:cstheme="minorHAnsi"/>
                <w:i/>
                <w:sz w:val="16"/>
                <w:szCs w:val="16"/>
              </w:rPr>
            </w:pPr>
            <w:r w:rsidRPr="00BC35B5">
              <w:rPr>
                <w:rFonts w:cstheme="minorHAnsi"/>
                <w:b/>
                <w:sz w:val="20"/>
                <w:szCs w:val="20"/>
              </w:rPr>
              <w:t>Μαθησιακά Αποτελέσματα</w:t>
            </w:r>
          </w:p>
        </w:tc>
      </w:tr>
      <w:tr w:rsidR="0025777D" w:rsidRPr="004556F5" w14:paraId="3BA23B38" w14:textId="77777777" w:rsidTr="00E606B4">
        <w:tc>
          <w:tcPr>
            <w:tcW w:w="10031" w:type="dxa"/>
            <w:gridSpan w:val="2"/>
            <w:tcBorders>
              <w:top w:val="nil"/>
            </w:tcBorders>
            <w:shd w:val="clear" w:color="auto" w:fill="DDD9C3"/>
          </w:tcPr>
          <w:p w14:paraId="4B623DB7" w14:textId="77777777" w:rsidR="0025777D" w:rsidRPr="00BC35B5" w:rsidRDefault="0025777D"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E6831B" w14:textId="77777777" w:rsidR="0025777D" w:rsidRPr="00BC35B5" w:rsidRDefault="0025777D" w:rsidP="00E606B4">
            <w:pPr>
              <w:autoSpaceDE w:val="0"/>
              <w:autoSpaceDN w:val="0"/>
              <w:adjustRightInd w:val="0"/>
              <w:rPr>
                <w:rFonts w:cstheme="minorHAnsi"/>
                <w:i/>
                <w:sz w:val="16"/>
                <w:szCs w:val="16"/>
                <w:lang w:val="el-GR"/>
              </w:rPr>
            </w:pPr>
            <w:r w:rsidRPr="00BC35B5">
              <w:rPr>
                <w:rFonts w:cstheme="minorHAnsi"/>
                <w:i/>
                <w:sz w:val="16"/>
                <w:szCs w:val="16"/>
                <w:lang w:val="el-GR"/>
              </w:rPr>
              <w:t xml:space="preserve">Συμβουλευτείτε το Παράρτημα Α (ξεχωριστό αρχείο στο </w:t>
            </w:r>
            <w:r w:rsidRPr="00BC35B5">
              <w:rPr>
                <w:rFonts w:cstheme="minorHAnsi"/>
                <w:i/>
                <w:sz w:val="16"/>
                <w:szCs w:val="16"/>
              </w:rPr>
              <w:t>e</w:t>
            </w:r>
            <w:r w:rsidRPr="00BC35B5">
              <w:rPr>
                <w:rFonts w:cstheme="minorHAnsi"/>
                <w:i/>
                <w:sz w:val="16"/>
                <w:szCs w:val="16"/>
                <w:lang w:val="el-GR"/>
              </w:rPr>
              <w:t>-</w:t>
            </w:r>
            <w:r w:rsidRPr="00BC35B5">
              <w:rPr>
                <w:rFonts w:cstheme="minorHAnsi"/>
                <w:i/>
                <w:sz w:val="16"/>
                <w:szCs w:val="16"/>
              </w:rPr>
              <w:t>mail</w:t>
            </w:r>
            <w:r w:rsidRPr="00BC35B5">
              <w:rPr>
                <w:rFonts w:cstheme="minorHAnsi"/>
                <w:i/>
                <w:sz w:val="16"/>
                <w:szCs w:val="16"/>
                <w:lang w:val="el-GR"/>
              </w:rPr>
              <w:t xml:space="preserve">) </w:t>
            </w:r>
          </w:p>
          <w:p w14:paraId="30404C52" w14:textId="77777777" w:rsidR="0025777D" w:rsidRPr="00BC35B5" w:rsidRDefault="0025777D" w:rsidP="0025777D">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DBCB165" w14:textId="77777777" w:rsidR="0025777D" w:rsidRPr="00BC35B5" w:rsidRDefault="0025777D" w:rsidP="0025777D">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BC35B5">
              <w:rPr>
                <w:rFonts w:cstheme="minorHAnsi"/>
                <w:i/>
                <w:sz w:val="16"/>
                <w:szCs w:val="16"/>
                <w:lang w:val="el-GR"/>
              </w:rPr>
              <w:t>Περιγραφικοί Δείκτες Επιπέδων 6, 7 &amp; 8 του Ευρωπαϊκού Πλαισίου Προσόντων Διά Βίου Μάθησης</w:t>
            </w:r>
          </w:p>
          <w:p w14:paraId="3AEE2DBC" w14:textId="77777777" w:rsidR="0025777D" w:rsidRPr="00BC35B5" w:rsidRDefault="0025777D" w:rsidP="00E606B4">
            <w:pPr>
              <w:widowControl w:val="0"/>
              <w:autoSpaceDE w:val="0"/>
              <w:autoSpaceDN w:val="0"/>
              <w:adjustRightInd w:val="0"/>
              <w:rPr>
                <w:rFonts w:cstheme="minorHAnsi"/>
                <w:i/>
                <w:sz w:val="16"/>
                <w:szCs w:val="16"/>
              </w:rPr>
            </w:pPr>
            <w:r w:rsidRPr="00BC35B5">
              <w:rPr>
                <w:rFonts w:cstheme="minorHAnsi"/>
                <w:i/>
                <w:sz w:val="16"/>
                <w:szCs w:val="16"/>
              </w:rPr>
              <w:t>και Παράρτημα Β</w:t>
            </w:r>
          </w:p>
          <w:p w14:paraId="5E5D480E" w14:textId="77777777" w:rsidR="0025777D" w:rsidRPr="00BC35B5" w:rsidRDefault="0025777D" w:rsidP="0025777D">
            <w:pPr>
              <w:widowControl w:val="0"/>
              <w:numPr>
                <w:ilvl w:val="0"/>
                <w:numId w:val="2"/>
              </w:numPr>
              <w:autoSpaceDE w:val="0"/>
              <w:autoSpaceDN w:val="0"/>
              <w:adjustRightInd w:val="0"/>
              <w:ind w:left="313" w:hanging="219"/>
              <w:contextualSpacing/>
              <w:rPr>
                <w:rFonts w:cstheme="minorHAnsi"/>
                <w:i/>
                <w:sz w:val="16"/>
                <w:szCs w:val="16"/>
                <w:lang w:val="el-GR"/>
              </w:rPr>
            </w:pPr>
            <w:r w:rsidRPr="00BC35B5">
              <w:rPr>
                <w:rFonts w:cstheme="minorHAnsi"/>
                <w:i/>
                <w:sz w:val="16"/>
                <w:szCs w:val="16"/>
                <w:lang w:val="el-GR"/>
              </w:rPr>
              <w:t>Περιληπτικός Οδηγός συγγραφής Μαθησιακών Αποτελεσμάτων</w:t>
            </w:r>
          </w:p>
        </w:tc>
      </w:tr>
      <w:tr w:rsidR="0025777D" w:rsidRPr="004556F5" w14:paraId="3D6C3D39" w14:textId="77777777" w:rsidTr="00E606B4">
        <w:tc>
          <w:tcPr>
            <w:tcW w:w="10031" w:type="dxa"/>
            <w:gridSpan w:val="2"/>
          </w:tcPr>
          <w:p w14:paraId="59C6B007" w14:textId="77777777" w:rsidR="0025777D" w:rsidRPr="003C557D" w:rsidRDefault="0025777D" w:rsidP="00E606B4">
            <w:pPr>
              <w:jc w:val="both"/>
              <w:rPr>
                <w:rFonts w:ascii="Calibri Light" w:hAnsi="Calibri Light" w:cs="Calibri Light"/>
                <w:sz w:val="20"/>
                <w:szCs w:val="20"/>
                <w:lang w:val="el-GR"/>
              </w:rPr>
            </w:pPr>
            <w:r w:rsidRPr="003C557D">
              <w:rPr>
                <w:rFonts w:ascii="Calibri Light" w:hAnsi="Calibri Light" w:cs="Calibri Light"/>
                <w:sz w:val="20"/>
                <w:szCs w:val="20"/>
                <w:lang w:val="el-GR"/>
              </w:rPr>
              <w:t>Στο τέλος αυτού του μαθήματος ο φοιτητής θα μπορεί να:</w:t>
            </w:r>
          </w:p>
          <w:p w14:paraId="365BF0D5" w14:textId="77777777" w:rsidR="0025777D" w:rsidRPr="00D638F3" w:rsidRDefault="0025777D" w:rsidP="0025777D">
            <w:pPr>
              <w:pStyle w:val="ListParagraph"/>
              <w:numPr>
                <w:ilvl w:val="0"/>
                <w:numId w:val="3"/>
              </w:numPr>
              <w:spacing w:before="173"/>
              <w:rPr>
                <w:rFonts w:ascii="Calibri Light" w:eastAsia="Times New Roman" w:hAnsi="Calibri Light" w:cs="Calibri Light"/>
                <w:sz w:val="20"/>
                <w:szCs w:val="20"/>
                <w:lang w:eastAsia="el-GR"/>
              </w:rPr>
            </w:pPr>
            <w:r w:rsidRPr="00D638F3">
              <w:rPr>
                <w:rFonts w:ascii="Calibri Light" w:eastAsia="Times New Roman" w:hAnsi="Calibri Light" w:cs="Calibri Light"/>
                <w:sz w:val="20"/>
                <w:szCs w:val="20"/>
                <w:lang w:eastAsia="el-GR"/>
              </w:rPr>
              <w:t>έχει εμπεδώσει όλες τις αναγκαίες γνώσεις στην αρχιτεκτονική και στα πρωτόκολλα τ</w:t>
            </w:r>
            <w:r>
              <w:rPr>
                <w:rFonts w:ascii="Calibri Light" w:eastAsia="Times New Roman" w:hAnsi="Calibri Light" w:cs="Calibri Light"/>
                <w:sz w:val="20"/>
                <w:szCs w:val="20"/>
                <w:lang w:eastAsia="el-GR"/>
              </w:rPr>
              <w:t>ου διαδικτύου</w:t>
            </w:r>
            <w:r w:rsidRPr="00D638F3">
              <w:rPr>
                <w:rFonts w:ascii="Calibri Light" w:eastAsia="Times New Roman" w:hAnsi="Calibri Light" w:cs="Calibri Light"/>
                <w:sz w:val="20"/>
                <w:szCs w:val="20"/>
                <w:lang w:eastAsia="el-GR"/>
              </w:rPr>
              <w:t>.</w:t>
            </w:r>
          </w:p>
          <w:p w14:paraId="0032F1A0" w14:textId="77777777" w:rsidR="0025777D" w:rsidRPr="00D638F3" w:rsidRDefault="0025777D" w:rsidP="0025777D">
            <w:pPr>
              <w:pStyle w:val="ListParagraph"/>
              <w:numPr>
                <w:ilvl w:val="0"/>
                <w:numId w:val="3"/>
              </w:numPr>
              <w:spacing w:before="173"/>
              <w:rPr>
                <w:rFonts w:ascii="Calibri Light" w:eastAsia="Times New Roman" w:hAnsi="Calibri Light" w:cs="Calibri Light"/>
                <w:sz w:val="20"/>
                <w:szCs w:val="20"/>
                <w:lang w:eastAsia="el-GR"/>
              </w:rPr>
            </w:pPr>
            <w:r>
              <w:rPr>
                <w:rFonts w:ascii="Calibri Light" w:eastAsia="Times New Roman" w:hAnsi="Calibri Light" w:cs="Calibri Light"/>
                <w:sz w:val="20"/>
                <w:szCs w:val="20"/>
                <w:lang w:eastAsia="el-GR"/>
              </w:rPr>
              <w:t xml:space="preserve">Να έχει </w:t>
            </w:r>
            <w:r w:rsidRPr="00D638F3">
              <w:rPr>
                <w:rFonts w:ascii="Calibri Light" w:eastAsia="Times New Roman" w:hAnsi="Calibri Light" w:cs="Calibri Light"/>
                <w:sz w:val="20"/>
                <w:szCs w:val="20"/>
                <w:lang w:eastAsia="el-GR"/>
              </w:rPr>
              <w:t>αναπτύξει δεξιότητες</w:t>
            </w:r>
            <w:r>
              <w:rPr>
                <w:rFonts w:ascii="Calibri Light" w:eastAsia="Times New Roman" w:hAnsi="Calibri Light" w:cs="Calibri Light"/>
                <w:sz w:val="20"/>
                <w:szCs w:val="20"/>
                <w:lang w:eastAsia="el-GR"/>
              </w:rPr>
              <w:t xml:space="preserve"> </w:t>
            </w:r>
            <w:r w:rsidRPr="00D638F3">
              <w:rPr>
                <w:rFonts w:ascii="Calibri Light" w:eastAsia="Times New Roman" w:hAnsi="Calibri Light" w:cs="Calibri Light"/>
                <w:sz w:val="20"/>
                <w:szCs w:val="20"/>
                <w:lang w:eastAsia="el-GR"/>
              </w:rPr>
              <w:t>στις εκτιμήσεις των παραμέτρων</w:t>
            </w:r>
            <w:r>
              <w:rPr>
                <w:rFonts w:ascii="Calibri Light" w:eastAsia="Times New Roman" w:hAnsi="Calibri Light" w:cs="Calibri Light"/>
                <w:sz w:val="20"/>
                <w:szCs w:val="20"/>
                <w:lang w:eastAsia="el-GR"/>
              </w:rPr>
              <w:t>,</w:t>
            </w:r>
            <w:r w:rsidRPr="00D638F3">
              <w:rPr>
                <w:rFonts w:ascii="Calibri Light" w:eastAsia="Times New Roman" w:hAnsi="Calibri Light" w:cs="Calibri Light"/>
                <w:sz w:val="20"/>
                <w:szCs w:val="20"/>
                <w:lang w:eastAsia="el-GR"/>
              </w:rPr>
              <w:t xml:space="preserve"> του αναγκαίου εξοπλισμού</w:t>
            </w:r>
            <w:r>
              <w:rPr>
                <w:rFonts w:ascii="Calibri Light" w:eastAsia="Times New Roman" w:hAnsi="Calibri Light" w:cs="Calibri Light"/>
                <w:sz w:val="20"/>
                <w:szCs w:val="20"/>
                <w:lang w:eastAsia="el-GR"/>
              </w:rPr>
              <w:t xml:space="preserve"> και των τεχνικών δεξιοτήτων για</w:t>
            </w:r>
            <w:r w:rsidRPr="00806B3F">
              <w:rPr>
                <w:rFonts w:ascii="Calibri Light" w:eastAsia="Times New Roman" w:hAnsi="Calibri Light" w:cs="Calibri Light"/>
                <w:sz w:val="20"/>
                <w:szCs w:val="20"/>
                <w:lang w:eastAsia="el-GR"/>
              </w:rPr>
              <w:t xml:space="preserve"> </w:t>
            </w:r>
            <w:r>
              <w:rPr>
                <w:rFonts w:ascii="Calibri Light" w:eastAsia="Times New Roman" w:hAnsi="Calibri Light" w:cs="Calibri Light"/>
                <w:sz w:val="20"/>
                <w:szCs w:val="20"/>
                <w:lang w:eastAsia="el-GR"/>
              </w:rPr>
              <w:t xml:space="preserve">την υλοποίηση </w:t>
            </w:r>
            <w:r>
              <w:rPr>
                <w:rFonts w:ascii="Calibri Light" w:eastAsia="Times New Roman" w:hAnsi="Calibri Light" w:cs="Calibri Light"/>
                <w:sz w:val="20"/>
                <w:szCs w:val="20"/>
                <w:lang w:val="en-US" w:eastAsia="el-GR"/>
              </w:rPr>
              <w:t>web</w:t>
            </w:r>
            <w:r w:rsidRPr="00806B3F">
              <w:rPr>
                <w:rFonts w:ascii="Calibri Light" w:eastAsia="Times New Roman" w:hAnsi="Calibri Light" w:cs="Calibri Light"/>
                <w:sz w:val="20"/>
                <w:szCs w:val="20"/>
                <w:lang w:eastAsia="el-GR"/>
              </w:rPr>
              <w:t xml:space="preserve"> </w:t>
            </w:r>
            <w:r>
              <w:rPr>
                <w:rFonts w:ascii="Calibri Light" w:eastAsia="Times New Roman" w:hAnsi="Calibri Light" w:cs="Calibri Light"/>
                <w:sz w:val="20"/>
                <w:szCs w:val="20"/>
                <w:lang w:val="en-US" w:eastAsia="el-GR"/>
              </w:rPr>
              <w:t>services</w:t>
            </w:r>
          </w:p>
        </w:tc>
      </w:tr>
      <w:tr w:rsidR="0025777D" w:rsidRPr="00BC35B5" w14:paraId="4598CA59"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C759317" w14:textId="77777777" w:rsidR="0025777D" w:rsidRPr="00BC35B5" w:rsidRDefault="0025777D" w:rsidP="00E606B4">
            <w:pPr>
              <w:rPr>
                <w:rFonts w:cstheme="minorHAnsi"/>
                <w:b/>
                <w:sz w:val="20"/>
                <w:szCs w:val="20"/>
              </w:rPr>
            </w:pPr>
            <w:r w:rsidRPr="00BC35B5">
              <w:rPr>
                <w:rFonts w:cstheme="minorHAnsi"/>
                <w:b/>
                <w:sz w:val="20"/>
                <w:szCs w:val="20"/>
              </w:rPr>
              <w:t>Γενικές Ικανότητες</w:t>
            </w:r>
          </w:p>
        </w:tc>
      </w:tr>
      <w:tr w:rsidR="0025777D" w:rsidRPr="004556F5" w14:paraId="7E50F958" w14:textId="77777777" w:rsidTr="00E606B4">
        <w:tc>
          <w:tcPr>
            <w:tcW w:w="10031" w:type="dxa"/>
            <w:gridSpan w:val="2"/>
            <w:tcBorders>
              <w:top w:val="nil"/>
              <w:bottom w:val="nil"/>
            </w:tcBorders>
            <w:shd w:val="clear" w:color="auto" w:fill="DDD9C3"/>
          </w:tcPr>
          <w:p w14:paraId="11978EE1" w14:textId="77777777" w:rsidR="0025777D" w:rsidRPr="00BC35B5" w:rsidRDefault="0025777D" w:rsidP="00E606B4">
            <w:pPr>
              <w:widowControl w:val="0"/>
              <w:autoSpaceDE w:val="0"/>
              <w:autoSpaceDN w:val="0"/>
              <w:adjustRightInd w:val="0"/>
              <w:spacing w:after="60"/>
              <w:rPr>
                <w:rFonts w:cstheme="minorHAnsi"/>
                <w:i/>
                <w:sz w:val="16"/>
                <w:szCs w:val="16"/>
                <w:lang w:val="el-GR"/>
              </w:rPr>
            </w:pPr>
            <w:r w:rsidRPr="00BC35B5">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4556F5" w14:paraId="22574EB8" w14:textId="77777777" w:rsidTr="00E606B4">
        <w:tblPrEx>
          <w:tblLook w:val="0000" w:firstRow="0" w:lastRow="0" w:firstColumn="0" w:lastColumn="0" w:noHBand="0" w:noVBand="0"/>
        </w:tblPrEx>
        <w:tc>
          <w:tcPr>
            <w:tcW w:w="3964" w:type="dxa"/>
            <w:tcBorders>
              <w:top w:val="nil"/>
              <w:right w:val="nil"/>
            </w:tcBorders>
            <w:shd w:val="clear" w:color="auto" w:fill="DDD9C3"/>
          </w:tcPr>
          <w:p w14:paraId="037A9A3C"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117BAD9E"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Προσαρμογή σε νέες καταστάσεις </w:t>
            </w:r>
          </w:p>
          <w:p w14:paraId="50C03441"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Λήψη αποφάσεων </w:t>
            </w:r>
          </w:p>
          <w:p w14:paraId="78A181BE"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Αυτόνομη εργασία </w:t>
            </w:r>
          </w:p>
          <w:p w14:paraId="66FB57F2"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Ομαδική εργασία </w:t>
            </w:r>
          </w:p>
          <w:p w14:paraId="5369DDEB"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διεθνές περιβάλλον </w:t>
            </w:r>
          </w:p>
          <w:p w14:paraId="1F7355A4"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Εργασία σε διεπιστημονικό περιβάλλον </w:t>
            </w:r>
          </w:p>
          <w:p w14:paraId="26A9432E"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468303F1"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Σχεδιασμός και διαχείριση έργων </w:t>
            </w:r>
          </w:p>
          <w:p w14:paraId="2B3B124A"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στη διαφορετικότητα και στην πολυπολιτισμικότητα </w:t>
            </w:r>
          </w:p>
          <w:p w14:paraId="14395D47"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Σεβασμός στο φυσικό περιβάλλον </w:t>
            </w:r>
          </w:p>
          <w:p w14:paraId="77BC2FB3"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097EEE1A" w14:textId="77777777" w:rsidR="0025777D" w:rsidRPr="00BC35B5" w:rsidRDefault="0025777D" w:rsidP="00E606B4">
            <w:pPr>
              <w:widowControl w:val="0"/>
              <w:autoSpaceDE w:val="0"/>
              <w:autoSpaceDN w:val="0"/>
              <w:adjustRightInd w:val="0"/>
              <w:rPr>
                <w:rFonts w:cstheme="minorHAnsi"/>
                <w:i/>
                <w:sz w:val="16"/>
                <w:szCs w:val="16"/>
                <w:lang w:val="el-GR"/>
              </w:rPr>
            </w:pPr>
            <w:r w:rsidRPr="00BC35B5">
              <w:rPr>
                <w:rFonts w:cstheme="minorHAnsi"/>
                <w:i/>
                <w:sz w:val="16"/>
                <w:szCs w:val="16"/>
                <w:lang w:val="el-GR"/>
              </w:rPr>
              <w:t xml:space="preserve">Άσκηση κριτικής και αυτοκριτικής </w:t>
            </w:r>
          </w:p>
          <w:p w14:paraId="65810986" w14:textId="77777777" w:rsidR="0025777D" w:rsidRPr="00BC35B5" w:rsidRDefault="0025777D" w:rsidP="00E606B4">
            <w:pPr>
              <w:rPr>
                <w:rFonts w:cstheme="minorHAnsi"/>
                <w:b/>
                <w:sz w:val="20"/>
                <w:szCs w:val="20"/>
                <w:lang w:val="el-GR"/>
              </w:rPr>
            </w:pPr>
            <w:r w:rsidRPr="00BC35B5">
              <w:rPr>
                <w:rFonts w:cstheme="minorHAnsi"/>
                <w:i/>
                <w:sz w:val="16"/>
                <w:szCs w:val="16"/>
                <w:lang w:val="el-GR"/>
              </w:rPr>
              <w:t>Προαγωγή της ελεύθερης, δημιουργικής και επαγωγικής σκέψης</w:t>
            </w:r>
          </w:p>
        </w:tc>
      </w:tr>
      <w:tr w:rsidR="0025777D" w:rsidRPr="004556F5" w14:paraId="4CF91F18" w14:textId="77777777" w:rsidTr="00E606B4">
        <w:tc>
          <w:tcPr>
            <w:tcW w:w="10031" w:type="dxa"/>
            <w:gridSpan w:val="2"/>
          </w:tcPr>
          <w:p w14:paraId="0A73B80C" w14:textId="77777777" w:rsidR="0025777D" w:rsidRPr="003E16B1" w:rsidRDefault="0025777D" w:rsidP="00E606B4">
            <w:pPr>
              <w:widowControl w:val="0"/>
              <w:jc w:val="both"/>
              <w:rPr>
                <w:rFonts w:ascii="Calibri Light" w:hAnsi="Calibri Light" w:cs="Calibri Light"/>
                <w:snapToGrid w:val="0"/>
                <w:sz w:val="20"/>
                <w:szCs w:val="20"/>
                <w:lang w:val="el-GR"/>
              </w:rPr>
            </w:pPr>
            <w:r w:rsidRPr="003E16B1">
              <w:rPr>
                <w:rFonts w:ascii="Calibri Light" w:hAnsi="Calibri Light" w:cs="Calibri Light"/>
                <w:snapToGrid w:val="0"/>
                <w:sz w:val="20"/>
                <w:szCs w:val="20"/>
                <w:lang w:val="el-GR"/>
              </w:rPr>
              <w:t>Στο τέλος αυτού του μαθήματος ο φοιτητής θα έχει περαιτέρω αναπτύξει τις ακόλουθες δεξιότητες:</w:t>
            </w:r>
          </w:p>
          <w:p w14:paraId="1468579D" w14:textId="77777777" w:rsidR="0025777D" w:rsidRPr="001223A1"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lang w:val="el-GR"/>
              </w:rPr>
            </w:pPr>
            <w:r w:rsidRPr="001223A1">
              <w:rPr>
                <w:rFonts w:ascii="Calibri Light" w:hAnsi="Calibri Light" w:cs="Calibri Light"/>
                <w:snapToGrid w:val="0"/>
                <w:sz w:val="20"/>
                <w:szCs w:val="20"/>
                <w:lang w:val="el-GR"/>
              </w:rPr>
              <w:t>Αναζήτηση, ανάλυση και σύνθεση δεδομένων και πληροφοριών, με τη χρήση και των απαραίτητων τεχνολογιών.</w:t>
            </w:r>
          </w:p>
          <w:p w14:paraId="01F5DECE"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Προσαρμογή σε νέες καταστάσεις</w:t>
            </w:r>
          </w:p>
          <w:p w14:paraId="50714439"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Λήψη αποφάσεων.</w:t>
            </w:r>
          </w:p>
          <w:p w14:paraId="2453322D"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Αυτόνομη εργασία.</w:t>
            </w:r>
          </w:p>
          <w:p w14:paraId="26B8AF4E" w14:textId="77777777" w:rsidR="0025777D" w:rsidRPr="00D638F3"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Ομαδική εργασία</w:t>
            </w:r>
          </w:p>
          <w:p w14:paraId="162A1DB4" w14:textId="77777777" w:rsidR="0025777D" w:rsidRPr="00806B3F"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Εργασία σε διεθνές περιβάλλον.</w:t>
            </w:r>
          </w:p>
          <w:p w14:paraId="68C2381D" w14:textId="77777777" w:rsidR="0025777D" w:rsidRPr="00806B3F" w:rsidRDefault="0025777D" w:rsidP="0025777D">
            <w:pPr>
              <w:widowControl w:val="0"/>
              <w:numPr>
                <w:ilvl w:val="0"/>
                <w:numId w:val="4"/>
              </w:numPr>
              <w:tabs>
                <w:tab w:val="num" w:pos="720"/>
              </w:tabs>
              <w:overflowPunct w:val="0"/>
              <w:autoSpaceDE w:val="0"/>
              <w:autoSpaceDN w:val="0"/>
              <w:adjustRightInd w:val="0"/>
              <w:jc w:val="both"/>
              <w:textAlignment w:val="baseline"/>
              <w:rPr>
                <w:rFonts w:ascii="Calibri Light" w:hAnsi="Calibri Light" w:cs="Calibri Light"/>
                <w:snapToGrid w:val="0"/>
                <w:sz w:val="20"/>
                <w:szCs w:val="20"/>
              </w:rPr>
            </w:pPr>
            <w:r w:rsidRPr="00D638F3">
              <w:rPr>
                <w:rFonts w:ascii="Calibri Light" w:hAnsi="Calibri Light" w:cs="Calibri Light"/>
                <w:snapToGrid w:val="0"/>
                <w:sz w:val="20"/>
                <w:szCs w:val="20"/>
              </w:rPr>
              <w:t>Σχεδιασμός και διαχείριση έργων</w:t>
            </w:r>
          </w:p>
          <w:p w14:paraId="7DEF9370" w14:textId="77777777" w:rsidR="0025777D" w:rsidRPr="001223A1" w:rsidRDefault="0025777D" w:rsidP="0025777D">
            <w:pPr>
              <w:widowControl w:val="0"/>
              <w:numPr>
                <w:ilvl w:val="0"/>
                <w:numId w:val="4"/>
              </w:numPr>
              <w:overflowPunct w:val="0"/>
              <w:autoSpaceDE w:val="0"/>
              <w:autoSpaceDN w:val="0"/>
              <w:adjustRightInd w:val="0"/>
              <w:jc w:val="both"/>
              <w:textAlignment w:val="baseline"/>
              <w:rPr>
                <w:rFonts w:ascii="Calibri Light" w:hAnsi="Calibri Light" w:cs="Calibri Light"/>
                <w:snapToGrid w:val="0"/>
                <w:sz w:val="20"/>
                <w:szCs w:val="20"/>
                <w:lang w:val="el-GR"/>
              </w:rPr>
            </w:pPr>
            <w:r w:rsidRPr="001223A1">
              <w:rPr>
                <w:rFonts w:ascii="Calibri Light" w:hAnsi="Calibri Light" w:cs="Calibri Light"/>
                <w:snapToGrid w:val="0"/>
                <w:sz w:val="20"/>
                <w:szCs w:val="20"/>
                <w:lang w:val="el-GR"/>
              </w:rPr>
              <w:t>Προαγωγή της ελεύθερης, δημιουργικής και επαγωγικής σκέψης.</w:t>
            </w:r>
          </w:p>
          <w:p w14:paraId="6AF826E5" w14:textId="77777777" w:rsidR="0025777D" w:rsidRPr="001223A1" w:rsidRDefault="0025777D" w:rsidP="00E606B4">
            <w:pPr>
              <w:rPr>
                <w:rFonts w:cstheme="minorHAnsi"/>
                <w:sz w:val="20"/>
                <w:szCs w:val="20"/>
                <w:lang w:val="el-GR"/>
              </w:rPr>
            </w:pPr>
          </w:p>
        </w:tc>
      </w:tr>
    </w:tbl>
    <w:p w14:paraId="26A1D496" w14:textId="77777777" w:rsidR="005706BC" w:rsidRDefault="005706BC" w:rsidP="005706BC">
      <w:pPr>
        <w:widowControl w:val="0"/>
        <w:autoSpaceDE w:val="0"/>
        <w:autoSpaceDN w:val="0"/>
        <w:adjustRightInd w:val="0"/>
        <w:spacing w:before="120"/>
        <w:rPr>
          <w:rFonts w:cstheme="minorHAnsi"/>
          <w:b/>
          <w:lang w:val="en-US"/>
        </w:rPr>
      </w:pPr>
    </w:p>
    <w:p w14:paraId="21CD9A00" w14:textId="77777777" w:rsidR="005706BC" w:rsidRDefault="005706BC" w:rsidP="005706BC">
      <w:pPr>
        <w:widowControl w:val="0"/>
        <w:autoSpaceDE w:val="0"/>
        <w:autoSpaceDN w:val="0"/>
        <w:adjustRightInd w:val="0"/>
        <w:spacing w:before="120"/>
        <w:rPr>
          <w:rFonts w:cstheme="minorHAnsi"/>
          <w:b/>
          <w:lang w:val="en-US"/>
        </w:rPr>
      </w:pPr>
    </w:p>
    <w:p w14:paraId="057FA854" w14:textId="77777777" w:rsidR="005706BC" w:rsidRDefault="005706BC" w:rsidP="005706BC">
      <w:pPr>
        <w:widowControl w:val="0"/>
        <w:autoSpaceDE w:val="0"/>
        <w:autoSpaceDN w:val="0"/>
        <w:adjustRightInd w:val="0"/>
        <w:spacing w:before="120"/>
        <w:rPr>
          <w:rFonts w:cstheme="minorHAnsi"/>
          <w:b/>
          <w:lang w:val="en-US"/>
        </w:rPr>
      </w:pPr>
    </w:p>
    <w:p w14:paraId="0C2AB7F5" w14:textId="5524F2B3" w:rsidR="0025777D" w:rsidRPr="00BC35B5" w:rsidRDefault="005706BC" w:rsidP="005706BC">
      <w:pPr>
        <w:widowControl w:val="0"/>
        <w:autoSpaceDE w:val="0"/>
        <w:autoSpaceDN w:val="0"/>
        <w:adjustRightInd w:val="0"/>
        <w:spacing w:before="120"/>
        <w:rPr>
          <w:rFonts w:cstheme="minorHAnsi"/>
          <w:b/>
        </w:rPr>
      </w:pPr>
      <w:r>
        <w:rPr>
          <w:rFonts w:cstheme="minorHAnsi"/>
          <w:b/>
          <w:lang w:val="en-US"/>
        </w:rPr>
        <w:lastRenderedPageBreak/>
        <w:t>3.</w:t>
      </w:r>
      <w:r w:rsidR="0025777D" w:rsidRPr="00BC35B5">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1223A1" w14:paraId="218D8A09" w14:textId="77777777" w:rsidTr="00E606B4">
        <w:trPr>
          <w:trHeight w:val="838"/>
        </w:trPr>
        <w:tc>
          <w:tcPr>
            <w:tcW w:w="10031" w:type="dxa"/>
          </w:tcPr>
          <w:p w14:paraId="5DDFFC7B"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1. Το Διαδίκτυο (Internet) και ο Παγκόσμιος Ιστός (WWW). Η αρχιτεκτονική του Internet, βασικά πρωτόκολλα, βασικές εφαρμογές</w:t>
            </w:r>
          </w:p>
          <w:p w14:paraId="74E5E9A6"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2. Πρωτόκολλα του Internet. Οικογένεια πρωτοκόλλων TCP/IP, IP, UDP, TCP, πρωτόκολλα εφαρμογών</w:t>
            </w:r>
          </w:p>
          <w:p w14:paraId="334185E2"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3. Εξυπηρετητές Παγκόσμιου Ιστού (WWW Servers). Ρόλος, αρχιτεκτονική, λειτουργίες, δυνατότητες, είδη</w:t>
            </w:r>
          </w:p>
          <w:p w14:paraId="73B9FD40"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4. Proxy Servers. Ρόλος, αρχιτεκτονική, λειτουργίες, δυνατότητες, transparent proxies</w:t>
            </w:r>
          </w:p>
          <w:p w14:paraId="41356B66"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5. Φυλομετρητές Παγκόσμιου Ιστού (WWW Browsers). Ρόλος, λειτουργίες, δυνατότητες, είδη, URLs</w:t>
            </w:r>
          </w:p>
          <w:p w14:paraId="3965F84E"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6. Βασικές Υπηρεσίες &amp; Αρχιτεκτονική Internet &amp; WWW. Αρχιτεκτονική υπηρεσιών, μοντέλο, δυναμικές σελίδες, δυναμικές εφαρμογές</w:t>
            </w:r>
          </w:p>
          <w:p w14:paraId="17F3906B"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7. Η Γλώσσα HTML, CSS και εισαγωγή στη D-HTML. Βασική δομή, ετικέτες, παρουσίαση βασικών ετικετών, φόρμες, CSS, Δυναμική HTML</w:t>
            </w:r>
          </w:p>
          <w:p w14:paraId="75F828AB"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eastAsia="el-GR"/>
              </w:rPr>
              <w:t xml:space="preserve">8. Client-Side Scripting: </w:t>
            </w:r>
            <w:r w:rsidRPr="001223A1">
              <w:rPr>
                <w:rFonts w:asciiTheme="minorHAnsi" w:hAnsiTheme="minorHAnsi" w:cstheme="minorHAnsi"/>
                <w:snapToGrid w:val="0"/>
                <w:sz w:val="22"/>
                <w:szCs w:val="22"/>
                <w:lang w:val="el-GR" w:eastAsia="el-GR"/>
              </w:rPr>
              <w:t>Προχωρημένα</w:t>
            </w:r>
            <w:r w:rsidRPr="001223A1">
              <w:rPr>
                <w:rFonts w:asciiTheme="minorHAnsi" w:hAnsiTheme="minorHAnsi" w:cstheme="minorHAnsi"/>
                <w:snapToGrid w:val="0"/>
                <w:sz w:val="22"/>
                <w:szCs w:val="22"/>
                <w:lang w:eastAsia="el-GR"/>
              </w:rPr>
              <w:t xml:space="preserve"> </w:t>
            </w:r>
            <w:r w:rsidRPr="001223A1">
              <w:rPr>
                <w:rFonts w:asciiTheme="minorHAnsi" w:hAnsiTheme="minorHAnsi" w:cstheme="minorHAnsi"/>
                <w:snapToGrid w:val="0"/>
                <w:sz w:val="22"/>
                <w:szCs w:val="22"/>
                <w:lang w:val="el-GR" w:eastAsia="el-GR"/>
              </w:rPr>
              <w:t>θέματα</w:t>
            </w:r>
            <w:r w:rsidRPr="001223A1">
              <w:rPr>
                <w:rFonts w:asciiTheme="minorHAnsi" w:hAnsiTheme="minorHAnsi" w:cstheme="minorHAnsi"/>
                <w:snapToGrid w:val="0"/>
                <w:sz w:val="22"/>
                <w:szCs w:val="22"/>
                <w:lang w:eastAsia="el-GR"/>
              </w:rPr>
              <w:t xml:space="preserve"> D-HTML, Javascript. </w:t>
            </w:r>
            <w:r w:rsidRPr="001223A1">
              <w:rPr>
                <w:rFonts w:asciiTheme="minorHAnsi" w:hAnsiTheme="minorHAnsi" w:cstheme="minorHAnsi"/>
                <w:snapToGrid w:val="0"/>
                <w:sz w:val="22"/>
                <w:szCs w:val="22"/>
                <w:lang w:val="el-GR" w:eastAsia="el-GR"/>
              </w:rPr>
              <w:t>Δυναμικές σελίδες HTML, μορφή και χαρακτηριστικά εφαρμογών που εκτελούνται στον πελάτη/φυλλομετρητή η γλώσσα Javascript, συντακτικά στοιχεία της Javascript, αντικείμενα και μέθοδοι</w:t>
            </w:r>
          </w:p>
          <w:p w14:paraId="4C3D131E"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eastAsia="el-GR"/>
              </w:rPr>
              <w:t xml:space="preserve">9. Server-Side Scripting: PHP </w:t>
            </w:r>
            <w:r w:rsidRPr="001223A1">
              <w:rPr>
                <w:rFonts w:asciiTheme="minorHAnsi" w:hAnsiTheme="minorHAnsi" w:cstheme="minorHAnsi"/>
                <w:snapToGrid w:val="0"/>
                <w:sz w:val="22"/>
                <w:szCs w:val="22"/>
                <w:lang w:val="el-GR" w:eastAsia="el-GR"/>
              </w:rPr>
              <w:t>και</w:t>
            </w:r>
            <w:r w:rsidRPr="001223A1">
              <w:rPr>
                <w:rFonts w:asciiTheme="minorHAnsi" w:hAnsiTheme="minorHAnsi" w:cstheme="minorHAnsi"/>
                <w:snapToGrid w:val="0"/>
                <w:sz w:val="22"/>
                <w:szCs w:val="22"/>
                <w:lang w:eastAsia="el-GR"/>
              </w:rPr>
              <w:t xml:space="preserve"> PHP + MySQL. </w:t>
            </w:r>
            <w:r w:rsidRPr="001223A1">
              <w:rPr>
                <w:rFonts w:asciiTheme="minorHAnsi" w:hAnsiTheme="minorHAnsi" w:cstheme="minorHAnsi"/>
                <w:snapToGrid w:val="0"/>
                <w:sz w:val="22"/>
                <w:szCs w:val="22"/>
                <w:lang w:val="el-GR" w:eastAsia="el-GR"/>
              </w:rPr>
              <w:t>Η γλώσσα PHP, βασικοί κανόνες, συντακτικά στοιχεία, εφαρμογές που εκτελούνται στον εξυπηρετητή, χρήση δεδομένων από Βάση Δεδομένων σε εφαρμογές PHP</w:t>
            </w:r>
          </w:p>
          <w:p w14:paraId="5E134E6C"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val="el-GR" w:eastAsia="el-GR"/>
              </w:rPr>
            </w:pPr>
            <w:r w:rsidRPr="001223A1">
              <w:rPr>
                <w:rFonts w:asciiTheme="minorHAnsi" w:hAnsiTheme="minorHAnsi" w:cstheme="minorHAnsi"/>
                <w:snapToGrid w:val="0"/>
                <w:sz w:val="22"/>
                <w:szCs w:val="22"/>
                <w:lang w:val="el-GR" w:eastAsia="el-GR"/>
              </w:rPr>
              <w:t>10. Ανάλυση εννοιών XML, XSLT. Η γλώσσες XML, τύποι εγγράφων – DTD, transformations - XSLT</w:t>
            </w:r>
          </w:p>
          <w:p w14:paraId="25B46DFC" w14:textId="77777777" w:rsidR="0025777D" w:rsidRPr="001223A1" w:rsidRDefault="0025777D" w:rsidP="00E606B4">
            <w:pPr>
              <w:pStyle w:val="NormalWeb"/>
              <w:spacing w:before="0" w:beforeAutospacing="0" w:after="0" w:afterAutospacing="0"/>
              <w:rPr>
                <w:rFonts w:asciiTheme="minorHAnsi" w:hAnsiTheme="minorHAnsi" w:cstheme="minorHAnsi"/>
                <w:snapToGrid w:val="0"/>
                <w:sz w:val="22"/>
                <w:szCs w:val="22"/>
                <w:lang w:eastAsia="el-GR"/>
              </w:rPr>
            </w:pPr>
            <w:r w:rsidRPr="001223A1">
              <w:rPr>
                <w:rFonts w:asciiTheme="minorHAnsi" w:hAnsiTheme="minorHAnsi" w:cstheme="minorHAnsi"/>
                <w:snapToGrid w:val="0"/>
                <w:sz w:val="22"/>
                <w:szCs w:val="22"/>
                <w:lang w:eastAsia="el-GR"/>
              </w:rPr>
              <w:t xml:space="preserve">11. AJAX (Asynchronous JavaScript </w:t>
            </w:r>
            <w:r w:rsidRPr="001223A1">
              <w:rPr>
                <w:rFonts w:asciiTheme="minorHAnsi" w:hAnsiTheme="minorHAnsi" w:cstheme="minorHAnsi"/>
                <w:snapToGrid w:val="0"/>
                <w:sz w:val="22"/>
                <w:szCs w:val="22"/>
                <w:lang w:val="el-GR" w:eastAsia="el-GR"/>
              </w:rPr>
              <w:t>και</w:t>
            </w:r>
            <w:r w:rsidRPr="001223A1">
              <w:rPr>
                <w:rFonts w:asciiTheme="minorHAnsi" w:hAnsiTheme="minorHAnsi" w:cstheme="minorHAnsi"/>
                <w:snapToGrid w:val="0"/>
                <w:sz w:val="22"/>
                <w:szCs w:val="22"/>
                <w:lang w:eastAsia="el-GR"/>
              </w:rPr>
              <w:t xml:space="preserve"> XML)</w:t>
            </w:r>
          </w:p>
          <w:p w14:paraId="15EC33D7" w14:textId="77777777" w:rsidR="0025777D" w:rsidRPr="00F84912" w:rsidRDefault="0025777D" w:rsidP="00E606B4">
            <w:pPr>
              <w:pStyle w:val="NormalWeb"/>
              <w:spacing w:before="0" w:beforeAutospacing="0" w:after="0" w:afterAutospacing="0"/>
              <w:rPr>
                <w:rFonts w:cstheme="minorHAnsi"/>
                <w:snapToGrid w:val="0"/>
                <w:sz w:val="20"/>
                <w:szCs w:val="20"/>
                <w:lang w:val="el-GR" w:eastAsia="el-GR"/>
              </w:rPr>
            </w:pPr>
            <w:r w:rsidRPr="001223A1">
              <w:rPr>
                <w:rFonts w:asciiTheme="minorHAnsi" w:hAnsiTheme="minorHAnsi" w:cstheme="minorHAnsi"/>
                <w:snapToGrid w:val="0"/>
                <w:sz w:val="22"/>
                <w:szCs w:val="22"/>
                <w:lang w:val="el-GR" w:eastAsia="el-GR"/>
              </w:rPr>
              <w:t>12. Web Services</w:t>
            </w:r>
          </w:p>
        </w:tc>
      </w:tr>
    </w:tbl>
    <w:p w14:paraId="4DF54752" w14:textId="086F3D8A" w:rsidR="0025777D" w:rsidRPr="00BC35B5" w:rsidRDefault="005706BC" w:rsidP="005706BC">
      <w:pPr>
        <w:widowControl w:val="0"/>
        <w:autoSpaceDE w:val="0"/>
        <w:autoSpaceDN w:val="0"/>
        <w:adjustRightInd w:val="0"/>
        <w:spacing w:before="120"/>
        <w:rPr>
          <w:rFonts w:cstheme="minorHAnsi"/>
          <w:b/>
          <w:lang w:val="el-GR"/>
        </w:rPr>
      </w:pPr>
      <w:r w:rsidRPr="005706BC">
        <w:rPr>
          <w:rFonts w:cstheme="minorHAnsi"/>
          <w:b/>
          <w:lang w:val="el-GR"/>
        </w:rPr>
        <w:t>4.</w:t>
      </w:r>
      <w:r w:rsidR="0025777D" w:rsidRPr="00BC35B5">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492"/>
      </w:tblGrid>
      <w:tr w:rsidR="0025777D" w:rsidRPr="001223A1" w14:paraId="1DB01FD7" w14:textId="77777777" w:rsidTr="00E606B4">
        <w:tc>
          <w:tcPr>
            <w:tcW w:w="3539" w:type="dxa"/>
            <w:shd w:val="clear" w:color="auto" w:fill="DDD9C3"/>
          </w:tcPr>
          <w:p w14:paraId="55BDFCA4"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ΤΡΟΠΟΣ ΠΑΡΑΔΟΣΗΣ</w:t>
            </w:r>
            <w:r w:rsidRPr="00BC35B5">
              <w:rPr>
                <w:rFonts w:cstheme="minorHAnsi"/>
                <w:b/>
                <w:sz w:val="20"/>
                <w:szCs w:val="20"/>
                <w:lang w:val="el-GR"/>
              </w:rPr>
              <w:br/>
            </w:r>
            <w:r w:rsidRPr="00BC35B5">
              <w:rPr>
                <w:rFonts w:cstheme="minorHAnsi"/>
                <w:i/>
                <w:sz w:val="16"/>
                <w:szCs w:val="16"/>
                <w:lang w:val="el-GR"/>
              </w:rPr>
              <w:t>Πρόσωπο με πρόσωπο, Εξ αποστάσεως εκπαίδευση κ.λπ.</w:t>
            </w:r>
          </w:p>
        </w:tc>
        <w:tc>
          <w:tcPr>
            <w:tcW w:w="6492" w:type="dxa"/>
          </w:tcPr>
          <w:p w14:paraId="7491EFF9" w14:textId="77777777" w:rsidR="0025777D" w:rsidRPr="003C557D" w:rsidRDefault="0025777D" w:rsidP="00E606B4">
            <w:pPr>
              <w:rPr>
                <w:rFonts w:ascii="Calibri Light" w:hAnsi="Calibri Light" w:cs="Calibri Light"/>
                <w:sz w:val="20"/>
                <w:szCs w:val="20"/>
                <w:lang w:val="el-GR"/>
              </w:rPr>
            </w:pPr>
            <w:r>
              <w:rPr>
                <w:rFonts w:ascii="Calibri Light" w:hAnsi="Calibri Light" w:cs="Calibri Light"/>
                <w:sz w:val="20"/>
                <w:szCs w:val="20"/>
                <w:lang w:val="el-GR"/>
              </w:rPr>
              <w:t>Διαλέξεις, σεμινάρια και εργαστήρια</w:t>
            </w:r>
            <w:r w:rsidRPr="003C557D">
              <w:rPr>
                <w:rFonts w:ascii="Calibri Light" w:hAnsi="Calibri Light" w:cs="Calibri Light"/>
                <w:sz w:val="20"/>
                <w:szCs w:val="20"/>
                <w:lang w:val="el-GR"/>
              </w:rPr>
              <w:t>.</w:t>
            </w:r>
          </w:p>
        </w:tc>
      </w:tr>
      <w:tr w:rsidR="0025777D" w:rsidRPr="004556F5" w14:paraId="2E90FB90" w14:textId="77777777" w:rsidTr="00E606B4">
        <w:tc>
          <w:tcPr>
            <w:tcW w:w="3539" w:type="dxa"/>
            <w:shd w:val="clear" w:color="auto" w:fill="DDD9C3"/>
          </w:tcPr>
          <w:p w14:paraId="08C242AA" w14:textId="77777777" w:rsidR="0025777D" w:rsidRPr="00BC35B5" w:rsidRDefault="0025777D" w:rsidP="00E606B4">
            <w:pPr>
              <w:jc w:val="right"/>
              <w:rPr>
                <w:rFonts w:cstheme="minorHAnsi"/>
                <w:i/>
                <w:sz w:val="16"/>
                <w:szCs w:val="16"/>
                <w:lang w:val="el-GR"/>
              </w:rPr>
            </w:pPr>
            <w:r w:rsidRPr="00BC35B5">
              <w:rPr>
                <w:rFonts w:cstheme="minorHAnsi"/>
                <w:b/>
                <w:sz w:val="20"/>
                <w:szCs w:val="20"/>
                <w:lang w:val="el-GR"/>
              </w:rPr>
              <w:t>ΧΡΗΣΗ ΤΕΧΝΟΛΟΓΙΩΝ ΠΛΗΡΟΦΟΡΙΑΣ ΚΑΙ ΕΠΙΚΟΙΝΩΝΙΩΝ</w:t>
            </w:r>
            <w:r w:rsidRPr="00BC35B5">
              <w:rPr>
                <w:rFonts w:cstheme="minorHAnsi"/>
                <w:b/>
                <w:sz w:val="20"/>
                <w:szCs w:val="20"/>
                <w:lang w:val="el-GR"/>
              </w:rPr>
              <w:br/>
            </w:r>
            <w:r w:rsidRPr="00BC35B5">
              <w:rPr>
                <w:rFonts w:cstheme="minorHAnsi"/>
                <w:i/>
                <w:sz w:val="16"/>
                <w:szCs w:val="16"/>
                <w:lang w:val="el-GR"/>
              </w:rPr>
              <w:t>Χρήση Τ.Π.Ε. στη Διδασκαλία, στην Εργαστηριακή Εκπαίδευση, στην Επικοινωνία με τους φοιτητές</w:t>
            </w:r>
          </w:p>
        </w:tc>
        <w:tc>
          <w:tcPr>
            <w:tcW w:w="6492" w:type="dxa"/>
          </w:tcPr>
          <w:p w14:paraId="1F843925" w14:textId="77777777" w:rsidR="0025777D" w:rsidRPr="003C557D" w:rsidRDefault="0025777D" w:rsidP="00E606B4">
            <w:pPr>
              <w:rPr>
                <w:rFonts w:ascii="Calibri Light" w:hAnsi="Calibri Light" w:cs="Calibri Light"/>
                <w:sz w:val="20"/>
                <w:szCs w:val="20"/>
                <w:lang w:val="el-GR"/>
              </w:rPr>
            </w:pPr>
            <w:r w:rsidRPr="003C557D">
              <w:rPr>
                <w:rFonts w:ascii="Calibri Light" w:hAnsi="Calibri Light" w:cs="Calibri Light"/>
                <w:sz w:val="20"/>
                <w:szCs w:val="20"/>
                <w:lang w:val="el-GR"/>
              </w:rPr>
              <w:t xml:space="preserve">Παραδόσεις με παρουσιάσεις ηλεκτρονικών διαφανειών, </w:t>
            </w:r>
            <w:r>
              <w:rPr>
                <w:rFonts w:ascii="Calibri Light" w:hAnsi="Calibri Light" w:cs="Calibri Light"/>
                <w:sz w:val="20"/>
                <w:szCs w:val="20"/>
                <w:lang w:val="el-GR"/>
              </w:rPr>
              <w:t xml:space="preserve"> ψηφιακό υλικό μαθήματος στην πλατφόρμα </w:t>
            </w:r>
            <w:r w:rsidRPr="00730FC3">
              <w:rPr>
                <w:rFonts w:ascii="Calibri Light" w:hAnsi="Calibri Light" w:cs="Calibri Light"/>
                <w:i/>
                <w:iCs/>
                <w:sz w:val="20"/>
                <w:szCs w:val="20"/>
              </w:rPr>
              <w:t>eClass</w:t>
            </w:r>
            <w:r w:rsidRPr="003C557D">
              <w:rPr>
                <w:rFonts w:ascii="Calibri Light" w:hAnsi="Calibri Light" w:cs="Calibri Light"/>
                <w:sz w:val="20"/>
                <w:szCs w:val="20"/>
                <w:lang w:val="el-GR"/>
              </w:rPr>
              <w:t>.</w:t>
            </w:r>
          </w:p>
        </w:tc>
      </w:tr>
      <w:tr w:rsidR="0025777D" w:rsidRPr="00BC35B5" w14:paraId="333BDED8" w14:textId="77777777" w:rsidTr="00E606B4">
        <w:tc>
          <w:tcPr>
            <w:tcW w:w="3539" w:type="dxa"/>
            <w:shd w:val="clear" w:color="auto" w:fill="DDD9C3"/>
          </w:tcPr>
          <w:p w14:paraId="0B0F82DB"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ΟΡΓΑΝΩΣΗ ΔΙΔΑΣΚΑΛΙΑΣ</w:t>
            </w:r>
          </w:p>
          <w:p w14:paraId="6D1BC03B"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Περιγράφονται αναλυτικά ο τρόπος και μέθοδοι διδασκαλίας.</w:t>
            </w:r>
          </w:p>
          <w:p w14:paraId="5CAA8BDF"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35B5">
              <w:rPr>
                <w:rFonts w:cstheme="minorHAnsi"/>
                <w:i/>
                <w:sz w:val="16"/>
                <w:szCs w:val="16"/>
              </w:rPr>
              <w:t>project</w:t>
            </w:r>
            <w:r w:rsidRPr="00BC35B5">
              <w:rPr>
                <w:rFonts w:cstheme="minorHAnsi"/>
                <w:i/>
                <w:sz w:val="16"/>
                <w:szCs w:val="16"/>
                <w:lang w:val="el-GR"/>
              </w:rPr>
              <w:t>), Συγγραφή εργασίας / εργασιών, Καλλιτεχνική δημιουργία, κ.λπ.</w:t>
            </w:r>
          </w:p>
          <w:p w14:paraId="15C4CE58" w14:textId="77777777" w:rsidR="0025777D" w:rsidRPr="00BC35B5" w:rsidRDefault="0025777D" w:rsidP="00E606B4">
            <w:pPr>
              <w:jc w:val="both"/>
              <w:rPr>
                <w:rFonts w:cstheme="minorHAnsi"/>
                <w:i/>
                <w:sz w:val="16"/>
                <w:szCs w:val="16"/>
                <w:lang w:val="el-GR"/>
              </w:rPr>
            </w:pPr>
          </w:p>
          <w:p w14:paraId="3A2CC1C3"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35B5">
              <w:rPr>
                <w:rFonts w:cstheme="minorHAnsi"/>
                <w:i/>
                <w:sz w:val="16"/>
                <w:szCs w:val="16"/>
              </w:rPr>
              <w:t>standards</w:t>
            </w:r>
            <w:r w:rsidRPr="00BC35B5">
              <w:rPr>
                <w:rFonts w:cstheme="minorHAnsi"/>
                <w:i/>
                <w:sz w:val="16"/>
                <w:szCs w:val="16"/>
                <w:lang w:val="el-GR"/>
              </w:rPr>
              <w:t xml:space="preserve"> του </w:t>
            </w:r>
            <w:r w:rsidRPr="00BC35B5">
              <w:rPr>
                <w:rFonts w:cstheme="minorHAnsi"/>
                <w:i/>
                <w:sz w:val="16"/>
                <w:szCs w:val="16"/>
              </w:rPr>
              <w:t>ECTS</w:t>
            </w:r>
          </w:p>
        </w:tc>
        <w:tc>
          <w:tcPr>
            <w:tcW w:w="649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72"/>
            </w:tblGrid>
            <w:tr w:rsidR="0025777D" w:rsidRPr="00BC35B5" w14:paraId="08FAB156"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2122DBB" w14:textId="77777777" w:rsidR="0025777D" w:rsidRPr="00BC35B5" w:rsidRDefault="0025777D" w:rsidP="00E606B4">
                  <w:pPr>
                    <w:jc w:val="center"/>
                    <w:rPr>
                      <w:rFonts w:cstheme="minorHAnsi"/>
                      <w:b/>
                      <w:i/>
                      <w:sz w:val="20"/>
                      <w:szCs w:val="20"/>
                    </w:rPr>
                  </w:pPr>
                  <w:r w:rsidRPr="00BC35B5">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E713B3E" w14:textId="77777777" w:rsidR="0025777D" w:rsidRPr="00BC35B5" w:rsidRDefault="0025777D" w:rsidP="00E606B4">
                  <w:pPr>
                    <w:jc w:val="center"/>
                    <w:rPr>
                      <w:rFonts w:cstheme="minorHAnsi"/>
                      <w:b/>
                      <w:i/>
                      <w:sz w:val="20"/>
                      <w:szCs w:val="20"/>
                    </w:rPr>
                  </w:pPr>
                  <w:r w:rsidRPr="00BC35B5">
                    <w:rPr>
                      <w:rFonts w:cstheme="minorHAnsi"/>
                      <w:b/>
                      <w:i/>
                      <w:sz w:val="20"/>
                      <w:szCs w:val="20"/>
                    </w:rPr>
                    <w:t>Φόρτος Εργασίας Εξαμήνου</w:t>
                  </w:r>
                </w:p>
              </w:tc>
            </w:tr>
            <w:tr w:rsidR="0025777D" w:rsidRPr="00BC35B5" w14:paraId="2D5D7F6A" w14:textId="77777777" w:rsidTr="00E606B4">
              <w:tc>
                <w:tcPr>
                  <w:tcW w:w="3919" w:type="dxa"/>
                  <w:tcBorders>
                    <w:top w:val="single" w:sz="4" w:space="0" w:color="auto"/>
                    <w:left w:val="single" w:sz="4" w:space="0" w:color="auto"/>
                    <w:bottom w:val="single" w:sz="4" w:space="0" w:color="auto"/>
                    <w:right w:val="single" w:sz="4" w:space="0" w:color="auto"/>
                  </w:tcBorders>
                </w:tcPr>
                <w:p w14:paraId="1471F4CE"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72C93E07" w14:textId="77777777" w:rsidR="0025777D" w:rsidRPr="00102A73" w:rsidRDefault="0025777D" w:rsidP="00E606B4">
                  <w:pPr>
                    <w:jc w:val="center"/>
                    <w:rPr>
                      <w:rFonts w:ascii="Calibri Light" w:hAnsi="Calibri Light" w:cs="Calibri Light"/>
                      <w:sz w:val="20"/>
                      <w:szCs w:val="20"/>
                    </w:rPr>
                  </w:pPr>
                  <w:r>
                    <w:rPr>
                      <w:rFonts w:ascii="Calibri Light" w:hAnsi="Calibri Light" w:cs="Calibri Light"/>
                      <w:sz w:val="20"/>
                      <w:szCs w:val="20"/>
                      <w:lang w:val="el-GR"/>
                    </w:rPr>
                    <w:t>39</w:t>
                  </w:r>
                </w:p>
              </w:tc>
            </w:tr>
            <w:tr w:rsidR="0025777D" w:rsidRPr="00BC35B5" w14:paraId="5670E6E8" w14:textId="77777777" w:rsidTr="00E606B4">
              <w:tc>
                <w:tcPr>
                  <w:tcW w:w="3919" w:type="dxa"/>
                  <w:tcBorders>
                    <w:top w:val="single" w:sz="4" w:space="0" w:color="auto"/>
                    <w:left w:val="single" w:sz="4" w:space="0" w:color="auto"/>
                    <w:bottom w:val="single" w:sz="4" w:space="0" w:color="auto"/>
                    <w:right w:val="single" w:sz="4" w:space="0" w:color="auto"/>
                  </w:tcBorders>
                </w:tcPr>
                <w:p w14:paraId="76EDDC7F"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 xml:space="preserve">Ασκήσεις </w:t>
                  </w:r>
                </w:p>
              </w:tc>
              <w:tc>
                <w:tcPr>
                  <w:tcW w:w="2551" w:type="dxa"/>
                  <w:tcBorders>
                    <w:top w:val="single" w:sz="4" w:space="0" w:color="auto"/>
                    <w:left w:val="single" w:sz="4" w:space="0" w:color="auto"/>
                    <w:bottom w:val="single" w:sz="4" w:space="0" w:color="auto"/>
                    <w:right w:val="single" w:sz="4" w:space="0" w:color="auto"/>
                  </w:tcBorders>
                </w:tcPr>
                <w:p w14:paraId="1E30EFEC" w14:textId="77777777" w:rsidR="0025777D" w:rsidRPr="00102A73" w:rsidRDefault="0025777D" w:rsidP="00E606B4">
                  <w:pPr>
                    <w:jc w:val="center"/>
                    <w:rPr>
                      <w:rFonts w:ascii="Calibri Light" w:hAnsi="Calibri Light" w:cs="Calibri Light"/>
                      <w:sz w:val="20"/>
                      <w:szCs w:val="20"/>
                    </w:rPr>
                  </w:pPr>
                  <w:r>
                    <w:rPr>
                      <w:rFonts w:ascii="Calibri Light" w:hAnsi="Calibri Light" w:cs="Calibri Light"/>
                      <w:sz w:val="20"/>
                      <w:szCs w:val="20"/>
                      <w:lang w:val="el-GR"/>
                    </w:rPr>
                    <w:t>51</w:t>
                  </w:r>
                </w:p>
              </w:tc>
            </w:tr>
            <w:tr w:rsidR="0025777D" w:rsidRPr="00BC35B5" w14:paraId="4FE927F4" w14:textId="77777777" w:rsidTr="00E606B4">
              <w:tc>
                <w:tcPr>
                  <w:tcW w:w="3919" w:type="dxa"/>
                  <w:tcBorders>
                    <w:top w:val="single" w:sz="4" w:space="0" w:color="auto"/>
                    <w:left w:val="single" w:sz="4" w:space="0" w:color="auto"/>
                    <w:bottom w:val="single" w:sz="4" w:space="0" w:color="auto"/>
                    <w:right w:val="single" w:sz="4" w:space="0" w:color="auto"/>
                  </w:tcBorders>
                </w:tcPr>
                <w:p w14:paraId="445738A2" w14:textId="77777777" w:rsidR="0025777D" w:rsidRPr="00102A73" w:rsidRDefault="0025777D" w:rsidP="00E606B4">
                  <w:pPr>
                    <w:rPr>
                      <w:rFonts w:ascii="Calibri Light" w:hAnsi="Calibri Light" w:cs="Calibri Light"/>
                      <w:sz w:val="20"/>
                      <w:szCs w:val="20"/>
                    </w:rPr>
                  </w:pPr>
                  <w:r>
                    <w:rPr>
                      <w:rFonts w:ascii="Calibri Light" w:hAnsi="Calibri Light" w:cs="Calibri Light"/>
                      <w:sz w:val="20"/>
                      <w:szCs w:val="2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14:paraId="61247D56" w14:textId="77777777" w:rsidR="0025777D" w:rsidRPr="00102A73" w:rsidRDefault="0025777D" w:rsidP="00E606B4">
                  <w:pPr>
                    <w:jc w:val="center"/>
                    <w:rPr>
                      <w:rFonts w:ascii="Calibri Light" w:hAnsi="Calibri Light" w:cs="Calibri Light"/>
                      <w:sz w:val="20"/>
                      <w:szCs w:val="20"/>
                    </w:rPr>
                  </w:pPr>
                  <w:r w:rsidRPr="00102A73">
                    <w:rPr>
                      <w:rFonts w:ascii="Calibri Light" w:hAnsi="Calibri Light" w:cs="Calibri Light"/>
                      <w:sz w:val="20"/>
                      <w:szCs w:val="20"/>
                      <w:lang w:val="el-GR"/>
                    </w:rPr>
                    <w:t>1</w:t>
                  </w:r>
                  <w:r w:rsidRPr="00102A73">
                    <w:rPr>
                      <w:rFonts w:ascii="Calibri Light" w:hAnsi="Calibri Light" w:cs="Calibri Light"/>
                      <w:sz w:val="20"/>
                      <w:szCs w:val="20"/>
                    </w:rPr>
                    <w:t>0</w:t>
                  </w:r>
                </w:p>
              </w:tc>
            </w:tr>
            <w:tr w:rsidR="0025777D" w:rsidRPr="00BC35B5" w14:paraId="3D3E3714" w14:textId="77777777" w:rsidTr="00E606B4">
              <w:tc>
                <w:tcPr>
                  <w:tcW w:w="3919" w:type="dxa"/>
                  <w:tcBorders>
                    <w:top w:val="single" w:sz="4" w:space="0" w:color="auto"/>
                    <w:left w:val="single" w:sz="4" w:space="0" w:color="auto"/>
                    <w:bottom w:val="single" w:sz="4" w:space="0" w:color="auto"/>
                    <w:right w:val="single" w:sz="4" w:space="0" w:color="auto"/>
                  </w:tcBorders>
                </w:tcPr>
                <w:p w14:paraId="3EAEA211"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C8C4BA1" w14:textId="77777777" w:rsidR="0025777D" w:rsidRPr="00102A73" w:rsidRDefault="0025777D" w:rsidP="00E606B4">
                  <w:pPr>
                    <w:jc w:val="center"/>
                    <w:rPr>
                      <w:rFonts w:ascii="Calibri Light" w:hAnsi="Calibri Light" w:cs="Calibri Light"/>
                      <w:sz w:val="20"/>
                      <w:szCs w:val="20"/>
                    </w:rPr>
                  </w:pPr>
                </w:p>
              </w:tc>
            </w:tr>
            <w:tr w:rsidR="0025777D" w:rsidRPr="00BC35B5" w14:paraId="72789428" w14:textId="77777777" w:rsidTr="00E606B4">
              <w:tc>
                <w:tcPr>
                  <w:tcW w:w="3919" w:type="dxa"/>
                  <w:tcBorders>
                    <w:top w:val="single" w:sz="4" w:space="0" w:color="auto"/>
                    <w:left w:val="single" w:sz="4" w:space="0" w:color="auto"/>
                    <w:bottom w:val="single" w:sz="4" w:space="0" w:color="auto"/>
                    <w:right w:val="single" w:sz="4" w:space="0" w:color="auto"/>
                  </w:tcBorders>
                </w:tcPr>
                <w:p w14:paraId="16D3E112"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96E2B1B" w14:textId="77777777" w:rsidR="0025777D" w:rsidRPr="00102A73" w:rsidRDefault="0025777D" w:rsidP="00E606B4">
                  <w:pPr>
                    <w:jc w:val="center"/>
                    <w:rPr>
                      <w:rFonts w:ascii="Calibri Light" w:hAnsi="Calibri Light" w:cs="Calibri Light"/>
                      <w:sz w:val="20"/>
                      <w:szCs w:val="20"/>
                    </w:rPr>
                  </w:pPr>
                </w:p>
              </w:tc>
            </w:tr>
            <w:tr w:rsidR="0025777D" w:rsidRPr="00BC35B5" w14:paraId="01B33CB1" w14:textId="77777777" w:rsidTr="00E606B4">
              <w:tc>
                <w:tcPr>
                  <w:tcW w:w="3919" w:type="dxa"/>
                  <w:tcBorders>
                    <w:top w:val="single" w:sz="4" w:space="0" w:color="auto"/>
                    <w:left w:val="single" w:sz="4" w:space="0" w:color="auto"/>
                    <w:bottom w:val="single" w:sz="4" w:space="0" w:color="auto"/>
                    <w:right w:val="single" w:sz="4" w:space="0" w:color="auto"/>
                  </w:tcBorders>
                </w:tcPr>
                <w:p w14:paraId="16D8AB35"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Μη καθοδηγούμενη μελέτη</w:t>
                  </w:r>
                </w:p>
              </w:tc>
              <w:tc>
                <w:tcPr>
                  <w:tcW w:w="2551" w:type="dxa"/>
                  <w:tcBorders>
                    <w:top w:val="single" w:sz="4" w:space="0" w:color="auto"/>
                    <w:left w:val="single" w:sz="4" w:space="0" w:color="auto"/>
                    <w:bottom w:val="single" w:sz="4" w:space="0" w:color="auto"/>
                    <w:right w:val="single" w:sz="4" w:space="0" w:color="auto"/>
                  </w:tcBorders>
                </w:tcPr>
                <w:p w14:paraId="112CE0A8" w14:textId="77777777" w:rsidR="0025777D" w:rsidRPr="00102A73" w:rsidRDefault="0025777D" w:rsidP="00E606B4">
                  <w:pPr>
                    <w:jc w:val="center"/>
                    <w:rPr>
                      <w:rFonts w:ascii="Calibri Light" w:hAnsi="Calibri Light" w:cs="Calibri Light"/>
                      <w:sz w:val="16"/>
                      <w:szCs w:val="16"/>
                    </w:rPr>
                  </w:pPr>
                  <w:r>
                    <w:rPr>
                      <w:rFonts w:ascii="Calibri Light" w:hAnsi="Calibri Light" w:cs="Calibri Light"/>
                      <w:sz w:val="20"/>
                      <w:szCs w:val="20"/>
                    </w:rPr>
                    <w:t>72</w:t>
                  </w:r>
                </w:p>
              </w:tc>
            </w:tr>
            <w:tr w:rsidR="0025777D" w:rsidRPr="00BC35B5" w14:paraId="04052ACE" w14:textId="77777777" w:rsidTr="00E606B4">
              <w:tc>
                <w:tcPr>
                  <w:tcW w:w="3919" w:type="dxa"/>
                  <w:tcBorders>
                    <w:top w:val="single" w:sz="4" w:space="0" w:color="auto"/>
                    <w:left w:val="single" w:sz="4" w:space="0" w:color="auto"/>
                    <w:bottom w:val="single" w:sz="4" w:space="0" w:color="auto"/>
                    <w:right w:val="single" w:sz="4" w:space="0" w:color="auto"/>
                  </w:tcBorders>
                </w:tcPr>
                <w:p w14:paraId="542BF37E"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291486" w14:textId="77777777" w:rsidR="0025777D" w:rsidRPr="00102A73" w:rsidRDefault="0025777D" w:rsidP="00E606B4">
                  <w:pPr>
                    <w:rPr>
                      <w:rFonts w:ascii="Calibri Light" w:hAnsi="Calibri Light" w:cs="Calibri Light"/>
                      <w:sz w:val="16"/>
                      <w:szCs w:val="16"/>
                    </w:rPr>
                  </w:pPr>
                </w:p>
              </w:tc>
            </w:tr>
            <w:tr w:rsidR="0025777D" w:rsidRPr="00BC35B5" w14:paraId="05A9DB51" w14:textId="77777777" w:rsidTr="00E606B4">
              <w:tc>
                <w:tcPr>
                  <w:tcW w:w="3919" w:type="dxa"/>
                  <w:tcBorders>
                    <w:top w:val="single" w:sz="4" w:space="0" w:color="auto"/>
                    <w:left w:val="single" w:sz="4" w:space="0" w:color="auto"/>
                    <w:bottom w:val="single" w:sz="4" w:space="0" w:color="auto"/>
                    <w:right w:val="single" w:sz="4" w:space="0" w:color="auto"/>
                  </w:tcBorders>
                </w:tcPr>
                <w:p w14:paraId="5547D74F" w14:textId="77777777" w:rsidR="0025777D" w:rsidRPr="00102A73" w:rsidRDefault="0025777D" w:rsidP="00E606B4">
                  <w:pPr>
                    <w:rPr>
                      <w:rFonts w:ascii="Calibri Light" w:hAnsi="Calibri Light" w:cs="Calibri Light"/>
                      <w:sz w:val="20"/>
                      <w:szCs w:val="20"/>
                    </w:rPr>
                  </w:pPr>
                  <w:r w:rsidRPr="00102A73">
                    <w:rPr>
                      <w:rFonts w:ascii="Calibri Light" w:hAnsi="Calibri Light" w:cs="Calibri Light"/>
                      <w:sz w:val="20"/>
                      <w:szCs w:val="20"/>
                      <w:lang w:val="el-GR"/>
                    </w:rPr>
                    <w:t>Τελική εξέταση</w:t>
                  </w:r>
                </w:p>
              </w:tc>
              <w:tc>
                <w:tcPr>
                  <w:tcW w:w="2551" w:type="dxa"/>
                  <w:tcBorders>
                    <w:top w:val="single" w:sz="4" w:space="0" w:color="auto"/>
                    <w:left w:val="single" w:sz="4" w:space="0" w:color="auto"/>
                    <w:bottom w:val="single" w:sz="4" w:space="0" w:color="auto"/>
                    <w:right w:val="single" w:sz="4" w:space="0" w:color="auto"/>
                  </w:tcBorders>
                </w:tcPr>
                <w:p w14:paraId="401BCD90" w14:textId="77777777" w:rsidR="0025777D" w:rsidRPr="00102A73" w:rsidRDefault="0025777D" w:rsidP="00E606B4">
                  <w:pPr>
                    <w:jc w:val="center"/>
                    <w:rPr>
                      <w:rFonts w:ascii="Calibri Light" w:hAnsi="Calibri Light" w:cs="Calibri Light"/>
                      <w:sz w:val="16"/>
                      <w:szCs w:val="16"/>
                    </w:rPr>
                  </w:pPr>
                  <w:r w:rsidRPr="00102A73">
                    <w:rPr>
                      <w:rFonts w:ascii="Calibri Light" w:hAnsi="Calibri Light" w:cs="Calibri Light"/>
                      <w:sz w:val="20"/>
                      <w:szCs w:val="20"/>
                      <w:lang w:val="el-GR"/>
                    </w:rPr>
                    <w:t>3</w:t>
                  </w:r>
                </w:p>
              </w:tc>
            </w:tr>
            <w:tr w:rsidR="0025777D" w:rsidRPr="00BC35B5" w14:paraId="7F20B752" w14:textId="77777777" w:rsidTr="00E606B4">
              <w:tc>
                <w:tcPr>
                  <w:tcW w:w="3919" w:type="dxa"/>
                  <w:tcBorders>
                    <w:top w:val="single" w:sz="4" w:space="0" w:color="auto"/>
                    <w:left w:val="single" w:sz="4" w:space="0" w:color="auto"/>
                    <w:bottom w:val="single" w:sz="4" w:space="0" w:color="auto"/>
                    <w:right w:val="single" w:sz="4" w:space="0" w:color="auto"/>
                  </w:tcBorders>
                </w:tcPr>
                <w:p w14:paraId="604F6946" w14:textId="77777777" w:rsidR="0025777D" w:rsidRPr="00102A73" w:rsidRDefault="0025777D" w:rsidP="00E606B4">
                  <w:pPr>
                    <w:rPr>
                      <w:rFonts w:ascii="Calibri Light" w:hAnsi="Calibri Light" w:cs="Calibri Light"/>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867AC5" w14:textId="77777777" w:rsidR="0025777D" w:rsidRPr="00102A73" w:rsidRDefault="0025777D" w:rsidP="00E606B4">
                  <w:pPr>
                    <w:jc w:val="center"/>
                    <w:rPr>
                      <w:rFonts w:ascii="Calibri Light" w:hAnsi="Calibri Light" w:cs="Calibri Light"/>
                      <w:sz w:val="20"/>
                      <w:szCs w:val="20"/>
                    </w:rPr>
                  </w:pPr>
                </w:p>
              </w:tc>
            </w:tr>
            <w:tr w:rsidR="0025777D" w:rsidRPr="00BC35B5" w14:paraId="2C4EDCA6" w14:textId="77777777" w:rsidTr="00E606B4">
              <w:tc>
                <w:tcPr>
                  <w:tcW w:w="3919" w:type="dxa"/>
                  <w:tcBorders>
                    <w:top w:val="single" w:sz="4" w:space="0" w:color="auto"/>
                    <w:left w:val="single" w:sz="4" w:space="0" w:color="auto"/>
                    <w:bottom w:val="single" w:sz="4" w:space="0" w:color="auto"/>
                    <w:right w:val="single" w:sz="4" w:space="0" w:color="auto"/>
                  </w:tcBorders>
                </w:tcPr>
                <w:p w14:paraId="2525CA3D" w14:textId="77777777" w:rsidR="0025777D" w:rsidRPr="00102A73" w:rsidRDefault="0025777D" w:rsidP="00E606B4">
                  <w:pPr>
                    <w:rPr>
                      <w:rFonts w:ascii="Calibri Light" w:hAnsi="Calibri Light" w:cs="Calibri Light"/>
                      <w:b/>
                      <w:bCs/>
                      <w:i/>
                      <w:iCs/>
                      <w:sz w:val="20"/>
                      <w:szCs w:val="20"/>
                      <w:lang w:val="el-GR"/>
                    </w:rPr>
                  </w:pPr>
                  <w:r w:rsidRPr="00102A73">
                    <w:rPr>
                      <w:rFonts w:ascii="Calibri Light" w:hAnsi="Calibri Light" w:cs="Calibri Light"/>
                      <w:b/>
                      <w:bCs/>
                      <w:i/>
                      <w:iCs/>
                      <w:sz w:val="20"/>
                      <w:szCs w:val="20"/>
                      <w:lang w:val="el-GR"/>
                    </w:rPr>
                    <w:t xml:space="preserve">Σύνολο Μαθήματος </w:t>
                  </w:r>
                </w:p>
                <w:p w14:paraId="35CC4CF8" w14:textId="77777777" w:rsidR="0025777D" w:rsidRPr="00102A73" w:rsidRDefault="0025777D" w:rsidP="00E606B4">
                  <w:pPr>
                    <w:rPr>
                      <w:rFonts w:ascii="Calibri Light" w:hAnsi="Calibri Light" w:cs="Calibri Light"/>
                      <w:sz w:val="20"/>
                      <w:szCs w:val="20"/>
                      <w:lang w:val="el-GR"/>
                    </w:rPr>
                  </w:pPr>
                  <w:r w:rsidRPr="00102A73">
                    <w:rPr>
                      <w:rFonts w:ascii="Calibri Light" w:hAnsi="Calibri Light" w:cs="Calibri Light"/>
                      <w:b/>
                      <w:bCs/>
                      <w:i/>
                      <w:iCs/>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9B19284" w14:textId="77777777" w:rsidR="0025777D" w:rsidRPr="00102A73" w:rsidRDefault="0025777D" w:rsidP="00E606B4">
                  <w:pPr>
                    <w:jc w:val="center"/>
                    <w:rPr>
                      <w:rFonts w:ascii="Calibri Light" w:hAnsi="Calibri Light" w:cs="Calibri Light"/>
                      <w:sz w:val="20"/>
                      <w:szCs w:val="20"/>
                    </w:rPr>
                  </w:pPr>
                  <w:r w:rsidRPr="00BE6E3B">
                    <w:rPr>
                      <w:rFonts w:cstheme="minorHAnsi"/>
                      <w:b/>
                      <w:i/>
                      <w:sz w:val="20"/>
                      <w:szCs w:val="20"/>
                    </w:rPr>
                    <w:t>17</w:t>
                  </w:r>
                  <w:r w:rsidRPr="00BE6E3B">
                    <w:rPr>
                      <w:rFonts w:cstheme="minorHAnsi"/>
                      <w:b/>
                      <w:i/>
                      <w:sz w:val="20"/>
                      <w:szCs w:val="20"/>
                      <w:lang w:val="el-GR"/>
                    </w:rPr>
                    <w:t>5 ώρες</w:t>
                  </w:r>
                </w:p>
              </w:tc>
            </w:tr>
          </w:tbl>
          <w:p w14:paraId="6873882C" w14:textId="77777777" w:rsidR="0025777D" w:rsidRPr="00BC35B5" w:rsidRDefault="0025777D" w:rsidP="00E606B4">
            <w:pPr>
              <w:rPr>
                <w:rFonts w:cstheme="minorHAnsi"/>
                <w:lang w:val="el-GR"/>
              </w:rPr>
            </w:pPr>
          </w:p>
        </w:tc>
      </w:tr>
      <w:tr w:rsidR="0025777D" w:rsidRPr="004556F5" w14:paraId="4E23EE94" w14:textId="77777777" w:rsidTr="00E606B4">
        <w:tc>
          <w:tcPr>
            <w:tcW w:w="3539" w:type="dxa"/>
          </w:tcPr>
          <w:p w14:paraId="1AE0DCA9" w14:textId="77777777" w:rsidR="0025777D" w:rsidRPr="00BC35B5" w:rsidRDefault="0025777D" w:rsidP="00E606B4">
            <w:pPr>
              <w:jc w:val="right"/>
              <w:rPr>
                <w:rFonts w:cstheme="minorHAnsi"/>
                <w:b/>
                <w:sz w:val="20"/>
                <w:szCs w:val="20"/>
                <w:lang w:val="el-GR"/>
              </w:rPr>
            </w:pPr>
            <w:r w:rsidRPr="00BC35B5">
              <w:rPr>
                <w:rFonts w:cstheme="minorHAnsi"/>
                <w:b/>
                <w:sz w:val="20"/>
                <w:szCs w:val="20"/>
                <w:lang w:val="el-GR"/>
              </w:rPr>
              <w:t xml:space="preserve">ΑΞΙΟΛΟΓΗΣΗ ΦΟΙΤΗΤΩΝ </w:t>
            </w:r>
          </w:p>
          <w:p w14:paraId="3F7E1137"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Περιγραφή της διαδικασίας αξιολόγησης</w:t>
            </w:r>
          </w:p>
          <w:p w14:paraId="6267524E" w14:textId="77777777" w:rsidR="0025777D" w:rsidRPr="00BC35B5" w:rsidRDefault="0025777D" w:rsidP="00E606B4">
            <w:pPr>
              <w:jc w:val="both"/>
              <w:rPr>
                <w:rFonts w:cstheme="minorHAnsi"/>
                <w:i/>
                <w:sz w:val="16"/>
                <w:szCs w:val="16"/>
                <w:lang w:val="el-GR"/>
              </w:rPr>
            </w:pPr>
          </w:p>
          <w:p w14:paraId="30CD66AF"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w:t>
            </w:r>
            <w:r w:rsidRPr="00BC35B5">
              <w:rPr>
                <w:rFonts w:cstheme="minorHAnsi"/>
                <w:i/>
                <w:sz w:val="16"/>
                <w:szCs w:val="16"/>
                <w:lang w:val="el-GR"/>
              </w:rPr>
              <w:lastRenderedPageBreak/>
              <w:t>Εξέταση Ασθενούς, Καλλιτεχνική Ερμηνεία, Άλλη / Άλλες</w:t>
            </w:r>
          </w:p>
          <w:p w14:paraId="52E91413" w14:textId="77777777" w:rsidR="0025777D" w:rsidRPr="00BC35B5" w:rsidRDefault="0025777D" w:rsidP="00E606B4">
            <w:pPr>
              <w:jc w:val="both"/>
              <w:rPr>
                <w:rFonts w:cstheme="minorHAnsi"/>
                <w:i/>
                <w:sz w:val="16"/>
                <w:szCs w:val="16"/>
                <w:lang w:val="el-GR"/>
              </w:rPr>
            </w:pPr>
          </w:p>
          <w:p w14:paraId="52B40833" w14:textId="77777777" w:rsidR="0025777D" w:rsidRPr="00BC35B5" w:rsidRDefault="0025777D" w:rsidP="00E606B4">
            <w:pPr>
              <w:jc w:val="both"/>
              <w:rPr>
                <w:rFonts w:cstheme="minorHAnsi"/>
                <w:i/>
                <w:sz w:val="16"/>
                <w:szCs w:val="16"/>
                <w:lang w:val="el-GR"/>
              </w:rPr>
            </w:pPr>
            <w:r w:rsidRPr="00BC35B5">
              <w:rPr>
                <w:rFonts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6492" w:type="dxa"/>
          </w:tcPr>
          <w:p w14:paraId="5FAB6A90" w14:textId="77777777" w:rsidR="0025777D" w:rsidRPr="00D638F3" w:rsidRDefault="0025777D" w:rsidP="00E606B4">
            <w:pPr>
              <w:rPr>
                <w:rFonts w:ascii="Calibri Light" w:hAnsi="Calibri Light" w:cs="Calibri Light"/>
                <w:sz w:val="20"/>
                <w:szCs w:val="20"/>
                <w:lang w:val="el-GR"/>
              </w:rPr>
            </w:pPr>
            <w:r w:rsidRPr="00D638F3">
              <w:rPr>
                <w:rFonts w:ascii="Calibri Light" w:hAnsi="Calibri Light" w:cs="Calibri Light"/>
                <w:sz w:val="20"/>
                <w:szCs w:val="20"/>
                <w:lang w:val="el-GR"/>
              </w:rPr>
              <w:lastRenderedPageBreak/>
              <w:t>Προαιρετικά γραπτές ή/και  προφορικές εξετάσεις που περιλαμβάνουν: (προαιρετική) Πρόοδο και Τελική Εξέταση.</w:t>
            </w:r>
          </w:p>
        </w:tc>
      </w:tr>
    </w:tbl>
    <w:p w14:paraId="53847C8E" w14:textId="2F0A0A22" w:rsidR="0025777D" w:rsidRPr="00BC35B5" w:rsidRDefault="005706BC" w:rsidP="005706BC">
      <w:pPr>
        <w:widowControl w:val="0"/>
        <w:autoSpaceDE w:val="0"/>
        <w:autoSpaceDN w:val="0"/>
        <w:adjustRightInd w:val="0"/>
        <w:spacing w:before="240"/>
        <w:rPr>
          <w:rFonts w:cstheme="minorHAnsi"/>
          <w:b/>
        </w:rPr>
      </w:pPr>
      <w:r>
        <w:rPr>
          <w:rFonts w:cstheme="minorHAnsi"/>
          <w:b/>
          <w:lang w:val="en-US"/>
        </w:rPr>
        <w:lastRenderedPageBreak/>
        <w:t>5.</w:t>
      </w:r>
      <w:r w:rsidR="0025777D" w:rsidRPr="00BC35B5">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4556F5" w14:paraId="60C28E00" w14:textId="77777777" w:rsidTr="00E606B4">
        <w:tc>
          <w:tcPr>
            <w:tcW w:w="10031" w:type="dxa"/>
          </w:tcPr>
          <w:p w14:paraId="1CAB36CB" w14:textId="77777777" w:rsidR="0025777D" w:rsidRDefault="0025777D" w:rsidP="00E606B4">
            <w:pPr>
              <w:pStyle w:val="NormalWeb"/>
              <w:spacing w:before="0" w:beforeAutospacing="0" w:after="0" w:afterAutospacing="0"/>
              <w:rPr>
                <w:rFonts w:asciiTheme="minorHAnsi" w:hAnsiTheme="minorHAnsi" w:cstheme="minorHAnsi"/>
                <w:sz w:val="22"/>
                <w:szCs w:val="22"/>
                <w:lang w:eastAsia="el-GR"/>
              </w:rPr>
            </w:pPr>
            <w:r w:rsidRPr="004556F5">
              <w:rPr>
                <w:rFonts w:asciiTheme="minorHAnsi" w:hAnsiTheme="minorHAnsi" w:cstheme="minorHAnsi"/>
                <w:sz w:val="22"/>
                <w:szCs w:val="22"/>
                <w:lang w:val="el-GR" w:eastAsia="el-GR"/>
              </w:rPr>
              <w:t>Χ. Δουληγέρης, Ε. Κοπανάκη, Ρ. Μαυροπόδη, “Τεχνολογίες Διαδικτύου”, Εκδόσεις Νηρηίδες, 2004</w:t>
            </w:r>
          </w:p>
          <w:p w14:paraId="6F61D01A" w14:textId="77777777" w:rsidR="0025777D" w:rsidRPr="000458B3" w:rsidRDefault="0025777D" w:rsidP="00E606B4">
            <w:pPr>
              <w:pStyle w:val="NormalWeb"/>
              <w:spacing w:before="0" w:beforeAutospacing="0" w:after="0" w:afterAutospacing="0"/>
              <w:rPr>
                <w:rFonts w:asciiTheme="minorHAnsi" w:hAnsiTheme="minorHAnsi" w:cstheme="minorHAnsi"/>
                <w:sz w:val="22"/>
                <w:szCs w:val="22"/>
                <w:lang w:eastAsia="el-GR"/>
              </w:rPr>
            </w:pPr>
          </w:p>
          <w:p w14:paraId="167964CB" w14:textId="77777777" w:rsidR="0025777D" w:rsidRDefault="0025777D" w:rsidP="00E606B4">
            <w:pPr>
              <w:pStyle w:val="Heading3"/>
              <w:spacing w:before="0" w:line="240" w:lineRule="auto"/>
              <w:rPr>
                <w:rFonts w:asciiTheme="minorHAnsi" w:eastAsia="Times New Roman" w:hAnsiTheme="minorHAnsi" w:cstheme="minorHAnsi"/>
                <w:b w:val="0"/>
                <w:color w:val="auto"/>
              </w:rPr>
            </w:pPr>
            <w:r w:rsidRPr="004556F5">
              <w:rPr>
                <w:rFonts w:asciiTheme="minorHAnsi" w:hAnsiTheme="minorHAnsi" w:cstheme="minorHAnsi"/>
                <w:b w:val="0"/>
                <w:color w:val="auto"/>
              </w:rPr>
              <w:t xml:space="preserve">Jon Duckett. Web Design With HTML, CSS, JavaScript and jQuery Set,  </w:t>
            </w:r>
            <w:r w:rsidRPr="004556F5">
              <w:rPr>
                <w:rFonts w:asciiTheme="minorHAnsi" w:eastAsia="Times New Roman" w:hAnsiTheme="minorHAnsi" w:cstheme="minorHAnsi"/>
                <w:b w:val="0"/>
                <w:color w:val="auto"/>
              </w:rPr>
              <w:t>Wiley, Edition 1, 2014.</w:t>
            </w:r>
          </w:p>
          <w:p w14:paraId="4A1C7039" w14:textId="77777777" w:rsidR="0025777D" w:rsidRDefault="0025777D" w:rsidP="00E606B4">
            <w:pPr>
              <w:rPr>
                <w:rStyle w:val="commaitem"/>
              </w:rPr>
            </w:pPr>
          </w:p>
          <w:p w14:paraId="400A288D" w14:textId="77777777" w:rsidR="0025777D" w:rsidRPr="000458B3" w:rsidRDefault="0025777D" w:rsidP="00E606B4">
            <w:r w:rsidRPr="000458B3">
              <w:rPr>
                <w:rStyle w:val="commaitem"/>
              </w:rPr>
              <w:t>Mark A. Miller</w:t>
            </w:r>
            <w:r>
              <w:rPr>
                <w:rStyle w:val="commaitem"/>
              </w:rPr>
              <w:t xml:space="preserve">, </w:t>
            </w:r>
            <w:r>
              <w:rPr>
                <w:rStyle w:val="Title1"/>
              </w:rPr>
              <w:t>Internet Technologies Handbook</w:t>
            </w:r>
            <w:r>
              <w:rPr>
                <w:rStyle w:val="Subtitle1"/>
              </w:rPr>
              <w:t xml:space="preserve">: Optimizing the IP Network, </w:t>
            </w:r>
            <w:r>
              <w:rPr>
                <w:rStyle w:val="infolabel"/>
              </w:rPr>
              <w:t>Print ISBN:</w:t>
            </w:r>
            <w:r>
              <w:rPr>
                <w:rStyle w:val="infovalue"/>
              </w:rPr>
              <w:t>9780471480501 |</w:t>
            </w:r>
            <w:r>
              <w:rPr>
                <w:rStyle w:val="infolabel"/>
              </w:rPr>
              <w:t>Online ISBN:</w:t>
            </w:r>
            <w:r>
              <w:rPr>
                <w:rStyle w:val="infovalue"/>
              </w:rPr>
              <w:t>9780471723929 |</w:t>
            </w:r>
            <w:r>
              <w:rPr>
                <w:rStyle w:val="infolabel"/>
              </w:rPr>
              <w:t>DOI:</w:t>
            </w:r>
            <w:r>
              <w:rPr>
                <w:rStyle w:val="infovalue"/>
              </w:rPr>
              <w:t xml:space="preserve">10.1002/0471723924, Wiley online, </w:t>
            </w:r>
          </w:p>
        </w:tc>
      </w:tr>
    </w:tbl>
    <w:p w14:paraId="22CE7B9B" w14:textId="77777777" w:rsidR="0025777D" w:rsidRPr="004556F5" w:rsidRDefault="0025777D" w:rsidP="00E606B4">
      <w:pPr>
        <w:rPr>
          <w:rFonts w:cstheme="minorHAnsi"/>
        </w:rPr>
      </w:pPr>
    </w:p>
    <w:p w14:paraId="53A99CA4" w14:textId="77777777" w:rsidR="0025777D" w:rsidRPr="00E05C76" w:rsidRDefault="0025777D" w:rsidP="00E606B4">
      <w:pPr>
        <w:rPr>
          <w:rFonts w:ascii="Times New Roman" w:hAnsi="Times New Roman"/>
        </w:rPr>
      </w:pPr>
    </w:p>
    <w:p w14:paraId="2CEB2542" w14:textId="77777777" w:rsidR="0025777D" w:rsidRPr="00E05C76" w:rsidRDefault="0025777D" w:rsidP="00E606B4">
      <w:pPr>
        <w:rPr>
          <w:rFonts w:ascii="Times New Roman" w:hAnsi="Times New Roman"/>
        </w:rPr>
      </w:pPr>
    </w:p>
    <w:p w14:paraId="54011B1C" w14:textId="77777777" w:rsidR="0025777D" w:rsidRPr="00E05C76" w:rsidRDefault="0025777D" w:rsidP="00E606B4">
      <w:pPr>
        <w:rPr>
          <w:rFonts w:ascii="Times New Roman" w:hAnsi="Times New Roman"/>
        </w:rPr>
      </w:pPr>
    </w:p>
    <w:p w14:paraId="2E28CDEA" w14:textId="77777777" w:rsidR="0025777D" w:rsidRPr="00B74B1F" w:rsidRDefault="0025777D" w:rsidP="00E606B4">
      <w:pPr>
        <w:spacing w:before="120"/>
        <w:jc w:val="center"/>
        <w:rPr>
          <w:rFonts w:cstheme="minorHAnsi"/>
        </w:rPr>
      </w:pPr>
      <w:r w:rsidRPr="00B74B1F">
        <w:rPr>
          <w:rFonts w:cstheme="minorHAnsi"/>
          <w:b/>
        </w:rPr>
        <w:t>COURSE OUTLINE</w:t>
      </w:r>
    </w:p>
    <w:p w14:paraId="6E704679" w14:textId="36F5443E"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1.</w:t>
      </w:r>
      <w:r w:rsidR="0025777D" w:rsidRPr="00B74B1F">
        <w:rPr>
          <w:rFonts w:cstheme="minorHAnsi"/>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1061"/>
        <w:gridCol w:w="701"/>
        <w:gridCol w:w="1282"/>
        <w:gridCol w:w="874"/>
        <w:gridCol w:w="2459"/>
      </w:tblGrid>
      <w:tr w:rsidR="0025777D" w:rsidRPr="00B74B1F" w14:paraId="3766A719" w14:textId="77777777" w:rsidTr="00E606B4">
        <w:tc>
          <w:tcPr>
            <w:tcW w:w="3110" w:type="dxa"/>
            <w:shd w:val="clear" w:color="auto" w:fill="DDD9C3"/>
          </w:tcPr>
          <w:p w14:paraId="644C8033" w14:textId="77777777" w:rsidR="0025777D" w:rsidRPr="00B74B1F" w:rsidRDefault="0025777D" w:rsidP="00E606B4">
            <w:pPr>
              <w:jc w:val="right"/>
              <w:rPr>
                <w:rFonts w:cstheme="minorHAnsi"/>
                <w:b/>
                <w:sz w:val="20"/>
                <w:szCs w:val="20"/>
              </w:rPr>
            </w:pPr>
            <w:r w:rsidRPr="00B74B1F">
              <w:rPr>
                <w:rFonts w:cstheme="minorHAnsi"/>
                <w:b/>
                <w:sz w:val="20"/>
                <w:szCs w:val="20"/>
              </w:rPr>
              <w:t>SCHOOL</w:t>
            </w:r>
          </w:p>
        </w:tc>
        <w:tc>
          <w:tcPr>
            <w:tcW w:w="6852" w:type="dxa"/>
            <w:gridSpan w:val="5"/>
          </w:tcPr>
          <w:p w14:paraId="65DF0243"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NATURAL SCIENCES</w:t>
            </w:r>
          </w:p>
        </w:tc>
      </w:tr>
      <w:tr w:rsidR="0025777D" w:rsidRPr="00B74B1F" w14:paraId="27258AA1" w14:textId="77777777" w:rsidTr="00E606B4">
        <w:tc>
          <w:tcPr>
            <w:tcW w:w="3110" w:type="dxa"/>
            <w:shd w:val="clear" w:color="auto" w:fill="DDD9C3"/>
          </w:tcPr>
          <w:p w14:paraId="78252CFD" w14:textId="77777777" w:rsidR="0025777D" w:rsidRPr="00B74B1F" w:rsidRDefault="0025777D" w:rsidP="00E606B4">
            <w:pPr>
              <w:jc w:val="right"/>
              <w:rPr>
                <w:rFonts w:cstheme="minorHAnsi"/>
                <w:b/>
                <w:sz w:val="20"/>
                <w:szCs w:val="20"/>
              </w:rPr>
            </w:pPr>
            <w:r w:rsidRPr="00B74B1F">
              <w:rPr>
                <w:rFonts w:cstheme="minorHAnsi"/>
                <w:b/>
                <w:sz w:val="20"/>
                <w:szCs w:val="20"/>
                <w:lang w:val="en-GB"/>
              </w:rPr>
              <w:t>ACADEMIC UNIT/</w:t>
            </w:r>
            <w:r w:rsidRPr="00B74B1F">
              <w:rPr>
                <w:rFonts w:cstheme="minorHAnsi"/>
                <w:b/>
                <w:sz w:val="20"/>
                <w:szCs w:val="20"/>
              </w:rPr>
              <w:t>PARTICIPATING UNITS*</w:t>
            </w:r>
          </w:p>
        </w:tc>
        <w:tc>
          <w:tcPr>
            <w:tcW w:w="6852" w:type="dxa"/>
            <w:gridSpan w:val="5"/>
          </w:tcPr>
          <w:p w14:paraId="453BEDFB"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PHYSICS</w:t>
            </w:r>
          </w:p>
        </w:tc>
      </w:tr>
      <w:tr w:rsidR="0025777D" w:rsidRPr="00B74B1F" w14:paraId="01E92D1F" w14:textId="77777777" w:rsidTr="00E606B4">
        <w:tc>
          <w:tcPr>
            <w:tcW w:w="3110" w:type="dxa"/>
            <w:shd w:val="clear" w:color="auto" w:fill="DDD9C3"/>
          </w:tcPr>
          <w:p w14:paraId="66441129" w14:textId="77777777" w:rsidR="0025777D" w:rsidRPr="00B74B1F" w:rsidRDefault="0025777D" w:rsidP="00E606B4">
            <w:pPr>
              <w:jc w:val="right"/>
              <w:rPr>
                <w:rFonts w:cstheme="minorHAnsi"/>
                <w:b/>
                <w:sz w:val="20"/>
                <w:szCs w:val="20"/>
              </w:rPr>
            </w:pPr>
            <w:r w:rsidRPr="00B74B1F">
              <w:rPr>
                <w:rFonts w:cstheme="minorHAnsi"/>
                <w:b/>
                <w:sz w:val="20"/>
                <w:szCs w:val="20"/>
              </w:rPr>
              <w:t>PARTICIPATING INSTITUTIONS**</w:t>
            </w:r>
          </w:p>
        </w:tc>
        <w:tc>
          <w:tcPr>
            <w:tcW w:w="6852" w:type="dxa"/>
            <w:gridSpan w:val="5"/>
          </w:tcPr>
          <w:p w14:paraId="5C534775" w14:textId="77777777" w:rsidR="0025777D" w:rsidRPr="00EB4175" w:rsidRDefault="0025777D" w:rsidP="00E606B4">
            <w:pPr>
              <w:rPr>
                <w:rFonts w:asciiTheme="majorHAnsi" w:hAnsiTheme="majorHAnsi" w:cstheme="majorHAnsi"/>
                <w:sz w:val="20"/>
                <w:szCs w:val="20"/>
              </w:rPr>
            </w:pPr>
          </w:p>
        </w:tc>
      </w:tr>
      <w:tr w:rsidR="0025777D" w:rsidRPr="00B74B1F" w14:paraId="00CB04B8" w14:textId="77777777" w:rsidTr="00E606B4">
        <w:tc>
          <w:tcPr>
            <w:tcW w:w="3110" w:type="dxa"/>
            <w:shd w:val="clear" w:color="auto" w:fill="DDD9C3"/>
          </w:tcPr>
          <w:p w14:paraId="6974BB07" w14:textId="77777777" w:rsidR="0025777D" w:rsidRPr="00B74B1F" w:rsidRDefault="0025777D" w:rsidP="00E606B4">
            <w:pPr>
              <w:jc w:val="right"/>
              <w:rPr>
                <w:rFonts w:cstheme="minorHAnsi"/>
                <w:b/>
                <w:sz w:val="20"/>
                <w:szCs w:val="20"/>
              </w:rPr>
            </w:pPr>
            <w:r w:rsidRPr="00B74B1F">
              <w:rPr>
                <w:rFonts w:cstheme="minorHAnsi"/>
                <w:b/>
                <w:sz w:val="20"/>
                <w:szCs w:val="20"/>
              </w:rPr>
              <w:t>POSTGRADUATE PROGRAMME: TITLE OF POSTGRADUATE PROGRAMME</w:t>
            </w:r>
          </w:p>
        </w:tc>
        <w:tc>
          <w:tcPr>
            <w:tcW w:w="6852" w:type="dxa"/>
            <w:gridSpan w:val="5"/>
          </w:tcPr>
          <w:p w14:paraId="3E37E14C"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PHYSICS APPLICATIONS IN THE ATMOSPHERE AND ELECTRONICS</w:t>
            </w:r>
          </w:p>
        </w:tc>
      </w:tr>
      <w:tr w:rsidR="0025777D" w:rsidRPr="00B74B1F" w14:paraId="026DEF21" w14:textId="77777777" w:rsidTr="00E606B4">
        <w:tc>
          <w:tcPr>
            <w:tcW w:w="3110" w:type="dxa"/>
            <w:shd w:val="clear" w:color="auto" w:fill="DDD9C3"/>
          </w:tcPr>
          <w:p w14:paraId="0780ADBC" w14:textId="77777777" w:rsidR="0025777D" w:rsidRPr="00B74B1F" w:rsidRDefault="0025777D" w:rsidP="00E606B4">
            <w:pPr>
              <w:jc w:val="right"/>
              <w:rPr>
                <w:rFonts w:cstheme="minorHAnsi"/>
                <w:b/>
                <w:sz w:val="20"/>
                <w:szCs w:val="20"/>
              </w:rPr>
            </w:pPr>
            <w:r w:rsidRPr="00B74B1F">
              <w:rPr>
                <w:rFonts w:cstheme="minorHAnsi"/>
                <w:b/>
                <w:sz w:val="20"/>
                <w:szCs w:val="20"/>
                <w:lang w:val="en-GB"/>
              </w:rPr>
              <w:t>LEVEL OF STUDIES</w:t>
            </w:r>
          </w:p>
        </w:tc>
        <w:tc>
          <w:tcPr>
            <w:tcW w:w="6852" w:type="dxa"/>
            <w:gridSpan w:val="5"/>
          </w:tcPr>
          <w:p w14:paraId="6E95C330" w14:textId="77777777" w:rsidR="0025777D" w:rsidRPr="00AE7BDE" w:rsidRDefault="0025777D" w:rsidP="00E606B4">
            <w:pPr>
              <w:rPr>
                <w:rFonts w:asciiTheme="majorHAnsi" w:hAnsiTheme="majorHAnsi" w:cstheme="majorHAnsi"/>
                <w:sz w:val="20"/>
                <w:szCs w:val="20"/>
              </w:rPr>
            </w:pPr>
            <w:r>
              <w:rPr>
                <w:rFonts w:asciiTheme="majorHAnsi" w:hAnsiTheme="majorHAnsi" w:cstheme="majorHAnsi"/>
                <w:sz w:val="20"/>
                <w:szCs w:val="20"/>
              </w:rPr>
              <w:t>MSc</w:t>
            </w:r>
          </w:p>
        </w:tc>
      </w:tr>
      <w:tr w:rsidR="0025777D" w:rsidRPr="00B74B1F" w14:paraId="6B6E666A" w14:textId="77777777" w:rsidTr="00E606B4">
        <w:tc>
          <w:tcPr>
            <w:tcW w:w="3110" w:type="dxa"/>
            <w:shd w:val="clear" w:color="auto" w:fill="DDD9C3"/>
          </w:tcPr>
          <w:p w14:paraId="4E7B8966" w14:textId="77777777" w:rsidR="0025777D" w:rsidRPr="00B74B1F" w:rsidRDefault="0025777D" w:rsidP="00E606B4">
            <w:pPr>
              <w:jc w:val="right"/>
              <w:rPr>
                <w:rFonts w:cstheme="minorHAnsi"/>
                <w:b/>
                <w:sz w:val="20"/>
                <w:szCs w:val="20"/>
              </w:rPr>
            </w:pPr>
            <w:r w:rsidRPr="00B74B1F">
              <w:rPr>
                <w:rFonts w:cstheme="minorHAnsi"/>
                <w:b/>
                <w:sz w:val="20"/>
                <w:szCs w:val="20"/>
              </w:rPr>
              <w:t>COURSE CODE</w:t>
            </w:r>
          </w:p>
        </w:tc>
        <w:tc>
          <w:tcPr>
            <w:tcW w:w="1138" w:type="dxa"/>
          </w:tcPr>
          <w:p w14:paraId="7452E1AD" w14:textId="77777777" w:rsidR="0025777D" w:rsidRPr="00E24BE7" w:rsidRDefault="0025777D" w:rsidP="00E606B4">
            <w:pPr>
              <w:rPr>
                <w:rFonts w:asciiTheme="majorHAnsi" w:hAnsiTheme="majorHAnsi" w:cstheme="majorHAnsi"/>
                <w:b/>
                <w:bCs/>
                <w:sz w:val="20"/>
                <w:szCs w:val="20"/>
                <w:lang w:val="el-GR"/>
              </w:rPr>
            </w:pPr>
            <w:r>
              <w:rPr>
                <w:rFonts w:asciiTheme="majorHAnsi" w:hAnsiTheme="majorHAnsi" w:cstheme="majorHAnsi"/>
                <w:b/>
                <w:bCs/>
                <w:iCs/>
                <w:sz w:val="20"/>
                <w:szCs w:val="20"/>
                <w:lang w:val="el-GR"/>
              </w:rPr>
              <w:t>ΕΙΡ 122</w:t>
            </w:r>
          </w:p>
        </w:tc>
        <w:tc>
          <w:tcPr>
            <w:tcW w:w="2055" w:type="dxa"/>
            <w:gridSpan w:val="2"/>
            <w:shd w:val="clear" w:color="auto" w:fill="DDD9C3"/>
          </w:tcPr>
          <w:p w14:paraId="2AA88F9A" w14:textId="77777777" w:rsidR="0025777D" w:rsidRPr="00B74B1F" w:rsidRDefault="0025777D" w:rsidP="00E606B4">
            <w:pPr>
              <w:jc w:val="right"/>
              <w:rPr>
                <w:rFonts w:cstheme="minorHAnsi"/>
                <w:b/>
                <w:sz w:val="20"/>
                <w:szCs w:val="20"/>
              </w:rPr>
            </w:pPr>
            <w:r w:rsidRPr="00B74B1F">
              <w:rPr>
                <w:rFonts w:cstheme="minorHAnsi"/>
                <w:b/>
                <w:sz w:val="20"/>
                <w:szCs w:val="20"/>
              </w:rPr>
              <w:t>SEMESTER</w:t>
            </w:r>
          </w:p>
        </w:tc>
        <w:tc>
          <w:tcPr>
            <w:tcW w:w="3659" w:type="dxa"/>
            <w:gridSpan w:val="2"/>
          </w:tcPr>
          <w:p w14:paraId="1F99D433" w14:textId="77777777" w:rsidR="0025777D" w:rsidRPr="00EB4175" w:rsidRDefault="0025777D" w:rsidP="00E606B4">
            <w:pPr>
              <w:rPr>
                <w:rFonts w:asciiTheme="majorHAnsi" w:hAnsiTheme="majorHAnsi" w:cstheme="majorHAnsi"/>
                <w:sz w:val="20"/>
                <w:szCs w:val="20"/>
              </w:rPr>
            </w:pPr>
            <w:r w:rsidRPr="00EB4175">
              <w:rPr>
                <w:rFonts w:asciiTheme="majorHAnsi" w:hAnsiTheme="majorHAnsi" w:cstheme="majorHAnsi"/>
                <w:sz w:val="20"/>
                <w:szCs w:val="20"/>
              </w:rPr>
              <w:t>1</w:t>
            </w:r>
          </w:p>
        </w:tc>
      </w:tr>
      <w:tr w:rsidR="0025777D" w:rsidRPr="00B74B1F" w14:paraId="527B3BAD" w14:textId="77777777" w:rsidTr="00E606B4">
        <w:trPr>
          <w:trHeight w:val="375"/>
        </w:trPr>
        <w:tc>
          <w:tcPr>
            <w:tcW w:w="3110" w:type="dxa"/>
            <w:shd w:val="clear" w:color="auto" w:fill="DDD9C3"/>
            <w:vAlign w:val="center"/>
          </w:tcPr>
          <w:p w14:paraId="055BF210" w14:textId="77777777" w:rsidR="0025777D" w:rsidRPr="00B74B1F" w:rsidRDefault="0025777D" w:rsidP="00E606B4">
            <w:pPr>
              <w:jc w:val="right"/>
              <w:rPr>
                <w:rFonts w:cstheme="minorHAnsi"/>
                <w:b/>
                <w:sz w:val="20"/>
                <w:szCs w:val="20"/>
              </w:rPr>
            </w:pPr>
            <w:r w:rsidRPr="00B74B1F">
              <w:rPr>
                <w:rFonts w:cstheme="minorHAnsi"/>
                <w:b/>
                <w:sz w:val="20"/>
                <w:szCs w:val="20"/>
              </w:rPr>
              <w:t>COURSE TITLE</w:t>
            </w:r>
          </w:p>
        </w:tc>
        <w:tc>
          <w:tcPr>
            <w:tcW w:w="6852" w:type="dxa"/>
            <w:gridSpan w:val="5"/>
            <w:vAlign w:val="center"/>
          </w:tcPr>
          <w:p w14:paraId="3362058A" w14:textId="77777777" w:rsidR="0025777D" w:rsidRPr="00EB4175" w:rsidRDefault="0025777D" w:rsidP="00E606B4">
            <w:pPr>
              <w:rPr>
                <w:rFonts w:asciiTheme="majorHAnsi" w:hAnsiTheme="majorHAnsi" w:cstheme="majorHAnsi"/>
                <w:sz w:val="20"/>
                <w:szCs w:val="20"/>
              </w:rPr>
            </w:pPr>
            <w:r w:rsidRPr="00BB37A6">
              <w:rPr>
                <w:rFonts w:asciiTheme="majorHAnsi" w:hAnsiTheme="majorHAnsi" w:cstheme="majorHAnsi"/>
                <w:sz w:val="20"/>
                <w:szCs w:val="20"/>
              </w:rPr>
              <w:t>Internet technologies and programming</w:t>
            </w:r>
          </w:p>
        </w:tc>
      </w:tr>
      <w:tr w:rsidR="0025777D" w:rsidRPr="00B74B1F" w14:paraId="6BCB2FC7" w14:textId="77777777" w:rsidTr="00E606B4">
        <w:trPr>
          <w:trHeight w:val="196"/>
        </w:trPr>
        <w:tc>
          <w:tcPr>
            <w:tcW w:w="4976" w:type="dxa"/>
            <w:gridSpan w:val="3"/>
            <w:shd w:val="clear" w:color="auto" w:fill="DDD9C3"/>
            <w:vAlign w:val="center"/>
          </w:tcPr>
          <w:p w14:paraId="5CAD2CB2" w14:textId="77777777" w:rsidR="0025777D" w:rsidRPr="00B74B1F" w:rsidRDefault="0025777D" w:rsidP="00E606B4">
            <w:pPr>
              <w:jc w:val="center"/>
              <w:rPr>
                <w:rFonts w:cstheme="minorHAnsi"/>
                <w:b/>
                <w:sz w:val="20"/>
                <w:szCs w:val="20"/>
              </w:rPr>
            </w:pPr>
            <w:r w:rsidRPr="00B74B1F">
              <w:rPr>
                <w:rFonts w:cstheme="minorHAnsi"/>
                <w:b/>
                <w:sz w:val="20"/>
                <w:szCs w:val="20"/>
              </w:rPr>
              <w:t xml:space="preserve">INDEPENDENT TEACHING ACTIVITIES </w:t>
            </w:r>
            <w:r w:rsidRPr="00B74B1F">
              <w:rPr>
                <w:rFonts w:cstheme="minorHAnsi"/>
                <w:b/>
                <w:sz w:val="20"/>
                <w:szCs w:val="20"/>
              </w:rPr>
              <w:br/>
            </w:r>
            <w:r w:rsidRPr="00B74B1F">
              <w:rPr>
                <w:rFonts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308" w:type="dxa"/>
            <w:gridSpan w:val="2"/>
            <w:shd w:val="clear" w:color="auto" w:fill="DDD9C3"/>
            <w:vAlign w:val="center"/>
          </w:tcPr>
          <w:p w14:paraId="7A988220" w14:textId="77777777" w:rsidR="0025777D" w:rsidRPr="00B74B1F" w:rsidRDefault="0025777D" w:rsidP="00E606B4">
            <w:pPr>
              <w:jc w:val="center"/>
              <w:rPr>
                <w:rFonts w:cstheme="minorHAnsi"/>
                <w:b/>
                <w:sz w:val="20"/>
                <w:szCs w:val="20"/>
              </w:rPr>
            </w:pPr>
            <w:r w:rsidRPr="00B74B1F">
              <w:rPr>
                <w:rFonts w:cstheme="minorHAnsi"/>
                <w:b/>
                <w:sz w:val="20"/>
                <w:szCs w:val="20"/>
                <w:lang w:val="en-GB"/>
              </w:rPr>
              <w:t>WEEKLY TEACHING HOURS</w:t>
            </w:r>
          </w:p>
        </w:tc>
        <w:tc>
          <w:tcPr>
            <w:tcW w:w="2678" w:type="dxa"/>
            <w:shd w:val="clear" w:color="auto" w:fill="DDD9C3"/>
            <w:vAlign w:val="center"/>
          </w:tcPr>
          <w:p w14:paraId="47C5012E" w14:textId="77777777" w:rsidR="0025777D" w:rsidRPr="00B74B1F" w:rsidRDefault="0025777D" w:rsidP="00E606B4">
            <w:pPr>
              <w:jc w:val="center"/>
              <w:rPr>
                <w:rFonts w:cstheme="minorHAnsi"/>
                <w:b/>
                <w:sz w:val="20"/>
                <w:szCs w:val="20"/>
              </w:rPr>
            </w:pPr>
            <w:r w:rsidRPr="00B74B1F">
              <w:rPr>
                <w:rFonts w:cstheme="minorHAnsi"/>
                <w:b/>
                <w:sz w:val="20"/>
                <w:szCs w:val="20"/>
              </w:rPr>
              <w:t>CREDITS</w:t>
            </w:r>
          </w:p>
        </w:tc>
      </w:tr>
      <w:tr w:rsidR="0025777D" w:rsidRPr="00B74B1F" w14:paraId="47018D4F" w14:textId="77777777" w:rsidTr="00E606B4">
        <w:trPr>
          <w:trHeight w:val="194"/>
        </w:trPr>
        <w:tc>
          <w:tcPr>
            <w:tcW w:w="4976" w:type="dxa"/>
            <w:gridSpan w:val="3"/>
          </w:tcPr>
          <w:p w14:paraId="6CF4DEF9" w14:textId="77777777" w:rsidR="0025777D" w:rsidRPr="00EB4175" w:rsidRDefault="0025777D" w:rsidP="00E606B4">
            <w:pPr>
              <w:jc w:val="right"/>
              <w:rPr>
                <w:rFonts w:asciiTheme="majorHAnsi" w:hAnsiTheme="majorHAnsi" w:cstheme="majorHAnsi"/>
                <w:sz w:val="20"/>
                <w:szCs w:val="20"/>
              </w:rPr>
            </w:pPr>
          </w:p>
        </w:tc>
        <w:tc>
          <w:tcPr>
            <w:tcW w:w="2308" w:type="dxa"/>
            <w:gridSpan w:val="2"/>
          </w:tcPr>
          <w:p w14:paraId="091AF610" w14:textId="77777777" w:rsidR="0025777D" w:rsidRPr="00EB4175" w:rsidRDefault="0025777D" w:rsidP="00E606B4">
            <w:pPr>
              <w:jc w:val="center"/>
              <w:rPr>
                <w:rFonts w:asciiTheme="majorHAnsi" w:hAnsiTheme="majorHAnsi" w:cstheme="majorHAnsi"/>
                <w:sz w:val="20"/>
                <w:szCs w:val="20"/>
              </w:rPr>
            </w:pPr>
            <w:r w:rsidRPr="00EB4175">
              <w:rPr>
                <w:rFonts w:asciiTheme="majorHAnsi" w:hAnsiTheme="majorHAnsi" w:cstheme="majorHAnsi"/>
                <w:sz w:val="20"/>
                <w:szCs w:val="20"/>
                <w:lang w:val="el-GR"/>
              </w:rPr>
              <w:t xml:space="preserve">3 </w:t>
            </w:r>
          </w:p>
        </w:tc>
        <w:tc>
          <w:tcPr>
            <w:tcW w:w="2678" w:type="dxa"/>
          </w:tcPr>
          <w:p w14:paraId="6A5E842C" w14:textId="77777777" w:rsidR="0025777D" w:rsidRPr="00EB4175" w:rsidRDefault="0025777D" w:rsidP="00E606B4">
            <w:pPr>
              <w:jc w:val="center"/>
              <w:rPr>
                <w:rFonts w:asciiTheme="majorHAnsi" w:hAnsiTheme="majorHAnsi" w:cstheme="majorHAnsi"/>
                <w:sz w:val="20"/>
                <w:szCs w:val="20"/>
              </w:rPr>
            </w:pPr>
            <w:r>
              <w:rPr>
                <w:rFonts w:asciiTheme="majorHAnsi" w:hAnsiTheme="majorHAnsi" w:cstheme="majorHAnsi"/>
                <w:sz w:val="20"/>
                <w:szCs w:val="20"/>
              </w:rPr>
              <w:t>7</w:t>
            </w:r>
          </w:p>
        </w:tc>
      </w:tr>
      <w:tr w:rsidR="0025777D" w:rsidRPr="00B74B1F" w14:paraId="396BB06C" w14:textId="77777777" w:rsidTr="00E606B4">
        <w:trPr>
          <w:trHeight w:val="194"/>
        </w:trPr>
        <w:tc>
          <w:tcPr>
            <w:tcW w:w="4976" w:type="dxa"/>
            <w:gridSpan w:val="3"/>
          </w:tcPr>
          <w:p w14:paraId="2196FD2C" w14:textId="77777777" w:rsidR="0025777D" w:rsidRPr="00B74B1F" w:rsidRDefault="0025777D" w:rsidP="00E606B4">
            <w:pPr>
              <w:jc w:val="right"/>
              <w:rPr>
                <w:rFonts w:cstheme="minorHAnsi"/>
                <w:sz w:val="20"/>
                <w:szCs w:val="20"/>
              </w:rPr>
            </w:pPr>
          </w:p>
        </w:tc>
        <w:tc>
          <w:tcPr>
            <w:tcW w:w="2308" w:type="dxa"/>
            <w:gridSpan w:val="2"/>
          </w:tcPr>
          <w:p w14:paraId="387B42EC" w14:textId="77777777" w:rsidR="0025777D" w:rsidRPr="00B74B1F" w:rsidRDefault="0025777D" w:rsidP="00E606B4">
            <w:pPr>
              <w:jc w:val="center"/>
              <w:rPr>
                <w:rFonts w:cstheme="minorHAnsi"/>
                <w:sz w:val="20"/>
                <w:szCs w:val="20"/>
                <w:lang w:val="el-GR"/>
              </w:rPr>
            </w:pPr>
          </w:p>
        </w:tc>
        <w:tc>
          <w:tcPr>
            <w:tcW w:w="2678" w:type="dxa"/>
          </w:tcPr>
          <w:p w14:paraId="6BC32B94" w14:textId="77777777" w:rsidR="0025777D" w:rsidRPr="00B74B1F" w:rsidRDefault="0025777D" w:rsidP="00E606B4">
            <w:pPr>
              <w:jc w:val="center"/>
              <w:rPr>
                <w:rFonts w:cstheme="minorHAnsi"/>
                <w:sz w:val="20"/>
                <w:szCs w:val="20"/>
                <w:lang w:val="el-GR"/>
              </w:rPr>
            </w:pPr>
          </w:p>
        </w:tc>
      </w:tr>
      <w:tr w:rsidR="0025777D" w:rsidRPr="00B74B1F" w14:paraId="650C45B9" w14:textId="77777777" w:rsidTr="00E606B4">
        <w:trPr>
          <w:trHeight w:val="194"/>
        </w:trPr>
        <w:tc>
          <w:tcPr>
            <w:tcW w:w="4976" w:type="dxa"/>
            <w:gridSpan w:val="3"/>
          </w:tcPr>
          <w:p w14:paraId="735BE930" w14:textId="77777777" w:rsidR="0025777D" w:rsidRPr="00B74B1F" w:rsidRDefault="0025777D" w:rsidP="00E606B4">
            <w:pPr>
              <w:jc w:val="right"/>
              <w:rPr>
                <w:rFonts w:cstheme="minorHAnsi"/>
                <w:sz w:val="20"/>
                <w:szCs w:val="20"/>
              </w:rPr>
            </w:pPr>
          </w:p>
        </w:tc>
        <w:tc>
          <w:tcPr>
            <w:tcW w:w="2308" w:type="dxa"/>
            <w:gridSpan w:val="2"/>
          </w:tcPr>
          <w:p w14:paraId="280DBAFE" w14:textId="77777777" w:rsidR="0025777D" w:rsidRPr="00B74B1F" w:rsidRDefault="0025777D" w:rsidP="00E606B4">
            <w:pPr>
              <w:jc w:val="center"/>
              <w:rPr>
                <w:rFonts w:cstheme="minorHAnsi"/>
                <w:sz w:val="20"/>
                <w:szCs w:val="20"/>
                <w:lang w:val="el-GR"/>
              </w:rPr>
            </w:pPr>
          </w:p>
        </w:tc>
        <w:tc>
          <w:tcPr>
            <w:tcW w:w="2678" w:type="dxa"/>
          </w:tcPr>
          <w:p w14:paraId="31CB731F" w14:textId="77777777" w:rsidR="0025777D" w:rsidRPr="00B74B1F" w:rsidRDefault="0025777D" w:rsidP="00E606B4">
            <w:pPr>
              <w:jc w:val="center"/>
              <w:rPr>
                <w:rFonts w:cstheme="minorHAnsi"/>
                <w:sz w:val="20"/>
                <w:szCs w:val="20"/>
                <w:lang w:val="el-GR"/>
              </w:rPr>
            </w:pPr>
          </w:p>
        </w:tc>
      </w:tr>
      <w:tr w:rsidR="0025777D" w:rsidRPr="00B74B1F" w14:paraId="2EA9CB15" w14:textId="77777777" w:rsidTr="00E606B4">
        <w:trPr>
          <w:trHeight w:val="194"/>
        </w:trPr>
        <w:tc>
          <w:tcPr>
            <w:tcW w:w="4976" w:type="dxa"/>
            <w:gridSpan w:val="3"/>
            <w:shd w:val="clear" w:color="auto" w:fill="DDD9C3"/>
          </w:tcPr>
          <w:p w14:paraId="22DBC5C4" w14:textId="77777777" w:rsidR="0025777D" w:rsidRPr="00B74B1F" w:rsidRDefault="0025777D" w:rsidP="00E606B4">
            <w:pPr>
              <w:rPr>
                <w:rFonts w:cstheme="minorHAnsi"/>
                <w:i/>
                <w:sz w:val="18"/>
                <w:szCs w:val="18"/>
              </w:rPr>
            </w:pPr>
            <w:r w:rsidRPr="00B74B1F">
              <w:rPr>
                <w:rFonts w:cstheme="minorHAnsi"/>
                <w:i/>
                <w:sz w:val="18"/>
                <w:szCs w:val="18"/>
                <w:lang w:val="en-GB"/>
              </w:rPr>
              <w:t>Add rows if necessary. The organisation of teaching and the teaching methods used are described in detail at (d).</w:t>
            </w:r>
          </w:p>
        </w:tc>
        <w:tc>
          <w:tcPr>
            <w:tcW w:w="2308" w:type="dxa"/>
            <w:gridSpan w:val="2"/>
          </w:tcPr>
          <w:p w14:paraId="643EB7D5" w14:textId="77777777" w:rsidR="0025777D" w:rsidRPr="00B74B1F" w:rsidRDefault="0025777D" w:rsidP="00E606B4">
            <w:pPr>
              <w:jc w:val="right"/>
              <w:rPr>
                <w:rFonts w:cstheme="minorHAnsi"/>
                <w:sz w:val="20"/>
                <w:szCs w:val="20"/>
              </w:rPr>
            </w:pPr>
          </w:p>
        </w:tc>
        <w:tc>
          <w:tcPr>
            <w:tcW w:w="2678" w:type="dxa"/>
          </w:tcPr>
          <w:p w14:paraId="551F5918" w14:textId="77777777" w:rsidR="0025777D" w:rsidRPr="00B74B1F" w:rsidRDefault="0025777D" w:rsidP="00E606B4">
            <w:pPr>
              <w:rPr>
                <w:rFonts w:cstheme="minorHAnsi"/>
                <w:sz w:val="20"/>
                <w:szCs w:val="20"/>
              </w:rPr>
            </w:pPr>
          </w:p>
        </w:tc>
      </w:tr>
      <w:tr w:rsidR="0025777D" w:rsidRPr="00B74B1F" w14:paraId="61224DC9" w14:textId="77777777" w:rsidTr="00E606B4">
        <w:trPr>
          <w:trHeight w:val="599"/>
        </w:trPr>
        <w:tc>
          <w:tcPr>
            <w:tcW w:w="3110" w:type="dxa"/>
            <w:shd w:val="clear" w:color="auto" w:fill="DDD9C3"/>
          </w:tcPr>
          <w:p w14:paraId="42E0A48B" w14:textId="77777777" w:rsidR="0025777D" w:rsidRPr="0038034D" w:rsidRDefault="0025777D" w:rsidP="00E606B4">
            <w:pPr>
              <w:jc w:val="right"/>
              <w:rPr>
                <w:rFonts w:cstheme="minorHAnsi"/>
                <w:i/>
                <w:sz w:val="16"/>
                <w:szCs w:val="16"/>
              </w:rPr>
            </w:pPr>
            <w:r w:rsidRPr="00B74B1F">
              <w:rPr>
                <w:rFonts w:cstheme="minorHAnsi"/>
                <w:b/>
                <w:sz w:val="20"/>
                <w:szCs w:val="20"/>
              </w:rPr>
              <w:t>COURSE</w:t>
            </w:r>
            <w:r w:rsidRPr="0038034D">
              <w:rPr>
                <w:rFonts w:cstheme="minorHAnsi"/>
                <w:b/>
                <w:sz w:val="20"/>
                <w:szCs w:val="20"/>
              </w:rPr>
              <w:t xml:space="preserve"> </w:t>
            </w:r>
            <w:r w:rsidRPr="00B74B1F">
              <w:rPr>
                <w:rFonts w:cstheme="minorHAnsi"/>
                <w:b/>
                <w:sz w:val="20"/>
                <w:szCs w:val="20"/>
              </w:rPr>
              <w:t>TYPE</w:t>
            </w:r>
          </w:p>
          <w:p w14:paraId="3F154003" w14:textId="77777777" w:rsidR="0025777D" w:rsidRPr="00B74B1F" w:rsidRDefault="0025777D" w:rsidP="00E606B4">
            <w:pPr>
              <w:jc w:val="right"/>
              <w:rPr>
                <w:rFonts w:cstheme="minorHAnsi"/>
                <w:b/>
                <w:sz w:val="20"/>
                <w:szCs w:val="20"/>
              </w:rPr>
            </w:pPr>
            <w:r w:rsidRPr="00B74B1F">
              <w:rPr>
                <w:rFonts w:cstheme="minorHAnsi"/>
                <w:i/>
                <w:sz w:val="16"/>
                <w:szCs w:val="16"/>
                <w:lang w:val="en-GB"/>
              </w:rPr>
              <w:t xml:space="preserve">general background, </w:t>
            </w:r>
            <w:r w:rsidRPr="00B74B1F">
              <w:rPr>
                <w:rFonts w:cstheme="minorHAnsi"/>
                <w:i/>
                <w:sz w:val="16"/>
                <w:szCs w:val="16"/>
                <w:lang w:val="en-GB"/>
              </w:rPr>
              <w:br/>
              <w:t>special background, specialised general knowledge, skills development</w:t>
            </w:r>
          </w:p>
        </w:tc>
        <w:tc>
          <w:tcPr>
            <w:tcW w:w="6852" w:type="dxa"/>
            <w:gridSpan w:val="5"/>
          </w:tcPr>
          <w:p w14:paraId="2D4592ED" w14:textId="77777777" w:rsidR="0025777D" w:rsidRPr="00EB4175" w:rsidRDefault="0025777D" w:rsidP="00E606B4">
            <w:pPr>
              <w:spacing w:before="120"/>
              <w:rPr>
                <w:rFonts w:asciiTheme="majorHAnsi" w:hAnsiTheme="majorHAnsi" w:cstheme="majorHAnsi"/>
                <w:sz w:val="20"/>
                <w:szCs w:val="20"/>
              </w:rPr>
            </w:pPr>
            <w:r w:rsidRPr="00EB4175">
              <w:rPr>
                <w:rFonts w:asciiTheme="majorHAnsi" w:hAnsiTheme="majorHAnsi" w:cstheme="majorHAnsi"/>
                <w:sz w:val="20"/>
                <w:szCs w:val="20"/>
              </w:rPr>
              <w:t xml:space="preserve">Field of Science </w:t>
            </w:r>
          </w:p>
        </w:tc>
      </w:tr>
      <w:tr w:rsidR="0025777D" w:rsidRPr="00B74B1F" w14:paraId="31F71DDB" w14:textId="77777777" w:rsidTr="00E606B4">
        <w:tc>
          <w:tcPr>
            <w:tcW w:w="3110" w:type="dxa"/>
            <w:shd w:val="clear" w:color="auto" w:fill="DDD9C3"/>
          </w:tcPr>
          <w:p w14:paraId="7C0F00FE" w14:textId="77777777" w:rsidR="0025777D" w:rsidRPr="00B74B1F" w:rsidRDefault="0025777D" w:rsidP="00E606B4">
            <w:pPr>
              <w:jc w:val="right"/>
              <w:rPr>
                <w:rFonts w:cstheme="minorHAnsi"/>
                <w:b/>
                <w:sz w:val="20"/>
                <w:szCs w:val="20"/>
              </w:rPr>
            </w:pPr>
            <w:r w:rsidRPr="00B74B1F">
              <w:rPr>
                <w:rFonts w:cstheme="minorHAnsi"/>
                <w:b/>
                <w:sz w:val="20"/>
                <w:szCs w:val="20"/>
              </w:rPr>
              <w:t>PREREQUISITE COURSES:</w:t>
            </w:r>
          </w:p>
          <w:p w14:paraId="66A5FC78" w14:textId="77777777" w:rsidR="0025777D" w:rsidRPr="00B74B1F" w:rsidRDefault="0025777D" w:rsidP="00E606B4">
            <w:pPr>
              <w:jc w:val="right"/>
              <w:rPr>
                <w:rFonts w:cstheme="minorHAnsi"/>
                <w:b/>
                <w:sz w:val="20"/>
                <w:szCs w:val="20"/>
              </w:rPr>
            </w:pPr>
          </w:p>
        </w:tc>
        <w:tc>
          <w:tcPr>
            <w:tcW w:w="6852" w:type="dxa"/>
            <w:gridSpan w:val="5"/>
          </w:tcPr>
          <w:p w14:paraId="08D36C87" w14:textId="77777777" w:rsidR="0025777D" w:rsidRPr="00EB4175" w:rsidRDefault="0025777D"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lang w:val="en-GB"/>
              </w:rPr>
              <w:t xml:space="preserve">There are no prerequisite courses. </w:t>
            </w:r>
          </w:p>
        </w:tc>
      </w:tr>
      <w:tr w:rsidR="0025777D" w:rsidRPr="00B74B1F" w14:paraId="037705EF" w14:textId="77777777" w:rsidTr="00E606B4">
        <w:tc>
          <w:tcPr>
            <w:tcW w:w="3110" w:type="dxa"/>
            <w:shd w:val="clear" w:color="auto" w:fill="DDD9C3"/>
          </w:tcPr>
          <w:p w14:paraId="704137D7" w14:textId="77777777" w:rsidR="0025777D" w:rsidRPr="00B74B1F" w:rsidRDefault="0025777D" w:rsidP="00E606B4">
            <w:pPr>
              <w:jc w:val="right"/>
              <w:rPr>
                <w:rFonts w:cstheme="minorHAnsi"/>
                <w:b/>
                <w:sz w:val="20"/>
                <w:szCs w:val="20"/>
              </w:rPr>
            </w:pPr>
            <w:r w:rsidRPr="00B74B1F">
              <w:rPr>
                <w:rFonts w:cstheme="minorHAnsi"/>
                <w:b/>
                <w:sz w:val="20"/>
                <w:szCs w:val="20"/>
                <w:lang w:val="en-GB"/>
              </w:rPr>
              <w:t>LANGUAGE OF INSTRUCTION and EXAMINATIONS:</w:t>
            </w:r>
          </w:p>
        </w:tc>
        <w:tc>
          <w:tcPr>
            <w:tcW w:w="6852" w:type="dxa"/>
            <w:gridSpan w:val="5"/>
          </w:tcPr>
          <w:p w14:paraId="110838C8" w14:textId="77777777" w:rsidR="0025777D" w:rsidRPr="00EB4175" w:rsidRDefault="0025777D" w:rsidP="00E606B4">
            <w:pPr>
              <w:tabs>
                <w:tab w:val="left" w:pos="360"/>
              </w:tabs>
              <w:spacing w:before="120" w:after="120"/>
              <w:rPr>
                <w:rFonts w:asciiTheme="majorHAnsi" w:hAnsiTheme="majorHAnsi" w:cstheme="majorHAnsi"/>
                <w:sz w:val="20"/>
                <w:szCs w:val="20"/>
              </w:rPr>
            </w:pPr>
            <w:r w:rsidRPr="00EB4175">
              <w:rPr>
                <w:rFonts w:asciiTheme="majorHAnsi" w:hAnsiTheme="majorHAnsi" w:cstheme="majorHAnsi"/>
                <w:sz w:val="20"/>
                <w:szCs w:val="20"/>
              </w:rPr>
              <w:t>Greek. Instruction may be given in English if foreign students attend the course.</w:t>
            </w:r>
          </w:p>
        </w:tc>
      </w:tr>
      <w:tr w:rsidR="0025777D" w:rsidRPr="00B74B1F" w14:paraId="31E86522" w14:textId="77777777" w:rsidTr="00E606B4">
        <w:tc>
          <w:tcPr>
            <w:tcW w:w="3110" w:type="dxa"/>
            <w:shd w:val="clear" w:color="auto" w:fill="DDD9C3"/>
          </w:tcPr>
          <w:p w14:paraId="082B5AEC" w14:textId="77777777" w:rsidR="0025777D" w:rsidRPr="00B74B1F" w:rsidRDefault="0025777D" w:rsidP="00E606B4">
            <w:pPr>
              <w:jc w:val="right"/>
              <w:rPr>
                <w:rFonts w:cstheme="minorHAnsi"/>
                <w:b/>
                <w:sz w:val="20"/>
                <w:szCs w:val="20"/>
              </w:rPr>
            </w:pPr>
            <w:r w:rsidRPr="00B74B1F">
              <w:rPr>
                <w:rFonts w:cstheme="minorHAnsi"/>
                <w:b/>
                <w:sz w:val="20"/>
                <w:szCs w:val="20"/>
                <w:lang w:val="en-GB"/>
              </w:rPr>
              <w:t>IS THE COURSE OFFERED TO ERASMUS STUDENTS</w:t>
            </w:r>
          </w:p>
        </w:tc>
        <w:tc>
          <w:tcPr>
            <w:tcW w:w="6852" w:type="dxa"/>
            <w:gridSpan w:val="5"/>
          </w:tcPr>
          <w:p w14:paraId="024BD2F3" w14:textId="77777777" w:rsidR="0025777D" w:rsidRPr="00EB4175" w:rsidRDefault="0025777D" w:rsidP="00E606B4">
            <w:pPr>
              <w:spacing w:before="120" w:after="120"/>
              <w:rPr>
                <w:rFonts w:asciiTheme="majorHAnsi" w:hAnsiTheme="majorHAnsi" w:cstheme="majorHAnsi"/>
                <w:sz w:val="20"/>
                <w:szCs w:val="20"/>
              </w:rPr>
            </w:pPr>
            <w:r w:rsidRPr="00EB4175">
              <w:rPr>
                <w:rFonts w:asciiTheme="majorHAnsi" w:hAnsiTheme="majorHAnsi" w:cstheme="majorHAnsi"/>
                <w:sz w:val="20"/>
                <w:szCs w:val="20"/>
                <w:lang w:val="el-GR"/>
              </w:rPr>
              <w:t>Υes</w:t>
            </w:r>
          </w:p>
        </w:tc>
      </w:tr>
      <w:tr w:rsidR="0025777D" w:rsidRPr="00B74B1F" w14:paraId="00DC8B93" w14:textId="77777777" w:rsidTr="00E606B4">
        <w:tc>
          <w:tcPr>
            <w:tcW w:w="3110" w:type="dxa"/>
            <w:shd w:val="clear" w:color="auto" w:fill="DDD9C3"/>
          </w:tcPr>
          <w:p w14:paraId="3B7C8D51" w14:textId="77777777" w:rsidR="0025777D" w:rsidRPr="00B74B1F" w:rsidRDefault="0025777D" w:rsidP="00E606B4">
            <w:pPr>
              <w:jc w:val="right"/>
              <w:rPr>
                <w:rFonts w:cstheme="minorHAnsi"/>
                <w:b/>
                <w:sz w:val="20"/>
                <w:szCs w:val="20"/>
              </w:rPr>
            </w:pPr>
            <w:r w:rsidRPr="00B74B1F">
              <w:rPr>
                <w:rFonts w:cstheme="minorHAnsi"/>
                <w:b/>
                <w:sz w:val="20"/>
                <w:szCs w:val="20"/>
              </w:rPr>
              <w:lastRenderedPageBreak/>
              <w:t>COURSE WEBSITE (URL)</w:t>
            </w:r>
          </w:p>
        </w:tc>
        <w:tc>
          <w:tcPr>
            <w:tcW w:w="6852" w:type="dxa"/>
            <w:gridSpan w:val="5"/>
          </w:tcPr>
          <w:p w14:paraId="34461D3D" w14:textId="77777777" w:rsidR="0025777D" w:rsidRPr="00EB4175" w:rsidRDefault="0025777D" w:rsidP="00E606B4">
            <w:pPr>
              <w:spacing w:before="120" w:after="120"/>
              <w:rPr>
                <w:rFonts w:asciiTheme="majorHAnsi" w:hAnsiTheme="majorHAnsi" w:cstheme="majorHAnsi"/>
                <w:sz w:val="20"/>
                <w:szCs w:val="20"/>
              </w:rPr>
            </w:pPr>
          </w:p>
        </w:tc>
      </w:tr>
    </w:tbl>
    <w:p w14:paraId="27E334C9"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 xml:space="preserve">* Στην περίπτωση Διακρατικού, Διιδρυματικού ή Διατμηματικού ΠΜΣ συμπληρώνονται όλα τα συμμετέχοντα  Τμήματα και χαρακτηρίζεται σε παρένθεση το επισπεύδον, π.χ. Φυσικής (επισπεύδον) </w:t>
      </w:r>
    </w:p>
    <w:p w14:paraId="526CC734" w14:textId="77777777" w:rsidR="0025777D" w:rsidRPr="00BC35B5" w:rsidRDefault="0025777D" w:rsidP="00E606B4">
      <w:pPr>
        <w:widowControl w:val="0"/>
        <w:autoSpaceDE w:val="0"/>
        <w:autoSpaceDN w:val="0"/>
        <w:adjustRightInd w:val="0"/>
        <w:spacing w:before="120"/>
        <w:ind w:left="142" w:hanging="142"/>
        <w:rPr>
          <w:rFonts w:cstheme="minorHAnsi"/>
          <w:i/>
          <w:lang w:val="el-GR"/>
        </w:rPr>
      </w:pPr>
      <w:r w:rsidRPr="00BC35B5">
        <w:rPr>
          <w:rFonts w:cstheme="minorHAnsi"/>
          <w:i/>
          <w:lang w:val="el-GR"/>
        </w:rPr>
        <w:t>**Συμπληρώνεται μόνο στην περίπτωση Διακρατικού ή Διιδρυματικού ΠΜΣ</w:t>
      </w:r>
    </w:p>
    <w:p w14:paraId="32230679" w14:textId="77777777" w:rsidR="0025777D" w:rsidRPr="00B80B37" w:rsidRDefault="0025777D" w:rsidP="00E606B4">
      <w:pPr>
        <w:widowControl w:val="0"/>
        <w:autoSpaceDE w:val="0"/>
        <w:autoSpaceDN w:val="0"/>
        <w:adjustRightInd w:val="0"/>
        <w:spacing w:before="120"/>
        <w:rPr>
          <w:rFonts w:cstheme="minorHAnsi"/>
          <w:b/>
          <w:lang w:val="el-GR"/>
        </w:rPr>
      </w:pPr>
    </w:p>
    <w:p w14:paraId="04BC1365" w14:textId="51133F67"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2.</w:t>
      </w:r>
      <w:r w:rsidR="0025777D" w:rsidRPr="00B74B1F">
        <w:rPr>
          <w:rFonts w:cstheme="minorHAnsi"/>
          <w:b/>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25777D" w:rsidRPr="00B74B1F" w14:paraId="57634CBC" w14:textId="77777777" w:rsidTr="00E606B4">
        <w:tc>
          <w:tcPr>
            <w:tcW w:w="10031" w:type="dxa"/>
            <w:gridSpan w:val="3"/>
            <w:tcBorders>
              <w:bottom w:val="nil"/>
            </w:tcBorders>
            <w:shd w:val="clear" w:color="auto" w:fill="DDD9C3"/>
          </w:tcPr>
          <w:p w14:paraId="3E40CF73" w14:textId="77777777" w:rsidR="0025777D" w:rsidRPr="00B74B1F" w:rsidRDefault="0025777D" w:rsidP="00E606B4">
            <w:pPr>
              <w:rPr>
                <w:rFonts w:cstheme="minorHAnsi"/>
                <w:i/>
                <w:sz w:val="16"/>
                <w:szCs w:val="16"/>
              </w:rPr>
            </w:pPr>
            <w:r w:rsidRPr="00B74B1F">
              <w:rPr>
                <w:rFonts w:cstheme="minorHAnsi"/>
                <w:b/>
                <w:sz w:val="20"/>
                <w:szCs w:val="20"/>
              </w:rPr>
              <w:t>Learning outcomes</w:t>
            </w:r>
          </w:p>
        </w:tc>
      </w:tr>
      <w:tr w:rsidR="0025777D" w:rsidRPr="00B74B1F" w14:paraId="7310C82B" w14:textId="77777777" w:rsidTr="00E606B4">
        <w:tc>
          <w:tcPr>
            <w:tcW w:w="10031" w:type="dxa"/>
            <w:gridSpan w:val="3"/>
            <w:tcBorders>
              <w:top w:val="nil"/>
            </w:tcBorders>
            <w:shd w:val="clear" w:color="auto" w:fill="DDD9C3"/>
          </w:tcPr>
          <w:p w14:paraId="1783BFF6" w14:textId="77777777" w:rsidR="0025777D" w:rsidRPr="00B74B1F" w:rsidRDefault="0025777D" w:rsidP="00E606B4">
            <w:pPr>
              <w:widowControl w:val="0"/>
              <w:autoSpaceDE w:val="0"/>
              <w:autoSpaceDN w:val="0"/>
              <w:adjustRightInd w:val="0"/>
              <w:spacing w:after="60"/>
              <w:rPr>
                <w:rFonts w:cstheme="minorHAnsi"/>
                <w:i/>
                <w:sz w:val="16"/>
                <w:szCs w:val="16"/>
                <w:lang w:val="en-GB"/>
              </w:rPr>
            </w:pPr>
            <w:r w:rsidRPr="00B74B1F">
              <w:rPr>
                <w:rFonts w:cstheme="minorHAnsi"/>
                <w:i/>
                <w:sz w:val="16"/>
                <w:szCs w:val="16"/>
                <w:lang w:val="en-GB"/>
              </w:rPr>
              <w:t>The course learning outcomes, specific knowledge, skills and competences of an appropriate level, which the students will acquire with the successful completion of the course are described.</w:t>
            </w:r>
          </w:p>
          <w:p w14:paraId="3467F6EB" w14:textId="77777777" w:rsidR="0025777D" w:rsidRPr="00B74B1F" w:rsidRDefault="0025777D" w:rsidP="00E606B4">
            <w:pPr>
              <w:autoSpaceDE w:val="0"/>
              <w:autoSpaceDN w:val="0"/>
              <w:adjustRightInd w:val="0"/>
              <w:rPr>
                <w:rFonts w:cstheme="minorHAnsi"/>
                <w:i/>
                <w:sz w:val="16"/>
                <w:szCs w:val="16"/>
                <w:lang w:val="en-GB"/>
              </w:rPr>
            </w:pPr>
            <w:r w:rsidRPr="00B74B1F">
              <w:rPr>
                <w:rFonts w:cstheme="minorHAnsi"/>
                <w:i/>
                <w:sz w:val="16"/>
                <w:szCs w:val="16"/>
                <w:lang w:val="en-GB"/>
              </w:rPr>
              <w:t xml:space="preserve">Consult Appendix A </w:t>
            </w:r>
          </w:p>
          <w:p w14:paraId="137851D7" w14:textId="77777777" w:rsidR="0025777D" w:rsidRPr="00B74B1F"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Description of the level of learning outcomes for each qualifications cycle, according to the Qualifications Framework of the European Higher Education Area</w:t>
            </w:r>
          </w:p>
          <w:p w14:paraId="09E86EFD" w14:textId="77777777" w:rsidR="0025777D" w:rsidRPr="00B74B1F"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sz w:val="16"/>
                <w:szCs w:val="16"/>
                <w:lang w:val="en-GB"/>
              </w:rPr>
            </w:pPr>
            <w:r w:rsidRPr="00B74B1F">
              <w:rPr>
                <w:rFonts w:cstheme="minorHAnsi"/>
                <w:i/>
                <w:sz w:val="16"/>
                <w:szCs w:val="16"/>
                <w:lang w:val="en-GB"/>
              </w:rPr>
              <w:t>Descriptors for Levels 6, 7 &amp; 8 of the European Qualifications Framework for Lifelong Learning and Appendix B</w:t>
            </w:r>
          </w:p>
          <w:p w14:paraId="34F69722" w14:textId="77777777" w:rsidR="0025777D" w:rsidRPr="00B74B1F" w:rsidRDefault="0025777D" w:rsidP="00E606B4">
            <w:pPr>
              <w:widowControl w:val="0"/>
              <w:numPr>
                <w:ilvl w:val="0"/>
                <w:numId w:val="2"/>
              </w:numPr>
              <w:autoSpaceDE w:val="0"/>
              <w:autoSpaceDN w:val="0"/>
              <w:adjustRightInd w:val="0"/>
              <w:ind w:left="313" w:hanging="219"/>
              <w:contextualSpacing/>
              <w:rPr>
                <w:rFonts w:cstheme="minorHAnsi"/>
                <w:i/>
                <w:sz w:val="16"/>
                <w:szCs w:val="16"/>
              </w:rPr>
            </w:pPr>
            <w:r w:rsidRPr="00B74B1F">
              <w:rPr>
                <w:rFonts w:cstheme="minorHAnsi"/>
                <w:i/>
                <w:sz w:val="16"/>
                <w:szCs w:val="16"/>
                <w:lang w:val="en-GB"/>
              </w:rPr>
              <w:t>Guidelines for writing Learning Outcomes</w:t>
            </w:r>
          </w:p>
        </w:tc>
      </w:tr>
      <w:tr w:rsidR="0025777D" w:rsidRPr="00B74B1F" w14:paraId="05D66F0E" w14:textId="77777777" w:rsidTr="00E606B4">
        <w:tc>
          <w:tcPr>
            <w:tcW w:w="10031" w:type="dxa"/>
            <w:gridSpan w:val="3"/>
          </w:tcPr>
          <w:p w14:paraId="65DC0B23" w14:textId="77777777" w:rsidR="0025777D" w:rsidRPr="00B74B1F" w:rsidRDefault="0025777D" w:rsidP="00E606B4">
            <w:pPr>
              <w:rPr>
                <w:rFonts w:cstheme="minorHAnsi"/>
                <w:i/>
                <w:sz w:val="16"/>
                <w:szCs w:val="16"/>
              </w:rPr>
            </w:pPr>
          </w:p>
          <w:p w14:paraId="45A41EBF" w14:textId="77777777" w:rsidR="0025777D" w:rsidRPr="00EB4175" w:rsidRDefault="0025777D" w:rsidP="00E606B4">
            <w:pPr>
              <w:jc w:val="both"/>
              <w:rPr>
                <w:rFonts w:asciiTheme="majorHAnsi" w:hAnsiTheme="majorHAnsi"/>
                <w:bCs/>
                <w:sz w:val="20"/>
                <w:szCs w:val="20"/>
              </w:rPr>
            </w:pPr>
            <w:r w:rsidRPr="00EB4175">
              <w:rPr>
                <w:rFonts w:asciiTheme="majorHAnsi" w:hAnsiTheme="majorHAnsi"/>
                <w:bCs/>
                <w:sz w:val="20"/>
                <w:szCs w:val="20"/>
              </w:rPr>
              <w:t>At the end of this course the student should be able to</w:t>
            </w:r>
          </w:p>
          <w:p w14:paraId="443C67D8" w14:textId="77777777" w:rsidR="0025777D" w:rsidRPr="00E24BE7" w:rsidRDefault="0025777D" w:rsidP="00E606B4">
            <w:pPr>
              <w:spacing w:before="173"/>
              <w:rPr>
                <w:rFonts w:asciiTheme="majorHAnsi" w:eastAsia="Times New Roman" w:hAnsiTheme="majorHAnsi"/>
                <w:bCs/>
                <w:sz w:val="20"/>
                <w:szCs w:val="20"/>
                <w:lang w:eastAsia="el-GR"/>
              </w:rPr>
            </w:pPr>
            <w:r w:rsidRPr="00E24BE7">
              <w:rPr>
                <w:rFonts w:asciiTheme="majorHAnsi" w:eastAsia="Times New Roman" w:hAnsiTheme="majorHAnsi"/>
                <w:bCs/>
                <w:sz w:val="20"/>
                <w:szCs w:val="20"/>
                <w:lang w:eastAsia="el-GR"/>
              </w:rPr>
              <w:t>The students, at the end of this course, should get the following main learning outcome:</w:t>
            </w:r>
          </w:p>
          <w:p w14:paraId="5C6896DE" w14:textId="77777777" w:rsidR="0025777D" w:rsidRPr="00742D2E" w:rsidRDefault="0025777D" w:rsidP="0025777D">
            <w:pPr>
              <w:pStyle w:val="ListParagraph"/>
              <w:numPr>
                <w:ilvl w:val="0"/>
                <w:numId w:val="9"/>
              </w:numPr>
              <w:spacing w:before="173"/>
              <w:rPr>
                <w:rFonts w:asciiTheme="majorHAnsi" w:eastAsia="Times New Roman" w:hAnsiTheme="majorHAnsi"/>
                <w:bCs/>
                <w:sz w:val="20"/>
                <w:szCs w:val="20"/>
                <w:lang w:val="en-US" w:eastAsia="el-GR"/>
              </w:rPr>
            </w:pPr>
            <w:r w:rsidRPr="00E24BE7">
              <w:rPr>
                <w:rFonts w:asciiTheme="majorHAnsi" w:eastAsia="Times New Roman" w:hAnsiTheme="majorHAnsi"/>
                <w:bCs/>
                <w:sz w:val="20"/>
                <w:szCs w:val="20"/>
                <w:lang w:val="en-US" w:eastAsia="el-GR"/>
              </w:rPr>
              <w:t xml:space="preserve">All the critical knowledge in the architectures and protocols of </w:t>
            </w:r>
            <w:r>
              <w:rPr>
                <w:rFonts w:asciiTheme="majorHAnsi" w:eastAsia="Times New Roman" w:hAnsiTheme="majorHAnsi"/>
                <w:bCs/>
                <w:sz w:val="20"/>
                <w:szCs w:val="20"/>
                <w:lang w:val="en-US" w:eastAsia="el-GR"/>
              </w:rPr>
              <w:t>internet technologies</w:t>
            </w:r>
          </w:p>
          <w:p w14:paraId="3370B4D7" w14:textId="77777777" w:rsidR="0025777D" w:rsidRPr="00EC5CFD" w:rsidRDefault="0025777D" w:rsidP="0025777D">
            <w:pPr>
              <w:pStyle w:val="ListParagraph"/>
              <w:numPr>
                <w:ilvl w:val="0"/>
                <w:numId w:val="9"/>
              </w:numPr>
              <w:spacing w:before="173"/>
              <w:rPr>
                <w:rFonts w:asciiTheme="majorHAnsi" w:eastAsia="Times New Roman" w:hAnsiTheme="majorHAnsi"/>
                <w:bCs/>
                <w:sz w:val="20"/>
                <w:szCs w:val="20"/>
                <w:lang w:val="en-US" w:eastAsia="el-GR"/>
              </w:rPr>
            </w:pPr>
            <w:r w:rsidRPr="00E24BE7">
              <w:rPr>
                <w:rFonts w:asciiTheme="majorHAnsi" w:eastAsia="Times New Roman" w:hAnsiTheme="majorHAnsi"/>
                <w:bCs/>
                <w:sz w:val="20"/>
                <w:szCs w:val="20"/>
                <w:lang w:val="en-US" w:eastAsia="el-GR"/>
              </w:rPr>
              <w:t xml:space="preserve">All the critical knowledge for the </w:t>
            </w:r>
            <w:r>
              <w:rPr>
                <w:rFonts w:asciiTheme="majorHAnsi" w:eastAsia="Times New Roman" w:hAnsiTheme="majorHAnsi"/>
                <w:bCs/>
                <w:sz w:val="20"/>
                <w:szCs w:val="20"/>
                <w:lang w:val="en-US" w:eastAsia="el-GR"/>
              </w:rPr>
              <w:t>assemenst of parameters, nessesary equipment and technical skils for web services</w:t>
            </w:r>
          </w:p>
        </w:tc>
      </w:tr>
      <w:tr w:rsidR="0025777D" w:rsidRPr="00B74B1F" w14:paraId="588AC3F1" w14:textId="77777777" w:rsidTr="00E606B4">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14:paraId="0E6F227D" w14:textId="77777777" w:rsidR="0025777D" w:rsidRPr="00B74B1F" w:rsidRDefault="0025777D" w:rsidP="00E606B4">
            <w:pPr>
              <w:rPr>
                <w:rFonts w:cstheme="minorHAnsi"/>
                <w:b/>
                <w:sz w:val="20"/>
                <w:szCs w:val="20"/>
              </w:rPr>
            </w:pPr>
            <w:r w:rsidRPr="00B74B1F">
              <w:rPr>
                <w:rFonts w:cstheme="minorHAnsi"/>
                <w:b/>
                <w:sz w:val="20"/>
                <w:szCs w:val="20"/>
              </w:rPr>
              <w:t>General Competences</w:t>
            </w:r>
          </w:p>
        </w:tc>
      </w:tr>
      <w:tr w:rsidR="0025777D" w:rsidRPr="00B74B1F" w14:paraId="33519152" w14:textId="77777777" w:rsidTr="00E606B4">
        <w:tc>
          <w:tcPr>
            <w:tcW w:w="10031" w:type="dxa"/>
            <w:gridSpan w:val="3"/>
            <w:tcBorders>
              <w:top w:val="nil"/>
              <w:bottom w:val="nil"/>
            </w:tcBorders>
            <w:shd w:val="clear" w:color="auto" w:fill="DDD9C3"/>
          </w:tcPr>
          <w:p w14:paraId="5E8BC6AC" w14:textId="77777777" w:rsidR="0025777D" w:rsidRPr="00B74B1F" w:rsidRDefault="0025777D" w:rsidP="00E606B4">
            <w:pPr>
              <w:widowControl w:val="0"/>
              <w:autoSpaceDE w:val="0"/>
              <w:autoSpaceDN w:val="0"/>
              <w:adjustRightInd w:val="0"/>
              <w:spacing w:after="60"/>
              <w:rPr>
                <w:rFonts w:cstheme="minorHAnsi"/>
                <w:i/>
                <w:sz w:val="16"/>
                <w:szCs w:val="16"/>
              </w:rPr>
            </w:pPr>
            <w:r w:rsidRPr="00B74B1F">
              <w:rPr>
                <w:rFonts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B74B1F" w14:paraId="7DF4334A" w14:textId="77777777" w:rsidTr="00E606B4">
        <w:tblPrEx>
          <w:tblLook w:val="0000" w:firstRow="0" w:lastRow="0" w:firstColumn="0" w:lastColumn="0" w:noHBand="0" w:noVBand="0"/>
        </w:tblPrEx>
        <w:tc>
          <w:tcPr>
            <w:tcW w:w="3964" w:type="dxa"/>
            <w:gridSpan w:val="2"/>
            <w:tcBorders>
              <w:top w:val="nil"/>
              <w:right w:val="nil"/>
            </w:tcBorders>
            <w:shd w:val="clear" w:color="auto" w:fill="DDD9C3"/>
          </w:tcPr>
          <w:p w14:paraId="5B40D2A6"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Search for, analysis and synthesis of data and information, with the use of the necessary technology </w:t>
            </w:r>
          </w:p>
          <w:p w14:paraId="60DE1EAB"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Adapting to new situations </w:t>
            </w:r>
          </w:p>
          <w:p w14:paraId="444B6355"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Decision-making </w:t>
            </w:r>
          </w:p>
          <w:p w14:paraId="1B2E8C39"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independently </w:t>
            </w:r>
          </w:p>
          <w:p w14:paraId="63C6201A"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Team work</w:t>
            </w:r>
          </w:p>
          <w:p w14:paraId="42CA6488"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international environment </w:t>
            </w:r>
          </w:p>
          <w:p w14:paraId="697F7C23"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Working in an interdisciplinary environment </w:t>
            </w:r>
          </w:p>
          <w:p w14:paraId="5ACA3689" w14:textId="77777777" w:rsidR="0025777D" w:rsidRPr="00B74B1F" w:rsidRDefault="0025777D" w:rsidP="00E606B4">
            <w:pPr>
              <w:widowControl w:val="0"/>
              <w:autoSpaceDE w:val="0"/>
              <w:autoSpaceDN w:val="0"/>
              <w:adjustRightInd w:val="0"/>
              <w:rPr>
                <w:rFonts w:cstheme="minorHAnsi"/>
                <w:i/>
                <w:sz w:val="16"/>
                <w:szCs w:val="16"/>
              </w:rPr>
            </w:pPr>
            <w:r w:rsidRPr="00B74B1F">
              <w:rPr>
                <w:rFonts w:cstheme="minorHAnsi"/>
                <w:i/>
                <w:sz w:val="16"/>
                <w:szCs w:val="16"/>
                <w:lang w:val="en-GB"/>
              </w:rPr>
              <w:t xml:space="preserve">Production of new research ideas </w:t>
            </w:r>
          </w:p>
        </w:tc>
        <w:tc>
          <w:tcPr>
            <w:tcW w:w="6067" w:type="dxa"/>
            <w:tcBorders>
              <w:top w:val="nil"/>
              <w:left w:val="nil"/>
            </w:tcBorders>
            <w:shd w:val="clear" w:color="auto" w:fill="DDD9C3"/>
          </w:tcPr>
          <w:p w14:paraId="1A9B0E39"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Project planning and management </w:t>
            </w:r>
          </w:p>
          <w:p w14:paraId="497D5C20"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difference and multiculturalism </w:t>
            </w:r>
          </w:p>
          <w:p w14:paraId="69441309"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Respect for the natural environment </w:t>
            </w:r>
          </w:p>
          <w:p w14:paraId="739B312F"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Showing social, professional and ethical responsibility and sensitivity to gender issues </w:t>
            </w:r>
          </w:p>
          <w:p w14:paraId="23BACE03" w14:textId="77777777" w:rsidR="0025777D" w:rsidRPr="00B74B1F" w:rsidRDefault="0025777D" w:rsidP="00E606B4">
            <w:pPr>
              <w:widowControl w:val="0"/>
              <w:autoSpaceDE w:val="0"/>
              <w:autoSpaceDN w:val="0"/>
              <w:adjustRightInd w:val="0"/>
              <w:rPr>
                <w:rFonts w:cstheme="minorHAnsi"/>
                <w:i/>
                <w:sz w:val="16"/>
                <w:szCs w:val="16"/>
                <w:lang w:val="en-GB"/>
              </w:rPr>
            </w:pPr>
            <w:r w:rsidRPr="00B74B1F">
              <w:rPr>
                <w:rFonts w:cstheme="minorHAnsi"/>
                <w:i/>
                <w:sz w:val="16"/>
                <w:szCs w:val="16"/>
                <w:lang w:val="en-GB"/>
              </w:rPr>
              <w:t xml:space="preserve">Criticism and self-criticism </w:t>
            </w:r>
          </w:p>
          <w:p w14:paraId="507E1F55" w14:textId="77777777" w:rsidR="0025777D" w:rsidRPr="00B74B1F" w:rsidRDefault="0025777D" w:rsidP="00E606B4">
            <w:pPr>
              <w:rPr>
                <w:rFonts w:cstheme="minorHAnsi"/>
                <w:i/>
                <w:sz w:val="16"/>
                <w:szCs w:val="16"/>
                <w:lang w:val="en-GB"/>
              </w:rPr>
            </w:pPr>
            <w:r w:rsidRPr="00B74B1F">
              <w:rPr>
                <w:rFonts w:cstheme="minorHAnsi"/>
                <w:i/>
                <w:sz w:val="16"/>
                <w:szCs w:val="16"/>
                <w:lang w:val="en-GB"/>
              </w:rPr>
              <w:t>Production of free, creative and inductive thinking</w:t>
            </w:r>
          </w:p>
          <w:p w14:paraId="1184DC58" w14:textId="77777777" w:rsidR="0025777D" w:rsidRPr="00B74B1F" w:rsidRDefault="0025777D" w:rsidP="00E606B4">
            <w:pPr>
              <w:rPr>
                <w:rFonts w:cstheme="minorHAnsi"/>
                <w:i/>
                <w:sz w:val="16"/>
                <w:szCs w:val="16"/>
                <w:lang w:val="en-GB"/>
              </w:rPr>
            </w:pPr>
            <w:r w:rsidRPr="00B74B1F">
              <w:rPr>
                <w:rFonts w:cstheme="minorHAnsi"/>
                <w:i/>
                <w:sz w:val="16"/>
                <w:szCs w:val="16"/>
                <w:lang w:val="en-GB"/>
              </w:rPr>
              <w:t>……</w:t>
            </w:r>
          </w:p>
          <w:p w14:paraId="3105D4FE" w14:textId="77777777" w:rsidR="0025777D" w:rsidRPr="00B74B1F" w:rsidRDefault="0025777D" w:rsidP="00E606B4">
            <w:pPr>
              <w:rPr>
                <w:rFonts w:cstheme="minorHAnsi"/>
                <w:i/>
                <w:sz w:val="16"/>
                <w:szCs w:val="16"/>
                <w:lang w:val="en-GB"/>
              </w:rPr>
            </w:pPr>
            <w:r w:rsidRPr="00B74B1F">
              <w:rPr>
                <w:rFonts w:cstheme="minorHAnsi"/>
                <w:i/>
                <w:sz w:val="16"/>
                <w:szCs w:val="16"/>
                <w:lang w:val="en-GB"/>
              </w:rPr>
              <w:t>Others…</w:t>
            </w:r>
          </w:p>
          <w:p w14:paraId="47C8D084" w14:textId="77777777" w:rsidR="0025777D" w:rsidRPr="00B74B1F" w:rsidRDefault="0025777D" w:rsidP="00E606B4">
            <w:pPr>
              <w:rPr>
                <w:rFonts w:cstheme="minorHAnsi"/>
                <w:b/>
                <w:sz w:val="20"/>
                <w:szCs w:val="20"/>
                <w:lang w:val="el-GR"/>
              </w:rPr>
            </w:pPr>
            <w:r w:rsidRPr="00B74B1F">
              <w:rPr>
                <w:rFonts w:cstheme="minorHAnsi"/>
                <w:i/>
                <w:sz w:val="16"/>
                <w:szCs w:val="16"/>
                <w:lang w:val="en-GB"/>
              </w:rPr>
              <w:t>…….</w:t>
            </w:r>
          </w:p>
        </w:tc>
      </w:tr>
      <w:tr w:rsidR="0025777D" w:rsidRPr="00B74B1F" w14:paraId="3F5427D1" w14:textId="77777777" w:rsidTr="00E606B4">
        <w:tc>
          <w:tcPr>
            <w:tcW w:w="10031" w:type="dxa"/>
            <w:gridSpan w:val="3"/>
          </w:tcPr>
          <w:p w14:paraId="1C6087D5" w14:textId="77777777" w:rsidR="0025777D" w:rsidRPr="006C7222" w:rsidRDefault="0025777D" w:rsidP="00E606B4">
            <w:pPr>
              <w:tabs>
                <w:tab w:val="left" w:pos="1440"/>
                <w:tab w:val="left" w:pos="1800"/>
              </w:tabs>
              <w:jc w:val="both"/>
              <w:rPr>
                <w:rFonts w:asciiTheme="majorHAnsi" w:hAnsiTheme="majorHAnsi" w:cs="Arial"/>
                <w:bCs/>
                <w:snapToGrid w:val="0"/>
                <w:sz w:val="20"/>
                <w:szCs w:val="20"/>
                <w:lang w:val="en-GB"/>
              </w:rPr>
            </w:pPr>
            <w:r w:rsidRPr="006C7222">
              <w:rPr>
                <w:rFonts w:asciiTheme="majorHAnsi" w:hAnsiTheme="majorHAnsi" w:cs="Arial"/>
                <w:bCs/>
                <w:snapToGrid w:val="0"/>
                <w:sz w:val="20"/>
                <w:szCs w:val="20"/>
                <w:lang w:val="en-GB"/>
              </w:rPr>
              <w:t>At the end of the course the student will have further developed the following skills/competences:</w:t>
            </w:r>
          </w:p>
          <w:p w14:paraId="3E47CA39"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Search for, analysis and synthesis of data and information, with the use of the necessary technology in the scientific area of wireless propagation.</w:t>
            </w:r>
          </w:p>
          <w:p w14:paraId="6325D05C"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Adaptation to new situations</w:t>
            </w:r>
          </w:p>
          <w:p w14:paraId="3CB74997"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Decision making.</w:t>
            </w:r>
          </w:p>
          <w:p w14:paraId="5E8EFC79"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Working independency.</w:t>
            </w:r>
          </w:p>
          <w:p w14:paraId="2E7886E6"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Team work</w:t>
            </w:r>
          </w:p>
          <w:p w14:paraId="60DBF055"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Working in an interdisciplinary environment.</w:t>
            </w:r>
          </w:p>
          <w:p w14:paraId="709FD15B"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Criticism and self criticismς.</w:t>
            </w:r>
          </w:p>
          <w:p w14:paraId="3E2F8027" w14:textId="77777777" w:rsidR="0025777D" w:rsidRPr="00E24BE7" w:rsidRDefault="0025777D" w:rsidP="0025777D">
            <w:pPr>
              <w:numPr>
                <w:ilvl w:val="0"/>
                <w:numId w:val="10"/>
              </w:numPr>
              <w:ind w:left="0"/>
              <w:rPr>
                <w:rFonts w:asciiTheme="majorHAnsi" w:eastAsia="Times New Roman" w:hAnsiTheme="majorHAnsi"/>
                <w:bCs/>
                <w:noProof/>
                <w:sz w:val="20"/>
                <w:szCs w:val="20"/>
                <w:lang w:eastAsia="el-GR"/>
              </w:rPr>
            </w:pPr>
            <w:r w:rsidRPr="00E24BE7">
              <w:rPr>
                <w:rFonts w:asciiTheme="majorHAnsi" w:eastAsia="Times New Roman" w:hAnsiTheme="majorHAnsi"/>
                <w:bCs/>
                <w:noProof/>
                <w:sz w:val="20"/>
                <w:szCs w:val="20"/>
                <w:lang w:eastAsia="el-GR"/>
              </w:rPr>
              <w:t>Production of free, creative and inductive thinking.</w:t>
            </w:r>
          </w:p>
        </w:tc>
      </w:tr>
    </w:tbl>
    <w:p w14:paraId="1A8859FD" w14:textId="58777C51" w:rsidR="0025777D" w:rsidRPr="00B74B1F" w:rsidRDefault="005706BC" w:rsidP="005706BC">
      <w:pPr>
        <w:widowControl w:val="0"/>
        <w:autoSpaceDE w:val="0"/>
        <w:autoSpaceDN w:val="0"/>
        <w:adjustRightInd w:val="0"/>
        <w:spacing w:before="120"/>
        <w:rPr>
          <w:rFonts w:cstheme="minorHAnsi"/>
          <w:b/>
        </w:rPr>
      </w:pPr>
      <w:r>
        <w:rPr>
          <w:rFonts w:cstheme="minorHAnsi"/>
          <w:b/>
          <w:lang w:val="en-US"/>
        </w:rPr>
        <w:t>3.</w:t>
      </w:r>
      <w:r w:rsidR="0025777D" w:rsidRPr="00B74B1F">
        <w:rPr>
          <w:rFonts w:cstheme="minorHAnsi"/>
          <w:b/>
        </w:rPr>
        <w:t>SYLLABUS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B74B1F" w14:paraId="78E6F3F9" w14:textId="77777777" w:rsidTr="00E606B4">
        <w:trPr>
          <w:trHeight w:val="838"/>
        </w:trPr>
        <w:tc>
          <w:tcPr>
            <w:tcW w:w="10031" w:type="dxa"/>
          </w:tcPr>
          <w:p w14:paraId="7BF10950"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1. The Internet (Internet) and the World Wide Web (WWW). Internet architecture, basic protocols, basic applications</w:t>
            </w:r>
          </w:p>
          <w:p w14:paraId="68FF2A10"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2. Internet Protocols. TCP/IP family of protocols, IP, UDP, TCP, application protocols</w:t>
            </w:r>
          </w:p>
          <w:p w14:paraId="1FFD8626"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3. World Wide Web Servers (WWW Servers). Role, architecture, functions, capabilities, types</w:t>
            </w:r>
          </w:p>
          <w:p w14:paraId="5C102D94"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4. Proxy Servers. Role, architecture, functions, features, transparent proxies</w:t>
            </w:r>
          </w:p>
          <w:p w14:paraId="73B1756F"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5. World Wide Web Browsers (WWW Browsers). Role, Functions, Features, Types, URLs</w:t>
            </w:r>
          </w:p>
          <w:p w14:paraId="79F30806"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lastRenderedPageBreak/>
              <w:t>6. Core Services &amp; Internet &amp; WWW Architecture. Service architecture, model, dynamic pages, dynamic applications</w:t>
            </w:r>
          </w:p>
          <w:p w14:paraId="7B87D32D"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7. The HTML Language, CSS and introduction to D-HTML. Basic structure, tags, presentation of basic tags, forms, CSS, Dynamic HTML</w:t>
            </w:r>
          </w:p>
          <w:p w14:paraId="24BD4F13"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8. Client-Side Scripting: Advanced D-HTML, Javascript topics. Dynamic HTML pages, format and features of applications running in the client/browser Javascript language, Javascript syntax, objects and methods</w:t>
            </w:r>
          </w:p>
          <w:p w14:paraId="0D8F4AC5"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9. Server-Side Scripting: PHP and PHP + MySQL. The PHP language, basic rules, syntax, server-side applications, using data from a Database in PHP applications</w:t>
            </w:r>
          </w:p>
          <w:p w14:paraId="4D342A41"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10. Analysis of XML concepts, XSLT. XML languages, document types – DTD, transformations - XSLT</w:t>
            </w:r>
          </w:p>
          <w:p w14:paraId="6545CC6A" w14:textId="77777777" w:rsidR="0025777D" w:rsidRPr="00742D2E" w:rsidRDefault="0025777D" w:rsidP="00E606B4">
            <w:pPr>
              <w:jc w:val="both"/>
              <w:rPr>
                <w:rFonts w:asciiTheme="majorHAnsi" w:eastAsia="Times New Roman" w:hAnsiTheme="majorHAnsi"/>
                <w:bCs/>
                <w:noProof/>
                <w:sz w:val="20"/>
                <w:szCs w:val="20"/>
                <w:lang w:eastAsia="el-GR"/>
              </w:rPr>
            </w:pPr>
            <w:r w:rsidRPr="00742D2E">
              <w:rPr>
                <w:rFonts w:asciiTheme="majorHAnsi" w:eastAsia="Times New Roman" w:hAnsiTheme="majorHAnsi"/>
                <w:bCs/>
                <w:noProof/>
                <w:sz w:val="20"/>
                <w:szCs w:val="20"/>
                <w:lang w:eastAsia="el-GR"/>
              </w:rPr>
              <w:t>11. AJAX (Asynchronous JavaScript and XML)</w:t>
            </w:r>
          </w:p>
          <w:p w14:paraId="41BFDF51" w14:textId="77777777" w:rsidR="0025777D" w:rsidRPr="00E24BE7" w:rsidRDefault="0025777D" w:rsidP="00E606B4">
            <w:pPr>
              <w:jc w:val="both"/>
              <w:rPr>
                <w:rFonts w:asciiTheme="majorHAnsi" w:eastAsia="Times New Roman" w:hAnsiTheme="majorHAnsi" w:cs="Arial"/>
                <w:snapToGrid w:val="0"/>
                <w:sz w:val="20"/>
                <w:szCs w:val="20"/>
                <w:lang w:eastAsia="el-GR"/>
              </w:rPr>
            </w:pPr>
            <w:r w:rsidRPr="00742D2E">
              <w:rPr>
                <w:rFonts w:asciiTheme="majorHAnsi" w:eastAsia="Times New Roman" w:hAnsiTheme="majorHAnsi"/>
                <w:bCs/>
                <w:noProof/>
                <w:sz w:val="20"/>
                <w:szCs w:val="20"/>
                <w:lang w:eastAsia="el-GR"/>
              </w:rPr>
              <w:t>12. Web Services</w:t>
            </w:r>
          </w:p>
        </w:tc>
      </w:tr>
    </w:tbl>
    <w:p w14:paraId="4F2A9795" w14:textId="5D1A703E" w:rsidR="0025777D" w:rsidRPr="00B74B1F" w:rsidRDefault="005706BC" w:rsidP="005706BC">
      <w:pPr>
        <w:widowControl w:val="0"/>
        <w:autoSpaceDE w:val="0"/>
        <w:autoSpaceDN w:val="0"/>
        <w:adjustRightInd w:val="0"/>
        <w:spacing w:before="120"/>
        <w:rPr>
          <w:rFonts w:cstheme="minorHAnsi"/>
          <w:b/>
        </w:rPr>
      </w:pPr>
      <w:r>
        <w:rPr>
          <w:rFonts w:cstheme="minorHAnsi"/>
          <w:b/>
          <w:lang w:val="en-US"/>
        </w:rPr>
        <w:lastRenderedPageBreak/>
        <w:t>4.</w:t>
      </w:r>
      <w:r w:rsidR="0025777D" w:rsidRPr="00B74B1F">
        <w:rPr>
          <w:rFonts w:cstheme="minorHAnsi"/>
          <w:b/>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B74B1F" w14:paraId="6E09BD7A" w14:textId="77777777" w:rsidTr="00E606B4">
        <w:tc>
          <w:tcPr>
            <w:tcW w:w="3306" w:type="dxa"/>
            <w:shd w:val="clear" w:color="auto" w:fill="DDD9C3"/>
          </w:tcPr>
          <w:p w14:paraId="30062059" w14:textId="77777777" w:rsidR="0025777D" w:rsidRPr="00B74B1F" w:rsidRDefault="0025777D" w:rsidP="00E606B4">
            <w:pPr>
              <w:jc w:val="right"/>
              <w:rPr>
                <w:rFonts w:cstheme="minorHAnsi"/>
                <w:b/>
                <w:sz w:val="20"/>
                <w:szCs w:val="20"/>
              </w:rPr>
            </w:pPr>
            <w:r w:rsidRPr="00B74B1F">
              <w:rPr>
                <w:rFonts w:cstheme="minorHAnsi"/>
                <w:b/>
                <w:sz w:val="20"/>
                <w:szCs w:val="20"/>
                <w:lang w:val="en-GB"/>
              </w:rPr>
              <w:t>DELIVERY</w:t>
            </w:r>
            <w:r w:rsidRPr="00B74B1F">
              <w:rPr>
                <w:rFonts w:cstheme="minorHAnsi"/>
                <w:b/>
                <w:sz w:val="20"/>
                <w:szCs w:val="20"/>
                <w:lang w:val="en-GB"/>
              </w:rPr>
              <w:br/>
            </w:r>
            <w:r w:rsidRPr="00B74B1F">
              <w:rPr>
                <w:rFonts w:cstheme="minorHAnsi"/>
                <w:i/>
                <w:sz w:val="16"/>
                <w:szCs w:val="16"/>
                <w:lang w:val="en-GB"/>
              </w:rPr>
              <w:t>Face-to-face, Distance learning, etc</w:t>
            </w:r>
          </w:p>
        </w:tc>
        <w:tc>
          <w:tcPr>
            <w:tcW w:w="6725" w:type="dxa"/>
          </w:tcPr>
          <w:p w14:paraId="7613BB6A" w14:textId="77777777" w:rsidR="0025777D" w:rsidRPr="0032280E" w:rsidRDefault="0025777D" w:rsidP="00E606B4">
            <w:pPr>
              <w:tabs>
                <w:tab w:val="left" w:pos="360"/>
              </w:tabs>
              <w:spacing w:before="120" w:after="120"/>
              <w:rPr>
                <w:rFonts w:asciiTheme="majorHAnsi" w:hAnsiTheme="majorHAnsi" w:cstheme="majorHAnsi"/>
                <w:sz w:val="20"/>
                <w:szCs w:val="20"/>
              </w:rPr>
            </w:pPr>
            <w:r w:rsidRPr="00E24BE7">
              <w:rPr>
                <w:rFonts w:asciiTheme="majorHAnsi" w:hAnsiTheme="majorHAnsi" w:cstheme="majorHAnsi"/>
                <w:sz w:val="20"/>
                <w:szCs w:val="20"/>
              </w:rPr>
              <w:t>Face – to face lectures (3 hours per week [2 hours lectures and 1 hour tutorial), PowerPoint presentation, home work for the students.</w:t>
            </w:r>
          </w:p>
        </w:tc>
      </w:tr>
      <w:tr w:rsidR="0025777D" w:rsidRPr="00B74B1F" w14:paraId="7D03372A" w14:textId="77777777" w:rsidTr="00E606B4">
        <w:tc>
          <w:tcPr>
            <w:tcW w:w="3306" w:type="dxa"/>
            <w:shd w:val="clear" w:color="auto" w:fill="DDD9C3"/>
          </w:tcPr>
          <w:p w14:paraId="06B6E7C9" w14:textId="77777777" w:rsidR="0025777D" w:rsidRPr="00B74B1F" w:rsidRDefault="0025777D" w:rsidP="00E606B4">
            <w:pPr>
              <w:jc w:val="right"/>
              <w:rPr>
                <w:rFonts w:cstheme="minorHAnsi"/>
                <w:i/>
                <w:sz w:val="16"/>
                <w:szCs w:val="16"/>
              </w:rPr>
            </w:pPr>
            <w:r w:rsidRPr="00B74B1F">
              <w:rPr>
                <w:rFonts w:cstheme="minorHAnsi"/>
                <w:b/>
                <w:sz w:val="20"/>
                <w:szCs w:val="20"/>
              </w:rPr>
              <w:t>USE OF INFORMATION AND COMMUNICATION TECHNOLOGY</w:t>
            </w:r>
            <w:r w:rsidRPr="00B74B1F">
              <w:rPr>
                <w:rFonts w:cstheme="minorHAnsi"/>
                <w:b/>
                <w:sz w:val="20"/>
                <w:szCs w:val="20"/>
              </w:rPr>
              <w:br/>
            </w:r>
            <w:r w:rsidRPr="00B74B1F">
              <w:rPr>
                <w:rFonts w:cstheme="minorHAnsi"/>
                <w:i/>
                <w:sz w:val="16"/>
                <w:szCs w:val="16"/>
                <w:lang w:val="en-GB"/>
              </w:rPr>
              <w:t>Use of ICT in teaching, laboratory education, communication with students</w:t>
            </w:r>
          </w:p>
        </w:tc>
        <w:tc>
          <w:tcPr>
            <w:tcW w:w="6725" w:type="dxa"/>
          </w:tcPr>
          <w:p w14:paraId="31E6C43D" w14:textId="77777777" w:rsidR="0025777D" w:rsidRPr="0032280E" w:rsidRDefault="0025777D" w:rsidP="00E606B4">
            <w:pPr>
              <w:spacing w:before="120" w:after="120"/>
              <w:rPr>
                <w:rFonts w:asciiTheme="majorHAnsi" w:hAnsiTheme="majorHAnsi" w:cstheme="majorHAnsi"/>
                <w:sz w:val="20"/>
                <w:szCs w:val="20"/>
              </w:rPr>
            </w:pPr>
            <w:r w:rsidRPr="00E24BE7">
              <w:rPr>
                <w:rFonts w:asciiTheme="majorHAnsi" w:hAnsiTheme="majorHAnsi" w:cstheme="majorHAnsi"/>
                <w:sz w:val="20"/>
                <w:szCs w:val="20"/>
              </w:rPr>
              <w:t>The lectures are posted in e-class</w:t>
            </w:r>
          </w:p>
        </w:tc>
      </w:tr>
      <w:tr w:rsidR="0025777D" w:rsidRPr="00B74B1F" w14:paraId="5BF1F2BA" w14:textId="77777777" w:rsidTr="00E606B4">
        <w:tc>
          <w:tcPr>
            <w:tcW w:w="3306" w:type="dxa"/>
            <w:shd w:val="clear" w:color="auto" w:fill="DDD9C3"/>
          </w:tcPr>
          <w:p w14:paraId="7F6852BF" w14:textId="77777777" w:rsidR="0025777D" w:rsidRPr="00B74B1F" w:rsidRDefault="0025777D" w:rsidP="00E606B4">
            <w:pPr>
              <w:jc w:val="right"/>
              <w:rPr>
                <w:rFonts w:cstheme="minorHAnsi"/>
                <w:b/>
                <w:sz w:val="20"/>
                <w:szCs w:val="20"/>
              </w:rPr>
            </w:pPr>
            <w:r w:rsidRPr="00B74B1F">
              <w:rPr>
                <w:rFonts w:cstheme="minorHAnsi"/>
                <w:b/>
                <w:sz w:val="20"/>
                <w:szCs w:val="20"/>
              </w:rPr>
              <w:t>TEACHING METHODS</w:t>
            </w:r>
          </w:p>
          <w:p w14:paraId="603B5967"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The manner and methods of teaching are described in detail.</w:t>
            </w:r>
          </w:p>
          <w:p w14:paraId="5FE1B389"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0B176EB" w14:textId="77777777" w:rsidR="0025777D" w:rsidRPr="00B74B1F" w:rsidRDefault="0025777D" w:rsidP="00E606B4">
            <w:pPr>
              <w:jc w:val="both"/>
              <w:rPr>
                <w:rFonts w:cstheme="minorHAnsi"/>
                <w:i/>
                <w:sz w:val="16"/>
                <w:szCs w:val="16"/>
                <w:lang w:val="en-GB"/>
              </w:rPr>
            </w:pPr>
          </w:p>
          <w:p w14:paraId="632C01A4" w14:textId="77777777" w:rsidR="0025777D" w:rsidRDefault="0025777D" w:rsidP="00E606B4">
            <w:pPr>
              <w:jc w:val="both"/>
              <w:rPr>
                <w:rFonts w:cstheme="minorHAnsi"/>
                <w:i/>
                <w:sz w:val="16"/>
                <w:szCs w:val="16"/>
                <w:lang w:val="en-GB"/>
              </w:rPr>
            </w:pPr>
            <w:r w:rsidRPr="00B74B1F">
              <w:rPr>
                <w:rFonts w:cstheme="minorHAnsi"/>
                <w:i/>
                <w:sz w:val="16"/>
                <w:szCs w:val="16"/>
                <w:lang w:val="en-GB"/>
              </w:rPr>
              <w:t>The student's study hours for each learning activity are given as well as the hours of non-directed study according to the principles of the ECTS</w:t>
            </w:r>
          </w:p>
          <w:p w14:paraId="2A47DC8D" w14:textId="77777777" w:rsidR="0025777D" w:rsidRDefault="0025777D" w:rsidP="00E606B4">
            <w:pPr>
              <w:jc w:val="both"/>
              <w:rPr>
                <w:rFonts w:cstheme="minorHAnsi"/>
                <w:i/>
                <w:sz w:val="16"/>
                <w:szCs w:val="16"/>
                <w:lang w:val="en-GB"/>
              </w:rPr>
            </w:pPr>
          </w:p>
          <w:p w14:paraId="21E4DD40" w14:textId="77777777" w:rsidR="0025777D" w:rsidRPr="00B74B1F" w:rsidRDefault="0025777D" w:rsidP="00E606B4">
            <w:pPr>
              <w:jc w:val="both"/>
              <w:rPr>
                <w:rFonts w:cstheme="minorHAnsi"/>
                <w:i/>
                <w:sz w:val="16"/>
                <w:szCs w:val="16"/>
              </w:rPr>
            </w:pP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B74B1F" w14:paraId="564D3459"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408936D" w14:textId="77777777" w:rsidR="0025777D" w:rsidRPr="00B74B1F" w:rsidRDefault="0025777D" w:rsidP="00E606B4">
                  <w:pPr>
                    <w:jc w:val="center"/>
                    <w:rPr>
                      <w:rFonts w:cstheme="minorHAnsi"/>
                      <w:b/>
                      <w:i/>
                      <w:sz w:val="20"/>
                      <w:szCs w:val="20"/>
                    </w:rPr>
                  </w:pPr>
                  <w:r w:rsidRPr="006403CB">
                    <w:rPr>
                      <w:rFonts w:asciiTheme="majorHAnsi" w:hAnsiTheme="majorHAnsi" w:cs="Arial"/>
                      <w:b/>
                      <w:i/>
                      <w:sz w:val="20"/>
                      <w:szCs w:val="20"/>
                      <w:lang w:val="en-GB"/>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80C98C3" w14:textId="77777777" w:rsidR="0025777D" w:rsidRPr="00B74B1F" w:rsidRDefault="0025777D" w:rsidP="00E606B4">
                  <w:pPr>
                    <w:jc w:val="center"/>
                    <w:rPr>
                      <w:rFonts w:cstheme="minorHAnsi"/>
                      <w:b/>
                      <w:i/>
                      <w:sz w:val="20"/>
                      <w:szCs w:val="20"/>
                    </w:rPr>
                  </w:pPr>
                  <w:r w:rsidRPr="006403CB">
                    <w:rPr>
                      <w:rFonts w:asciiTheme="majorHAnsi" w:hAnsiTheme="majorHAnsi" w:cs="Arial"/>
                      <w:b/>
                      <w:i/>
                      <w:sz w:val="20"/>
                      <w:szCs w:val="20"/>
                      <w:lang w:val="en-GB"/>
                    </w:rPr>
                    <w:t>Semester workload</w:t>
                  </w:r>
                </w:p>
              </w:tc>
            </w:tr>
            <w:tr w:rsidR="0025777D" w:rsidRPr="00B74B1F" w14:paraId="469C44A6" w14:textId="77777777" w:rsidTr="00E606B4">
              <w:tc>
                <w:tcPr>
                  <w:tcW w:w="3919" w:type="dxa"/>
                  <w:tcBorders>
                    <w:top w:val="single" w:sz="4" w:space="0" w:color="auto"/>
                    <w:left w:val="single" w:sz="4" w:space="0" w:color="auto"/>
                    <w:bottom w:val="single" w:sz="4" w:space="0" w:color="auto"/>
                    <w:right w:val="single" w:sz="4" w:space="0" w:color="auto"/>
                  </w:tcBorders>
                </w:tcPr>
                <w:p w14:paraId="6ADE2D6B"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14:paraId="68816212" w14:textId="77777777" w:rsidR="0025777D" w:rsidRPr="0032280E" w:rsidRDefault="0025777D" w:rsidP="00E606B4">
                  <w:pPr>
                    <w:jc w:val="center"/>
                    <w:rPr>
                      <w:rFonts w:asciiTheme="majorHAnsi" w:hAnsiTheme="majorHAnsi" w:cstheme="majorHAnsi"/>
                      <w:sz w:val="20"/>
                      <w:szCs w:val="20"/>
                      <w:lang w:val="el-GR"/>
                    </w:rPr>
                  </w:pPr>
                  <w:r>
                    <w:rPr>
                      <w:rFonts w:ascii="Calibri Light" w:hAnsi="Calibri Light" w:cs="Calibri Light"/>
                      <w:sz w:val="20"/>
                      <w:szCs w:val="20"/>
                      <w:lang w:val="el-GR"/>
                    </w:rPr>
                    <w:t>39</w:t>
                  </w:r>
                </w:p>
              </w:tc>
            </w:tr>
            <w:tr w:rsidR="0025777D" w:rsidRPr="00B74B1F" w14:paraId="1797557D" w14:textId="77777777" w:rsidTr="00E606B4">
              <w:tc>
                <w:tcPr>
                  <w:tcW w:w="3919" w:type="dxa"/>
                  <w:tcBorders>
                    <w:top w:val="single" w:sz="4" w:space="0" w:color="auto"/>
                    <w:left w:val="single" w:sz="4" w:space="0" w:color="auto"/>
                    <w:bottom w:val="single" w:sz="4" w:space="0" w:color="auto"/>
                    <w:right w:val="single" w:sz="4" w:space="0" w:color="auto"/>
                  </w:tcBorders>
                </w:tcPr>
                <w:p w14:paraId="740274A9"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Problem-solving seminars</w:t>
                  </w:r>
                </w:p>
              </w:tc>
              <w:tc>
                <w:tcPr>
                  <w:tcW w:w="2551" w:type="dxa"/>
                  <w:tcBorders>
                    <w:top w:val="single" w:sz="4" w:space="0" w:color="auto"/>
                    <w:left w:val="single" w:sz="4" w:space="0" w:color="auto"/>
                    <w:bottom w:val="single" w:sz="4" w:space="0" w:color="auto"/>
                    <w:right w:val="single" w:sz="4" w:space="0" w:color="auto"/>
                  </w:tcBorders>
                </w:tcPr>
                <w:p w14:paraId="1D4267DD" w14:textId="77777777" w:rsidR="0025777D" w:rsidRPr="0032280E" w:rsidRDefault="0025777D" w:rsidP="00E606B4">
                  <w:pPr>
                    <w:jc w:val="center"/>
                    <w:rPr>
                      <w:rFonts w:asciiTheme="majorHAnsi" w:hAnsiTheme="majorHAnsi" w:cstheme="majorHAnsi"/>
                      <w:sz w:val="20"/>
                      <w:szCs w:val="20"/>
                    </w:rPr>
                  </w:pPr>
                  <w:r>
                    <w:rPr>
                      <w:rFonts w:ascii="Calibri Light" w:hAnsi="Calibri Light" w:cs="Calibri Light"/>
                      <w:sz w:val="20"/>
                      <w:szCs w:val="20"/>
                      <w:lang w:val="el-GR"/>
                    </w:rPr>
                    <w:t>51</w:t>
                  </w:r>
                </w:p>
              </w:tc>
            </w:tr>
            <w:tr w:rsidR="0025777D" w:rsidRPr="00B74B1F" w14:paraId="6CB22652" w14:textId="77777777" w:rsidTr="00E606B4">
              <w:tc>
                <w:tcPr>
                  <w:tcW w:w="3919" w:type="dxa"/>
                  <w:tcBorders>
                    <w:top w:val="single" w:sz="4" w:space="0" w:color="auto"/>
                    <w:left w:val="single" w:sz="4" w:space="0" w:color="auto"/>
                    <w:bottom w:val="single" w:sz="4" w:space="0" w:color="auto"/>
                    <w:right w:val="single" w:sz="4" w:space="0" w:color="auto"/>
                  </w:tcBorders>
                </w:tcPr>
                <w:p w14:paraId="23B76BD6" w14:textId="77777777" w:rsidR="0025777D" w:rsidRPr="0032280E" w:rsidRDefault="0025777D" w:rsidP="00E606B4">
                  <w:pPr>
                    <w:rPr>
                      <w:rFonts w:asciiTheme="majorHAnsi" w:hAnsiTheme="majorHAnsi" w:cstheme="majorHAnsi"/>
                      <w:sz w:val="20"/>
                      <w:szCs w:val="20"/>
                    </w:rPr>
                  </w:pPr>
                  <w:r>
                    <w:rPr>
                      <w:rFonts w:asciiTheme="majorHAnsi" w:hAnsiTheme="majorHAnsi" w:cstheme="majorHAnsi"/>
                      <w:sz w:val="20"/>
                      <w:szCs w:val="20"/>
                    </w:rPr>
                    <w:t>Seminars</w:t>
                  </w:r>
                </w:p>
              </w:tc>
              <w:tc>
                <w:tcPr>
                  <w:tcW w:w="2551" w:type="dxa"/>
                  <w:tcBorders>
                    <w:top w:val="single" w:sz="4" w:space="0" w:color="auto"/>
                    <w:left w:val="single" w:sz="4" w:space="0" w:color="auto"/>
                    <w:bottom w:val="single" w:sz="4" w:space="0" w:color="auto"/>
                    <w:right w:val="single" w:sz="4" w:space="0" w:color="auto"/>
                  </w:tcBorders>
                </w:tcPr>
                <w:p w14:paraId="4EB0B8E6" w14:textId="77777777" w:rsidR="0025777D" w:rsidRPr="0032280E" w:rsidRDefault="0025777D" w:rsidP="00E606B4">
                  <w:pPr>
                    <w:jc w:val="center"/>
                    <w:rPr>
                      <w:rFonts w:asciiTheme="majorHAnsi" w:hAnsiTheme="majorHAnsi" w:cstheme="majorHAnsi"/>
                      <w:sz w:val="20"/>
                      <w:szCs w:val="20"/>
                    </w:rPr>
                  </w:pPr>
                  <w:r w:rsidRPr="00102A73">
                    <w:rPr>
                      <w:rFonts w:ascii="Calibri Light" w:hAnsi="Calibri Light" w:cs="Calibri Light"/>
                      <w:sz w:val="20"/>
                      <w:szCs w:val="20"/>
                      <w:lang w:val="el-GR"/>
                    </w:rPr>
                    <w:t>1</w:t>
                  </w:r>
                  <w:r w:rsidRPr="00102A73">
                    <w:rPr>
                      <w:rFonts w:ascii="Calibri Light" w:hAnsi="Calibri Light" w:cs="Calibri Light"/>
                      <w:sz w:val="20"/>
                      <w:szCs w:val="20"/>
                    </w:rPr>
                    <w:t>0</w:t>
                  </w:r>
                </w:p>
              </w:tc>
            </w:tr>
            <w:tr w:rsidR="0025777D" w:rsidRPr="00B74B1F" w14:paraId="7907FA20" w14:textId="77777777" w:rsidTr="00E606B4">
              <w:tc>
                <w:tcPr>
                  <w:tcW w:w="3919" w:type="dxa"/>
                  <w:tcBorders>
                    <w:top w:val="single" w:sz="4" w:space="0" w:color="auto"/>
                    <w:left w:val="single" w:sz="4" w:space="0" w:color="auto"/>
                    <w:bottom w:val="single" w:sz="4" w:space="0" w:color="auto"/>
                    <w:right w:val="single" w:sz="4" w:space="0" w:color="auto"/>
                  </w:tcBorders>
                </w:tcPr>
                <w:p w14:paraId="0974FEAB"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85AA8BB"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58A51404" w14:textId="77777777" w:rsidTr="00E606B4">
              <w:tc>
                <w:tcPr>
                  <w:tcW w:w="3919" w:type="dxa"/>
                  <w:tcBorders>
                    <w:top w:val="single" w:sz="4" w:space="0" w:color="auto"/>
                    <w:left w:val="single" w:sz="4" w:space="0" w:color="auto"/>
                    <w:bottom w:val="single" w:sz="4" w:space="0" w:color="auto"/>
                    <w:right w:val="single" w:sz="4" w:space="0" w:color="auto"/>
                  </w:tcBorders>
                </w:tcPr>
                <w:p w14:paraId="4213A8EB"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440CA0" w14:textId="77777777" w:rsidR="0025777D" w:rsidRPr="0032280E" w:rsidRDefault="0025777D" w:rsidP="00E606B4">
                  <w:pPr>
                    <w:jc w:val="center"/>
                    <w:rPr>
                      <w:rFonts w:asciiTheme="majorHAnsi" w:hAnsiTheme="majorHAnsi" w:cstheme="majorHAnsi"/>
                      <w:sz w:val="20"/>
                      <w:szCs w:val="20"/>
                    </w:rPr>
                  </w:pPr>
                </w:p>
              </w:tc>
            </w:tr>
            <w:tr w:rsidR="0025777D" w:rsidRPr="00B74B1F" w14:paraId="6D4447CA" w14:textId="77777777" w:rsidTr="00E606B4">
              <w:tc>
                <w:tcPr>
                  <w:tcW w:w="3919" w:type="dxa"/>
                  <w:tcBorders>
                    <w:top w:val="single" w:sz="4" w:space="0" w:color="auto"/>
                    <w:left w:val="single" w:sz="4" w:space="0" w:color="auto"/>
                    <w:bottom w:val="single" w:sz="4" w:space="0" w:color="auto"/>
                    <w:right w:val="single" w:sz="4" w:space="0" w:color="auto"/>
                  </w:tcBorders>
                </w:tcPr>
                <w:p w14:paraId="4FFDB8A4"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Hours for private study of the student and preparation of home-work</w:t>
                  </w:r>
                </w:p>
              </w:tc>
              <w:tc>
                <w:tcPr>
                  <w:tcW w:w="2551" w:type="dxa"/>
                  <w:tcBorders>
                    <w:top w:val="single" w:sz="4" w:space="0" w:color="auto"/>
                    <w:left w:val="single" w:sz="4" w:space="0" w:color="auto"/>
                    <w:bottom w:val="single" w:sz="4" w:space="0" w:color="auto"/>
                    <w:right w:val="single" w:sz="4" w:space="0" w:color="auto"/>
                  </w:tcBorders>
                </w:tcPr>
                <w:p w14:paraId="53A14797" w14:textId="77777777" w:rsidR="0025777D" w:rsidRPr="0032280E" w:rsidRDefault="0025777D" w:rsidP="00E606B4">
                  <w:pPr>
                    <w:jc w:val="center"/>
                    <w:rPr>
                      <w:rFonts w:asciiTheme="majorHAnsi" w:hAnsiTheme="majorHAnsi" w:cstheme="majorHAnsi"/>
                      <w:sz w:val="20"/>
                      <w:szCs w:val="20"/>
                    </w:rPr>
                  </w:pPr>
                  <w:r>
                    <w:rPr>
                      <w:rFonts w:ascii="Calibri Light" w:hAnsi="Calibri Light" w:cs="Calibri Light"/>
                      <w:sz w:val="20"/>
                      <w:szCs w:val="20"/>
                    </w:rPr>
                    <w:t>72</w:t>
                  </w:r>
                </w:p>
              </w:tc>
            </w:tr>
            <w:tr w:rsidR="0025777D" w:rsidRPr="00B74B1F" w14:paraId="750A2D91" w14:textId="77777777" w:rsidTr="00E606B4">
              <w:tc>
                <w:tcPr>
                  <w:tcW w:w="3919" w:type="dxa"/>
                  <w:tcBorders>
                    <w:top w:val="single" w:sz="4" w:space="0" w:color="auto"/>
                    <w:left w:val="single" w:sz="4" w:space="0" w:color="auto"/>
                    <w:bottom w:val="single" w:sz="4" w:space="0" w:color="auto"/>
                    <w:right w:val="single" w:sz="4" w:space="0" w:color="auto"/>
                  </w:tcBorders>
                </w:tcPr>
                <w:p w14:paraId="6F830BB6"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544B9"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647139A2" w14:textId="77777777" w:rsidTr="00E606B4">
              <w:tc>
                <w:tcPr>
                  <w:tcW w:w="3919" w:type="dxa"/>
                  <w:tcBorders>
                    <w:top w:val="single" w:sz="4" w:space="0" w:color="auto"/>
                    <w:left w:val="single" w:sz="4" w:space="0" w:color="auto"/>
                    <w:bottom w:val="single" w:sz="4" w:space="0" w:color="auto"/>
                    <w:right w:val="single" w:sz="4" w:space="0" w:color="auto"/>
                  </w:tcBorders>
                </w:tcPr>
                <w:p w14:paraId="22831501" w14:textId="77777777" w:rsidR="0025777D" w:rsidRPr="0032280E" w:rsidRDefault="0025777D" w:rsidP="00E606B4">
                  <w:pPr>
                    <w:rPr>
                      <w:rFonts w:asciiTheme="majorHAnsi" w:hAnsiTheme="majorHAnsi" w:cstheme="majorHAnsi"/>
                      <w:sz w:val="20"/>
                      <w:szCs w:val="20"/>
                    </w:rPr>
                  </w:pPr>
                  <w:r w:rsidRPr="0032280E">
                    <w:rPr>
                      <w:rFonts w:asciiTheme="majorHAnsi" w:hAnsiTheme="majorHAnsi" w:cstheme="majorHAnsi"/>
                      <w:sz w:val="20"/>
                      <w:szCs w:val="20"/>
                    </w:rPr>
                    <w:t>Final examination</w:t>
                  </w:r>
                </w:p>
              </w:tc>
              <w:tc>
                <w:tcPr>
                  <w:tcW w:w="2551" w:type="dxa"/>
                  <w:tcBorders>
                    <w:top w:val="single" w:sz="4" w:space="0" w:color="auto"/>
                    <w:left w:val="single" w:sz="4" w:space="0" w:color="auto"/>
                    <w:bottom w:val="single" w:sz="4" w:space="0" w:color="auto"/>
                    <w:right w:val="single" w:sz="4" w:space="0" w:color="auto"/>
                  </w:tcBorders>
                </w:tcPr>
                <w:p w14:paraId="19C98E9F" w14:textId="77777777" w:rsidR="0025777D" w:rsidRPr="0032280E" w:rsidRDefault="0025777D" w:rsidP="00E606B4">
                  <w:pPr>
                    <w:jc w:val="center"/>
                    <w:rPr>
                      <w:rFonts w:asciiTheme="majorHAnsi" w:hAnsiTheme="majorHAnsi" w:cstheme="majorHAnsi"/>
                      <w:sz w:val="20"/>
                      <w:szCs w:val="20"/>
                      <w:lang w:val="el-GR"/>
                    </w:rPr>
                  </w:pPr>
                  <w:r w:rsidRPr="00102A73">
                    <w:rPr>
                      <w:rFonts w:ascii="Calibri Light" w:hAnsi="Calibri Light" w:cs="Calibri Light"/>
                      <w:sz w:val="20"/>
                      <w:szCs w:val="20"/>
                      <w:lang w:val="el-GR"/>
                    </w:rPr>
                    <w:t>3</w:t>
                  </w:r>
                </w:p>
              </w:tc>
            </w:tr>
            <w:tr w:rsidR="0025777D" w:rsidRPr="00B74B1F" w14:paraId="027C32A5" w14:textId="77777777" w:rsidTr="00E606B4">
              <w:tc>
                <w:tcPr>
                  <w:tcW w:w="3919" w:type="dxa"/>
                  <w:tcBorders>
                    <w:top w:val="single" w:sz="4" w:space="0" w:color="auto"/>
                    <w:left w:val="single" w:sz="4" w:space="0" w:color="auto"/>
                    <w:bottom w:val="single" w:sz="4" w:space="0" w:color="auto"/>
                    <w:right w:val="single" w:sz="4" w:space="0" w:color="auto"/>
                  </w:tcBorders>
                </w:tcPr>
                <w:p w14:paraId="66BCEDD1" w14:textId="77777777" w:rsidR="0025777D" w:rsidRPr="0032280E" w:rsidRDefault="0025777D" w:rsidP="00E606B4">
                  <w:pPr>
                    <w:rPr>
                      <w:rFonts w:asciiTheme="majorHAnsi" w:hAnsiTheme="majorHAnsi" w:cstheme="maj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8FC4F54" w14:textId="77777777" w:rsidR="0025777D" w:rsidRPr="0032280E" w:rsidRDefault="0025777D" w:rsidP="00E606B4">
                  <w:pPr>
                    <w:jc w:val="center"/>
                    <w:rPr>
                      <w:rFonts w:asciiTheme="majorHAnsi" w:hAnsiTheme="majorHAnsi" w:cstheme="majorHAnsi"/>
                      <w:sz w:val="20"/>
                      <w:szCs w:val="20"/>
                      <w:lang w:val="el-GR"/>
                    </w:rPr>
                  </w:pPr>
                </w:p>
              </w:tc>
            </w:tr>
            <w:tr w:rsidR="0025777D" w:rsidRPr="00B74B1F" w14:paraId="55506EB6" w14:textId="77777777" w:rsidTr="00E606B4">
              <w:tc>
                <w:tcPr>
                  <w:tcW w:w="3919" w:type="dxa"/>
                  <w:tcBorders>
                    <w:top w:val="single" w:sz="4" w:space="0" w:color="auto"/>
                    <w:left w:val="single" w:sz="4" w:space="0" w:color="auto"/>
                    <w:bottom w:val="single" w:sz="4" w:space="0" w:color="auto"/>
                    <w:right w:val="single" w:sz="4" w:space="0" w:color="auto"/>
                  </w:tcBorders>
                </w:tcPr>
                <w:p w14:paraId="71AF916C" w14:textId="77777777" w:rsidR="0025777D" w:rsidRPr="0032280E" w:rsidRDefault="0025777D" w:rsidP="00E606B4">
                  <w:pPr>
                    <w:rPr>
                      <w:rFonts w:asciiTheme="majorHAnsi" w:hAnsiTheme="majorHAnsi" w:cstheme="majorHAnsi"/>
                      <w:b/>
                      <w:bCs/>
                      <w:i/>
                      <w:sz w:val="20"/>
                      <w:szCs w:val="20"/>
                    </w:rPr>
                  </w:pPr>
                  <w:r w:rsidRPr="0032280E">
                    <w:rPr>
                      <w:rFonts w:asciiTheme="majorHAnsi" w:hAnsiTheme="majorHAnsi" w:cstheme="majorHAnsi"/>
                      <w:b/>
                      <w:bCs/>
                      <w:i/>
                      <w:color w:val="002060"/>
                      <w:sz w:val="20"/>
                      <w:szCs w:val="20"/>
                      <w:lang w:val="en-GB"/>
                    </w:rPr>
                    <w:t>Course total</w:t>
                  </w:r>
                </w:p>
              </w:tc>
              <w:tc>
                <w:tcPr>
                  <w:tcW w:w="2551" w:type="dxa"/>
                  <w:tcBorders>
                    <w:top w:val="single" w:sz="4" w:space="0" w:color="auto"/>
                    <w:left w:val="single" w:sz="4" w:space="0" w:color="auto"/>
                    <w:bottom w:val="single" w:sz="4" w:space="0" w:color="auto"/>
                    <w:right w:val="single" w:sz="4" w:space="0" w:color="auto"/>
                  </w:tcBorders>
                  <w:vAlign w:val="center"/>
                </w:tcPr>
                <w:p w14:paraId="776ABFE3" w14:textId="77777777" w:rsidR="0025777D" w:rsidRPr="0032280E" w:rsidRDefault="0025777D" w:rsidP="00E606B4">
                  <w:pPr>
                    <w:jc w:val="center"/>
                    <w:rPr>
                      <w:rFonts w:asciiTheme="majorHAnsi" w:hAnsiTheme="majorHAnsi" w:cstheme="majorHAnsi"/>
                      <w:b/>
                      <w:i/>
                      <w:sz w:val="20"/>
                      <w:szCs w:val="20"/>
                    </w:rPr>
                  </w:pPr>
                  <w:r w:rsidRPr="00BE6E3B">
                    <w:rPr>
                      <w:rFonts w:cstheme="minorHAnsi"/>
                      <w:b/>
                      <w:i/>
                      <w:sz w:val="20"/>
                      <w:szCs w:val="20"/>
                    </w:rPr>
                    <w:t>17</w:t>
                  </w:r>
                  <w:r w:rsidRPr="00BE6E3B">
                    <w:rPr>
                      <w:rFonts w:cstheme="minorHAnsi"/>
                      <w:b/>
                      <w:i/>
                      <w:sz w:val="20"/>
                      <w:szCs w:val="20"/>
                      <w:lang w:val="el-GR"/>
                    </w:rPr>
                    <w:t xml:space="preserve">5 </w:t>
                  </w:r>
                </w:p>
              </w:tc>
            </w:tr>
          </w:tbl>
          <w:p w14:paraId="09B410B7" w14:textId="77777777" w:rsidR="0025777D" w:rsidRPr="00B74B1F" w:rsidRDefault="0025777D" w:rsidP="00E606B4">
            <w:pPr>
              <w:rPr>
                <w:rFonts w:cstheme="minorHAnsi"/>
              </w:rPr>
            </w:pPr>
          </w:p>
        </w:tc>
      </w:tr>
      <w:tr w:rsidR="0025777D" w:rsidRPr="00B74B1F" w14:paraId="1D4853EB" w14:textId="77777777" w:rsidTr="00E606B4">
        <w:tc>
          <w:tcPr>
            <w:tcW w:w="3306" w:type="dxa"/>
          </w:tcPr>
          <w:p w14:paraId="6BF9B6E3" w14:textId="77777777" w:rsidR="0025777D" w:rsidRPr="004F3123" w:rsidRDefault="0025777D" w:rsidP="00E606B4">
            <w:pPr>
              <w:jc w:val="right"/>
              <w:rPr>
                <w:rFonts w:cstheme="minorHAnsi"/>
                <w:b/>
                <w:sz w:val="20"/>
                <w:szCs w:val="20"/>
              </w:rPr>
            </w:pPr>
            <w:r w:rsidRPr="00B74B1F">
              <w:rPr>
                <w:rFonts w:cstheme="minorHAnsi"/>
                <w:b/>
                <w:sz w:val="20"/>
                <w:szCs w:val="20"/>
              </w:rPr>
              <w:t>STUDENT</w:t>
            </w:r>
            <w:r w:rsidRPr="004F3123">
              <w:rPr>
                <w:rFonts w:cstheme="minorHAnsi"/>
                <w:b/>
                <w:sz w:val="20"/>
                <w:szCs w:val="20"/>
              </w:rPr>
              <w:t xml:space="preserve"> </w:t>
            </w:r>
            <w:r w:rsidRPr="00B74B1F">
              <w:rPr>
                <w:rFonts w:cstheme="minorHAnsi"/>
                <w:b/>
                <w:sz w:val="20"/>
                <w:szCs w:val="20"/>
              </w:rPr>
              <w:t>PERFORMANCE EVALUATION</w:t>
            </w:r>
          </w:p>
          <w:p w14:paraId="65EA2331"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Description of the evaluation procedure</w:t>
            </w:r>
          </w:p>
          <w:p w14:paraId="6254EB09" w14:textId="77777777" w:rsidR="0025777D" w:rsidRPr="00B74B1F" w:rsidRDefault="0025777D" w:rsidP="00E606B4">
            <w:pPr>
              <w:jc w:val="both"/>
              <w:rPr>
                <w:rFonts w:cstheme="minorHAnsi"/>
                <w:i/>
                <w:sz w:val="16"/>
                <w:szCs w:val="16"/>
                <w:lang w:val="en-GB"/>
              </w:rPr>
            </w:pPr>
          </w:p>
          <w:p w14:paraId="6EC9A91C" w14:textId="77777777" w:rsidR="0025777D" w:rsidRPr="00B74B1F" w:rsidRDefault="0025777D" w:rsidP="00E606B4">
            <w:pPr>
              <w:jc w:val="both"/>
              <w:rPr>
                <w:rFonts w:cstheme="minorHAnsi"/>
                <w:i/>
                <w:sz w:val="16"/>
                <w:szCs w:val="16"/>
                <w:lang w:val="en-GB"/>
              </w:rPr>
            </w:pPr>
            <w:r w:rsidRPr="00B74B1F">
              <w:rPr>
                <w:rFonts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698624" w14:textId="77777777" w:rsidR="0025777D" w:rsidRPr="00B74B1F" w:rsidRDefault="0025777D" w:rsidP="00E606B4">
            <w:pPr>
              <w:jc w:val="both"/>
              <w:rPr>
                <w:rFonts w:cstheme="minorHAnsi"/>
                <w:i/>
                <w:sz w:val="16"/>
                <w:szCs w:val="16"/>
                <w:lang w:val="en-GB"/>
              </w:rPr>
            </w:pPr>
          </w:p>
          <w:p w14:paraId="704BED5D" w14:textId="77777777" w:rsidR="0025777D" w:rsidRPr="00B74B1F" w:rsidRDefault="0025777D" w:rsidP="00E606B4">
            <w:pPr>
              <w:jc w:val="both"/>
              <w:rPr>
                <w:rFonts w:cstheme="minorHAnsi"/>
                <w:i/>
                <w:sz w:val="16"/>
                <w:szCs w:val="16"/>
              </w:rPr>
            </w:pPr>
            <w:r w:rsidRPr="00B74B1F">
              <w:rPr>
                <w:rFonts w:cstheme="minorHAnsi"/>
                <w:i/>
                <w:sz w:val="16"/>
                <w:szCs w:val="16"/>
                <w:lang w:val="en-GB"/>
              </w:rPr>
              <w:t>Specifically-defined evaluation criteria are given, and if and where they are accessible to students.</w:t>
            </w:r>
          </w:p>
        </w:tc>
        <w:tc>
          <w:tcPr>
            <w:tcW w:w="6725" w:type="dxa"/>
          </w:tcPr>
          <w:p w14:paraId="2BDE0445" w14:textId="77777777" w:rsidR="0025777D" w:rsidRPr="00E24BE7" w:rsidRDefault="0025777D" w:rsidP="00E606B4">
            <w:pPr>
              <w:jc w:val="both"/>
              <w:rPr>
                <w:rFonts w:asciiTheme="majorHAnsi" w:hAnsiTheme="majorHAnsi" w:cstheme="majorHAnsi"/>
                <w:sz w:val="20"/>
                <w:szCs w:val="20"/>
              </w:rPr>
            </w:pPr>
            <w:r w:rsidRPr="00E24BE7">
              <w:rPr>
                <w:rFonts w:asciiTheme="majorHAnsi" w:hAnsiTheme="majorHAnsi" w:cstheme="majorHAnsi"/>
                <w:sz w:val="20"/>
                <w:szCs w:val="20"/>
              </w:rPr>
              <w:t>Written and/or Oral Examinations (including optional progress) and final examination</w:t>
            </w:r>
          </w:p>
          <w:p w14:paraId="7F568BBA" w14:textId="77777777" w:rsidR="0025777D" w:rsidRPr="00E24BE7" w:rsidRDefault="0025777D" w:rsidP="00E606B4">
            <w:pPr>
              <w:jc w:val="both"/>
              <w:rPr>
                <w:rFonts w:asciiTheme="majorHAnsi" w:hAnsiTheme="majorHAnsi" w:cstheme="majorHAnsi"/>
                <w:sz w:val="20"/>
                <w:szCs w:val="20"/>
              </w:rPr>
            </w:pPr>
          </w:p>
          <w:p w14:paraId="363B5568" w14:textId="77777777" w:rsidR="0025777D" w:rsidRPr="00B74B1F" w:rsidRDefault="0025777D" w:rsidP="00E606B4">
            <w:pPr>
              <w:jc w:val="both"/>
              <w:rPr>
                <w:rFonts w:cstheme="minorHAnsi"/>
                <w:sz w:val="20"/>
                <w:szCs w:val="20"/>
              </w:rPr>
            </w:pPr>
          </w:p>
        </w:tc>
      </w:tr>
    </w:tbl>
    <w:p w14:paraId="7AC82FBD" w14:textId="3D727C50" w:rsidR="0025777D" w:rsidRPr="00B74B1F" w:rsidRDefault="005706BC" w:rsidP="005706BC">
      <w:pPr>
        <w:widowControl w:val="0"/>
        <w:autoSpaceDE w:val="0"/>
        <w:autoSpaceDN w:val="0"/>
        <w:adjustRightInd w:val="0"/>
        <w:spacing w:before="240"/>
        <w:rPr>
          <w:rFonts w:cstheme="minorHAnsi"/>
          <w:b/>
          <w:lang w:val="el-GR"/>
        </w:rPr>
      </w:pPr>
      <w:r>
        <w:rPr>
          <w:rFonts w:cstheme="minorHAnsi"/>
          <w:b/>
          <w:lang w:val="en-US"/>
        </w:rPr>
        <w:t>5.</w:t>
      </w:r>
      <w:r w:rsidR="0025777D" w:rsidRPr="00B74B1F">
        <w:rPr>
          <w:rFonts w:cstheme="minorHAnsi"/>
          <w:b/>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F62387" w14:paraId="7922D8A9" w14:textId="77777777" w:rsidTr="00E606B4">
        <w:trPr>
          <w:trHeight w:val="841"/>
        </w:trPr>
        <w:tc>
          <w:tcPr>
            <w:tcW w:w="10031" w:type="dxa"/>
          </w:tcPr>
          <w:p w14:paraId="6CDC6FE7" w14:textId="77777777" w:rsidR="0025777D" w:rsidRPr="00E606B4" w:rsidRDefault="0025777D" w:rsidP="00E606B4">
            <w:pPr>
              <w:pStyle w:val="NormalWeb"/>
              <w:spacing w:before="0" w:beforeAutospacing="0" w:after="120" w:afterAutospacing="0"/>
              <w:rPr>
                <w:rFonts w:asciiTheme="minorHAnsi" w:hAnsiTheme="minorHAnsi" w:cs="Calibri"/>
                <w:szCs w:val="22"/>
                <w:lang w:val="el-GR"/>
              </w:rPr>
            </w:pPr>
            <w:r w:rsidRPr="001223A1">
              <w:rPr>
                <w:rFonts w:asciiTheme="minorHAnsi" w:hAnsiTheme="minorHAnsi" w:cs="Calibri"/>
                <w:szCs w:val="22"/>
              </w:rPr>
              <w:t>Χ. Δουληγέρης, Ε. Κοπανάκη, Ρ. Μαυροπόδη, “Τεχνολογίες Διαδικτύου”, Εκδόσεις Νηρηίδες, 2004</w:t>
            </w:r>
          </w:p>
          <w:p w14:paraId="5FBDCFB3" w14:textId="77777777" w:rsidR="0025777D" w:rsidRDefault="0025777D" w:rsidP="00E606B4">
            <w:pPr>
              <w:pStyle w:val="Heading3"/>
              <w:spacing w:before="0" w:after="120" w:line="240" w:lineRule="auto"/>
              <w:rPr>
                <w:rFonts w:asciiTheme="minorHAnsi" w:eastAsia="Times New Roman" w:hAnsiTheme="minorHAnsi" w:cstheme="minorHAnsi"/>
                <w:b w:val="0"/>
                <w:color w:val="auto"/>
              </w:rPr>
            </w:pPr>
            <w:r w:rsidRPr="004556F5">
              <w:rPr>
                <w:rFonts w:asciiTheme="minorHAnsi" w:hAnsiTheme="minorHAnsi" w:cstheme="minorHAnsi"/>
                <w:b w:val="0"/>
                <w:color w:val="auto"/>
              </w:rPr>
              <w:t xml:space="preserve">Jon </w:t>
            </w:r>
            <w:proofErr w:type="spellStart"/>
            <w:r w:rsidRPr="004556F5">
              <w:rPr>
                <w:rFonts w:asciiTheme="minorHAnsi" w:hAnsiTheme="minorHAnsi" w:cstheme="minorHAnsi"/>
                <w:b w:val="0"/>
                <w:color w:val="auto"/>
              </w:rPr>
              <w:t>Duckett</w:t>
            </w:r>
            <w:proofErr w:type="spellEnd"/>
            <w:r w:rsidRPr="004556F5">
              <w:rPr>
                <w:rFonts w:asciiTheme="minorHAnsi" w:hAnsiTheme="minorHAnsi" w:cstheme="minorHAnsi"/>
                <w:b w:val="0"/>
                <w:color w:val="auto"/>
              </w:rPr>
              <w:t xml:space="preserve">. Web Design With HTML, CSS, JavaScript and jQuery Set,  </w:t>
            </w:r>
            <w:r w:rsidRPr="004556F5">
              <w:rPr>
                <w:rFonts w:asciiTheme="minorHAnsi" w:eastAsia="Times New Roman" w:hAnsiTheme="minorHAnsi" w:cstheme="minorHAnsi"/>
                <w:b w:val="0"/>
                <w:color w:val="auto"/>
              </w:rPr>
              <w:t>Wiley, Edition 1, 2014.</w:t>
            </w:r>
          </w:p>
          <w:p w14:paraId="0FD5FDB1" w14:textId="77777777" w:rsidR="0025777D" w:rsidRDefault="0025777D" w:rsidP="00E606B4">
            <w:pPr>
              <w:spacing w:after="120"/>
              <w:rPr>
                <w:rStyle w:val="commaitem"/>
              </w:rPr>
            </w:pPr>
          </w:p>
          <w:p w14:paraId="1F7225DA" w14:textId="77777777" w:rsidR="0025777D" w:rsidRPr="00F62387" w:rsidRDefault="0025777D" w:rsidP="00E606B4">
            <w:pPr>
              <w:pStyle w:val="NormalWeb"/>
              <w:spacing w:before="0" w:beforeAutospacing="0" w:after="120" w:afterAutospacing="0"/>
              <w:rPr>
                <w:rFonts w:asciiTheme="majorHAnsi" w:hAnsiTheme="majorHAnsi" w:cstheme="majorHAnsi"/>
                <w:bCs/>
                <w:sz w:val="20"/>
                <w:szCs w:val="20"/>
                <w:lang w:val="en-US"/>
              </w:rPr>
            </w:pPr>
            <w:r w:rsidRPr="00F62387">
              <w:rPr>
                <w:rStyle w:val="commaitem"/>
                <w:lang w:val="en-US"/>
              </w:rPr>
              <w:lastRenderedPageBreak/>
              <w:t xml:space="preserve">Mark A. Miller, </w:t>
            </w:r>
            <w:r w:rsidRPr="00F62387">
              <w:rPr>
                <w:rStyle w:val="Title1"/>
                <w:lang w:val="en-US"/>
              </w:rPr>
              <w:t>Internet Technologies Handbook</w:t>
            </w:r>
            <w:r w:rsidRPr="00F62387">
              <w:rPr>
                <w:rStyle w:val="Subtitle1"/>
                <w:lang w:val="en-US"/>
              </w:rPr>
              <w:t xml:space="preserve">: Optimizing the IP Network, </w:t>
            </w:r>
            <w:r w:rsidRPr="00F62387">
              <w:rPr>
                <w:rStyle w:val="infolabel"/>
                <w:lang w:val="en-US"/>
              </w:rPr>
              <w:t>Print ISBN:</w:t>
            </w:r>
            <w:r w:rsidRPr="00F62387">
              <w:rPr>
                <w:rStyle w:val="infovalue"/>
                <w:lang w:val="en-US"/>
              </w:rPr>
              <w:t>9780471480501 |</w:t>
            </w:r>
            <w:r w:rsidRPr="00F62387">
              <w:rPr>
                <w:rStyle w:val="infolabel"/>
                <w:lang w:val="en-US"/>
              </w:rPr>
              <w:t>Online ISBN:</w:t>
            </w:r>
            <w:r w:rsidRPr="00F62387">
              <w:rPr>
                <w:rStyle w:val="infovalue"/>
                <w:lang w:val="en-US"/>
              </w:rPr>
              <w:t>9780471723929 |</w:t>
            </w:r>
            <w:r w:rsidRPr="00F62387">
              <w:rPr>
                <w:rStyle w:val="infolabel"/>
                <w:lang w:val="en-US"/>
              </w:rPr>
              <w:t>DOI:</w:t>
            </w:r>
            <w:r w:rsidRPr="00F62387">
              <w:rPr>
                <w:rStyle w:val="infovalue"/>
                <w:lang w:val="en-US"/>
              </w:rPr>
              <w:t>10.1002/0471723924, Wiley online</w:t>
            </w:r>
            <w:r>
              <w:rPr>
                <w:rStyle w:val="infovalue"/>
                <w:lang w:val="en-US"/>
              </w:rPr>
              <w:t>.</w:t>
            </w:r>
          </w:p>
        </w:tc>
      </w:tr>
    </w:tbl>
    <w:p w14:paraId="48DEBBA3" w14:textId="77777777" w:rsidR="0025777D" w:rsidRPr="00F62387" w:rsidRDefault="0025777D">
      <w:pPr>
        <w:rPr>
          <w:rFonts w:cstheme="minorHAnsi"/>
        </w:rPr>
      </w:pPr>
    </w:p>
    <w:p w14:paraId="5082900A" w14:textId="77777777" w:rsidR="0025777D" w:rsidRPr="00E05C76" w:rsidRDefault="0025777D" w:rsidP="00E606B4">
      <w:pPr>
        <w:rPr>
          <w:rFonts w:ascii="Times New Roman" w:hAnsi="Times New Roman"/>
        </w:rPr>
      </w:pPr>
    </w:p>
    <w:p w14:paraId="3BDCAFFE" w14:textId="77777777" w:rsidR="0025777D" w:rsidRPr="00E05C76" w:rsidRDefault="0025777D" w:rsidP="00E606B4">
      <w:pPr>
        <w:rPr>
          <w:rFonts w:ascii="Times New Roman" w:hAnsi="Times New Roman"/>
        </w:rPr>
      </w:pPr>
    </w:p>
    <w:p w14:paraId="1C586D61" w14:textId="77777777" w:rsidR="0025777D" w:rsidRPr="00E05C76" w:rsidRDefault="0025777D" w:rsidP="00E606B4">
      <w:pPr>
        <w:rPr>
          <w:rFonts w:ascii="Times New Roman" w:hAnsi="Times New Roman"/>
        </w:rPr>
      </w:pPr>
    </w:p>
    <w:p w14:paraId="0768EE5F" w14:textId="77777777" w:rsidR="0025777D" w:rsidRPr="00E05C76" w:rsidRDefault="0025777D" w:rsidP="00E606B4">
      <w:pPr>
        <w:rPr>
          <w:rFonts w:ascii="Times New Roman" w:hAnsi="Times New Roman"/>
        </w:rPr>
      </w:pPr>
    </w:p>
    <w:p w14:paraId="5F8D549A" w14:textId="77777777" w:rsidR="0025777D" w:rsidRPr="00E05C76" w:rsidRDefault="0025777D" w:rsidP="00E606B4">
      <w:pPr>
        <w:rPr>
          <w:rFonts w:ascii="Times New Roman" w:hAnsi="Times New Roman"/>
        </w:rPr>
      </w:pPr>
    </w:p>
    <w:p w14:paraId="4BF38A96" w14:textId="77777777" w:rsidR="0025777D" w:rsidRPr="00E05C76" w:rsidRDefault="0025777D" w:rsidP="00E606B4">
      <w:pPr>
        <w:rPr>
          <w:rFonts w:ascii="Times New Roman" w:hAnsi="Times New Roman"/>
        </w:rPr>
      </w:pPr>
    </w:p>
    <w:p w14:paraId="591872E2" w14:textId="77777777" w:rsidR="0025777D" w:rsidRPr="00E05C76" w:rsidRDefault="0025777D" w:rsidP="00E606B4">
      <w:pPr>
        <w:rPr>
          <w:rFonts w:ascii="Times New Roman" w:hAnsi="Times New Roman"/>
        </w:rPr>
      </w:pPr>
    </w:p>
    <w:p w14:paraId="19FC3281" w14:textId="77777777" w:rsidR="0025777D" w:rsidRPr="00E05C76" w:rsidRDefault="0025777D" w:rsidP="00E606B4">
      <w:pPr>
        <w:rPr>
          <w:rFonts w:ascii="Times New Roman" w:hAnsi="Times New Roman"/>
        </w:rPr>
      </w:pPr>
    </w:p>
    <w:p w14:paraId="7B2A2FA3" w14:textId="77777777" w:rsidR="0025777D" w:rsidRPr="00E05C76" w:rsidRDefault="0025777D" w:rsidP="00E606B4">
      <w:pPr>
        <w:rPr>
          <w:rFonts w:ascii="Times New Roman" w:hAnsi="Times New Roman"/>
        </w:rPr>
      </w:pPr>
    </w:p>
    <w:p w14:paraId="1C7289F0" w14:textId="77777777" w:rsidR="0025777D" w:rsidRPr="00E05C76" w:rsidRDefault="0025777D" w:rsidP="00E606B4">
      <w:pPr>
        <w:rPr>
          <w:rFonts w:ascii="Times New Roman" w:hAnsi="Times New Roman"/>
        </w:rPr>
      </w:pPr>
    </w:p>
    <w:p w14:paraId="71226A44" w14:textId="77777777" w:rsidR="0025777D" w:rsidRPr="00E05C76" w:rsidRDefault="0025777D" w:rsidP="00E606B4"/>
    <w:p w14:paraId="77B886B2" w14:textId="69FF854C" w:rsidR="005706BC" w:rsidRDefault="005706BC">
      <w:pPr>
        <w:rPr>
          <w:rFonts w:ascii="Times New Roman" w:hAnsi="Times New Roman"/>
        </w:rPr>
      </w:pPr>
      <w:r>
        <w:rPr>
          <w:rFonts w:ascii="Times New Roman" w:hAnsi="Times New Roman"/>
        </w:rPr>
        <w:br w:type="page"/>
      </w:r>
    </w:p>
    <w:p w14:paraId="11450485" w14:textId="77777777" w:rsidR="00345F68" w:rsidRPr="00E05C76" w:rsidRDefault="00345F68" w:rsidP="00E606B4">
      <w:pPr>
        <w:rPr>
          <w:rFonts w:ascii="Times New Roman" w:hAnsi="Times New Roman"/>
        </w:rPr>
      </w:pPr>
    </w:p>
    <w:p w14:paraId="1FCB13D9" w14:textId="34770211" w:rsidR="00345F68" w:rsidRDefault="0025777D" w:rsidP="005706BC">
      <w:pPr>
        <w:pStyle w:val="Heading2"/>
        <w:rPr>
          <w:lang w:val="el-GR"/>
        </w:rPr>
      </w:pPr>
      <w:bookmarkStart w:id="12" w:name="_Toc125662054"/>
      <w:r w:rsidRPr="0025777D">
        <w:rPr>
          <w:lang w:val="el-GR"/>
        </w:rPr>
        <w:t>2</w:t>
      </w:r>
      <w:r w:rsidRPr="0025777D">
        <w:rPr>
          <w:vertAlign w:val="superscript"/>
          <w:lang w:val="el-GR"/>
        </w:rPr>
        <w:t>ο</w:t>
      </w:r>
      <w:r w:rsidRPr="0025777D">
        <w:rPr>
          <w:lang w:val="el-GR"/>
        </w:rPr>
        <w:t xml:space="preserve"> εξάμηνο</w:t>
      </w:r>
      <w:bookmarkEnd w:id="12"/>
    </w:p>
    <w:p w14:paraId="54970856" w14:textId="4127B3FE" w:rsidR="0025777D" w:rsidRDefault="0025777D" w:rsidP="0025777D">
      <w:pPr>
        <w:jc w:val="center"/>
        <w:rPr>
          <w:rFonts w:cstheme="minorHAnsi"/>
          <w:b/>
          <w:bCs/>
          <w:sz w:val="40"/>
          <w:szCs w:val="40"/>
          <w:u w:val="single"/>
          <w:lang w:val="el-GR"/>
        </w:rPr>
      </w:pPr>
    </w:p>
    <w:p w14:paraId="6182D167" w14:textId="77777777" w:rsidR="0025777D" w:rsidRPr="00234FF4" w:rsidRDefault="0025777D" w:rsidP="00E606B4">
      <w:pPr>
        <w:spacing w:before="120"/>
        <w:jc w:val="center"/>
        <w:rPr>
          <w:rFonts w:cs="Arial"/>
          <w:lang w:val="el-GR"/>
        </w:rPr>
      </w:pPr>
      <w:r w:rsidRPr="00234FF4">
        <w:rPr>
          <w:rFonts w:cs="Arial"/>
          <w:b/>
          <w:lang w:val="el-GR"/>
        </w:rPr>
        <w:t>ΠΕΡΙΓΡΑΜΜΑ ΜΑΘΗΜΑΤΟΣ</w:t>
      </w:r>
    </w:p>
    <w:p w14:paraId="72A849CF" w14:textId="705EE78C" w:rsidR="0025777D" w:rsidRPr="00DE2BD5" w:rsidRDefault="005706BC" w:rsidP="005706BC">
      <w:pPr>
        <w:widowControl w:val="0"/>
        <w:autoSpaceDE w:val="0"/>
        <w:autoSpaceDN w:val="0"/>
        <w:adjustRightInd w:val="0"/>
        <w:spacing w:before="120"/>
        <w:rPr>
          <w:rFonts w:cs="Arial"/>
          <w:b/>
        </w:rPr>
      </w:pPr>
      <w:r>
        <w:rPr>
          <w:rFonts w:cs="Arial"/>
          <w:b/>
          <w:lang w:val="en-US"/>
        </w:rPr>
        <w:t>1.</w:t>
      </w:r>
      <w:r w:rsidR="0025777D"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5777D" w:rsidRPr="00B260F9" w14:paraId="2B107FAF" w14:textId="77777777" w:rsidTr="00E606B4">
        <w:tc>
          <w:tcPr>
            <w:tcW w:w="3205" w:type="dxa"/>
            <w:shd w:val="clear" w:color="auto" w:fill="DDD9C3"/>
          </w:tcPr>
          <w:p w14:paraId="3D2491E5" w14:textId="77777777" w:rsidR="0025777D" w:rsidRDefault="0025777D" w:rsidP="00E606B4">
            <w:pPr>
              <w:jc w:val="right"/>
              <w:rPr>
                <w:rFonts w:cs="Arial"/>
                <w:b/>
                <w:sz w:val="20"/>
                <w:szCs w:val="20"/>
                <w:lang w:val="el-GR"/>
              </w:rPr>
            </w:pPr>
            <w:r>
              <w:rPr>
                <w:rFonts w:cs="Arial"/>
                <w:b/>
                <w:sz w:val="20"/>
                <w:szCs w:val="20"/>
                <w:lang w:val="el-GR"/>
              </w:rPr>
              <w:t>ΣΧΟΛΗ</w:t>
            </w:r>
          </w:p>
        </w:tc>
        <w:tc>
          <w:tcPr>
            <w:tcW w:w="6826" w:type="dxa"/>
            <w:gridSpan w:val="5"/>
          </w:tcPr>
          <w:p w14:paraId="3EFDD63C" w14:textId="77777777" w:rsidR="0025777D" w:rsidRPr="00841256" w:rsidRDefault="0025777D" w:rsidP="00E606B4">
            <w:pPr>
              <w:rPr>
                <w:rFonts w:cs="Arial"/>
                <w:b/>
                <w:bCs/>
                <w:sz w:val="20"/>
                <w:szCs w:val="20"/>
                <w:lang w:val="el-GR"/>
              </w:rPr>
            </w:pPr>
            <w:r w:rsidRPr="00841256">
              <w:rPr>
                <w:rFonts w:cs="Arial"/>
                <w:b/>
                <w:bCs/>
                <w:sz w:val="20"/>
                <w:szCs w:val="20"/>
                <w:lang w:val="el-GR"/>
              </w:rPr>
              <w:t>Θετικών Επιστημών</w:t>
            </w:r>
          </w:p>
        </w:tc>
      </w:tr>
      <w:tr w:rsidR="0025777D" w:rsidRPr="00DE2BD5" w14:paraId="2CDC8EA9" w14:textId="77777777" w:rsidTr="00E606B4">
        <w:tc>
          <w:tcPr>
            <w:tcW w:w="3205" w:type="dxa"/>
            <w:shd w:val="clear" w:color="auto" w:fill="DDD9C3"/>
          </w:tcPr>
          <w:p w14:paraId="32FF25C8" w14:textId="77777777" w:rsidR="0025777D" w:rsidRPr="00844711" w:rsidRDefault="0025777D"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01592EE5" w14:textId="77777777" w:rsidR="0025777D" w:rsidRDefault="0025777D" w:rsidP="00E606B4">
            <w:pPr>
              <w:rPr>
                <w:rFonts w:cs="Arial"/>
                <w:sz w:val="20"/>
                <w:szCs w:val="20"/>
              </w:rPr>
            </w:pPr>
          </w:p>
          <w:p w14:paraId="5568B45F" w14:textId="77777777" w:rsidR="0025777D" w:rsidRPr="00864E35" w:rsidRDefault="0025777D" w:rsidP="00E606B4">
            <w:pPr>
              <w:rPr>
                <w:rFonts w:cs="Arial"/>
                <w:b/>
                <w:bCs/>
                <w:sz w:val="20"/>
                <w:szCs w:val="20"/>
                <w:lang w:val="el-GR"/>
              </w:rPr>
            </w:pPr>
            <w:r w:rsidRPr="00864E35">
              <w:rPr>
                <w:rFonts w:cs="Arial"/>
                <w:b/>
                <w:bCs/>
                <w:sz w:val="20"/>
                <w:szCs w:val="20"/>
                <w:lang w:val="el-GR"/>
              </w:rPr>
              <w:t>Τμήμα Φυσικής</w:t>
            </w:r>
          </w:p>
        </w:tc>
      </w:tr>
      <w:tr w:rsidR="0025777D" w:rsidRPr="00DE2BD5" w14:paraId="6C1E1F94" w14:textId="77777777" w:rsidTr="00E606B4">
        <w:tc>
          <w:tcPr>
            <w:tcW w:w="3205" w:type="dxa"/>
            <w:shd w:val="clear" w:color="auto" w:fill="DDD9C3"/>
          </w:tcPr>
          <w:p w14:paraId="2459A8C9" w14:textId="77777777" w:rsidR="0025777D" w:rsidRPr="00DE2BD5" w:rsidRDefault="0025777D"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1EACF420" w14:textId="77777777" w:rsidR="0025777D" w:rsidRPr="00DE2BD5" w:rsidRDefault="0025777D" w:rsidP="00E606B4">
            <w:pPr>
              <w:rPr>
                <w:rFonts w:cs="Arial"/>
                <w:sz w:val="20"/>
                <w:szCs w:val="20"/>
              </w:rPr>
            </w:pPr>
          </w:p>
        </w:tc>
      </w:tr>
      <w:tr w:rsidR="0025777D" w:rsidRPr="00690328" w14:paraId="1C0D4CA0" w14:textId="77777777" w:rsidTr="00E606B4">
        <w:tc>
          <w:tcPr>
            <w:tcW w:w="3205" w:type="dxa"/>
            <w:shd w:val="clear" w:color="auto" w:fill="DDD9C3"/>
          </w:tcPr>
          <w:p w14:paraId="5AAE5432" w14:textId="77777777" w:rsidR="0025777D" w:rsidRPr="00844711" w:rsidRDefault="0025777D"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6CE0DD80" w14:textId="77777777" w:rsidR="0025777D" w:rsidRPr="00D3673D" w:rsidRDefault="0025777D"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099E6174" w14:textId="77777777" w:rsidR="0025777D" w:rsidRPr="00D3673D" w:rsidRDefault="0025777D"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 και Επεξεργασία της Πληροφορίας</w:t>
            </w:r>
          </w:p>
        </w:tc>
      </w:tr>
      <w:tr w:rsidR="0025777D" w:rsidRPr="00DE2BD5" w14:paraId="435C3877" w14:textId="77777777" w:rsidTr="00E606B4">
        <w:tc>
          <w:tcPr>
            <w:tcW w:w="3205" w:type="dxa"/>
            <w:shd w:val="clear" w:color="auto" w:fill="DDD9C3"/>
          </w:tcPr>
          <w:p w14:paraId="4541536B" w14:textId="77777777" w:rsidR="0025777D" w:rsidRPr="00DE2BD5" w:rsidRDefault="0025777D"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7629F9AC" w14:textId="77777777" w:rsidR="0025777D" w:rsidRPr="00A11BBD" w:rsidRDefault="0025777D"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25777D" w:rsidRPr="00DE2BD5" w14:paraId="0E0739F8" w14:textId="77777777" w:rsidTr="00E606B4">
        <w:tc>
          <w:tcPr>
            <w:tcW w:w="3205" w:type="dxa"/>
            <w:shd w:val="clear" w:color="auto" w:fill="DDD9C3"/>
          </w:tcPr>
          <w:p w14:paraId="43EF062C" w14:textId="77777777" w:rsidR="0025777D" w:rsidRPr="00DE2BD5" w:rsidRDefault="0025777D" w:rsidP="00E606B4">
            <w:pPr>
              <w:jc w:val="right"/>
              <w:rPr>
                <w:rFonts w:cs="Arial"/>
                <w:b/>
                <w:sz w:val="20"/>
                <w:szCs w:val="20"/>
              </w:rPr>
            </w:pPr>
            <w:r w:rsidRPr="00DE2BD5">
              <w:rPr>
                <w:rFonts w:cs="Arial"/>
                <w:b/>
                <w:sz w:val="20"/>
                <w:szCs w:val="20"/>
              </w:rPr>
              <w:t>ΚΩΔΙΚΟΣ ΜΑΘΗΜΑΤΟΣ</w:t>
            </w:r>
          </w:p>
        </w:tc>
        <w:tc>
          <w:tcPr>
            <w:tcW w:w="1135" w:type="dxa"/>
          </w:tcPr>
          <w:p w14:paraId="43CC90C3" w14:textId="77777777" w:rsidR="0025777D" w:rsidRPr="00DE2BD5" w:rsidRDefault="0025777D" w:rsidP="00E606B4">
            <w:pPr>
              <w:rPr>
                <w:rFonts w:cs="Arial"/>
                <w:b/>
                <w:sz w:val="20"/>
                <w:szCs w:val="20"/>
              </w:rPr>
            </w:pPr>
            <w:r w:rsidRPr="004B67AD">
              <w:rPr>
                <w:rFonts w:cs="Arial"/>
                <w:b/>
                <w:sz w:val="20"/>
                <w:szCs w:val="20"/>
              </w:rPr>
              <w:t>EIP206</w:t>
            </w:r>
          </w:p>
        </w:tc>
        <w:tc>
          <w:tcPr>
            <w:tcW w:w="2505" w:type="dxa"/>
            <w:gridSpan w:val="2"/>
            <w:shd w:val="clear" w:color="auto" w:fill="DDD9C3"/>
          </w:tcPr>
          <w:p w14:paraId="19DA6D52" w14:textId="77777777" w:rsidR="0025777D" w:rsidRPr="00DE2BD5" w:rsidRDefault="0025777D" w:rsidP="00E606B4">
            <w:pPr>
              <w:jc w:val="right"/>
              <w:rPr>
                <w:rFonts w:cs="Arial"/>
                <w:b/>
                <w:sz w:val="20"/>
                <w:szCs w:val="20"/>
              </w:rPr>
            </w:pPr>
            <w:r w:rsidRPr="00DE2BD5">
              <w:rPr>
                <w:rFonts w:cs="Arial"/>
                <w:b/>
                <w:sz w:val="20"/>
                <w:szCs w:val="20"/>
              </w:rPr>
              <w:t>ΕΞΑΜΗΝΟ ΣΠΟΥΔΩΝ</w:t>
            </w:r>
          </w:p>
        </w:tc>
        <w:tc>
          <w:tcPr>
            <w:tcW w:w="3186" w:type="dxa"/>
            <w:gridSpan w:val="2"/>
          </w:tcPr>
          <w:p w14:paraId="6BA0AC84" w14:textId="77777777" w:rsidR="0025777D" w:rsidRPr="00EF16DB" w:rsidRDefault="0025777D" w:rsidP="00E606B4">
            <w:pPr>
              <w:rPr>
                <w:rFonts w:cs="Arial"/>
                <w:b/>
                <w:bCs/>
                <w:sz w:val="20"/>
                <w:szCs w:val="20"/>
                <w:lang w:val="el-GR"/>
              </w:rPr>
            </w:pPr>
            <w:r w:rsidRPr="00EF16DB">
              <w:rPr>
                <w:rFonts w:cs="Arial"/>
                <w:b/>
                <w:bCs/>
                <w:sz w:val="20"/>
                <w:szCs w:val="20"/>
              </w:rPr>
              <w:t>2</w:t>
            </w:r>
            <w:r w:rsidRPr="00EF16DB">
              <w:rPr>
                <w:rFonts w:cs="Arial"/>
                <w:b/>
                <w:bCs/>
                <w:sz w:val="20"/>
                <w:szCs w:val="20"/>
                <w:vertAlign w:val="superscript"/>
                <w:lang w:val="el-GR"/>
              </w:rPr>
              <w:t>ο</w:t>
            </w:r>
            <w:r w:rsidRPr="00EF16DB">
              <w:rPr>
                <w:rFonts w:cs="Arial"/>
                <w:b/>
                <w:bCs/>
                <w:sz w:val="20"/>
                <w:szCs w:val="20"/>
                <w:lang w:val="el-GR"/>
              </w:rPr>
              <w:t xml:space="preserve">  (Εαρινό)</w:t>
            </w:r>
          </w:p>
        </w:tc>
      </w:tr>
      <w:tr w:rsidR="0025777D" w:rsidRPr="00690328" w14:paraId="04449EB3" w14:textId="77777777" w:rsidTr="00E606B4">
        <w:trPr>
          <w:trHeight w:val="375"/>
        </w:trPr>
        <w:tc>
          <w:tcPr>
            <w:tcW w:w="3205" w:type="dxa"/>
            <w:shd w:val="clear" w:color="auto" w:fill="DDD9C3"/>
            <w:vAlign w:val="center"/>
          </w:tcPr>
          <w:p w14:paraId="464795DE" w14:textId="77777777" w:rsidR="0025777D" w:rsidRPr="00DE2BD5" w:rsidRDefault="0025777D"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434D3705" w14:textId="77777777" w:rsidR="0025777D" w:rsidRPr="00EF16DB" w:rsidRDefault="0025777D" w:rsidP="00E606B4">
            <w:pPr>
              <w:rPr>
                <w:rFonts w:cs="Arial"/>
                <w:b/>
                <w:bCs/>
                <w:sz w:val="20"/>
                <w:szCs w:val="20"/>
                <w:lang w:val="el-GR"/>
              </w:rPr>
            </w:pPr>
            <w:r w:rsidRPr="00EF16DB">
              <w:rPr>
                <w:rFonts w:cs="Arial"/>
                <w:b/>
                <w:bCs/>
                <w:sz w:val="20"/>
                <w:szCs w:val="20"/>
                <w:lang w:val="el-GR"/>
              </w:rPr>
              <w:t>Ευφυής Ανάλυση Δεδομένων - Αναγνώριση Προτύπων</w:t>
            </w:r>
          </w:p>
        </w:tc>
      </w:tr>
      <w:tr w:rsidR="0025777D" w:rsidRPr="00DE2BD5" w14:paraId="5551FF4C" w14:textId="77777777" w:rsidTr="00E606B4">
        <w:trPr>
          <w:trHeight w:val="196"/>
        </w:trPr>
        <w:tc>
          <w:tcPr>
            <w:tcW w:w="5637" w:type="dxa"/>
            <w:gridSpan w:val="3"/>
            <w:shd w:val="clear" w:color="auto" w:fill="DDD9C3"/>
            <w:vAlign w:val="center"/>
          </w:tcPr>
          <w:p w14:paraId="5788F15F" w14:textId="77777777" w:rsidR="0025777D" w:rsidRPr="00AD2537" w:rsidRDefault="0025777D"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BA0BA21" w14:textId="77777777" w:rsidR="0025777D" w:rsidRPr="00DE2BD5" w:rsidRDefault="0025777D"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0115E0E" w14:textId="77777777" w:rsidR="0025777D" w:rsidRPr="00DE2BD5" w:rsidRDefault="0025777D" w:rsidP="00E606B4">
            <w:pPr>
              <w:jc w:val="center"/>
              <w:rPr>
                <w:rFonts w:cs="Arial"/>
                <w:b/>
                <w:sz w:val="20"/>
                <w:szCs w:val="20"/>
              </w:rPr>
            </w:pPr>
            <w:r w:rsidRPr="00DE2BD5">
              <w:rPr>
                <w:rFonts w:cs="Arial"/>
                <w:b/>
                <w:sz w:val="20"/>
                <w:szCs w:val="20"/>
              </w:rPr>
              <w:t>ΠΙΣΤΩΤΙΚΕΣ ΜΟΝΑΔΕΣ</w:t>
            </w:r>
          </w:p>
        </w:tc>
      </w:tr>
      <w:tr w:rsidR="0025777D" w:rsidRPr="00DE2BD5" w14:paraId="41A24AFD" w14:textId="77777777" w:rsidTr="00E606B4">
        <w:trPr>
          <w:trHeight w:val="194"/>
        </w:trPr>
        <w:tc>
          <w:tcPr>
            <w:tcW w:w="5637" w:type="dxa"/>
            <w:gridSpan w:val="3"/>
          </w:tcPr>
          <w:p w14:paraId="45BBFA00" w14:textId="77777777" w:rsidR="0025777D" w:rsidRPr="00DE2BD5" w:rsidRDefault="0025777D" w:rsidP="00E606B4">
            <w:pPr>
              <w:jc w:val="right"/>
              <w:rPr>
                <w:rFonts w:cs="Arial"/>
                <w:sz w:val="20"/>
                <w:szCs w:val="20"/>
              </w:rPr>
            </w:pPr>
          </w:p>
        </w:tc>
        <w:tc>
          <w:tcPr>
            <w:tcW w:w="1559" w:type="dxa"/>
            <w:gridSpan w:val="2"/>
          </w:tcPr>
          <w:p w14:paraId="5772A159"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3</w:t>
            </w:r>
          </w:p>
        </w:tc>
        <w:tc>
          <w:tcPr>
            <w:tcW w:w="2835" w:type="dxa"/>
          </w:tcPr>
          <w:p w14:paraId="63A4BAE2" w14:textId="77777777" w:rsidR="0025777D" w:rsidRPr="00E15745" w:rsidRDefault="0025777D" w:rsidP="00E606B4">
            <w:pPr>
              <w:jc w:val="center"/>
              <w:rPr>
                <w:rFonts w:cs="Arial"/>
                <w:b/>
                <w:bCs/>
                <w:sz w:val="20"/>
                <w:szCs w:val="20"/>
                <w:lang w:val="el-GR"/>
              </w:rPr>
            </w:pPr>
            <w:r w:rsidRPr="00E15745">
              <w:rPr>
                <w:rFonts w:cs="Arial"/>
                <w:b/>
                <w:bCs/>
                <w:sz w:val="20"/>
                <w:szCs w:val="20"/>
                <w:lang w:val="el-GR"/>
              </w:rPr>
              <w:t>8</w:t>
            </w:r>
          </w:p>
        </w:tc>
      </w:tr>
      <w:tr w:rsidR="0025777D" w:rsidRPr="00DE2BD5" w14:paraId="2CFE6A9F" w14:textId="77777777" w:rsidTr="00E606B4">
        <w:trPr>
          <w:trHeight w:val="194"/>
        </w:trPr>
        <w:tc>
          <w:tcPr>
            <w:tcW w:w="5637" w:type="dxa"/>
            <w:gridSpan w:val="3"/>
          </w:tcPr>
          <w:p w14:paraId="0A23B26A" w14:textId="77777777" w:rsidR="0025777D" w:rsidRPr="00DE2BD5" w:rsidRDefault="0025777D" w:rsidP="00E606B4">
            <w:pPr>
              <w:jc w:val="right"/>
              <w:rPr>
                <w:rFonts w:cs="Arial"/>
                <w:b/>
                <w:sz w:val="20"/>
                <w:szCs w:val="20"/>
              </w:rPr>
            </w:pPr>
          </w:p>
        </w:tc>
        <w:tc>
          <w:tcPr>
            <w:tcW w:w="1559" w:type="dxa"/>
            <w:gridSpan w:val="2"/>
          </w:tcPr>
          <w:p w14:paraId="16805292" w14:textId="77777777" w:rsidR="0025777D" w:rsidRPr="00DE2BD5" w:rsidRDefault="0025777D" w:rsidP="00E606B4">
            <w:pPr>
              <w:jc w:val="center"/>
              <w:rPr>
                <w:rFonts w:cs="Arial"/>
                <w:sz w:val="20"/>
                <w:szCs w:val="20"/>
              </w:rPr>
            </w:pPr>
          </w:p>
        </w:tc>
        <w:tc>
          <w:tcPr>
            <w:tcW w:w="2835" w:type="dxa"/>
          </w:tcPr>
          <w:p w14:paraId="53EC5825" w14:textId="77777777" w:rsidR="0025777D" w:rsidRPr="00DE2BD5" w:rsidRDefault="0025777D" w:rsidP="00E606B4">
            <w:pPr>
              <w:jc w:val="center"/>
              <w:rPr>
                <w:rFonts w:cs="Arial"/>
                <w:sz w:val="20"/>
                <w:szCs w:val="20"/>
              </w:rPr>
            </w:pPr>
          </w:p>
        </w:tc>
      </w:tr>
      <w:tr w:rsidR="0025777D" w:rsidRPr="00DE2BD5" w14:paraId="5C5C2E29" w14:textId="77777777" w:rsidTr="00E606B4">
        <w:trPr>
          <w:trHeight w:val="194"/>
        </w:trPr>
        <w:tc>
          <w:tcPr>
            <w:tcW w:w="5637" w:type="dxa"/>
            <w:gridSpan w:val="3"/>
          </w:tcPr>
          <w:p w14:paraId="374D0DCF" w14:textId="77777777" w:rsidR="0025777D" w:rsidRPr="00DE2BD5" w:rsidRDefault="0025777D" w:rsidP="00E606B4">
            <w:pPr>
              <w:rPr>
                <w:rFonts w:cs="Arial"/>
                <w:b/>
                <w:sz w:val="20"/>
                <w:szCs w:val="20"/>
              </w:rPr>
            </w:pPr>
          </w:p>
        </w:tc>
        <w:tc>
          <w:tcPr>
            <w:tcW w:w="1559" w:type="dxa"/>
            <w:gridSpan w:val="2"/>
          </w:tcPr>
          <w:p w14:paraId="221792F2" w14:textId="77777777" w:rsidR="0025777D" w:rsidRPr="00DE2BD5" w:rsidRDefault="0025777D" w:rsidP="00E606B4">
            <w:pPr>
              <w:jc w:val="right"/>
              <w:rPr>
                <w:rFonts w:cs="Arial"/>
                <w:sz w:val="20"/>
                <w:szCs w:val="20"/>
              </w:rPr>
            </w:pPr>
          </w:p>
        </w:tc>
        <w:tc>
          <w:tcPr>
            <w:tcW w:w="2835" w:type="dxa"/>
          </w:tcPr>
          <w:p w14:paraId="7D6D1218" w14:textId="77777777" w:rsidR="0025777D" w:rsidRPr="00DE2BD5" w:rsidRDefault="0025777D" w:rsidP="00E606B4">
            <w:pPr>
              <w:rPr>
                <w:rFonts w:cs="Arial"/>
                <w:sz w:val="20"/>
                <w:szCs w:val="20"/>
              </w:rPr>
            </w:pPr>
          </w:p>
        </w:tc>
      </w:tr>
      <w:tr w:rsidR="0025777D" w:rsidRPr="00690328" w14:paraId="72A446EB" w14:textId="77777777" w:rsidTr="00E606B4">
        <w:trPr>
          <w:trHeight w:val="194"/>
        </w:trPr>
        <w:tc>
          <w:tcPr>
            <w:tcW w:w="5637" w:type="dxa"/>
            <w:gridSpan w:val="3"/>
            <w:shd w:val="clear" w:color="auto" w:fill="DDD9C3"/>
          </w:tcPr>
          <w:p w14:paraId="5763B615" w14:textId="77777777" w:rsidR="0025777D" w:rsidRPr="00AD2537" w:rsidRDefault="0025777D"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74D1FA5" w14:textId="77777777" w:rsidR="0025777D" w:rsidRPr="00AD2537" w:rsidRDefault="0025777D" w:rsidP="00E606B4">
            <w:pPr>
              <w:jc w:val="right"/>
              <w:rPr>
                <w:rFonts w:cs="Arial"/>
                <w:sz w:val="20"/>
                <w:szCs w:val="20"/>
                <w:lang w:val="el-GR"/>
              </w:rPr>
            </w:pPr>
          </w:p>
        </w:tc>
        <w:tc>
          <w:tcPr>
            <w:tcW w:w="2835" w:type="dxa"/>
          </w:tcPr>
          <w:p w14:paraId="54C3B284" w14:textId="77777777" w:rsidR="0025777D" w:rsidRPr="00AD2537" w:rsidRDefault="0025777D" w:rsidP="00E606B4">
            <w:pPr>
              <w:rPr>
                <w:rFonts w:cs="Arial"/>
                <w:sz w:val="20"/>
                <w:szCs w:val="20"/>
                <w:lang w:val="el-GR"/>
              </w:rPr>
            </w:pPr>
          </w:p>
        </w:tc>
      </w:tr>
      <w:tr w:rsidR="0025777D" w:rsidRPr="00690328" w14:paraId="576E8739" w14:textId="77777777" w:rsidTr="00E606B4">
        <w:trPr>
          <w:trHeight w:val="599"/>
        </w:trPr>
        <w:tc>
          <w:tcPr>
            <w:tcW w:w="3205" w:type="dxa"/>
            <w:shd w:val="clear" w:color="auto" w:fill="DDD9C3"/>
          </w:tcPr>
          <w:p w14:paraId="2341A4D4" w14:textId="77777777" w:rsidR="0025777D" w:rsidRPr="00AD2537" w:rsidRDefault="0025777D"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285D0B72" w14:textId="77777777" w:rsidR="0025777D" w:rsidRPr="00AD2537" w:rsidRDefault="0025777D"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148CD142" w14:textId="77777777" w:rsidR="0025777D" w:rsidRPr="009A1DE2" w:rsidRDefault="0025777D" w:rsidP="00E606B4">
            <w:pPr>
              <w:rPr>
                <w:rFonts w:cs="Arial"/>
                <w:b/>
                <w:bCs/>
                <w:sz w:val="20"/>
                <w:szCs w:val="20"/>
                <w:lang w:val="el-GR"/>
              </w:rPr>
            </w:pPr>
            <w:r w:rsidRPr="009A1DE2">
              <w:rPr>
                <w:rFonts w:cs="Arial"/>
                <w:b/>
                <w:bCs/>
                <w:sz w:val="20"/>
                <w:szCs w:val="20"/>
                <w:lang w:val="el-GR"/>
              </w:rPr>
              <w:t xml:space="preserve">Υποβάθρου σε </w:t>
            </w:r>
          </w:p>
          <w:p w14:paraId="79449755" w14:textId="77777777" w:rsidR="0025777D" w:rsidRPr="009A1DE2" w:rsidRDefault="0025777D" w:rsidP="00E606B4">
            <w:pPr>
              <w:rPr>
                <w:rFonts w:cs="Arial"/>
                <w:b/>
                <w:bCs/>
                <w:sz w:val="20"/>
                <w:szCs w:val="20"/>
                <w:lang w:val="el-GR"/>
              </w:rPr>
            </w:pPr>
            <w:r w:rsidRPr="009A1DE2">
              <w:rPr>
                <w:rFonts w:cs="Arial"/>
                <w:b/>
                <w:bCs/>
                <w:sz w:val="20"/>
                <w:szCs w:val="20"/>
                <w:lang w:val="el-GR"/>
              </w:rPr>
              <w:t xml:space="preserve">Θεωρία ταξινόμησης, ανίχνευσης, Δικτύων </w:t>
            </w:r>
            <w:proofErr w:type="spellStart"/>
            <w:r w:rsidRPr="009A1DE2">
              <w:rPr>
                <w:rFonts w:cs="Arial"/>
                <w:b/>
                <w:bCs/>
                <w:sz w:val="20"/>
                <w:szCs w:val="20"/>
                <w:lang w:val="el-GR"/>
              </w:rPr>
              <w:t>Νευρωνίων</w:t>
            </w:r>
            <w:proofErr w:type="spellEnd"/>
            <w:r w:rsidRPr="009A1DE2">
              <w:rPr>
                <w:rFonts w:cs="Arial"/>
                <w:b/>
                <w:bCs/>
                <w:sz w:val="20"/>
                <w:szCs w:val="20"/>
                <w:lang w:val="el-GR"/>
              </w:rPr>
              <w:t xml:space="preserve"> και ειδικά θέματα σε Μηχανική Όραση. </w:t>
            </w:r>
          </w:p>
        </w:tc>
      </w:tr>
      <w:tr w:rsidR="0025777D" w:rsidRPr="00DE2BD5" w14:paraId="392A4139" w14:textId="77777777" w:rsidTr="00E606B4">
        <w:tc>
          <w:tcPr>
            <w:tcW w:w="3205" w:type="dxa"/>
            <w:shd w:val="clear" w:color="auto" w:fill="DDD9C3"/>
          </w:tcPr>
          <w:p w14:paraId="46466C8D" w14:textId="77777777" w:rsidR="0025777D" w:rsidRPr="00DE2BD5" w:rsidRDefault="0025777D" w:rsidP="00E606B4">
            <w:pPr>
              <w:jc w:val="right"/>
              <w:rPr>
                <w:rFonts w:cs="Arial"/>
                <w:b/>
                <w:sz w:val="20"/>
                <w:szCs w:val="20"/>
              </w:rPr>
            </w:pPr>
            <w:r w:rsidRPr="00DE2BD5">
              <w:rPr>
                <w:rFonts w:cs="Arial"/>
                <w:b/>
                <w:sz w:val="20"/>
                <w:szCs w:val="20"/>
              </w:rPr>
              <w:t>ΠΡΟΑΠΑΙΤΟΥΜΕΝΑ ΜΑΘΗΜΑΤΑ:</w:t>
            </w:r>
          </w:p>
          <w:p w14:paraId="16BF24B5" w14:textId="77777777" w:rsidR="0025777D" w:rsidRPr="00DE2BD5" w:rsidRDefault="0025777D" w:rsidP="00E606B4">
            <w:pPr>
              <w:jc w:val="right"/>
              <w:rPr>
                <w:rFonts w:cs="Arial"/>
                <w:b/>
                <w:sz w:val="20"/>
                <w:szCs w:val="20"/>
              </w:rPr>
            </w:pPr>
          </w:p>
        </w:tc>
        <w:tc>
          <w:tcPr>
            <w:tcW w:w="6826" w:type="dxa"/>
            <w:gridSpan w:val="5"/>
          </w:tcPr>
          <w:p w14:paraId="3DEFF22B" w14:textId="77777777" w:rsidR="0025777D" w:rsidRPr="006E516E" w:rsidRDefault="0025777D" w:rsidP="00E606B4">
            <w:pPr>
              <w:rPr>
                <w:rFonts w:cs="Arial"/>
                <w:b/>
                <w:bCs/>
                <w:sz w:val="20"/>
                <w:szCs w:val="20"/>
                <w:lang w:val="el-GR"/>
              </w:rPr>
            </w:pPr>
            <w:r w:rsidRPr="006E516E">
              <w:rPr>
                <w:rFonts w:cs="Arial"/>
                <w:b/>
                <w:bCs/>
                <w:sz w:val="20"/>
                <w:szCs w:val="20"/>
                <w:lang w:val="el-GR"/>
              </w:rPr>
              <w:t>Ψηφιακή επεξεργασία εικόνας</w:t>
            </w:r>
          </w:p>
        </w:tc>
      </w:tr>
      <w:tr w:rsidR="0025777D" w:rsidRPr="00DE2BD5" w14:paraId="51B082F7" w14:textId="77777777" w:rsidTr="00E606B4">
        <w:tc>
          <w:tcPr>
            <w:tcW w:w="3205" w:type="dxa"/>
            <w:shd w:val="clear" w:color="auto" w:fill="DDD9C3"/>
          </w:tcPr>
          <w:p w14:paraId="25150D3D" w14:textId="77777777" w:rsidR="0025777D" w:rsidRPr="00DE2BD5" w:rsidRDefault="0025777D"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33A9955C" w14:textId="77777777" w:rsidR="0025777D" w:rsidRPr="00547D56" w:rsidRDefault="0025777D" w:rsidP="00E606B4">
            <w:pPr>
              <w:rPr>
                <w:rFonts w:cs="Arial"/>
                <w:b/>
                <w:bCs/>
                <w:sz w:val="20"/>
                <w:szCs w:val="20"/>
              </w:rPr>
            </w:pPr>
          </w:p>
          <w:p w14:paraId="0BD3A6BE" w14:textId="77777777" w:rsidR="0025777D" w:rsidRPr="00547D56" w:rsidRDefault="0025777D" w:rsidP="00E606B4">
            <w:pPr>
              <w:tabs>
                <w:tab w:val="left" w:pos="1545"/>
              </w:tabs>
              <w:rPr>
                <w:rFonts w:cs="Arial"/>
                <w:b/>
                <w:bCs/>
                <w:sz w:val="20"/>
                <w:szCs w:val="20"/>
                <w:lang w:val="el-GR"/>
              </w:rPr>
            </w:pPr>
            <w:r w:rsidRPr="00547D56">
              <w:rPr>
                <w:rFonts w:cs="Arial"/>
                <w:b/>
                <w:bCs/>
                <w:sz w:val="20"/>
                <w:szCs w:val="20"/>
                <w:lang w:val="el-GR"/>
              </w:rPr>
              <w:t>Ελληνικά</w:t>
            </w:r>
          </w:p>
        </w:tc>
      </w:tr>
      <w:tr w:rsidR="0025777D" w:rsidRPr="00690328" w14:paraId="3A83072A" w14:textId="77777777" w:rsidTr="00E606B4">
        <w:tc>
          <w:tcPr>
            <w:tcW w:w="3205" w:type="dxa"/>
            <w:shd w:val="clear" w:color="auto" w:fill="DDD9C3"/>
          </w:tcPr>
          <w:p w14:paraId="7B9D238E"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5669F905" w14:textId="77777777" w:rsidR="0025777D" w:rsidRPr="00547D56" w:rsidRDefault="0025777D" w:rsidP="00E606B4">
            <w:pPr>
              <w:rPr>
                <w:rFonts w:cs="Arial"/>
                <w:b/>
                <w:bCs/>
                <w:sz w:val="20"/>
                <w:szCs w:val="20"/>
                <w:lang w:val="el-GR"/>
              </w:rPr>
            </w:pPr>
            <w:r w:rsidRPr="00547D56">
              <w:rPr>
                <w:rFonts w:cs="Arial"/>
                <w:b/>
                <w:bCs/>
                <w:sz w:val="20"/>
                <w:szCs w:val="20"/>
                <w:lang w:val="el-GR"/>
              </w:rPr>
              <w:t>Ναι</w:t>
            </w:r>
          </w:p>
        </w:tc>
      </w:tr>
      <w:tr w:rsidR="0025777D" w:rsidRPr="00713BA2" w14:paraId="08D8709C" w14:textId="77777777" w:rsidTr="00E606B4">
        <w:tc>
          <w:tcPr>
            <w:tcW w:w="3205" w:type="dxa"/>
            <w:shd w:val="clear" w:color="auto" w:fill="DDD9C3"/>
          </w:tcPr>
          <w:p w14:paraId="4FB6A1A3" w14:textId="77777777" w:rsidR="0025777D" w:rsidRPr="00DE2BD5" w:rsidRDefault="0025777D"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2C63B9B7" w14:textId="77777777" w:rsidR="0025777D" w:rsidRPr="00547D56" w:rsidRDefault="0025777D" w:rsidP="00E606B4">
            <w:pPr>
              <w:rPr>
                <w:rFonts w:cs="Arial"/>
                <w:b/>
                <w:bCs/>
                <w:sz w:val="20"/>
                <w:szCs w:val="20"/>
              </w:rPr>
            </w:pPr>
            <w:r w:rsidRPr="00547D56">
              <w:rPr>
                <w:rFonts w:cs="Arial"/>
                <w:b/>
                <w:bCs/>
                <w:sz w:val="20"/>
                <w:szCs w:val="20"/>
              </w:rPr>
              <w:t>https://eclass.upatras.gr/courses/PHY2009/</w:t>
            </w:r>
          </w:p>
        </w:tc>
      </w:tr>
      <w:tr w:rsidR="0025777D" w:rsidRPr="00713BA2" w14:paraId="47B4E75B" w14:textId="77777777" w:rsidTr="00E606B4">
        <w:tc>
          <w:tcPr>
            <w:tcW w:w="3205" w:type="dxa"/>
            <w:shd w:val="clear" w:color="auto" w:fill="DDD9C3"/>
          </w:tcPr>
          <w:p w14:paraId="7264BCF4" w14:textId="77777777" w:rsidR="0025777D" w:rsidRPr="00DE2BD5" w:rsidRDefault="0025777D" w:rsidP="00E606B4">
            <w:pPr>
              <w:rPr>
                <w:rFonts w:cs="Arial"/>
                <w:b/>
                <w:sz w:val="20"/>
                <w:szCs w:val="20"/>
              </w:rPr>
            </w:pPr>
          </w:p>
        </w:tc>
        <w:tc>
          <w:tcPr>
            <w:tcW w:w="6826" w:type="dxa"/>
            <w:gridSpan w:val="5"/>
          </w:tcPr>
          <w:p w14:paraId="1DB1C3E5" w14:textId="77777777" w:rsidR="0025777D" w:rsidRPr="00713BA2" w:rsidRDefault="0025777D" w:rsidP="00E606B4">
            <w:pPr>
              <w:rPr>
                <w:rFonts w:cs="Arial"/>
                <w:sz w:val="20"/>
                <w:szCs w:val="20"/>
              </w:rPr>
            </w:pPr>
          </w:p>
        </w:tc>
      </w:tr>
    </w:tbl>
    <w:p w14:paraId="021C6C9F"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77FCC15" w14:textId="77777777" w:rsidR="0025777D" w:rsidRPr="00B260F9" w:rsidRDefault="0025777D"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1CC4FD94" w14:textId="77777777" w:rsidR="0025777D" w:rsidRPr="00844711" w:rsidRDefault="0025777D" w:rsidP="00E606B4">
      <w:pPr>
        <w:pStyle w:val="ListParagraph"/>
        <w:widowControl w:val="0"/>
        <w:autoSpaceDE w:val="0"/>
        <w:autoSpaceDN w:val="0"/>
        <w:adjustRightInd w:val="0"/>
        <w:spacing w:before="120" w:after="0" w:line="240" w:lineRule="auto"/>
        <w:ind w:left="357"/>
        <w:rPr>
          <w:rFonts w:cs="Arial"/>
          <w:b/>
        </w:rPr>
      </w:pPr>
    </w:p>
    <w:p w14:paraId="4C40C6DF" w14:textId="1CC09333" w:rsidR="0025777D" w:rsidRPr="00DE2BD5" w:rsidRDefault="005706BC" w:rsidP="005706BC">
      <w:pPr>
        <w:widowControl w:val="0"/>
        <w:autoSpaceDE w:val="0"/>
        <w:autoSpaceDN w:val="0"/>
        <w:adjustRightInd w:val="0"/>
        <w:spacing w:before="120"/>
        <w:rPr>
          <w:rFonts w:cs="Arial"/>
          <w:b/>
        </w:rPr>
      </w:pPr>
      <w:r>
        <w:rPr>
          <w:rFonts w:cs="Arial"/>
          <w:b/>
          <w:lang w:val="en-US"/>
        </w:rPr>
        <w:t>2.</w:t>
      </w:r>
      <w:r w:rsidR="0025777D"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5777D" w:rsidRPr="00DE2BD5" w14:paraId="41E48079" w14:textId="77777777" w:rsidTr="00E606B4">
        <w:tc>
          <w:tcPr>
            <w:tcW w:w="10031" w:type="dxa"/>
            <w:gridSpan w:val="2"/>
            <w:tcBorders>
              <w:bottom w:val="nil"/>
            </w:tcBorders>
            <w:shd w:val="clear" w:color="auto" w:fill="DDD9C3"/>
          </w:tcPr>
          <w:p w14:paraId="6C1A2403" w14:textId="77777777" w:rsidR="0025777D" w:rsidRPr="00DE2BD5" w:rsidRDefault="0025777D" w:rsidP="00E606B4">
            <w:pPr>
              <w:rPr>
                <w:rFonts w:cs="Arial"/>
                <w:i/>
                <w:sz w:val="16"/>
                <w:szCs w:val="16"/>
              </w:rPr>
            </w:pPr>
            <w:r w:rsidRPr="00DE2BD5">
              <w:rPr>
                <w:rFonts w:cs="Arial"/>
                <w:b/>
                <w:sz w:val="20"/>
                <w:szCs w:val="20"/>
              </w:rPr>
              <w:t>Μαθησιακά Αποτελέσματα</w:t>
            </w:r>
          </w:p>
        </w:tc>
      </w:tr>
      <w:tr w:rsidR="0025777D" w:rsidRPr="00690328" w14:paraId="51EAF27F" w14:textId="77777777" w:rsidTr="00E606B4">
        <w:tc>
          <w:tcPr>
            <w:tcW w:w="10031" w:type="dxa"/>
            <w:gridSpan w:val="2"/>
            <w:tcBorders>
              <w:top w:val="nil"/>
            </w:tcBorders>
            <w:shd w:val="clear" w:color="auto" w:fill="DDD9C3"/>
          </w:tcPr>
          <w:p w14:paraId="762185AF"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 xml:space="preserve">Περιγράφονται τα μαθησιακά αποτελέσματα του μαθήματος οι συγκεκριμένες  γνώσεις, δεξιότητες και ικανότητες καταλλήλου επιπέδου που θα </w:t>
            </w:r>
            <w:r w:rsidRPr="00AD2537">
              <w:rPr>
                <w:rFonts w:cs="Arial"/>
                <w:i/>
                <w:sz w:val="16"/>
                <w:szCs w:val="16"/>
                <w:lang w:val="el-GR"/>
              </w:rPr>
              <w:lastRenderedPageBreak/>
              <w:t>αποκτήσουν οι φοιτητές μετά την επιτυχή ολοκλήρωση του μαθήματος.</w:t>
            </w:r>
          </w:p>
          <w:p w14:paraId="7F1281B5" w14:textId="77777777" w:rsidR="0025777D" w:rsidRPr="00AD2537" w:rsidRDefault="0025777D"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0406F5C4"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A0F212B" w14:textId="77777777" w:rsidR="0025777D" w:rsidRPr="00AD2537" w:rsidRDefault="0025777D" w:rsidP="0025777D">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5178349A" w14:textId="77777777" w:rsidR="0025777D" w:rsidRPr="00DE2BD5" w:rsidRDefault="0025777D"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0B86EAD0" w14:textId="77777777" w:rsidR="0025777D" w:rsidRPr="00AD2537" w:rsidRDefault="0025777D" w:rsidP="0025777D">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5777D" w:rsidRPr="00690328" w14:paraId="11ADBADF" w14:textId="77777777" w:rsidTr="00E606B4">
        <w:tc>
          <w:tcPr>
            <w:tcW w:w="10031" w:type="dxa"/>
            <w:gridSpan w:val="2"/>
          </w:tcPr>
          <w:p w14:paraId="3D65D02C" w14:textId="77777777" w:rsidR="0025777D" w:rsidRPr="00AD2537" w:rsidRDefault="0025777D" w:rsidP="00E606B4">
            <w:pPr>
              <w:rPr>
                <w:rFonts w:cs="Arial"/>
                <w:i/>
                <w:sz w:val="16"/>
                <w:szCs w:val="16"/>
                <w:lang w:val="el-GR"/>
              </w:rPr>
            </w:pPr>
            <w:r w:rsidRPr="00AD2537">
              <w:rPr>
                <w:rFonts w:cs="Arial"/>
                <w:i/>
                <w:sz w:val="16"/>
                <w:szCs w:val="16"/>
                <w:lang w:val="el-GR"/>
              </w:rPr>
              <w:lastRenderedPageBreak/>
              <w:t xml:space="preserve">      </w:t>
            </w:r>
          </w:p>
          <w:p w14:paraId="05F00041" w14:textId="77777777" w:rsidR="0025777D" w:rsidRPr="00AD2537" w:rsidRDefault="0025777D" w:rsidP="00E606B4">
            <w:pPr>
              <w:rPr>
                <w:rFonts w:cs="Arial"/>
                <w:i/>
                <w:sz w:val="16"/>
                <w:szCs w:val="16"/>
                <w:lang w:val="el-GR"/>
              </w:rPr>
            </w:pPr>
          </w:p>
          <w:p w14:paraId="6346700A" w14:textId="77777777" w:rsidR="0025777D" w:rsidRPr="00647399" w:rsidRDefault="0025777D" w:rsidP="00E606B4">
            <w:pPr>
              <w:rPr>
                <w:rFonts w:cs="Arial"/>
                <w:b/>
                <w:bCs/>
                <w:iCs/>
                <w:sz w:val="16"/>
                <w:szCs w:val="16"/>
                <w:lang w:val="el-GR"/>
              </w:rPr>
            </w:pPr>
            <w:r w:rsidRPr="00647399">
              <w:rPr>
                <w:rFonts w:cs="Arial"/>
                <w:b/>
                <w:bCs/>
                <w:iCs/>
                <w:sz w:val="16"/>
                <w:szCs w:val="16"/>
                <w:lang w:val="el-GR"/>
              </w:rPr>
              <w:t xml:space="preserve">Ο φοιτητής θα μπορεί να κατανοήσει τον χώρο των χαρακτηριστικών σε ένα πρόβλημα ταξινόμησης και να διαχωρίσει ποια χαρακτηριστικά είναι σημαντικά και πως θα χαράξει τις καμπύλες διαχωρισμού των πληθυσμών. </w:t>
            </w:r>
          </w:p>
          <w:p w14:paraId="204512D7" w14:textId="77777777" w:rsidR="0025777D" w:rsidRPr="00647399" w:rsidRDefault="0025777D" w:rsidP="00E606B4">
            <w:pPr>
              <w:rPr>
                <w:rFonts w:cs="Arial"/>
                <w:b/>
                <w:bCs/>
                <w:iCs/>
                <w:sz w:val="16"/>
                <w:szCs w:val="16"/>
                <w:lang w:val="el-GR"/>
              </w:rPr>
            </w:pPr>
          </w:p>
          <w:p w14:paraId="14F08877" w14:textId="77777777" w:rsidR="0025777D" w:rsidRPr="00647399" w:rsidRDefault="0025777D" w:rsidP="00E606B4">
            <w:pPr>
              <w:rPr>
                <w:rFonts w:cs="Arial"/>
                <w:b/>
                <w:bCs/>
                <w:iCs/>
                <w:sz w:val="16"/>
                <w:szCs w:val="16"/>
                <w:lang w:val="el-GR"/>
              </w:rPr>
            </w:pPr>
            <w:r w:rsidRPr="00647399">
              <w:rPr>
                <w:rFonts w:cs="Arial"/>
                <w:b/>
                <w:bCs/>
                <w:iCs/>
                <w:sz w:val="16"/>
                <w:szCs w:val="16"/>
                <w:lang w:val="el-GR"/>
              </w:rPr>
              <w:t xml:space="preserve">Επιπλέον θα γνωρίζει τον τρόπο που συμπεριφέρονται τα δίκτυα </w:t>
            </w:r>
            <w:proofErr w:type="spellStart"/>
            <w:r w:rsidRPr="00647399">
              <w:rPr>
                <w:rFonts w:cs="Arial"/>
                <w:b/>
                <w:bCs/>
                <w:iCs/>
                <w:sz w:val="16"/>
                <w:szCs w:val="16"/>
                <w:lang w:val="el-GR"/>
              </w:rPr>
              <w:t>νευρωνίων</w:t>
            </w:r>
            <w:proofErr w:type="spellEnd"/>
            <w:r w:rsidRPr="00647399">
              <w:rPr>
                <w:rFonts w:cs="Arial"/>
                <w:b/>
                <w:bCs/>
                <w:iCs/>
                <w:sz w:val="16"/>
                <w:szCs w:val="16"/>
                <w:lang w:val="el-GR"/>
              </w:rPr>
              <w:t xml:space="preserve"> και πως χωρίζουν τον χώρο των χαρακτηριστικών σε περιοχές συγκεκριμένων πληθυσμών. </w:t>
            </w:r>
          </w:p>
          <w:p w14:paraId="6AB00635" w14:textId="77777777" w:rsidR="0025777D" w:rsidRPr="00647399" w:rsidRDefault="0025777D" w:rsidP="00E606B4">
            <w:pPr>
              <w:rPr>
                <w:rFonts w:cs="Arial"/>
                <w:b/>
                <w:bCs/>
                <w:iCs/>
                <w:sz w:val="16"/>
                <w:szCs w:val="16"/>
                <w:lang w:val="el-GR"/>
              </w:rPr>
            </w:pPr>
          </w:p>
          <w:p w14:paraId="7DEB1C4E" w14:textId="77777777" w:rsidR="0025777D" w:rsidRPr="00647399" w:rsidRDefault="0025777D" w:rsidP="00E606B4">
            <w:pPr>
              <w:rPr>
                <w:rFonts w:cs="Arial"/>
                <w:b/>
                <w:bCs/>
                <w:iCs/>
                <w:sz w:val="16"/>
                <w:szCs w:val="16"/>
                <w:lang w:val="el-GR"/>
              </w:rPr>
            </w:pPr>
            <w:r w:rsidRPr="00647399">
              <w:rPr>
                <w:rFonts w:cs="Arial"/>
                <w:b/>
                <w:bCs/>
                <w:iCs/>
                <w:sz w:val="16"/>
                <w:szCs w:val="16"/>
                <w:lang w:val="el-GR"/>
              </w:rPr>
              <w:t xml:space="preserve">Θα γνωρίζει επίσης βασικά θέματα ανίχνευσης σημάτων σε θόρυβο. </w:t>
            </w:r>
          </w:p>
          <w:p w14:paraId="3FA9E29C" w14:textId="77777777" w:rsidR="0025777D" w:rsidRPr="00647399" w:rsidRDefault="0025777D" w:rsidP="00E606B4">
            <w:pPr>
              <w:rPr>
                <w:rFonts w:cs="Arial"/>
                <w:b/>
                <w:bCs/>
                <w:iCs/>
                <w:sz w:val="16"/>
                <w:szCs w:val="16"/>
                <w:lang w:val="el-GR"/>
              </w:rPr>
            </w:pPr>
          </w:p>
          <w:p w14:paraId="73674154" w14:textId="77777777" w:rsidR="0025777D" w:rsidRPr="0010135A" w:rsidRDefault="0025777D" w:rsidP="00E606B4">
            <w:pPr>
              <w:rPr>
                <w:rFonts w:cs="Arial"/>
                <w:i/>
                <w:sz w:val="16"/>
                <w:szCs w:val="16"/>
                <w:lang w:val="el-GR"/>
              </w:rPr>
            </w:pPr>
            <w:r w:rsidRPr="00647399">
              <w:rPr>
                <w:rFonts w:cs="Arial"/>
                <w:b/>
                <w:bCs/>
                <w:iCs/>
                <w:sz w:val="16"/>
                <w:szCs w:val="16"/>
                <w:lang w:val="el-GR"/>
              </w:rPr>
              <w:t xml:space="preserve">Τέλος θα έλθει σε επαφή με θέματα μαθηματικής μορφολογίας αλλά και σύνθεσης πληροφορίας σε διάφορα επίπεδα (Χαρακτηριστικά, </w:t>
            </w:r>
            <w:r w:rsidRPr="00647399">
              <w:rPr>
                <w:rFonts w:cs="Arial"/>
                <w:b/>
                <w:bCs/>
                <w:iCs/>
                <w:sz w:val="16"/>
                <w:szCs w:val="16"/>
              </w:rPr>
              <w:t>raw</w:t>
            </w:r>
            <w:r w:rsidRPr="00647399">
              <w:rPr>
                <w:rFonts w:cs="Arial"/>
                <w:b/>
                <w:bCs/>
                <w:iCs/>
                <w:sz w:val="16"/>
                <w:szCs w:val="16"/>
                <w:lang w:val="el-GR"/>
              </w:rPr>
              <w:t xml:space="preserve"> </w:t>
            </w:r>
            <w:r w:rsidRPr="00647399">
              <w:rPr>
                <w:rFonts w:cs="Arial"/>
                <w:b/>
                <w:bCs/>
                <w:iCs/>
                <w:sz w:val="16"/>
                <w:szCs w:val="16"/>
              </w:rPr>
              <w:t>data</w:t>
            </w:r>
            <w:r w:rsidRPr="00647399">
              <w:rPr>
                <w:rFonts w:cs="Arial"/>
                <w:b/>
                <w:bCs/>
                <w:iCs/>
                <w:sz w:val="16"/>
                <w:szCs w:val="16"/>
                <w:lang w:val="el-GR"/>
              </w:rPr>
              <w:t>, αποφάσεις</w:t>
            </w:r>
            <w:r>
              <w:rPr>
                <w:rFonts w:cs="Arial"/>
                <w:i/>
                <w:sz w:val="16"/>
                <w:szCs w:val="16"/>
                <w:lang w:val="el-GR"/>
              </w:rPr>
              <w:t xml:space="preserve">. </w:t>
            </w:r>
          </w:p>
          <w:p w14:paraId="5B42185E" w14:textId="77777777" w:rsidR="0025777D" w:rsidRPr="00AD2537" w:rsidRDefault="0025777D" w:rsidP="00E606B4">
            <w:pPr>
              <w:rPr>
                <w:rFonts w:cs="Arial"/>
                <w:i/>
                <w:sz w:val="16"/>
                <w:szCs w:val="16"/>
                <w:lang w:val="el-GR"/>
              </w:rPr>
            </w:pPr>
          </w:p>
        </w:tc>
      </w:tr>
      <w:tr w:rsidR="0025777D" w:rsidRPr="00DE2BD5" w14:paraId="404677F7"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50E6C5FE" w14:textId="77777777" w:rsidR="0025777D" w:rsidRPr="00DE2BD5" w:rsidRDefault="0025777D" w:rsidP="00E606B4">
            <w:pPr>
              <w:rPr>
                <w:rFonts w:cs="Arial"/>
                <w:b/>
                <w:sz w:val="20"/>
                <w:szCs w:val="20"/>
              </w:rPr>
            </w:pPr>
            <w:r w:rsidRPr="00DE2BD5">
              <w:rPr>
                <w:rFonts w:cs="Arial"/>
                <w:b/>
                <w:sz w:val="20"/>
                <w:szCs w:val="20"/>
              </w:rPr>
              <w:t>Γενικές Ικανότητες</w:t>
            </w:r>
          </w:p>
        </w:tc>
      </w:tr>
      <w:tr w:rsidR="0025777D" w:rsidRPr="00690328" w14:paraId="2A25403D" w14:textId="77777777" w:rsidTr="00E606B4">
        <w:tc>
          <w:tcPr>
            <w:tcW w:w="10031" w:type="dxa"/>
            <w:gridSpan w:val="2"/>
            <w:tcBorders>
              <w:top w:val="nil"/>
              <w:bottom w:val="nil"/>
            </w:tcBorders>
            <w:shd w:val="clear" w:color="auto" w:fill="DDD9C3"/>
          </w:tcPr>
          <w:p w14:paraId="6A751EA3" w14:textId="77777777" w:rsidR="0025777D" w:rsidRPr="00AD2537" w:rsidRDefault="0025777D"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777D" w:rsidRPr="00690328" w14:paraId="54AB6F2C" w14:textId="77777777" w:rsidTr="00E606B4">
        <w:tblPrEx>
          <w:tblLook w:val="0000" w:firstRow="0" w:lastRow="0" w:firstColumn="0" w:lastColumn="0" w:noHBand="0" w:noVBand="0"/>
        </w:tblPrEx>
        <w:tc>
          <w:tcPr>
            <w:tcW w:w="3964" w:type="dxa"/>
            <w:tcBorders>
              <w:top w:val="nil"/>
              <w:right w:val="nil"/>
            </w:tcBorders>
            <w:shd w:val="clear" w:color="auto" w:fill="DDD9C3"/>
          </w:tcPr>
          <w:p w14:paraId="721E22A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92426E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4AF440DB"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1768F777"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30EA44E8"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2662465C"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2331F53D"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4E99F961"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0400DE60"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305FBE13"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640BB764"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30876506"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553B6E05" w14:textId="77777777" w:rsidR="0025777D" w:rsidRPr="00AD2537" w:rsidRDefault="0025777D"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63F8A3A9" w14:textId="77777777" w:rsidR="0025777D" w:rsidRPr="00AD2537" w:rsidRDefault="0025777D"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5777D" w:rsidRPr="00624FEF" w14:paraId="42D01B8E" w14:textId="77777777" w:rsidTr="00E606B4">
        <w:tc>
          <w:tcPr>
            <w:tcW w:w="10031" w:type="dxa"/>
            <w:gridSpan w:val="2"/>
          </w:tcPr>
          <w:p w14:paraId="4FD4D096"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Αναζήτηση, ανάλυση και σύνθεση δεδομένων και πληροφοριών, με τη χρήση και των απαραίτητων τεχνολογιών </w:t>
            </w:r>
          </w:p>
          <w:p w14:paraId="3252F005" w14:textId="77777777" w:rsidR="0025777D" w:rsidRPr="00624FEF" w:rsidRDefault="0025777D" w:rsidP="00E606B4">
            <w:pPr>
              <w:widowControl w:val="0"/>
              <w:autoSpaceDE w:val="0"/>
              <w:autoSpaceDN w:val="0"/>
              <w:adjustRightInd w:val="0"/>
              <w:rPr>
                <w:rFonts w:cs="Arial"/>
                <w:b/>
                <w:bCs/>
                <w:iCs/>
                <w:sz w:val="16"/>
                <w:szCs w:val="16"/>
                <w:lang w:val="el-GR"/>
              </w:rPr>
            </w:pPr>
            <w:r w:rsidRPr="00624FEF">
              <w:rPr>
                <w:rFonts w:cs="Arial"/>
                <w:b/>
                <w:bCs/>
                <w:iCs/>
                <w:sz w:val="16"/>
                <w:szCs w:val="16"/>
                <w:lang w:val="el-GR"/>
              </w:rPr>
              <w:t xml:space="preserve">Εργασία σε διεπιστημονικό περιβάλλον </w:t>
            </w:r>
          </w:p>
          <w:p w14:paraId="32CECE61" w14:textId="77777777" w:rsidR="0025777D" w:rsidRPr="00624FEF" w:rsidRDefault="0025777D" w:rsidP="00E606B4">
            <w:pPr>
              <w:widowControl w:val="0"/>
              <w:autoSpaceDE w:val="0"/>
              <w:autoSpaceDN w:val="0"/>
              <w:adjustRightInd w:val="0"/>
              <w:rPr>
                <w:rFonts w:cs="Arial"/>
                <w:i/>
                <w:sz w:val="16"/>
                <w:szCs w:val="16"/>
                <w:lang w:val="el-GR"/>
              </w:rPr>
            </w:pPr>
            <w:r w:rsidRPr="00624FEF">
              <w:rPr>
                <w:rFonts w:cs="Arial"/>
                <w:b/>
                <w:bCs/>
                <w:iCs/>
                <w:sz w:val="16"/>
                <w:szCs w:val="16"/>
                <w:lang w:val="el-GR"/>
              </w:rPr>
              <w:t>Αυτόνομη εργασία</w:t>
            </w:r>
            <w:r w:rsidRPr="00AD2537">
              <w:rPr>
                <w:rFonts w:cs="Arial"/>
                <w:i/>
                <w:sz w:val="16"/>
                <w:szCs w:val="16"/>
                <w:lang w:val="el-GR"/>
              </w:rPr>
              <w:t xml:space="preserve"> </w:t>
            </w:r>
          </w:p>
        </w:tc>
      </w:tr>
    </w:tbl>
    <w:p w14:paraId="44BDF8E4" w14:textId="7605888B" w:rsidR="0025777D" w:rsidRPr="00DE2BD5" w:rsidRDefault="005706BC" w:rsidP="005706BC">
      <w:pPr>
        <w:widowControl w:val="0"/>
        <w:autoSpaceDE w:val="0"/>
        <w:autoSpaceDN w:val="0"/>
        <w:adjustRightInd w:val="0"/>
        <w:spacing w:before="120"/>
        <w:rPr>
          <w:rFonts w:cs="Arial"/>
          <w:b/>
        </w:rPr>
      </w:pPr>
      <w:r>
        <w:rPr>
          <w:rFonts w:cs="Arial"/>
          <w:b/>
          <w:lang w:val="en-US"/>
        </w:rPr>
        <w:t>3.</w:t>
      </w:r>
      <w:r w:rsidR="0025777D"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1E1C1B" w14:paraId="5324A850" w14:textId="77777777" w:rsidTr="00E606B4">
        <w:trPr>
          <w:trHeight w:val="838"/>
        </w:trPr>
        <w:tc>
          <w:tcPr>
            <w:tcW w:w="10031" w:type="dxa"/>
          </w:tcPr>
          <w:p w14:paraId="470228A8"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F43DF4">
              <w:rPr>
                <w:rFonts w:cs="Arial"/>
                <w:sz w:val="20"/>
                <w:szCs w:val="20"/>
                <w:lang w:val="el-GR"/>
              </w:rPr>
              <w:t xml:space="preserve">  </w:t>
            </w:r>
            <w:r w:rsidRPr="001E1C1B">
              <w:rPr>
                <w:lang w:val="el-GR"/>
              </w:rPr>
              <w:t xml:space="preserve">1. </w:t>
            </w:r>
            <w:r w:rsidRPr="001E1C1B">
              <w:rPr>
                <w:rFonts w:ascii="Calibri" w:hAnsi="Calibri" w:cs="Calibri"/>
                <w:b/>
                <w:bCs/>
                <w:lang w:val="el-GR"/>
              </w:rPr>
              <w:t xml:space="preserve">Βασικές έννοιες στην κλασσική θεωρία </w:t>
            </w:r>
            <w:proofErr w:type="spellStart"/>
            <w:r w:rsidRPr="001E1C1B">
              <w:rPr>
                <w:rFonts w:ascii="Calibri" w:hAnsi="Calibri" w:cs="Calibri"/>
                <w:b/>
                <w:bCs/>
                <w:lang w:val="el-GR"/>
              </w:rPr>
              <w:t>ταξινόμισης</w:t>
            </w:r>
            <w:proofErr w:type="spellEnd"/>
            <w:r w:rsidRPr="001E1C1B">
              <w:rPr>
                <w:rFonts w:ascii="Calibri" w:hAnsi="Calibri" w:cs="Calibri"/>
                <w:b/>
                <w:bCs/>
                <w:lang w:val="el-GR"/>
              </w:rPr>
              <w:t xml:space="preserve"> (</w:t>
            </w:r>
            <w:r>
              <w:rPr>
                <w:rFonts w:ascii="AAAAAI+Calibri-Bold" w:hAnsi="AAAAAI+Calibri-Bold" w:cs="AAAAAI+Calibri-Bold"/>
                <w:b/>
                <w:bCs/>
              </w:rPr>
              <w:t>Bayes</w:t>
            </w:r>
            <w:r w:rsidRPr="001E1C1B">
              <w:rPr>
                <w:rFonts w:ascii="AAAAAI+Calibri-Bold" w:hAnsi="AAAAAI+Calibri-Bold" w:cs="AAAAAI+Calibri-Bold"/>
                <w:b/>
                <w:bCs/>
                <w:lang w:val="el-GR"/>
              </w:rPr>
              <w:t xml:space="preserve">). </w:t>
            </w:r>
            <w:r w:rsidRPr="001E1C1B">
              <w:rPr>
                <w:rFonts w:ascii="Calibri" w:hAnsi="Calibri" w:cs="Calibri"/>
                <w:lang w:val="el-GR"/>
              </w:rPr>
              <w:t xml:space="preserve">Ο λόγος </w:t>
            </w:r>
            <w:proofErr w:type="spellStart"/>
            <w:r w:rsidRPr="001E1C1B">
              <w:rPr>
                <w:rFonts w:ascii="Calibri" w:hAnsi="Calibri" w:cs="Calibri"/>
                <w:lang w:val="el-GR"/>
              </w:rPr>
              <w:t>πιθανοφάνειας</w:t>
            </w:r>
            <w:proofErr w:type="spellEnd"/>
            <w:r w:rsidRPr="001E1C1B">
              <w:rPr>
                <w:rFonts w:ascii="Calibri" w:hAnsi="Calibri" w:cs="Calibri"/>
                <w:lang w:val="el-GR"/>
              </w:rPr>
              <w:t xml:space="preserve"> σαν κριτήριο διαχωρισμού πληθυσμών. Εφαρμογή της θεωρίας σε κανονικές (</w:t>
            </w:r>
            <w:r>
              <w:t>Gaussian</w:t>
            </w:r>
            <w:r w:rsidRPr="001E1C1B">
              <w:rPr>
                <w:rFonts w:ascii="Calibri" w:hAnsi="Calibri" w:cs="Calibri"/>
                <w:lang w:val="el-GR"/>
              </w:rPr>
              <w:t xml:space="preserve">)στατιστικές συμπεριφορές πληθυσμών. </w:t>
            </w:r>
          </w:p>
          <w:p w14:paraId="38DE891A"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2. </w:t>
            </w:r>
            <w:r w:rsidRPr="001E1C1B">
              <w:rPr>
                <w:rFonts w:ascii="Calibri" w:hAnsi="Calibri" w:cs="Calibri"/>
                <w:b/>
                <w:bCs/>
                <w:lang w:val="el-GR"/>
              </w:rPr>
              <w:t xml:space="preserve">Απόσταση </w:t>
            </w:r>
            <w:r>
              <w:rPr>
                <w:rFonts w:ascii="AAAAAI+Calibri-Bold" w:hAnsi="AAAAAI+Calibri-Bold" w:cs="AAAAAI+Calibri-Bold"/>
                <w:b/>
                <w:bCs/>
              </w:rPr>
              <w:t>Mahalanobis</w:t>
            </w:r>
            <w:r w:rsidRPr="001E1C1B">
              <w:rPr>
                <w:rFonts w:ascii="AAAAAI+Calibri-Bold" w:hAnsi="AAAAAI+Calibri-Bold" w:cs="AAAAAI+Calibri-Bold"/>
                <w:b/>
                <w:bCs/>
                <w:lang w:val="el-GR"/>
              </w:rPr>
              <w:t xml:space="preserve">. </w:t>
            </w:r>
            <w:r w:rsidRPr="001E1C1B">
              <w:rPr>
                <w:rFonts w:ascii="Calibri" w:hAnsi="Calibri" w:cs="Calibri"/>
                <w:lang w:val="el-GR"/>
              </w:rPr>
              <w:t xml:space="preserve">Διαχωρισμός του χώρου των χαρακτηριστικών ανάλογα με τα στατιστικά στοιχεία των πληθυσμών και τη συσχέτιση των χαρακτηριστικών. </w:t>
            </w:r>
          </w:p>
          <w:p w14:paraId="4C3E7CA4"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3. </w:t>
            </w:r>
            <w:r w:rsidRPr="001E1C1B">
              <w:rPr>
                <w:rFonts w:ascii="Calibri" w:hAnsi="Calibri" w:cs="Calibri"/>
                <w:b/>
                <w:bCs/>
                <w:lang w:val="el-GR"/>
              </w:rPr>
              <w:t>Συσχέτιση χαρακτηριστικών πληθυσμού</w:t>
            </w:r>
            <w:r w:rsidRPr="001E1C1B">
              <w:rPr>
                <w:rFonts w:ascii="Calibri" w:hAnsi="Calibri" w:cs="Calibri"/>
                <w:lang w:val="el-GR"/>
              </w:rPr>
              <w:t xml:space="preserve">. Βαθμός συσχέτισης. Σπουδαιότητα χαρακτηριστικών. </w:t>
            </w:r>
            <w:proofErr w:type="spellStart"/>
            <w:r w:rsidRPr="001E1C1B">
              <w:rPr>
                <w:rFonts w:ascii="Calibri" w:hAnsi="Calibri" w:cs="Calibri"/>
                <w:lang w:val="el-GR"/>
              </w:rPr>
              <w:t>Διαστατικότητα</w:t>
            </w:r>
            <w:proofErr w:type="spellEnd"/>
            <w:r w:rsidRPr="001E1C1B">
              <w:rPr>
                <w:rFonts w:ascii="Calibri" w:hAnsi="Calibri" w:cs="Calibri"/>
                <w:lang w:val="el-GR"/>
              </w:rPr>
              <w:t xml:space="preserve"> ενός προβλήματος ταξινόμησης. Υποβιβασμός </w:t>
            </w:r>
            <w:proofErr w:type="spellStart"/>
            <w:r w:rsidRPr="001E1C1B">
              <w:rPr>
                <w:rFonts w:ascii="Calibri" w:hAnsi="Calibri" w:cs="Calibri"/>
                <w:lang w:val="el-GR"/>
              </w:rPr>
              <w:t>διαστατικότητας</w:t>
            </w:r>
            <w:proofErr w:type="spellEnd"/>
            <w:r w:rsidRPr="001E1C1B">
              <w:rPr>
                <w:rFonts w:ascii="Calibri" w:hAnsi="Calibri" w:cs="Calibri"/>
                <w:lang w:val="el-GR"/>
              </w:rPr>
              <w:t xml:space="preserve"> και σημαντικές διαστάσεις. </w:t>
            </w:r>
            <w:r w:rsidRPr="001E1C1B">
              <w:rPr>
                <w:lang w:val="el-GR"/>
              </w:rPr>
              <w:t xml:space="preserve">4. </w:t>
            </w:r>
            <w:r w:rsidRPr="001E1C1B">
              <w:rPr>
                <w:rFonts w:ascii="Calibri" w:hAnsi="Calibri" w:cs="Calibri"/>
                <w:b/>
                <w:bCs/>
                <w:lang w:val="el-GR"/>
              </w:rPr>
              <w:t xml:space="preserve">Τεχνητά Δίκτυα </w:t>
            </w:r>
            <w:proofErr w:type="spellStart"/>
            <w:r w:rsidRPr="001E1C1B">
              <w:rPr>
                <w:rFonts w:ascii="Calibri" w:hAnsi="Calibri" w:cs="Calibri"/>
                <w:b/>
                <w:bCs/>
                <w:lang w:val="el-GR"/>
              </w:rPr>
              <w:t>Νευρωνίων</w:t>
            </w:r>
            <w:proofErr w:type="spellEnd"/>
            <w:r w:rsidRPr="001E1C1B">
              <w:rPr>
                <w:rFonts w:ascii="Calibri" w:hAnsi="Calibri" w:cs="Calibri"/>
                <w:b/>
                <w:bCs/>
                <w:lang w:val="el-GR"/>
              </w:rPr>
              <w:t xml:space="preserve">. </w:t>
            </w:r>
            <w:r w:rsidRPr="001E1C1B">
              <w:rPr>
                <w:rFonts w:ascii="Calibri" w:hAnsi="Calibri" w:cs="Calibri"/>
                <w:lang w:val="el-GR"/>
              </w:rPr>
              <w:t xml:space="preserve">Προβλήματα που μπορούν να λύσουν. Απλές δομές </w:t>
            </w:r>
            <w:proofErr w:type="spellStart"/>
            <w:r w:rsidRPr="001E1C1B">
              <w:rPr>
                <w:rFonts w:ascii="Calibri" w:hAnsi="Calibri" w:cs="Calibri"/>
                <w:lang w:val="el-GR"/>
              </w:rPr>
              <w:t>Νευρωνικών</w:t>
            </w:r>
            <w:proofErr w:type="spellEnd"/>
            <w:r w:rsidRPr="001E1C1B">
              <w:rPr>
                <w:rFonts w:ascii="Calibri" w:hAnsi="Calibri" w:cs="Calibri"/>
                <w:lang w:val="el-GR"/>
              </w:rPr>
              <w:t xml:space="preserve"> Δικτύων. </w:t>
            </w:r>
          </w:p>
          <w:p w14:paraId="14408363"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lang w:val="el-GR"/>
              </w:rPr>
            </w:pPr>
            <w:r w:rsidRPr="001E1C1B">
              <w:rPr>
                <w:lang w:val="el-GR"/>
              </w:rPr>
              <w:t xml:space="preserve">5. </w:t>
            </w:r>
            <w:r w:rsidRPr="001E1C1B">
              <w:rPr>
                <w:rFonts w:ascii="Calibri" w:hAnsi="Calibri" w:cs="Calibri"/>
                <w:b/>
                <w:bCs/>
                <w:lang w:val="el-GR"/>
              </w:rPr>
              <w:t xml:space="preserve">Εκτίμηση Παραμέτρων. Υπολογισμός κατανομής εξαρτημένων τυχαίων μεταβλητών. </w:t>
            </w:r>
          </w:p>
          <w:p w14:paraId="09FD1E59"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lang w:val="el-GR"/>
              </w:rPr>
            </w:pPr>
            <w:r w:rsidRPr="001E1C1B">
              <w:rPr>
                <w:lang w:val="el-GR"/>
              </w:rPr>
              <w:t xml:space="preserve">6. </w:t>
            </w:r>
            <w:r w:rsidRPr="001E1C1B">
              <w:rPr>
                <w:rFonts w:ascii="Calibri" w:hAnsi="Calibri" w:cs="Calibri"/>
                <w:b/>
                <w:bCs/>
                <w:lang w:val="el-GR"/>
              </w:rPr>
              <w:t xml:space="preserve">Μαθηματική Μορφολογία. </w:t>
            </w:r>
          </w:p>
          <w:p w14:paraId="4E81E458"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el-GR"/>
              </w:rPr>
            </w:pPr>
            <w:r w:rsidRPr="001E1C1B">
              <w:rPr>
                <w:lang w:val="el-GR"/>
              </w:rPr>
              <w:t xml:space="preserve">7. </w:t>
            </w:r>
            <w:r w:rsidRPr="001E1C1B">
              <w:rPr>
                <w:rFonts w:ascii="Calibri" w:hAnsi="Calibri" w:cs="Calibri"/>
                <w:b/>
                <w:bCs/>
                <w:lang w:val="el-GR"/>
              </w:rPr>
              <w:t xml:space="preserve">Θεωρία ανίχνευσης σήματος. </w:t>
            </w:r>
            <w:r w:rsidRPr="001E1C1B">
              <w:rPr>
                <w:rFonts w:ascii="Calibri" w:hAnsi="Calibri" w:cs="Calibri"/>
                <w:lang w:val="el-GR"/>
              </w:rPr>
              <w:t>Βασικές</w:t>
            </w:r>
            <w:r w:rsidRPr="00E606B4">
              <w:rPr>
                <w:rFonts w:ascii="Calibri" w:hAnsi="Calibri" w:cs="Calibri"/>
                <w:lang w:val="en-US"/>
              </w:rPr>
              <w:t xml:space="preserve"> </w:t>
            </w:r>
            <w:r w:rsidRPr="001E1C1B">
              <w:rPr>
                <w:rFonts w:ascii="Calibri" w:hAnsi="Calibri" w:cs="Calibri"/>
                <w:lang w:val="el-GR"/>
              </w:rPr>
              <w:t>έννοιες</w:t>
            </w:r>
            <w:r w:rsidRPr="00E606B4">
              <w:rPr>
                <w:rFonts w:ascii="Calibri" w:hAnsi="Calibri" w:cs="Calibri"/>
                <w:lang w:val="en-US"/>
              </w:rPr>
              <w:t xml:space="preserve">. </w:t>
            </w:r>
            <w:r>
              <w:t>Neyman</w:t>
            </w:r>
            <w:r w:rsidRPr="00E606B4">
              <w:rPr>
                <w:lang w:val="en-US"/>
              </w:rPr>
              <w:t>-</w:t>
            </w:r>
            <w:r>
              <w:t>Pearson</w:t>
            </w:r>
            <w:r w:rsidRPr="00E606B4">
              <w:rPr>
                <w:lang w:val="en-US"/>
              </w:rPr>
              <w:t xml:space="preserve"> </w:t>
            </w:r>
            <w:r>
              <w:t>criterion</w:t>
            </w:r>
            <w:r w:rsidRPr="00E606B4">
              <w:rPr>
                <w:lang w:val="en-US"/>
              </w:rPr>
              <w:t xml:space="preserve">. </w:t>
            </w:r>
            <w:r w:rsidRPr="001E1C1B">
              <w:rPr>
                <w:rFonts w:ascii="Calibri" w:hAnsi="Calibri" w:cs="Calibri"/>
                <w:lang w:val="el-GR"/>
              </w:rPr>
              <w:t xml:space="preserve">Ανιχνευτές σταθερού ρυθμού εσφαλμένου συναγερμού. </w:t>
            </w:r>
          </w:p>
          <w:p w14:paraId="6821DDA8"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E1C1B">
              <w:rPr>
                <w:lang w:val="el-GR"/>
              </w:rPr>
              <w:t xml:space="preserve">8. </w:t>
            </w:r>
            <w:r w:rsidRPr="001E1C1B">
              <w:rPr>
                <w:rFonts w:ascii="Calibri" w:hAnsi="Calibri" w:cs="Calibri"/>
                <w:b/>
                <w:bCs/>
                <w:lang w:val="el-GR"/>
              </w:rPr>
              <w:t>Σύνθεση πληροφορίας, σε απλά δεδομένα, σε χαρακτηριστικά και σε αποφάσεις</w:t>
            </w:r>
            <w:r w:rsidRPr="001E1C1B">
              <w:rPr>
                <w:lang w:val="el-GR"/>
              </w:rPr>
              <w:t xml:space="preserve">. </w:t>
            </w:r>
          </w:p>
          <w:p w14:paraId="76416020" w14:textId="77777777" w:rsidR="0025777D"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1E1C1B">
              <w:rPr>
                <w:lang w:val="el-GR"/>
              </w:rPr>
              <w:t>10.</w:t>
            </w:r>
            <w:r w:rsidRPr="001E1C1B">
              <w:rPr>
                <w:rFonts w:ascii="Calibri" w:hAnsi="Calibri" w:cs="Calibri"/>
                <w:b/>
                <w:bCs/>
                <w:lang w:val="el-GR"/>
              </w:rPr>
              <w:t xml:space="preserve">Παραδείγματα σύνθεσης πληροφορίας σε </w:t>
            </w:r>
            <w:proofErr w:type="spellStart"/>
            <w:r w:rsidRPr="001E1C1B">
              <w:rPr>
                <w:rFonts w:ascii="Calibri" w:hAnsi="Calibri" w:cs="Calibri"/>
                <w:b/>
                <w:bCs/>
                <w:lang w:val="el-GR"/>
              </w:rPr>
              <w:t>Τηλεπισκόπηση</w:t>
            </w:r>
            <w:proofErr w:type="spellEnd"/>
            <w:r w:rsidRPr="001E1C1B">
              <w:rPr>
                <w:lang w:val="el-GR"/>
              </w:rPr>
              <w:t xml:space="preserve">. </w:t>
            </w:r>
          </w:p>
          <w:p w14:paraId="4511B39F" w14:textId="77777777" w:rsidR="0025777D" w:rsidRPr="001E1C1B" w:rsidRDefault="0025777D"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l-GR"/>
              </w:rPr>
            </w:pPr>
            <w:r w:rsidRPr="001E1C1B">
              <w:rPr>
                <w:lang w:val="el-GR"/>
              </w:rPr>
              <w:t>11.</w:t>
            </w:r>
            <w:r w:rsidRPr="001E1C1B">
              <w:rPr>
                <w:rFonts w:ascii="Calibri" w:hAnsi="Calibri" w:cs="Calibri"/>
                <w:b/>
                <w:bCs/>
                <w:lang w:val="el-GR"/>
              </w:rPr>
              <w:t>Σύνθεση αποφάσεων</w:t>
            </w:r>
          </w:p>
        </w:tc>
      </w:tr>
    </w:tbl>
    <w:p w14:paraId="1912DAA7" w14:textId="77777777" w:rsidR="005706BC" w:rsidRDefault="005706BC" w:rsidP="005706BC">
      <w:pPr>
        <w:widowControl w:val="0"/>
        <w:autoSpaceDE w:val="0"/>
        <w:autoSpaceDN w:val="0"/>
        <w:adjustRightInd w:val="0"/>
        <w:spacing w:before="120"/>
        <w:rPr>
          <w:rFonts w:cs="Arial"/>
          <w:b/>
          <w:lang w:val="en-US"/>
        </w:rPr>
      </w:pPr>
    </w:p>
    <w:p w14:paraId="4059DED4" w14:textId="6A4CA2EA" w:rsidR="0025777D" w:rsidRPr="00234FF4" w:rsidRDefault="005706BC" w:rsidP="005706BC">
      <w:pPr>
        <w:widowControl w:val="0"/>
        <w:autoSpaceDE w:val="0"/>
        <w:autoSpaceDN w:val="0"/>
        <w:adjustRightInd w:val="0"/>
        <w:spacing w:before="120"/>
        <w:rPr>
          <w:rFonts w:cs="Arial"/>
          <w:b/>
          <w:lang w:val="el-GR"/>
        </w:rPr>
      </w:pPr>
      <w:r w:rsidRPr="005706BC">
        <w:rPr>
          <w:rFonts w:cs="Arial"/>
          <w:b/>
          <w:lang w:val="el-GR"/>
        </w:rPr>
        <w:lastRenderedPageBreak/>
        <w:t>4.</w:t>
      </w:r>
      <w:r w:rsidR="0025777D"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5777D" w:rsidRPr="00690328" w14:paraId="572BBDE8" w14:textId="77777777" w:rsidTr="00E606B4">
        <w:tc>
          <w:tcPr>
            <w:tcW w:w="3306" w:type="dxa"/>
            <w:shd w:val="clear" w:color="auto" w:fill="DDD9C3"/>
          </w:tcPr>
          <w:p w14:paraId="52C635B8" w14:textId="77777777" w:rsidR="0025777D" w:rsidRPr="00AD2537" w:rsidRDefault="0025777D"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1907B15B" w14:textId="77777777" w:rsidR="0025777D" w:rsidRPr="00FD0F7B" w:rsidRDefault="0025777D" w:rsidP="00E606B4">
            <w:pPr>
              <w:rPr>
                <w:rFonts w:cs="Arial"/>
                <w:b/>
                <w:bCs/>
                <w:iCs/>
                <w:sz w:val="20"/>
                <w:szCs w:val="20"/>
                <w:lang w:val="el-GR"/>
              </w:rPr>
            </w:pPr>
            <w:r w:rsidRPr="00FD0F7B">
              <w:rPr>
                <w:rFonts w:cs="Arial"/>
                <w:b/>
                <w:bCs/>
                <w:iCs/>
                <w:sz w:val="20"/>
                <w:szCs w:val="20"/>
                <w:lang w:val="el-GR"/>
              </w:rPr>
              <w:t>Πρόσωπο με πρόσωπο</w:t>
            </w:r>
          </w:p>
        </w:tc>
      </w:tr>
      <w:tr w:rsidR="0025777D" w:rsidRPr="00690328" w14:paraId="04891270" w14:textId="77777777" w:rsidTr="00E606B4">
        <w:tc>
          <w:tcPr>
            <w:tcW w:w="3306" w:type="dxa"/>
            <w:shd w:val="clear" w:color="auto" w:fill="DDD9C3"/>
          </w:tcPr>
          <w:p w14:paraId="442162EB" w14:textId="77777777" w:rsidR="0025777D" w:rsidRPr="00AD2537" w:rsidRDefault="0025777D"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4FDCB1F4" w14:textId="77777777" w:rsidR="0025777D" w:rsidRDefault="0025777D"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60A3BCA6" w14:textId="77777777" w:rsidR="0025777D" w:rsidRPr="00E05C76" w:rsidRDefault="0025777D" w:rsidP="00E606B4">
            <w:pPr>
              <w:rPr>
                <w:rFonts w:cs="Arial"/>
                <w:sz w:val="20"/>
                <w:szCs w:val="20"/>
                <w:lang w:val="el-GR"/>
              </w:rPr>
            </w:pPr>
            <w:r>
              <w:rPr>
                <w:rFonts w:cs="Arial"/>
                <w:sz w:val="20"/>
                <w:szCs w:val="20"/>
                <w:lang w:val="el-GR"/>
              </w:rPr>
              <w:t xml:space="preserve">Κυρίως στην εργαστηριακή εκπαίδευση με το </w:t>
            </w:r>
            <w:r>
              <w:rPr>
                <w:rFonts w:cs="Arial"/>
                <w:sz w:val="20"/>
                <w:szCs w:val="20"/>
              </w:rPr>
              <w:t>MATLAB</w:t>
            </w:r>
          </w:p>
        </w:tc>
      </w:tr>
      <w:tr w:rsidR="0025777D" w:rsidRPr="00690328" w14:paraId="1072AB2F" w14:textId="77777777" w:rsidTr="00E606B4">
        <w:tc>
          <w:tcPr>
            <w:tcW w:w="3306" w:type="dxa"/>
            <w:shd w:val="clear" w:color="auto" w:fill="DDD9C3"/>
          </w:tcPr>
          <w:p w14:paraId="1994F5E8" w14:textId="77777777" w:rsidR="0025777D" w:rsidRPr="00AD2537" w:rsidRDefault="0025777D" w:rsidP="00E606B4">
            <w:pPr>
              <w:jc w:val="right"/>
              <w:rPr>
                <w:rFonts w:cs="Arial"/>
                <w:b/>
                <w:sz w:val="20"/>
                <w:szCs w:val="20"/>
                <w:lang w:val="el-GR"/>
              </w:rPr>
            </w:pPr>
            <w:r w:rsidRPr="00AD2537">
              <w:rPr>
                <w:rFonts w:cs="Arial"/>
                <w:b/>
                <w:sz w:val="20"/>
                <w:szCs w:val="20"/>
                <w:lang w:val="el-GR"/>
              </w:rPr>
              <w:t>ΟΡΓΑΝΩΣΗ ΔΙΔΑΣΚΑΛΙΑΣ</w:t>
            </w:r>
          </w:p>
          <w:p w14:paraId="02AA86FF"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309A393"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03D52E6D" w14:textId="77777777" w:rsidR="0025777D" w:rsidRPr="00AD2537" w:rsidRDefault="0025777D" w:rsidP="00E606B4">
            <w:pPr>
              <w:jc w:val="both"/>
              <w:rPr>
                <w:rFonts w:cs="Arial"/>
                <w:i/>
                <w:sz w:val="16"/>
                <w:szCs w:val="16"/>
                <w:lang w:val="el-GR"/>
              </w:rPr>
            </w:pPr>
          </w:p>
          <w:p w14:paraId="2462C4EB"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5777D" w:rsidRPr="00DE2BD5" w14:paraId="134B3EDD"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C29437C" w14:textId="77777777" w:rsidR="0025777D" w:rsidRPr="00DE2BD5" w:rsidRDefault="0025777D"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60EDD43" w14:textId="77777777" w:rsidR="0025777D" w:rsidRPr="00DE2BD5" w:rsidRDefault="0025777D" w:rsidP="00E606B4">
                  <w:pPr>
                    <w:jc w:val="center"/>
                    <w:rPr>
                      <w:rFonts w:cs="Arial"/>
                      <w:b/>
                      <w:i/>
                      <w:sz w:val="20"/>
                      <w:szCs w:val="20"/>
                    </w:rPr>
                  </w:pPr>
                  <w:r w:rsidRPr="00DE2BD5">
                    <w:rPr>
                      <w:rFonts w:cs="Arial"/>
                      <w:b/>
                      <w:i/>
                      <w:sz w:val="20"/>
                      <w:szCs w:val="20"/>
                    </w:rPr>
                    <w:t>Φόρτος Εργασίας Εξαμήνου</w:t>
                  </w:r>
                </w:p>
              </w:tc>
            </w:tr>
            <w:tr w:rsidR="0025777D" w:rsidRPr="00DE2BD5" w14:paraId="6134FD5A" w14:textId="77777777" w:rsidTr="00E606B4">
              <w:tc>
                <w:tcPr>
                  <w:tcW w:w="3919" w:type="dxa"/>
                  <w:tcBorders>
                    <w:top w:val="single" w:sz="4" w:space="0" w:color="auto"/>
                    <w:left w:val="single" w:sz="4" w:space="0" w:color="auto"/>
                    <w:bottom w:val="single" w:sz="4" w:space="0" w:color="auto"/>
                    <w:right w:val="single" w:sz="4" w:space="0" w:color="auto"/>
                  </w:tcBorders>
                </w:tcPr>
                <w:p w14:paraId="48B770DD" w14:textId="77777777" w:rsidR="0025777D" w:rsidRPr="00FA7D45" w:rsidRDefault="0025777D"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40719A30" w14:textId="77777777" w:rsidR="0025777D" w:rsidRPr="00B4404B" w:rsidRDefault="0025777D" w:rsidP="00E606B4">
                  <w:pPr>
                    <w:jc w:val="center"/>
                    <w:rPr>
                      <w:rFonts w:cs="Arial"/>
                      <w:sz w:val="20"/>
                      <w:szCs w:val="20"/>
                      <w:lang w:val="el-GR"/>
                    </w:rPr>
                  </w:pPr>
                  <w:r>
                    <w:rPr>
                      <w:rFonts w:cs="Arial"/>
                      <w:sz w:val="20"/>
                      <w:szCs w:val="20"/>
                      <w:lang w:val="el-GR"/>
                    </w:rPr>
                    <w:t>39 ώρες</w:t>
                  </w:r>
                </w:p>
              </w:tc>
            </w:tr>
            <w:tr w:rsidR="0025777D" w:rsidRPr="00DE2BD5" w14:paraId="3AE6F631" w14:textId="77777777" w:rsidTr="00E606B4">
              <w:tc>
                <w:tcPr>
                  <w:tcW w:w="3919" w:type="dxa"/>
                  <w:tcBorders>
                    <w:top w:val="single" w:sz="4" w:space="0" w:color="auto"/>
                    <w:left w:val="single" w:sz="4" w:space="0" w:color="auto"/>
                    <w:bottom w:val="single" w:sz="4" w:space="0" w:color="auto"/>
                    <w:right w:val="single" w:sz="4" w:space="0" w:color="auto"/>
                  </w:tcBorders>
                </w:tcPr>
                <w:p w14:paraId="48E83E56" w14:textId="77777777" w:rsidR="0025777D" w:rsidRPr="00FA7D45" w:rsidRDefault="0025777D"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10AC3E84" w14:textId="77777777" w:rsidR="0025777D" w:rsidRPr="00A950ED" w:rsidRDefault="0025777D" w:rsidP="00E606B4">
                  <w:pPr>
                    <w:jc w:val="center"/>
                    <w:rPr>
                      <w:rFonts w:cs="Arial"/>
                      <w:sz w:val="20"/>
                      <w:szCs w:val="20"/>
                      <w:lang w:val="el-GR"/>
                    </w:rPr>
                  </w:pPr>
                  <w:r>
                    <w:rPr>
                      <w:rFonts w:cs="Arial"/>
                      <w:sz w:val="20"/>
                      <w:szCs w:val="20"/>
                      <w:lang w:val="el-GR"/>
                    </w:rPr>
                    <w:t>111 ώρες</w:t>
                  </w:r>
                </w:p>
              </w:tc>
            </w:tr>
            <w:tr w:rsidR="0025777D" w:rsidRPr="00DE2BD5" w14:paraId="5CC13455" w14:textId="77777777" w:rsidTr="00E606B4">
              <w:tc>
                <w:tcPr>
                  <w:tcW w:w="3919" w:type="dxa"/>
                  <w:tcBorders>
                    <w:top w:val="single" w:sz="4" w:space="0" w:color="auto"/>
                    <w:left w:val="single" w:sz="4" w:space="0" w:color="auto"/>
                    <w:bottom w:val="single" w:sz="4" w:space="0" w:color="auto"/>
                    <w:right w:val="single" w:sz="4" w:space="0" w:color="auto"/>
                  </w:tcBorders>
                </w:tcPr>
                <w:p w14:paraId="497F7E08" w14:textId="77777777" w:rsidR="0025777D" w:rsidRPr="00FA7D45" w:rsidRDefault="0025777D"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3B12D6A4" w14:textId="77777777" w:rsidR="0025777D" w:rsidRPr="00A950ED" w:rsidRDefault="0025777D" w:rsidP="00E606B4">
                  <w:pPr>
                    <w:jc w:val="center"/>
                    <w:rPr>
                      <w:rFonts w:cs="Arial"/>
                      <w:sz w:val="20"/>
                      <w:szCs w:val="20"/>
                      <w:lang w:val="el-GR"/>
                    </w:rPr>
                  </w:pPr>
                  <w:r>
                    <w:rPr>
                      <w:rFonts w:cs="Arial"/>
                      <w:sz w:val="20"/>
                      <w:szCs w:val="20"/>
                      <w:lang w:val="el-GR"/>
                    </w:rPr>
                    <w:t>50 ώρες</w:t>
                  </w:r>
                </w:p>
              </w:tc>
            </w:tr>
            <w:tr w:rsidR="0025777D" w:rsidRPr="00DE2BD5" w14:paraId="6588F4D1" w14:textId="77777777" w:rsidTr="00E606B4">
              <w:tc>
                <w:tcPr>
                  <w:tcW w:w="3919" w:type="dxa"/>
                  <w:tcBorders>
                    <w:top w:val="single" w:sz="4" w:space="0" w:color="auto"/>
                    <w:left w:val="single" w:sz="4" w:space="0" w:color="auto"/>
                    <w:bottom w:val="single" w:sz="4" w:space="0" w:color="auto"/>
                    <w:right w:val="single" w:sz="4" w:space="0" w:color="auto"/>
                  </w:tcBorders>
                </w:tcPr>
                <w:p w14:paraId="7B018A26"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1DDBE1" w14:textId="77777777" w:rsidR="0025777D" w:rsidRPr="00DE2BD5" w:rsidRDefault="0025777D" w:rsidP="00E606B4">
                  <w:pPr>
                    <w:jc w:val="center"/>
                    <w:rPr>
                      <w:rFonts w:cs="Arial"/>
                      <w:sz w:val="20"/>
                      <w:szCs w:val="20"/>
                    </w:rPr>
                  </w:pPr>
                </w:p>
              </w:tc>
            </w:tr>
            <w:tr w:rsidR="0025777D" w:rsidRPr="00DE2BD5" w14:paraId="37338813" w14:textId="77777777" w:rsidTr="00E606B4">
              <w:tc>
                <w:tcPr>
                  <w:tcW w:w="3919" w:type="dxa"/>
                  <w:tcBorders>
                    <w:top w:val="single" w:sz="4" w:space="0" w:color="auto"/>
                    <w:left w:val="single" w:sz="4" w:space="0" w:color="auto"/>
                    <w:bottom w:val="single" w:sz="4" w:space="0" w:color="auto"/>
                    <w:right w:val="single" w:sz="4" w:space="0" w:color="auto"/>
                  </w:tcBorders>
                </w:tcPr>
                <w:p w14:paraId="5224EAF7"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56D4ED" w14:textId="77777777" w:rsidR="0025777D" w:rsidRPr="00DE2BD5" w:rsidRDefault="0025777D" w:rsidP="00E606B4">
                  <w:pPr>
                    <w:jc w:val="center"/>
                    <w:rPr>
                      <w:rFonts w:cs="Arial"/>
                      <w:sz w:val="20"/>
                      <w:szCs w:val="20"/>
                    </w:rPr>
                  </w:pPr>
                </w:p>
              </w:tc>
            </w:tr>
            <w:tr w:rsidR="0025777D" w:rsidRPr="00DE2BD5" w14:paraId="163D1C80" w14:textId="77777777" w:rsidTr="00E606B4">
              <w:tc>
                <w:tcPr>
                  <w:tcW w:w="3919" w:type="dxa"/>
                  <w:tcBorders>
                    <w:top w:val="single" w:sz="4" w:space="0" w:color="auto"/>
                    <w:left w:val="single" w:sz="4" w:space="0" w:color="auto"/>
                    <w:bottom w:val="single" w:sz="4" w:space="0" w:color="auto"/>
                    <w:right w:val="single" w:sz="4" w:space="0" w:color="auto"/>
                  </w:tcBorders>
                </w:tcPr>
                <w:p w14:paraId="4EF82408"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08B2CA9" w14:textId="77777777" w:rsidR="0025777D" w:rsidRPr="00DE2BD5" w:rsidRDefault="0025777D" w:rsidP="00E606B4">
                  <w:pPr>
                    <w:rPr>
                      <w:rFonts w:cs="Arial"/>
                      <w:i/>
                      <w:sz w:val="16"/>
                      <w:szCs w:val="16"/>
                    </w:rPr>
                  </w:pPr>
                </w:p>
              </w:tc>
            </w:tr>
            <w:tr w:rsidR="0025777D" w:rsidRPr="00DE2BD5" w14:paraId="295CA74E" w14:textId="77777777" w:rsidTr="00E606B4">
              <w:tc>
                <w:tcPr>
                  <w:tcW w:w="3919" w:type="dxa"/>
                  <w:tcBorders>
                    <w:top w:val="single" w:sz="4" w:space="0" w:color="auto"/>
                    <w:left w:val="single" w:sz="4" w:space="0" w:color="auto"/>
                    <w:bottom w:val="single" w:sz="4" w:space="0" w:color="auto"/>
                    <w:right w:val="single" w:sz="4" w:space="0" w:color="auto"/>
                  </w:tcBorders>
                </w:tcPr>
                <w:p w14:paraId="417B0A74"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84CE792" w14:textId="77777777" w:rsidR="0025777D" w:rsidRPr="00DE2BD5" w:rsidRDefault="0025777D" w:rsidP="00E606B4">
                  <w:pPr>
                    <w:rPr>
                      <w:rFonts w:cs="Arial"/>
                      <w:i/>
                      <w:sz w:val="16"/>
                      <w:szCs w:val="16"/>
                    </w:rPr>
                  </w:pPr>
                </w:p>
              </w:tc>
            </w:tr>
            <w:tr w:rsidR="0025777D" w:rsidRPr="00DE2BD5" w14:paraId="09B134DA" w14:textId="77777777" w:rsidTr="00E606B4">
              <w:tc>
                <w:tcPr>
                  <w:tcW w:w="3919" w:type="dxa"/>
                  <w:tcBorders>
                    <w:top w:val="single" w:sz="4" w:space="0" w:color="auto"/>
                    <w:left w:val="single" w:sz="4" w:space="0" w:color="auto"/>
                    <w:bottom w:val="single" w:sz="4" w:space="0" w:color="auto"/>
                    <w:right w:val="single" w:sz="4" w:space="0" w:color="auto"/>
                  </w:tcBorders>
                </w:tcPr>
                <w:p w14:paraId="628B17F3"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D22C376" w14:textId="77777777" w:rsidR="0025777D" w:rsidRPr="00DE2BD5" w:rsidRDefault="0025777D" w:rsidP="00E606B4">
                  <w:pPr>
                    <w:rPr>
                      <w:rFonts w:cs="Arial"/>
                      <w:i/>
                      <w:sz w:val="16"/>
                      <w:szCs w:val="16"/>
                    </w:rPr>
                  </w:pPr>
                </w:p>
              </w:tc>
            </w:tr>
            <w:tr w:rsidR="0025777D" w:rsidRPr="00DE2BD5" w14:paraId="19154E3B" w14:textId="77777777" w:rsidTr="00E606B4">
              <w:tc>
                <w:tcPr>
                  <w:tcW w:w="3919" w:type="dxa"/>
                  <w:tcBorders>
                    <w:top w:val="single" w:sz="4" w:space="0" w:color="auto"/>
                    <w:left w:val="single" w:sz="4" w:space="0" w:color="auto"/>
                    <w:bottom w:val="single" w:sz="4" w:space="0" w:color="auto"/>
                    <w:right w:val="single" w:sz="4" w:space="0" w:color="auto"/>
                  </w:tcBorders>
                </w:tcPr>
                <w:p w14:paraId="6E453E66" w14:textId="77777777" w:rsidR="0025777D" w:rsidRPr="00DE2BD5" w:rsidRDefault="0025777D"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177B986" w14:textId="77777777" w:rsidR="0025777D" w:rsidRPr="00DE2BD5" w:rsidRDefault="0025777D" w:rsidP="00E606B4">
                  <w:pPr>
                    <w:jc w:val="center"/>
                    <w:rPr>
                      <w:rFonts w:cs="Arial"/>
                      <w:sz w:val="20"/>
                      <w:szCs w:val="20"/>
                    </w:rPr>
                  </w:pPr>
                </w:p>
              </w:tc>
            </w:tr>
            <w:tr w:rsidR="0025777D" w:rsidRPr="00690328" w14:paraId="0C6CA9D0" w14:textId="77777777" w:rsidTr="00E606B4">
              <w:tc>
                <w:tcPr>
                  <w:tcW w:w="3919" w:type="dxa"/>
                  <w:tcBorders>
                    <w:top w:val="single" w:sz="4" w:space="0" w:color="auto"/>
                    <w:left w:val="single" w:sz="4" w:space="0" w:color="auto"/>
                    <w:bottom w:val="single" w:sz="4" w:space="0" w:color="auto"/>
                    <w:right w:val="single" w:sz="4" w:space="0" w:color="auto"/>
                  </w:tcBorders>
                </w:tcPr>
                <w:p w14:paraId="6166ED59" w14:textId="77777777" w:rsidR="0025777D" w:rsidRPr="00AD2537" w:rsidRDefault="0025777D" w:rsidP="00E606B4">
                  <w:pPr>
                    <w:rPr>
                      <w:rFonts w:cs="Arial"/>
                      <w:b/>
                      <w:i/>
                      <w:sz w:val="20"/>
                      <w:szCs w:val="20"/>
                      <w:lang w:val="el-GR"/>
                    </w:rPr>
                  </w:pPr>
                  <w:r w:rsidRPr="00AD2537">
                    <w:rPr>
                      <w:rFonts w:cs="Arial"/>
                      <w:b/>
                      <w:i/>
                      <w:sz w:val="20"/>
                      <w:szCs w:val="20"/>
                      <w:lang w:val="el-GR"/>
                    </w:rPr>
                    <w:t xml:space="preserve">Σύνολο Μαθήματος </w:t>
                  </w:r>
                </w:p>
                <w:p w14:paraId="44AC46D9" w14:textId="77777777" w:rsidR="0025777D" w:rsidRPr="00AD2537" w:rsidRDefault="0025777D"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026D2AB" w14:textId="77777777" w:rsidR="0025777D" w:rsidRPr="00AD2537" w:rsidRDefault="0025777D" w:rsidP="00E606B4">
                  <w:pPr>
                    <w:jc w:val="center"/>
                    <w:rPr>
                      <w:rFonts w:cs="Arial"/>
                      <w:b/>
                      <w:i/>
                      <w:sz w:val="20"/>
                      <w:szCs w:val="20"/>
                      <w:lang w:val="el-GR"/>
                    </w:rPr>
                  </w:pPr>
                  <w:r>
                    <w:rPr>
                      <w:rFonts w:cs="Arial"/>
                      <w:b/>
                      <w:i/>
                      <w:sz w:val="20"/>
                      <w:szCs w:val="20"/>
                      <w:lang w:val="el-GR"/>
                    </w:rPr>
                    <w:t>200 ώρες</w:t>
                  </w:r>
                </w:p>
              </w:tc>
            </w:tr>
          </w:tbl>
          <w:p w14:paraId="3FBB532D" w14:textId="77777777" w:rsidR="0025777D" w:rsidRPr="00AD2537" w:rsidRDefault="0025777D" w:rsidP="00E606B4">
            <w:pPr>
              <w:rPr>
                <w:rFonts w:ascii="Tahoma" w:hAnsi="Tahoma" w:cs="Tahoma"/>
                <w:lang w:val="el-GR"/>
              </w:rPr>
            </w:pPr>
          </w:p>
        </w:tc>
      </w:tr>
      <w:tr w:rsidR="0025777D" w:rsidRPr="00690328" w14:paraId="1908BFF6" w14:textId="77777777" w:rsidTr="00E606B4">
        <w:tc>
          <w:tcPr>
            <w:tcW w:w="3306" w:type="dxa"/>
          </w:tcPr>
          <w:p w14:paraId="1A1DE8A4" w14:textId="77777777" w:rsidR="0025777D" w:rsidRPr="00AD2537" w:rsidRDefault="0025777D" w:rsidP="00E606B4">
            <w:pPr>
              <w:jc w:val="right"/>
              <w:rPr>
                <w:rFonts w:cs="Arial"/>
                <w:b/>
                <w:sz w:val="20"/>
                <w:szCs w:val="20"/>
                <w:lang w:val="el-GR"/>
              </w:rPr>
            </w:pPr>
            <w:r w:rsidRPr="00AD2537">
              <w:rPr>
                <w:rFonts w:cs="Arial"/>
                <w:b/>
                <w:sz w:val="20"/>
                <w:szCs w:val="20"/>
                <w:lang w:val="el-GR"/>
              </w:rPr>
              <w:t xml:space="preserve">ΑΞΙΟΛΟΓΗΣΗ ΦΟΙΤΗΤΩΝ </w:t>
            </w:r>
          </w:p>
          <w:p w14:paraId="0872A8C2" w14:textId="77777777" w:rsidR="0025777D" w:rsidRPr="00AD2537" w:rsidRDefault="0025777D"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31C0D166" w14:textId="77777777" w:rsidR="0025777D" w:rsidRPr="00AD2537" w:rsidRDefault="0025777D" w:rsidP="00E606B4">
            <w:pPr>
              <w:jc w:val="both"/>
              <w:rPr>
                <w:rFonts w:cs="Arial"/>
                <w:i/>
                <w:sz w:val="16"/>
                <w:szCs w:val="16"/>
                <w:lang w:val="el-GR"/>
              </w:rPr>
            </w:pPr>
          </w:p>
          <w:p w14:paraId="4D2E155D" w14:textId="77777777" w:rsidR="0025777D" w:rsidRPr="00AD2537" w:rsidRDefault="0025777D"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F66C6B" w14:textId="77777777" w:rsidR="0025777D" w:rsidRPr="00AD2537" w:rsidRDefault="0025777D" w:rsidP="00E606B4">
            <w:pPr>
              <w:jc w:val="both"/>
              <w:rPr>
                <w:rFonts w:cs="Arial"/>
                <w:i/>
                <w:sz w:val="16"/>
                <w:szCs w:val="16"/>
                <w:lang w:val="el-GR"/>
              </w:rPr>
            </w:pPr>
          </w:p>
          <w:p w14:paraId="37AA4AB2" w14:textId="77777777" w:rsidR="0025777D" w:rsidRPr="00AD2537" w:rsidRDefault="0025777D"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1B005207" w14:textId="77777777" w:rsidR="0025777D" w:rsidRDefault="0025777D" w:rsidP="00E606B4">
            <w:pPr>
              <w:rPr>
                <w:lang w:val="el-GR"/>
              </w:rPr>
            </w:pPr>
            <w:r>
              <w:rPr>
                <w:lang w:val="el-GR"/>
              </w:rPr>
              <w:t xml:space="preserve">Γραπτή εξέταση με θεωρητικές ερωτήσεις και προβλήματα στα θέματα του μαθήματος. </w:t>
            </w:r>
          </w:p>
          <w:p w14:paraId="76579554" w14:textId="77777777" w:rsidR="0025777D" w:rsidRPr="00AD2537" w:rsidRDefault="0025777D" w:rsidP="00E606B4">
            <w:pPr>
              <w:rPr>
                <w:lang w:val="el-GR"/>
              </w:rPr>
            </w:pPr>
            <w:r>
              <w:rPr>
                <w:lang w:val="el-GR"/>
              </w:rPr>
              <w:t xml:space="preserve">Συμβολή κατά 25% της μελέτης. </w:t>
            </w:r>
          </w:p>
        </w:tc>
      </w:tr>
    </w:tbl>
    <w:p w14:paraId="7FB9115C" w14:textId="1B191112" w:rsidR="0025777D" w:rsidRPr="00DE2BD5" w:rsidRDefault="005706BC" w:rsidP="005706BC">
      <w:pPr>
        <w:widowControl w:val="0"/>
        <w:autoSpaceDE w:val="0"/>
        <w:autoSpaceDN w:val="0"/>
        <w:adjustRightInd w:val="0"/>
        <w:spacing w:before="240"/>
        <w:rPr>
          <w:rFonts w:cs="Arial"/>
          <w:b/>
        </w:rPr>
      </w:pPr>
      <w:r>
        <w:rPr>
          <w:rFonts w:cs="Arial"/>
          <w:b/>
          <w:lang w:val="en-US"/>
        </w:rPr>
        <w:t>5.</w:t>
      </w:r>
      <w:r w:rsidR="0025777D"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5777D" w:rsidRPr="00E05C76" w14:paraId="2048FAD1" w14:textId="77777777" w:rsidTr="00E606B4">
        <w:tc>
          <w:tcPr>
            <w:tcW w:w="10031" w:type="dxa"/>
          </w:tcPr>
          <w:p w14:paraId="79DC042F" w14:textId="77777777" w:rsidR="0025777D" w:rsidRPr="00DE2BD5" w:rsidRDefault="0025777D" w:rsidP="00E606B4">
            <w:pPr>
              <w:jc w:val="both"/>
              <w:rPr>
                <w:rFonts w:cs="Arial"/>
                <w:i/>
                <w:sz w:val="16"/>
                <w:szCs w:val="16"/>
              </w:rPr>
            </w:pPr>
            <w:r w:rsidRPr="00DE2BD5">
              <w:rPr>
                <w:rFonts w:cs="Arial"/>
                <w:i/>
                <w:sz w:val="16"/>
                <w:szCs w:val="16"/>
              </w:rPr>
              <w:t>-Προτεινόμενη Βιβλιογραφία :</w:t>
            </w:r>
          </w:p>
          <w:p w14:paraId="08997264" w14:textId="77777777" w:rsidR="0025777D" w:rsidRPr="00DE2BD5" w:rsidRDefault="0025777D" w:rsidP="00E606B4">
            <w:pPr>
              <w:jc w:val="both"/>
              <w:rPr>
                <w:rFonts w:cs="Arial"/>
                <w:i/>
                <w:sz w:val="16"/>
                <w:szCs w:val="16"/>
              </w:rPr>
            </w:pPr>
            <w:r w:rsidRPr="00DE2BD5">
              <w:rPr>
                <w:rFonts w:cs="Arial"/>
                <w:i/>
                <w:sz w:val="16"/>
                <w:szCs w:val="16"/>
              </w:rPr>
              <w:t>-Συναφή επιστημονικά περιοδικά:</w:t>
            </w:r>
          </w:p>
          <w:p w14:paraId="01C62ECA" w14:textId="77777777" w:rsidR="0025777D" w:rsidRPr="00DE2BD5" w:rsidRDefault="0025777D" w:rsidP="00E606B4">
            <w:pPr>
              <w:jc w:val="both"/>
              <w:rPr>
                <w:rFonts w:cs="Arial"/>
                <w:sz w:val="20"/>
                <w:szCs w:val="20"/>
              </w:rPr>
            </w:pPr>
          </w:p>
          <w:p w14:paraId="2AFDA14C" w14:textId="77777777" w:rsidR="0025777D" w:rsidRDefault="0025777D" w:rsidP="00E606B4">
            <w:pPr>
              <w:pStyle w:val="1"/>
              <w:spacing w:after="0" w:line="240" w:lineRule="auto"/>
              <w:ind w:left="0"/>
              <w:jc w:val="both"/>
              <w:rPr>
                <w:rFonts w:cs="Arial"/>
                <w:b/>
                <w:sz w:val="20"/>
                <w:szCs w:val="20"/>
                <w:lang w:val="en-US"/>
              </w:rPr>
            </w:pPr>
            <w:r w:rsidRPr="00660751">
              <w:rPr>
                <w:rFonts w:cs="Arial"/>
                <w:b/>
                <w:sz w:val="20"/>
                <w:szCs w:val="20"/>
                <w:lang w:val="en-US"/>
              </w:rPr>
              <w:t xml:space="preserve">R.O. </w:t>
            </w:r>
            <w:proofErr w:type="spellStart"/>
            <w:r w:rsidRPr="00660751">
              <w:rPr>
                <w:rFonts w:cs="Arial"/>
                <w:b/>
                <w:sz w:val="20"/>
                <w:szCs w:val="20"/>
                <w:lang w:val="en-US"/>
              </w:rPr>
              <w:t>Duda</w:t>
            </w:r>
            <w:proofErr w:type="spellEnd"/>
            <w:r w:rsidRPr="00660751">
              <w:rPr>
                <w:rFonts w:cs="Arial"/>
                <w:b/>
                <w:sz w:val="20"/>
                <w:szCs w:val="20"/>
                <w:lang w:val="en-US"/>
              </w:rPr>
              <w:t xml:space="preserve">, P.E. Hart and D. G. Stork, “Pattern Classification”, Wiley, 2nd Edition, 2001. </w:t>
            </w:r>
          </w:p>
          <w:p w14:paraId="5F21B701" w14:textId="77777777" w:rsidR="0025777D" w:rsidRDefault="0025777D" w:rsidP="00E606B4">
            <w:pPr>
              <w:pStyle w:val="1"/>
              <w:spacing w:after="0" w:line="240" w:lineRule="auto"/>
              <w:ind w:left="0"/>
              <w:jc w:val="both"/>
              <w:rPr>
                <w:rFonts w:cs="Arial"/>
                <w:b/>
                <w:sz w:val="20"/>
                <w:szCs w:val="20"/>
                <w:lang w:val="en-US"/>
              </w:rPr>
            </w:pPr>
          </w:p>
          <w:p w14:paraId="2B767C67" w14:textId="77777777" w:rsidR="0025777D" w:rsidRDefault="0025777D" w:rsidP="00E606B4">
            <w:pPr>
              <w:pStyle w:val="1"/>
              <w:spacing w:after="0" w:line="240" w:lineRule="auto"/>
              <w:ind w:left="0"/>
              <w:jc w:val="both"/>
              <w:rPr>
                <w:rFonts w:cs="Arial"/>
                <w:b/>
                <w:sz w:val="20"/>
                <w:szCs w:val="20"/>
                <w:lang w:val="en-US"/>
              </w:rPr>
            </w:pPr>
            <w:r w:rsidRPr="00660751">
              <w:rPr>
                <w:rFonts w:cs="Arial"/>
                <w:b/>
                <w:sz w:val="20"/>
                <w:szCs w:val="20"/>
                <w:lang w:val="en-US"/>
              </w:rPr>
              <w:t xml:space="preserve">H. L. Van Trees, “Detection, Estimation and Modulation Theory”, Wiley, 1971. </w:t>
            </w:r>
          </w:p>
          <w:p w14:paraId="7B8F497D" w14:textId="77777777" w:rsidR="0025777D" w:rsidRDefault="0025777D" w:rsidP="00E606B4">
            <w:pPr>
              <w:pStyle w:val="1"/>
              <w:spacing w:after="0" w:line="240" w:lineRule="auto"/>
              <w:ind w:left="0"/>
              <w:jc w:val="both"/>
              <w:rPr>
                <w:rFonts w:cs="Arial"/>
                <w:b/>
                <w:sz w:val="20"/>
                <w:szCs w:val="20"/>
                <w:lang w:val="en-US"/>
              </w:rPr>
            </w:pPr>
          </w:p>
          <w:p w14:paraId="43034AF4" w14:textId="77777777" w:rsidR="0025777D" w:rsidRPr="009C7E58" w:rsidRDefault="0025777D" w:rsidP="00E606B4">
            <w:pPr>
              <w:pStyle w:val="1"/>
              <w:spacing w:after="0" w:line="240" w:lineRule="auto"/>
              <w:ind w:left="0"/>
              <w:jc w:val="both"/>
              <w:rPr>
                <w:rFonts w:cs="Arial"/>
                <w:b/>
                <w:sz w:val="20"/>
                <w:szCs w:val="20"/>
              </w:rPr>
            </w:pPr>
            <w:r w:rsidRPr="009C7E58">
              <w:rPr>
                <w:rFonts w:cs="Arial"/>
                <w:b/>
                <w:sz w:val="20"/>
                <w:szCs w:val="20"/>
              </w:rPr>
              <w:t>Σημειώσεις ή δημοσιεύσεις στην υπόλοιπη ύλη.</w:t>
            </w:r>
          </w:p>
          <w:p w14:paraId="705F46EF" w14:textId="77777777" w:rsidR="0025777D" w:rsidRPr="009C7E58" w:rsidRDefault="0025777D" w:rsidP="00E606B4">
            <w:pPr>
              <w:pStyle w:val="1"/>
              <w:spacing w:after="0" w:line="240" w:lineRule="auto"/>
              <w:ind w:left="0"/>
              <w:jc w:val="both"/>
              <w:rPr>
                <w:rFonts w:cs="Arial"/>
                <w:b/>
                <w:sz w:val="20"/>
                <w:szCs w:val="20"/>
              </w:rPr>
            </w:pPr>
          </w:p>
          <w:p w14:paraId="123125EE" w14:textId="77777777" w:rsidR="0025777D" w:rsidRPr="00E05C76" w:rsidRDefault="0025777D" w:rsidP="00E606B4">
            <w:pPr>
              <w:pStyle w:val="1"/>
              <w:spacing w:after="0" w:line="240" w:lineRule="auto"/>
              <w:ind w:left="0"/>
              <w:jc w:val="both"/>
              <w:rPr>
                <w:rFonts w:cs="Arial"/>
                <w:b/>
                <w:sz w:val="20"/>
                <w:szCs w:val="20"/>
                <w:lang w:val="en-US"/>
              </w:rPr>
            </w:pPr>
            <w:r>
              <w:rPr>
                <w:rFonts w:cs="Arial"/>
                <w:b/>
                <w:sz w:val="20"/>
                <w:szCs w:val="20"/>
              </w:rPr>
              <w:t>Όλα</w:t>
            </w:r>
            <w:r w:rsidRPr="00E05C76">
              <w:rPr>
                <w:rFonts w:cs="Arial"/>
                <w:b/>
                <w:sz w:val="20"/>
                <w:szCs w:val="20"/>
                <w:lang w:val="en-US"/>
              </w:rPr>
              <w:t xml:space="preserve"> </w:t>
            </w:r>
            <w:r>
              <w:rPr>
                <w:rFonts w:cs="Arial"/>
                <w:b/>
                <w:sz w:val="20"/>
                <w:szCs w:val="20"/>
              </w:rPr>
              <w:t>τα</w:t>
            </w:r>
            <w:r w:rsidRPr="00E05C76">
              <w:rPr>
                <w:rFonts w:cs="Arial"/>
                <w:b/>
                <w:sz w:val="20"/>
                <w:szCs w:val="20"/>
                <w:lang w:val="en-US"/>
              </w:rPr>
              <w:t xml:space="preserve"> </w:t>
            </w:r>
            <w:r>
              <w:rPr>
                <w:rFonts w:cs="Arial"/>
                <w:b/>
                <w:sz w:val="20"/>
                <w:szCs w:val="20"/>
              </w:rPr>
              <w:t>διεθνή</w:t>
            </w:r>
            <w:r w:rsidRPr="00E05C76">
              <w:rPr>
                <w:rFonts w:cs="Arial"/>
                <w:b/>
                <w:sz w:val="20"/>
                <w:szCs w:val="20"/>
                <w:lang w:val="en-US"/>
              </w:rPr>
              <w:t xml:space="preserve"> </w:t>
            </w:r>
            <w:r>
              <w:rPr>
                <w:rFonts w:cs="Arial"/>
                <w:b/>
                <w:sz w:val="20"/>
                <w:szCs w:val="20"/>
              </w:rPr>
              <w:t>περιοδικά</w:t>
            </w:r>
            <w:r w:rsidRPr="00E05C76">
              <w:rPr>
                <w:rFonts w:cs="Arial"/>
                <w:b/>
                <w:sz w:val="20"/>
                <w:szCs w:val="20"/>
                <w:lang w:val="en-US"/>
              </w:rPr>
              <w:t xml:space="preserve"> </w:t>
            </w:r>
            <w:r>
              <w:rPr>
                <w:rFonts w:cs="Arial"/>
                <w:b/>
                <w:sz w:val="20"/>
                <w:szCs w:val="20"/>
              </w:rPr>
              <w:t>σχετικά</w:t>
            </w:r>
            <w:r w:rsidRPr="00E05C76">
              <w:rPr>
                <w:rFonts w:cs="Arial"/>
                <w:b/>
                <w:sz w:val="20"/>
                <w:szCs w:val="20"/>
                <w:lang w:val="en-US"/>
              </w:rPr>
              <w:t xml:space="preserve"> </w:t>
            </w:r>
            <w:r>
              <w:rPr>
                <w:rFonts w:cs="Arial"/>
                <w:b/>
                <w:sz w:val="20"/>
                <w:szCs w:val="20"/>
              </w:rPr>
              <w:t>με</w:t>
            </w:r>
            <w:r w:rsidRPr="00E05C76">
              <w:rPr>
                <w:rFonts w:cs="Arial"/>
                <w:b/>
                <w:sz w:val="20"/>
                <w:szCs w:val="20"/>
                <w:lang w:val="en-US"/>
              </w:rPr>
              <w:t xml:space="preserve"> </w:t>
            </w:r>
            <w:r>
              <w:rPr>
                <w:rFonts w:cs="Arial"/>
                <w:b/>
                <w:sz w:val="20"/>
                <w:szCs w:val="20"/>
                <w:lang w:val="en-US"/>
              </w:rPr>
              <w:t>Pattern</w:t>
            </w:r>
            <w:r w:rsidRPr="00E05C76">
              <w:rPr>
                <w:rFonts w:cs="Arial"/>
                <w:b/>
                <w:sz w:val="20"/>
                <w:szCs w:val="20"/>
                <w:lang w:val="en-US"/>
              </w:rPr>
              <w:t xml:space="preserve"> </w:t>
            </w:r>
            <w:r>
              <w:rPr>
                <w:rFonts w:cs="Arial"/>
                <w:b/>
                <w:sz w:val="20"/>
                <w:szCs w:val="20"/>
                <w:lang w:val="en-US"/>
              </w:rPr>
              <w:t>recognition</w:t>
            </w:r>
            <w:r w:rsidRPr="00E05C76">
              <w:rPr>
                <w:rFonts w:cs="Arial"/>
                <w:b/>
                <w:sz w:val="20"/>
                <w:szCs w:val="20"/>
                <w:lang w:val="en-US"/>
              </w:rPr>
              <w:t xml:space="preserve">, </w:t>
            </w:r>
            <w:r>
              <w:rPr>
                <w:rFonts w:cs="Arial"/>
                <w:b/>
                <w:sz w:val="20"/>
                <w:szCs w:val="20"/>
                <w:lang w:val="en-US"/>
              </w:rPr>
              <w:t>artificial</w:t>
            </w:r>
            <w:r w:rsidRPr="00E05C76">
              <w:rPr>
                <w:rFonts w:cs="Arial"/>
                <w:b/>
                <w:sz w:val="20"/>
                <w:szCs w:val="20"/>
                <w:lang w:val="en-US"/>
              </w:rPr>
              <w:t xml:space="preserve"> </w:t>
            </w:r>
            <w:r>
              <w:rPr>
                <w:rFonts w:cs="Arial"/>
                <w:b/>
                <w:sz w:val="20"/>
                <w:szCs w:val="20"/>
                <w:lang w:val="en-US"/>
              </w:rPr>
              <w:t xml:space="preserve">intelligence </w:t>
            </w:r>
            <w:r>
              <w:rPr>
                <w:rFonts w:cs="Arial"/>
                <w:b/>
                <w:sz w:val="20"/>
                <w:szCs w:val="20"/>
              </w:rPr>
              <w:t>και</w:t>
            </w:r>
            <w:r w:rsidRPr="00E05C76">
              <w:rPr>
                <w:rFonts w:cs="Arial"/>
                <w:b/>
                <w:sz w:val="20"/>
                <w:szCs w:val="20"/>
                <w:lang w:val="en-US"/>
              </w:rPr>
              <w:t xml:space="preserve"> </w:t>
            </w:r>
            <w:r>
              <w:rPr>
                <w:rFonts w:cs="Arial"/>
                <w:b/>
                <w:sz w:val="20"/>
                <w:szCs w:val="20"/>
                <w:lang w:val="en-US"/>
              </w:rPr>
              <w:t>information fusion.</w:t>
            </w:r>
          </w:p>
          <w:p w14:paraId="0288CC8B" w14:textId="77777777" w:rsidR="0025777D" w:rsidRPr="00E05C76" w:rsidRDefault="0025777D" w:rsidP="00E606B4">
            <w:pPr>
              <w:pStyle w:val="1"/>
              <w:spacing w:after="0" w:line="240" w:lineRule="auto"/>
              <w:ind w:left="0"/>
              <w:jc w:val="both"/>
              <w:rPr>
                <w:rFonts w:cs="Arial"/>
                <w:b/>
                <w:sz w:val="20"/>
                <w:szCs w:val="20"/>
                <w:lang w:val="en-US"/>
              </w:rPr>
            </w:pPr>
          </w:p>
          <w:p w14:paraId="551BA2FF" w14:textId="77777777" w:rsidR="0025777D" w:rsidRPr="00E05C76" w:rsidRDefault="0025777D" w:rsidP="00E606B4">
            <w:pPr>
              <w:pStyle w:val="1"/>
              <w:spacing w:after="0" w:line="240" w:lineRule="auto"/>
              <w:ind w:left="0"/>
              <w:jc w:val="both"/>
              <w:rPr>
                <w:rFonts w:cs="Arial"/>
                <w:b/>
                <w:sz w:val="20"/>
                <w:szCs w:val="20"/>
                <w:lang w:val="en-US"/>
              </w:rPr>
            </w:pPr>
          </w:p>
        </w:tc>
      </w:tr>
    </w:tbl>
    <w:p w14:paraId="2ACAD6CE" w14:textId="77777777" w:rsidR="0025777D" w:rsidRPr="00E05C76" w:rsidRDefault="0025777D" w:rsidP="00E606B4">
      <w:pPr>
        <w:jc w:val="both"/>
        <w:rPr>
          <w:rFonts w:ascii="Cambria" w:hAnsi="Cambria"/>
          <w:sz w:val="20"/>
        </w:rPr>
      </w:pPr>
    </w:p>
    <w:p w14:paraId="429F5D20" w14:textId="77777777" w:rsidR="0025777D" w:rsidRPr="00E05C76" w:rsidRDefault="0025777D" w:rsidP="00E606B4">
      <w:pPr>
        <w:rPr>
          <w:rFonts w:ascii="Times New Roman" w:hAnsi="Times New Roman"/>
        </w:rPr>
      </w:pPr>
    </w:p>
    <w:p w14:paraId="76C4689E" w14:textId="77777777" w:rsidR="0025777D" w:rsidRPr="00E05C76" w:rsidRDefault="0025777D" w:rsidP="00E606B4">
      <w:pPr>
        <w:rPr>
          <w:rFonts w:ascii="Times New Roman" w:hAnsi="Times New Roman"/>
        </w:rPr>
      </w:pPr>
    </w:p>
    <w:p w14:paraId="67EE66FD" w14:textId="77777777" w:rsidR="0025777D" w:rsidRPr="00E05C76" w:rsidRDefault="0025777D" w:rsidP="00E606B4">
      <w:pPr>
        <w:rPr>
          <w:rFonts w:ascii="Times New Roman" w:hAnsi="Times New Roman"/>
        </w:rPr>
      </w:pPr>
    </w:p>
    <w:p w14:paraId="2A9B5EA2" w14:textId="784D9B1E" w:rsidR="0025777D" w:rsidRDefault="0025777D" w:rsidP="0025777D">
      <w:pPr>
        <w:spacing w:before="120" w:line="276" w:lineRule="auto"/>
        <w:rPr>
          <w:rFonts w:asciiTheme="majorHAnsi" w:hAnsiTheme="majorHAnsi" w:cs="Arial"/>
          <w:b/>
          <w:lang w:val="en-GB"/>
        </w:rPr>
      </w:pPr>
    </w:p>
    <w:p w14:paraId="258A4711" w14:textId="77777777" w:rsidR="0025777D" w:rsidRPr="006403CB" w:rsidRDefault="0025777D"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4D52553" w14:textId="11CDA719"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5777D"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777D" w:rsidRPr="006403CB" w14:paraId="506D710C" w14:textId="77777777" w:rsidTr="00E606B4">
        <w:tc>
          <w:tcPr>
            <w:tcW w:w="3205" w:type="dxa"/>
            <w:shd w:val="clear" w:color="auto" w:fill="D0CECE" w:themeFill="background2" w:themeFillShade="E6"/>
          </w:tcPr>
          <w:p w14:paraId="4005CC4D"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97B7612"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25777D" w:rsidRPr="006403CB" w14:paraId="42E6F98B" w14:textId="77777777" w:rsidTr="00E606B4">
        <w:tc>
          <w:tcPr>
            <w:tcW w:w="3205" w:type="dxa"/>
            <w:shd w:val="clear" w:color="auto" w:fill="D0CECE" w:themeFill="background2" w:themeFillShade="E6"/>
          </w:tcPr>
          <w:p w14:paraId="1196B167" w14:textId="77777777" w:rsidR="0025777D" w:rsidRPr="00DC466A" w:rsidRDefault="0025777D"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5D20804D"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25777D" w:rsidRPr="006403CB" w14:paraId="478D0977" w14:textId="77777777" w:rsidTr="00E606B4">
        <w:tc>
          <w:tcPr>
            <w:tcW w:w="3205" w:type="dxa"/>
            <w:shd w:val="clear" w:color="auto" w:fill="D0CECE" w:themeFill="background2" w:themeFillShade="E6"/>
          </w:tcPr>
          <w:p w14:paraId="32000EBB"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4741EF7B"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25777D" w:rsidRPr="006403CB" w14:paraId="5609F459" w14:textId="77777777" w:rsidTr="00E606B4">
        <w:tc>
          <w:tcPr>
            <w:tcW w:w="3205" w:type="dxa"/>
            <w:shd w:val="clear" w:color="auto" w:fill="D0CECE" w:themeFill="background2" w:themeFillShade="E6"/>
          </w:tcPr>
          <w:p w14:paraId="08B0F486" w14:textId="77777777" w:rsidR="0025777D" w:rsidRPr="00DC466A" w:rsidRDefault="0025777D"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07A16770" w14:textId="77777777" w:rsidR="0025777D" w:rsidRPr="00C353E2" w:rsidRDefault="0025777D"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sidRPr="00DB7F35">
              <w:rPr>
                <w:rFonts w:asciiTheme="majorHAnsi" w:hAnsiTheme="majorHAnsi" w:cs="Arial"/>
                <w:b/>
                <w:bCs/>
                <w:color w:val="000000" w:themeColor="text1"/>
                <w:sz w:val="20"/>
                <w:szCs w:val="20"/>
              </w:rPr>
              <w:t>ELECTRONICS</w:t>
            </w:r>
            <w:r w:rsidRPr="00C353E2">
              <w:rPr>
                <w:rFonts w:asciiTheme="majorHAnsi" w:hAnsiTheme="majorHAnsi" w:cs="Arial"/>
                <w:b/>
                <w:bCs/>
                <w:color w:val="000000" w:themeColor="text1"/>
                <w:sz w:val="20"/>
                <w:szCs w:val="20"/>
              </w:rPr>
              <w:t xml:space="preserve">, </w:t>
            </w:r>
            <w:r>
              <w:rPr>
                <w:rFonts w:asciiTheme="majorHAnsi" w:hAnsiTheme="majorHAnsi" w:cs="Arial"/>
                <w:b/>
                <w:bCs/>
                <w:color w:val="000000" w:themeColor="text1"/>
                <w:sz w:val="20"/>
                <w:szCs w:val="20"/>
              </w:rPr>
              <w:t>INFORMATION PROCESSING</w:t>
            </w:r>
          </w:p>
        </w:tc>
      </w:tr>
      <w:tr w:rsidR="0025777D" w:rsidRPr="006403CB" w14:paraId="050CB31C" w14:textId="77777777" w:rsidTr="00E606B4">
        <w:tc>
          <w:tcPr>
            <w:tcW w:w="3205" w:type="dxa"/>
            <w:shd w:val="clear" w:color="auto" w:fill="D0CECE" w:themeFill="background2" w:themeFillShade="E6"/>
          </w:tcPr>
          <w:p w14:paraId="56EFF12B"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4E03DB9B" w14:textId="77777777" w:rsidR="0025777D" w:rsidRPr="00DB7F35" w:rsidRDefault="0025777D"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25777D" w:rsidRPr="006403CB" w14:paraId="18C89242" w14:textId="77777777" w:rsidTr="00E606B4">
        <w:tc>
          <w:tcPr>
            <w:tcW w:w="3205" w:type="dxa"/>
            <w:shd w:val="clear" w:color="auto" w:fill="D0CECE" w:themeFill="background2" w:themeFillShade="E6"/>
          </w:tcPr>
          <w:p w14:paraId="533FFEEE"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5923CE6B" w14:textId="77777777" w:rsidR="0025777D" w:rsidRPr="006403CB" w:rsidRDefault="0025777D" w:rsidP="00E606B4">
            <w:pPr>
              <w:rPr>
                <w:rFonts w:asciiTheme="majorHAnsi" w:hAnsiTheme="majorHAnsi" w:cs="Arial"/>
                <w:b/>
                <w:sz w:val="20"/>
                <w:szCs w:val="20"/>
                <w:lang w:val="en-GB"/>
              </w:rPr>
            </w:pPr>
            <w:r>
              <w:rPr>
                <w:rFonts w:ascii="Calibri" w:eastAsia="Calibri" w:hAnsi="Calibri" w:cs="Arial"/>
                <w:b/>
                <w:sz w:val="20"/>
                <w:szCs w:val="20"/>
              </w:rPr>
              <w:t>EIP206</w:t>
            </w:r>
          </w:p>
        </w:tc>
        <w:tc>
          <w:tcPr>
            <w:tcW w:w="2505" w:type="dxa"/>
            <w:gridSpan w:val="2"/>
            <w:shd w:val="clear" w:color="auto" w:fill="D0CECE" w:themeFill="background2" w:themeFillShade="E6"/>
          </w:tcPr>
          <w:p w14:paraId="4DB2D688"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60DCFC51" w14:textId="77777777" w:rsidR="0025777D" w:rsidRPr="006403CB" w:rsidRDefault="0025777D" w:rsidP="00E606B4">
            <w:pPr>
              <w:rPr>
                <w:rFonts w:asciiTheme="majorHAnsi" w:hAnsiTheme="majorHAnsi" w:cs="Arial"/>
                <w:b/>
                <w:sz w:val="20"/>
                <w:szCs w:val="20"/>
                <w:lang w:val="en-GB"/>
              </w:rPr>
            </w:pPr>
            <w:r>
              <w:rPr>
                <w:rFonts w:asciiTheme="majorHAnsi" w:hAnsiTheme="majorHAnsi" w:cs="Arial"/>
                <w:b/>
                <w:sz w:val="20"/>
                <w:szCs w:val="20"/>
                <w:lang w:val="en-GB"/>
              </w:rPr>
              <w:t>2</w:t>
            </w:r>
            <w:r w:rsidRPr="0089173E">
              <w:rPr>
                <w:rFonts w:asciiTheme="majorHAnsi" w:hAnsiTheme="majorHAnsi" w:cs="Arial"/>
                <w:b/>
                <w:sz w:val="20"/>
                <w:szCs w:val="20"/>
                <w:vertAlign w:val="superscript"/>
                <w:lang w:val="en-GB"/>
              </w:rPr>
              <w:t>nd</w:t>
            </w:r>
            <w:r>
              <w:rPr>
                <w:rFonts w:asciiTheme="majorHAnsi" w:hAnsiTheme="majorHAnsi" w:cs="Arial"/>
                <w:b/>
                <w:sz w:val="20"/>
                <w:szCs w:val="20"/>
                <w:lang w:val="en-GB"/>
              </w:rPr>
              <w:t xml:space="preserve">  (Spring)</w:t>
            </w:r>
          </w:p>
        </w:tc>
      </w:tr>
      <w:tr w:rsidR="0025777D" w:rsidRPr="006403CB" w14:paraId="5C26A242" w14:textId="77777777" w:rsidTr="00E606B4">
        <w:trPr>
          <w:trHeight w:val="375"/>
        </w:trPr>
        <w:tc>
          <w:tcPr>
            <w:tcW w:w="3205" w:type="dxa"/>
            <w:shd w:val="clear" w:color="auto" w:fill="D0CECE" w:themeFill="background2" w:themeFillShade="E6"/>
            <w:vAlign w:val="center"/>
          </w:tcPr>
          <w:p w14:paraId="619FB7DB"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475D2A25" w14:textId="77777777" w:rsidR="0025777D" w:rsidRPr="00DB7F35" w:rsidRDefault="0025777D" w:rsidP="00E606B4">
            <w:pPr>
              <w:rPr>
                <w:rFonts w:asciiTheme="majorHAnsi" w:hAnsiTheme="majorHAnsi" w:cs="Arial"/>
                <w:b/>
                <w:bCs/>
                <w:sz w:val="20"/>
                <w:szCs w:val="20"/>
              </w:rPr>
            </w:pPr>
            <w:r>
              <w:rPr>
                <w:rFonts w:asciiTheme="majorHAnsi" w:hAnsiTheme="majorHAnsi" w:cs="Arial"/>
                <w:b/>
                <w:bCs/>
                <w:color w:val="000000" w:themeColor="text1"/>
                <w:sz w:val="20"/>
                <w:szCs w:val="20"/>
              </w:rPr>
              <w:t>Intelligent data analysis and Pattern recognition</w:t>
            </w:r>
          </w:p>
        </w:tc>
      </w:tr>
      <w:tr w:rsidR="0025777D" w:rsidRPr="006403CB" w14:paraId="7A187AC1" w14:textId="77777777" w:rsidTr="00E606B4">
        <w:trPr>
          <w:trHeight w:val="196"/>
        </w:trPr>
        <w:tc>
          <w:tcPr>
            <w:tcW w:w="5637" w:type="dxa"/>
            <w:gridSpan w:val="3"/>
            <w:shd w:val="clear" w:color="auto" w:fill="D0CECE" w:themeFill="background2" w:themeFillShade="E6"/>
            <w:vAlign w:val="center"/>
          </w:tcPr>
          <w:p w14:paraId="512BAF7E"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13F855BC"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38FDC26C" w14:textId="77777777" w:rsidR="0025777D" w:rsidRPr="006403CB" w:rsidRDefault="0025777D"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5777D" w:rsidRPr="006403CB" w14:paraId="6D7CFE24" w14:textId="77777777" w:rsidTr="00E606B4">
        <w:trPr>
          <w:trHeight w:val="194"/>
        </w:trPr>
        <w:tc>
          <w:tcPr>
            <w:tcW w:w="5637" w:type="dxa"/>
            <w:gridSpan w:val="3"/>
          </w:tcPr>
          <w:p w14:paraId="182A2FEF" w14:textId="77777777" w:rsidR="0025777D" w:rsidRPr="006403CB" w:rsidRDefault="0025777D" w:rsidP="00E606B4">
            <w:pPr>
              <w:jc w:val="right"/>
              <w:rPr>
                <w:rFonts w:asciiTheme="majorHAnsi" w:hAnsiTheme="majorHAnsi" w:cs="Arial"/>
                <w:color w:val="002060"/>
                <w:sz w:val="20"/>
                <w:szCs w:val="20"/>
                <w:lang w:val="en-GB"/>
              </w:rPr>
            </w:pPr>
          </w:p>
        </w:tc>
        <w:tc>
          <w:tcPr>
            <w:tcW w:w="1559" w:type="dxa"/>
            <w:gridSpan w:val="2"/>
          </w:tcPr>
          <w:p w14:paraId="257D9401" w14:textId="77777777" w:rsidR="0025777D" w:rsidRPr="00293BAF" w:rsidRDefault="0025777D"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3</w:t>
            </w:r>
          </w:p>
        </w:tc>
        <w:tc>
          <w:tcPr>
            <w:tcW w:w="1240" w:type="dxa"/>
          </w:tcPr>
          <w:p w14:paraId="5DA3BC55" w14:textId="77777777" w:rsidR="0025777D" w:rsidRPr="00293BAF" w:rsidRDefault="0025777D"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8</w:t>
            </w:r>
          </w:p>
        </w:tc>
      </w:tr>
      <w:tr w:rsidR="0025777D" w:rsidRPr="006403CB" w14:paraId="2F7837D7" w14:textId="77777777" w:rsidTr="00E606B4">
        <w:trPr>
          <w:trHeight w:val="194"/>
        </w:trPr>
        <w:tc>
          <w:tcPr>
            <w:tcW w:w="5637" w:type="dxa"/>
            <w:gridSpan w:val="3"/>
          </w:tcPr>
          <w:p w14:paraId="6F2E8F2E" w14:textId="77777777" w:rsidR="0025777D" w:rsidRPr="006403CB" w:rsidRDefault="0025777D" w:rsidP="00E606B4">
            <w:pPr>
              <w:jc w:val="right"/>
              <w:rPr>
                <w:rFonts w:asciiTheme="majorHAnsi" w:hAnsiTheme="majorHAnsi" w:cs="Arial"/>
                <w:b/>
                <w:color w:val="002060"/>
                <w:sz w:val="20"/>
                <w:szCs w:val="20"/>
                <w:lang w:val="en-GB"/>
              </w:rPr>
            </w:pPr>
          </w:p>
        </w:tc>
        <w:tc>
          <w:tcPr>
            <w:tcW w:w="1559" w:type="dxa"/>
            <w:gridSpan w:val="2"/>
          </w:tcPr>
          <w:p w14:paraId="6837CB53"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3F80137B"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600F670E" w14:textId="77777777" w:rsidTr="00E606B4">
        <w:trPr>
          <w:trHeight w:val="194"/>
        </w:trPr>
        <w:tc>
          <w:tcPr>
            <w:tcW w:w="5637" w:type="dxa"/>
            <w:gridSpan w:val="3"/>
          </w:tcPr>
          <w:p w14:paraId="32030AFF" w14:textId="77777777" w:rsidR="0025777D" w:rsidRPr="006403CB" w:rsidRDefault="0025777D" w:rsidP="00E606B4">
            <w:pPr>
              <w:rPr>
                <w:rFonts w:asciiTheme="majorHAnsi" w:hAnsiTheme="majorHAnsi" w:cs="Arial"/>
                <w:b/>
                <w:color w:val="002060"/>
                <w:sz w:val="20"/>
                <w:szCs w:val="20"/>
                <w:lang w:val="en-GB"/>
              </w:rPr>
            </w:pPr>
          </w:p>
        </w:tc>
        <w:tc>
          <w:tcPr>
            <w:tcW w:w="1559" w:type="dxa"/>
            <w:gridSpan w:val="2"/>
          </w:tcPr>
          <w:p w14:paraId="39C9B4F3"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0A2F9FBA"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00975B43" w14:textId="77777777" w:rsidTr="00E606B4">
        <w:trPr>
          <w:trHeight w:val="194"/>
        </w:trPr>
        <w:tc>
          <w:tcPr>
            <w:tcW w:w="5637" w:type="dxa"/>
            <w:gridSpan w:val="3"/>
            <w:shd w:val="clear" w:color="auto" w:fill="D0CECE" w:themeFill="background2" w:themeFillShade="E6"/>
          </w:tcPr>
          <w:p w14:paraId="49F15EAD" w14:textId="77777777" w:rsidR="0025777D" w:rsidRPr="006403CB" w:rsidRDefault="0025777D"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4BC9DD7A" w14:textId="77777777" w:rsidR="0025777D" w:rsidRPr="006403CB" w:rsidRDefault="0025777D" w:rsidP="00E606B4">
            <w:pPr>
              <w:jc w:val="right"/>
              <w:rPr>
                <w:rFonts w:asciiTheme="majorHAnsi" w:hAnsiTheme="majorHAnsi" w:cs="Arial"/>
                <w:color w:val="002060"/>
                <w:sz w:val="20"/>
                <w:szCs w:val="20"/>
                <w:lang w:val="en-GB"/>
              </w:rPr>
            </w:pPr>
          </w:p>
        </w:tc>
        <w:tc>
          <w:tcPr>
            <w:tcW w:w="1240" w:type="dxa"/>
          </w:tcPr>
          <w:p w14:paraId="1A4267DD" w14:textId="77777777" w:rsidR="0025777D" w:rsidRPr="006403CB" w:rsidRDefault="0025777D" w:rsidP="00E606B4">
            <w:pPr>
              <w:rPr>
                <w:rFonts w:asciiTheme="majorHAnsi" w:hAnsiTheme="majorHAnsi" w:cs="Arial"/>
                <w:color w:val="002060"/>
                <w:sz w:val="20"/>
                <w:szCs w:val="20"/>
                <w:lang w:val="en-GB"/>
              </w:rPr>
            </w:pPr>
          </w:p>
        </w:tc>
      </w:tr>
      <w:tr w:rsidR="0025777D" w:rsidRPr="006403CB" w14:paraId="4C3211CD" w14:textId="77777777" w:rsidTr="00E606B4">
        <w:trPr>
          <w:trHeight w:val="599"/>
        </w:trPr>
        <w:tc>
          <w:tcPr>
            <w:tcW w:w="3205" w:type="dxa"/>
            <w:shd w:val="clear" w:color="auto" w:fill="D0CECE" w:themeFill="background2" w:themeFillShade="E6"/>
          </w:tcPr>
          <w:p w14:paraId="4994C1E0"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6ADE927A"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77A65165" w14:textId="77777777" w:rsidR="0025777D" w:rsidRPr="001727D0" w:rsidRDefault="0025777D" w:rsidP="00E606B4">
            <w:pPr>
              <w:rPr>
                <w:rFonts w:cstheme="minorHAnsi"/>
                <w:iCs/>
                <w:color w:val="000000" w:themeColor="text1"/>
                <w:sz w:val="20"/>
                <w:szCs w:val="20"/>
                <w:lang w:val="en-GB"/>
              </w:rPr>
            </w:pPr>
            <w:r w:rsidRPr="001727D0">
              <w:rPr>
                <w:rFonts w:cstheme="minorHAnsi"/>
                <w:iCs/>
                <w:color w:val="000000" w:themeColor="text1"/>
                <w:sz w:val="20"/>
                <w:szCs w:val="20"/>
                <w:lang w:val="en-GB"/>
              </w:rPr>
              <w:t>General background</w:t>
            </w:r>
          </w:p>
          <w:p w14:paraId="428D924B" w14:textId="77777777" w:rsidR="0025777D" w:rsidRPr="00293BAF" w:rsidRDefault="0025777D" w:rsidP="00E606B4">
            <w:pPr>
              <w:rPr>
                <w:rFonts w:asciiTheme="majorHAnsi" w:hAnsiTheme="majorHAnsi" w:cs="Arial"/>
                <w:b/>
                <w:bCs/>
                <w:color w:val="000000" w:themeColor="text1"/>
                <w:sz w:val="20"/>
                <w:szCs w:val="20"/>
                <w:lang w:val="en-GB"/>
              </w:rPr>
            </w:pPr>
            <w:r>
              <w:rPr>
                <w:rFonts w:cstheme="minorHAnsi"/>
                <w:iCs/>
                <w:color w:val="000000" w:themeColor="text1"/>
                <w:sz w:val="20"/>
                <w:szCs w:val="20"/>
              </w:rPr>
              <w:t>Classification theory, Detection, Neural networks, Special topics in Machine Vision</w:t>
            </w:r>
          </w:p>
        </w:tc>
      </w:tr>
      <w:tr w:rsidR="0025777D" w:rsidRPr="006403CB" w14:paraId="76258C61" w14:textId="77777777" w:rsidTr="00E606B4">
        <w:tc>
          <w:tcPr>
            <w:tcW w:w="3205" w:type="dxa"/>
            <w:shd w:val="clear" w:color="auto" w:fill="D0CECE" w:themeFill="background2" w:themeFillShade="E6"/>
          </w:tcPr>
          <w:p w14:paraId="37E1B50C"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68EB6373" w14:textId="77777777" w:rsidR="0025777D" w:rsidRPr="006403CB" w:rsidRDefault="0025777D" w:rsidP="00E606B4">
            <w:pPr>
              <w:jc w:val="right"/>
              <w:rPr>
                <w:rFonts w:asciiTheme="majorHAnsi" w:hAnsiTheme="majorHAnsi" w:cs="Arial"/>
                <w:b/>
                <w:sz w:val="20"/>
                <w:szCs w:val="20"/>
                <w:lang w:val="en-GB"/>
              </w:rPr>
            </w:pPr>
          </w:p>
        </w:tc>
        <w:tc>
          <w:tcPr>
            <w:tcW w:w="5231" w:type="dxa"/>
            <w:gridSpan w:val="5"/>
          </w:tcPr>
          <w:p w14:paraId="295327AB" w14:textId="77777777" w:rsidR="0025777D" w:rsidRPr="00491682" w:rsidRDefault="0025777D"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Digital Image Processing</w:t>
            </w:r>
          </w:p>
        </w:tc>
      </w:tr>
      <w:tr w:rsidR="0025777D" w:rsidRPr="006403CB" w14:paraId="52CAA1A3" w14:textId="77777777" w:rsidTr="00E606B4">
        <w:tc>
          <w:tcPr>
            <w:tcW w:w="3205" w:type="dxa"/>
            <w:shd w:val="clear" w:color="auto" w:fill="D0CECE" w:themeFill="background2" w:themeFillShade="E6"/>
          </w:tcPr>
          <w:p w14:paraId="19876D76"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B7F0408" w14:textId="77777777" w:rsidR="0025777D" w:rsidRPr="00491682" w:rsidRDefault="0025777D"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Greek</w:t>
            </w:r>
          </w:p>
        </w:tc>
      </w:tr>
      <w:tr w:rsidR="0025777D" w:rsidRPr="006403CB" w14:paraId="3E8E5420" w14:textId="77777777" w:rsidTr="00E606B4">
        <w:tc>
          <w:tcPr>
            <w:tcW w:w="3205" w:type="dxa"/>
            <w:shd w:val="clear" w:color="auto" w:fill="D0CECE" w:themeFill="background2" w:themeFillShade="E6"/>
          </w:tcPr>
          <w:p w14:paraId="42A7D86F" w14:textId="77777777" w:rsidR="0025777D" w:rsidRPr="006403CB" w:rsidRDefault="0025777D"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3C26FB95" w14:textId="77777777" w:rsidR="0025777D" w:rsidRPr="00491682" w:rsidRDefault="0025777D"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Yes</w:t>
            </w:r>
          </w:p>
        </w:tc>
      </w:tr>
      <w:tr w:rsidR="0025777D" w:rsidRPr="006403CB" w14:paraId="02D1D499" w14:textId="77777777" w:rsidTr="00E606B4">
        <w:tc>
          <w:tcPr>
            <w:tcW w:w="3205" w:type="dxa"/>
            <w:shd w:val="clear" w:color="auto" w:fill="D0CECE" w:themeFill="background2" w:themeFillShade="E6"/>
          </w:tcPr>
          <w:p w14:paraId="753E3706"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6ED1D47E" w14:textId="77777777" w:rsidR="0025777D" w:rsidRPr="00491682" w:rsidRDefault="0025777D" w:rsidP="00E606B4">
            <w:pPr>
              <w:spacing w:after="200" w:line="276" w:lineRule="auto"/>
              <w:rPr>
                <w:rFonts w:asciiTheme="majorHAnsi" w:eastAsia="Calibri" w:hAnsiTheme="majorHAnsi" w:cs="Arial"/>
                <w:color w:val="000000" w:themeColor="text1"/>
                <w:sz w:val="20"/>
                <w:szCs w:val="20"/>
                <w:lang w:val="en-GB"/>
              </w:rPr>
            </w:pPr>
            <w:r w:rsidRPr="00491682">
              <w:rPr>
                <w:rFonts w:asciiTheme="majorHAnsi" w:eastAsia="Calibri" w:hAnsiTheme="majorHAnsi" w:cs="Arial"/>
                <w:b/>
                <w:bCs/>
                <w:color w:val="000000" w:themeColor="text1"/>
                <w:sz w:val="20"/>
                <w:szCs w:val="20"/>
              </w:rPr>
              <w:t>https://eclass.upatras.gr/cources/phy2009</w:t>
            </w:r>
          </w:p>
        </w:tc>
      </w:tr>
    </w:tbl>
    <w:p w14:paraId="46D59792" w14:textId="77777777" w:rsidR="0025777D" w:rsidRPr="00CD7260" w:rsidRDefault="0025777D" w:rsidP="00E606B4">
      <w:pPr>
        <w:widowControl w:val="0"/>
        <w:autoSpaceDE w:val="0"/>
        <w:autoSpaceDN w:val="0"/>
        <w:adjustRightInd w:val="0"/>
        <w:rPr>
          <w:rFonts w:asciiTheme="majorHAnsi" w:hAnsiTheme="majorHAnsi" w:cs="Arial"/>
          <w:b/>
          <w:color w:val="000000"/>
          <w:sz w:val="20"/>
          <w:szCs w:val="20"/>
          <w:lang w:val="el-GR"/>
        </w:rPr>
      </w:pPr>
      <w:r w:rsidRPr="00E030D0">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ή </w:t>
      </w:r>
      <w:proofErr w:type="spellStart"/>
      <w:r>
        <w:rPr>
          <w:rFonts w:asciiTheme="majorHAnsi" w:hAnsiTheme="majorHAnsi" w:cs="Arial"/>
          <w:b/>
          <w:color w:val="000000"/>
          <w:sz w:val="20"/>
          <w:szCs w:val="20"/>
          <w:lang w:val="el-GR"/>
        </w:rPr>
        <w:t>Διατμηματικού</w:t>
      </w:r>
      <w:proofErr w:type="spellEnd"/>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0B249968" w14:textId="77777777" w:rsidR="0025777D" w:rsidRPr="00CD7260" w:rsidRDefault="0025777D"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 xml:space="preserve">ο στην περίπτωση Διακρατικού ή </w:t>
      </w:r>
      <w:proofErr w:type="spellStart"/>
      <w:r w:rsidRPr="00CD7260">
        <w:rPr>
          <w:rFonts w:asciiTheme="majorHAnsi" w:hAnsiTheme="majorHAnsi" w:cs="Arial"/>
          <w:b/>
          <w:color w:val="000000"/>
          <w:sz w:val="20"/>
          <w:szCs w:val="20"/>
          <w:lang w:val="el-GR"/>
        </w:rPr>
        <w:t>Διιδρυματικού</w:t>
      </w:r>
      <w:proofErr w:type="spellEnd"/>
      <w:r w:rsidRPr="00CD7260">
        <w:rPr>
          <w:rFonts w:asciiTheme="majorHAnsi" w:hAnsiTheme="majorHAnsi" w:cs="Arial"/>
          <w:b/>
          <w:color w:val="000000"/>
          <w:sz w:val="20"/>
          <w:szCs w:val="20"/>
          <w:lang w:val="el-GR"/>
        </w:rPr>
        <w:t xml:space="preserve"> ΠΜΣ</w:t>
      </w:r>
    </w:p>
    <w:p w14:paraId="161DDB56" w14:textId="3470D087" w:rsidR="0025777D" w:rsidRPr="00DC466A"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5777D"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5777D" w:rsidRPr="006403CB" w14:paraId="10E2A6F6" w14:textId="77777777" w:rsidTr="00E606B4">
        <w:tc>
          <w:tcPr>
            <w:tcW w:w="8472" w:type="dxa"/>
            <w:gridSpan w:val="2"/>
            <w:tcBorders>
              <w:bottom w:val="nil"/>
            </w:tcBorders>
            <w:shd w:val="clear" w:color="auto" w:fill="D0CECE" w:themeFill="background2" w:themeFillShade="E6"/>
          </w:tcPr>
          <w:p w14:paraId="127440B2"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5777D" w:rsidRPr="006403CB" w14:paraId="172639D2" w14:textId="77777777" w:rsidTr="00E606B4">
        <w:tc>
          <w:tcPr>
            <w:tcW w:w="8472" w:type="dxa"/>
            <w:gridSpan w:val="2"/>
            <w:tcBorders>
              <w:top w:val="nil"/>
            </w:tcBorders>
            <w:shd w:val="clear" w:color="auto" w:fill="D0CECE" w:themeFill="background2" w:themeFillShade="E6"/>
          </w:tcPr>
          <w:p w14:paraId="622BEAFB"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49E28131" w14:textId="77777777" w:rsidR="0025777D" w:rsidRPr="006403CB" w:rsidRDefault="0025777D"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1182FEC2"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697416AA"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25966ED2" w14:textId="77777777" w:rsidR="0025777D" w:rsidRPr="006403CB" w:rsidRDefault="0025777D" w:rsidP="0025777D">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5777D" w:rsidRPr="006403CB" w14:paraId="2839C93D" w14:textId="77777777" w:rsidTr="00E606B4">
        <w:tc>
          <w:tcPr>
            <w:tcW w:w="8472" w:type="dxa"/>
            <w:gridSpan w:val="2"/>
          </w:tcPr>
          <w:p w14:paraId="3084E45D" w14:textId="77777777" w:rsidR="0025777D" w:rsidRDefault="0025777D" w:rsidP="00E606B4">
            <w:pPr>
              <w:widowControl w:val="0"/>
              <w:autoSpaceDE w:val="0"/>
              <w:autoSpaceDN w:val="0"/>
              <w:adjustRightInd w:val="0"/>
              <w:rPr>
                <w:rFonts w:ascii="Calibri" w:eastAsia="Calibri" w:hAnsi="Calibri"/>
                <w:bCs/>
                <w:color w:val="000000" w:themeColor="text1"/>
                <w:sz w:val="20"/>
                <w:szCs w:val="20"/>
                <w:lang w:val="en"/>
              </w:rPr>
            </w:pPr>
            <w:r w:rsidRPr="001B20CC">
              <w:rPr>
                <w:rFonts w:ascii="Calibri" w:eastAsia="Calibri" w:hAnsi="Calibri"/>
                <w:bCs/>
                <w:color w:val="000000" w:themeColor="text1"/>
                <w:sz w:val="20"/>
                <w:szCs w:val="20"/>
                <w:lang w:val="en"/>
              </w:rPr>
              <w:lastRenderedPageBreak/>
              <w:t xml:space="preserve">The student will be able to understand </w:t>
            </w:r>
            <w:r>
              <w:rPr>
                <w:rFonts w:ascii="Calibri" w:eastAsia="Calibri" w:hAnsi="Calibri"/>
                <w:bCs/>
                <w:color w:val="000000" w:themeColor="text1"/>
                <w:sz w:val="20"/>
                <w:szCs w:val="20"/>
                <w:lang w:val="en"/>
              </w:rPr>
              <w:t xml:space="preserve">the feature space in classification problems and the importance of the available features. Additionally, will understand the way the neural networks separate the feature space. </w:t>
            </w:r>
          </w:p>
          <w:p w14:paraId="75398AAA" w14:textId="77777777" w:rsidR="0025777D" w:rsidRDefault="0025777D" w:rsidP="00E606B4">
            <w:pPr>
              <w:widowControl w:val="0"/>
              <w:autoSpaceDE w:val="0"/>
              <w:autoSpaceDN w:val="0"/>
              <w:adjustRightInd w:val="0"/>
              <w:rPr>
                <w:rFonts w:ascii="Calibri" w:eastAsia="Calibri" w:hAnsi="Calibri"/>
                <w:bCs/>
                <w:color w:val="000000" w:themeColor="text1"/>
                <w:sz w:val="20"/>
                <w:szCs w:val="20"/>
                <w:lang w:val="en"/>
              </w:rPr>
            </w:pPr>
            <w:r>
              <w:rPr>
                <w:rFonts w:ascii="Calibri" w:eastAsia="Calibri" w:hAnsi="Calibri"/>
                <w:bCs/>
                <w:color w:val="000000" w:themeColor="text1"/>
                <w:sz w:val="20"/>
                <w:szCs w:val="20"/>
                <w:lang w:val="en"/>
              </w:rPr>
              <w:t xml:space="preserve">The student will be familiar with the basics in signal detection and information fusion. </w:t>
            </w:r>
          </w:p>
          <w:p w14:paraId="3B899584" w14:textId="77777777" w:rsidR="0025777D" w:rsidRPr="00D90AB3" w:rsidRDefault="0025777D" w:rsidP="00E606B4">
            <w:pPr>
              <w:widowControl w:val="0"/>
              <w:autoSpaceDE w:val="0"/>
              <w:autoSpaceDN w:val="0"/>
              <w:adjustRightInd w:val="0"/>
              <w:rPr>
                <w:rFonts w:ascii="Calibri" w:eastAsia="Calibri" w:hAnsi="Calibri"/>
                <w:bCs/>
                <w:color w:val="000000" w:themeColor="text1"/>
                <w:sz w:val="20"/>
                <w:szCs w:val="20"/>
                <w:lang w:val="en"/>
              </w:rPr>
            </w:pPr>
            <w:r>
              <w:rPr>
                <w:rFonts w:ascii="Calibri" w:eastAsia="Calibri" w:hAnsi="Calibri"/>
                <w:bCs/>
                <w:color w:val="000000" w:themeColor="text1"/>
                <w:sz w:val="20"/>
                <w:szCs w:val="20"/>
                <w:lang w:val="en"/>
              </w:rPr>
              <w:t>Mathematical morphology and machine vision will be analytically explained.</w:t>
            </w:r>
          </w:p>
        </w:tc>
      </w:tr>
      <w:tr w:rsidR="0025777D" w:rsidRPr="006403CB" w14:paraId="681AEFDB"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BE9EC4C"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5777D" w:rsidRPr="006403CB" w14:paraId="35C45D2A" w14:textId="77777777" w:rsidTr="00E606B4">
        <w:tc>
          <w:tcPr>
            <w:tcW w:w="8472" w:type="dxa"/>
            <w:gridSpan w:val="2"/>
            <w:tcBorders>
              <w:top w:val="nil"/>
              <w:bottom w:val="nil"/>
            </w:tcBorders>
            <w:shd w:val="clear" w:color="auto" w:fill="D0CECE" w:themeFill="background2" w:themeFillShade="E6"/>
          </w:tcPr>
          <w:p w14:paraId="6C709300"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5777D" w:rsidRPr="006403CB" w14:paraId="14F6473E"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4936D8F8"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82E6B3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7D44E57"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6CE10E8"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5A6B820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69690A9B"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DC8CCF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1B6D5A09"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4D23C770"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70A6E80E"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4E214F28"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6EE684ED"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C86584F" w14:textId="77777777" w:rsidR="0025777D" w:rsidRPr="006403CB" w:rsidRDefault="0025777D"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8F68ADD"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553A3B04"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5F6F686" w14:textId="77777777" w:rsidR="0025777D" w:rsidRPr="006403CB" w:rsidRDefault="0025777D"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E5C4600" w14:textId="77777777" w:rsidR="0025777D" w:rsidRPr="006403CB" w:rsidRDefault="0025777D"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5777D" w:rsidRPr="006403CB" w14:paraId="204BBB02" w14:textId="77777777" w:rsidTr="00E606B4">
        <w:tc>
          <w:tcPr>
            <w:tcW w:w="8472" w:type="dxa"/>
            <w:gridSpan w:val="2"/>
            <w:tcBorders>
              <w:bottom w:val="single" w:sz="4" w:space="0" w:color="auto"/>
            </w:tcBorders>
          </w:tcPr>
          <w:p w14:paraId="4717D5D0" w14:textId="77777777" w:rsidR="0025777D" w:rsidRPr="007937AE" w:rsidRDefault="0025777D" w:rsidP="00E606B4">
            <w:pPr>
              <w:rPr>
                <w:rFonts w:ascii="Calibri" w:hAnsi="Calibri" w:cs="Arial"/>
                <w:color w:val="002060"/>
                <w:sz w:val="20"/>
                <w:szCs w:val="20"/>
              </w:rPr>
            </w:pPr>
          </w:p>
          <w:p w14:paraId="7872608E" w14:textId="77777777" w:rsidR="0025777D" w:rsidRPr="002F434E" w:rsidRDefault="0025777D"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Search for, analysis and synthesis of data and information, with the use of the necessary technology</w:t>
            </w:r>
          </w:p>
          <w:p w14:paraId="56EF192D" w14:textId="77777777" w:rsidR="0025777D" w:rsidRPr="002F434E" w:rsidRDefault="0025777D"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Working in an interdisciplinary environment</w:t>
            </w:r>
          </w:p>
          <w:p w14:paraId="2DA5BB46" w14:textId="77777777" w:rsidR="0025777D" w:rsidRPr="002F434E" w:rsidRDefault="0025777D" w:rsidP="00E606B4">
            <w:pPr>
              <w:widowControl w:val="0"/>
              <w:autoSpaceDE w:val="0"/>
              <w:autoSpaceDN w:val="0"/>
              <w:adjustRightInd w:val="0"/>
              <w:rPr>
                <w:rFonts w:ascii="Calibri" w:eastAsia="Calibri" w:hAnsi="Calibri"/>
                <w:bCs/>
                <w:color w:val="000000" w:themeColor="text1"/>
                <w:sz w:val="22"/>
                <w:szCs w:val="22"/>
              </w:rPr>
            </w:pPr>
            <w:r w:rsidRPr="002F434E">
              <w:rPr>
                <w:rFonts w:ascii="Calibri" w:eastAsia="Calibri" w:hAnsi="Calibri"/>
                <w:bCs/>
                <w:color w:val="000000" w:themeColor="text1"/>
                <w:sz w:val="22"/>
                <w:szCs w:val="22"/>
              </w:rPr>
              <w:t>Working independently</w:t>
            </w:r>
          </w:p>
          <w:p w14:paraId="4A0E43CC" w14:textId="77777777" w:rsidR="0025777D" w:rsidRPr="006403CB" w:rsidRDefault="0025777D" w:rsidP="00E606B4">
            <w:pPr>
              <w:widowControl w:val="0"/>
              <w:autoSpaceDE w:val="0"/>
              <w:autoSpaceDN w:val="0"/>
              <w:adjustRightInd w:val="0"/>
              <w:spacing w:after="60"/>
              <w:rPr>
                <w:rFonts w:asciiTheme="majorHAnsi" w:hAnsiTheme="majorHAnsi" w:cs="Arial"/>
                <w:i/>
                <w:sz w:val="16"/>
                <w:szCs w:val="16"/>
                <w:lang w:val="en-GB"/>
              </w:rPr>
            </w:pPr>
          </w:p>
        </w:tc>
      </w:tr>
    </w:tbl>
    <w:p w14:paraId="145203A9" w14:textId="6526DFC8"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5777D"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778FF97A" w14:textId="77777777" w:rsidTr="00E606B4">
        <w:tc>
          <w:tcPr>
            <w:tcW w:w="8472" w:type="dxa"/>
          </w:tcPr>
          <w:p w14:paraId="29632C42"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Bayesian classification</w:t>
            </w:r>
          </w:p>
          <w:p w14:paraId="5CA5ACDA"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Mahalanobis distance</w:t>
            </w:r>
          </w:p>
          <w:p w14:paraId="5AE50EF8"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Feature correlation among populations</w:t>
            </w:r>
          </w:p>
          <w:p w14:paraId="207C2FE4"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Neural networks</w:t>
            </w:r>
          </w:p>
          <w:p w14:paraId="5745F19A"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Parameter estimation</w:t>
            </w:r>
          </w:p>
          <w:p w14:paraId="31528E7E"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Mathematical morphology</w:t>
            </w:r>
          </w:p>
          <w:p w14:paraId="473140AE"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Signal detection</w:t>
            </w:r>
          </w:p>
          <w:p w14:paraId="478B22EF"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Information Fusion</w:t>
            </w:r>
          </w:p>
          <w:p w14:paraId="3FC80EDB" w14:textId="77777777" w:rsidR="0025777D"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Fusion in remote sensing data</w:t>
            </w:r>
          </w:p>
          <w:p w14:paraId="78EEADD7" w14:textId="77777777" w:rsidR="0025777D" w:rsidRPr="001C00F4" w:rsidRDefault="0025777D" w:rsidP="0025777D">
            <w:pPr>
              <w:pStyle w:val="ListParagraph"/>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596"/>
              <w:jc w:val="both"/>
              <w:rPr>
                <w:rFonts w:cs="Arial"/>
              </w:rPr>
            </w:pPr>
            <w:r>
              <w:rPr>
                <w:rFonts w:cs="Arial"/>
              </w:rPr>
              <w:t>Fusion of decisions</w:t>
            </w:r>
          </w:p>
        </w:tc>
      </w:tr>
    </w:tbl>
    <w:p w14:paraId="6962BE92" w14:textId="77777777" w:rsidR="0025777D" w:rsidRDefault="0025777D" w:rsidP="00E606B4">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C35CD9F" w14:textId="60F7FB36" w:rsidR="0025777D"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5777D"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777D" w:rsidRPr="006403CB" w14:paraId="480A0A77" w14:textId="77777777" w:rsidTr="00E606B4">
        <w:tc>
          <w:tcPr>
            <w:tcW w:w="3306" w:type="dxa"/>
            <w:shd w:val="clear" w:color="auto" w:fill="D0CECE" w:themeFill="background2" w:themeFillShade="E6"/>
          </w:tcPr>
          <w:p w14:paraId="071DF36E"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3106BF3" w14:textId="77777777" w:rsidR="0025777D" w:rsidRPr="006403CB" w:rsidRDefault="0025777D"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25777D" w:rsidRPr="006403CB" w14:paraId="42C743DE" w14:textId="77777777" w:rsidTr="00E606B4">
        <w:tc>
          <w:tcPr>
            <w:tcW w:w="3306" w:type="dxa"/>
            <w:shd w:val="clear" w:color="auto" w:fill="D0CECE" w:themeFill="background2" w:themeFillShade="E6"/>
          </w:tcPr>
          <w:p w14:paraId="4440521E" w14:textId="77777777" w:rsidR="0025777D" w:rsidRPr="006403CB" w:rsidRDefault="0025777D"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29B2F66" w14:textId="77777777" w:rsidR="0025777D" w:rsidRPr="00A14D78" w:rsidRDefault="0025777D"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4676487A" w14:textId="77777777" w:rsidR="0025777D" w:rsidRPr="006403CB" w:rsidRDefault="0025777D" w:rsidP="00E606B4">
            <w:pPr>
              <w:rPr>
                <w:rFonts w:asciiTheme="majorHAnsi" w:hAnsiTheme="majorHAnsi" w:cs="Arial"/>
                <w:b/>
                <w:color w:val="002060"/>
                <w:sz w:val="20"/>
                <w:szCs w:val="20"/>
                <w:lang w:val="en-GB"/>
              </w:rPr>
            </w:pPr>
            <w:r w:rsidRPr="00A14D78">
              <w:rPr>
                <w:rFonts w:cstheme="minorHAnsi"/>
                <w:sz w:val="20"/>
                <w:szCs w:val="20"/>
              </w:rPr>
              <w:t xml:space="preserve">Particularly MATLAB in laboratory training. </w:t>
            </w:r>
          </w:p>
        </w:tc>
      </w:tr>
      <w:tr w:rsidR="0025777D" w:rsidRPr="006403CB" w14:paraId="2C5292A2" w14:textId="77777777" w:rsidTr="00E606B4">
        <w:tc>
          <w:tcPr>
            <w:tcW w:w="3306" w:type="dxa"/>
            <w:shd w:val="clear" w:color="auto" w:fill="D0CECE" w:themeFill="background2" w:themeFillShade="E6"/>
          </w:tcPr>
          <w:p w14:paraId="7183636D"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588A4D40"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4CC26571"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tutorials, placements, clinical practice, art workshop, interactive teaching, educational </w:t>
            </w:r>
            <w:r w:rsidRPr="006403CB">
              <w:rPr>
                <w:rFonts w:asciiTheme="majorHAnsi" w:hAnsiTheme="majorHAnsi" w:cs="Arial"/>
                <w:i/>
                <w:sz w:val="16"/>
                <w:szCs w:val="16"/>
                <w:lang w:val="en-GB"/>
              </w:rPr>
              <w:lastRenderedPageBreak/>
              <w:t>visits, project, essay writing, artistic creativity, etc.</w:t>
            </w:r>
          </w:p>
          <w:p w14:paraId="58BA8E0B" w14:textId="77777777" w:rsidR="0025777D" w:rsidRPr="006403CB" w:rsidRDefault="0025777D" w:rsidP="00E606B4">
            <w:pPr>
              <w:jc w:val="both"/>
              <w:rPr>
                <w:rFonts w:asciiTheme="majorHAnsi" w:hAnsiTheme="majorHAnsi" w:cs="Arial"/>
                <w:i/>
                <w:sz w:val="16"/>
                <w:szCs w:val="16"/>
                <w:lang w:val="en-GB"/>
              </w:rPr>
            </w:pPr>
          </w:p>
          <w:p w14:paraId="07E82EB7"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5777D" w:rsidRPr="006403CB" w14:paraId="1D1EDC2D" w14:textId="77777777" w:rsidTr="00E606B4">
              <w:tc>
                <w:tcPr>
                  <w:tcW w:w="2467" w:type="dxa"/>
                  <w:shd w:val="clear" w:color="auto" w:fill="D0CECE" w:themeFill="background2" w:themeFillShade="E6"/>
                  <w:vAlign w:val="center"/>
                </w:tcPr>
                <w:p w14:paraId="7154D97A"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5F280399" w14:textId="77777777" w:rsidR="0025777D" w:rsidRPr="006403CB" w:rsidRDefault="0025777D"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5777D" w:rsidRPr="006403CB" w14:paraId="059E8DA1" w14:textId="77777777" w:rsidTr="00E606B4">
              <w:tc>
                <w:tcPr>
                  <w:tcW w:w="2467" w:type="dxa"/>
                </w:tcPr>
                <w:p w14:paraId="43F16AC9" w14:textId="77777777" w:rsidR="0025777D" w:rsidRPr="006403CB" w:rsidRDefault="0025777D"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1F9A82F4"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25777D" w:rsidRPr="006403CB" w14:paraId="4A3BFC29" w14:textId="77777777" w:rsidTr="00E606B4">
              <w:tc>
                <w:tcPr>
                  <w:tcW w:w="2467" w:type="dxa"/>
                  <w:shd w:val="clear" w:color="auto" w:fill="auto"/>
                </w:tcPr>
                <w:p w14:paraId="2EAC1BCD" w14:textId="77777777" w:rsidR="0025777D" w:rsidRPr="006403CB" w:rsidRDefault="0025777D"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1BB357CC"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25777D" w:rsidRPr="006403CB" w14:paraId="72231938" w14:textId="77777777" w:rsidTr="00E606B4">
              <w:tc>
                <w:tcPr>
                  <w:tcW w:w="2467" w:type="dxa"/>
                  <w:shd w:val="clear" w:color="auto" w:fill="auto"/>
                </w:tcPr>
                <w:p w14:paraId="7A457C92" w14:textId="77777777" w:rsidR="0025777D" w:rsidRPr="006403CB" w:rsidRDefault="0025777D"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56C8D869" w14:textId="77777777" w:rsidR="0025777D" w:rsidRPr="006403CB" w:rsidRDefault="0025777D"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50 </w:t>
                  </w:r>
                  <w:r w:rsidRPr="00A14D78">
                    <w:rPr>
                      <w:rFonts w:asciiTheme="minorHAnsi" w:hAnsiTheme="minorHAnsi" w:cstheme="minorHAnsi"/>
                      <w:lang w:val="en-GB"/>
                    </w:rPr>
                    <w:t>hours</w:t>
                  </w:r>
                </w:p>
              </w:tc>
            </w:tr>
            <w:tr w:rsidR="0025777D" w:rsidRPr="006403CB" w14:paraId="39345FF0" w14:textId="77777777" w:rsidTr="00E606B4">
              <w:tc>
                <w:tcPr>
                  <w:tcW w:w="2467" w:type="dxa"/>
                  <w:shd w:val="clear" w:color="auto" w:fill="auto"/>
                </w:tcPr>
                <w:p w14:paraId="478B7AD2" w14:textId="77777777" w:rsidR="0025777D" w:rsidRPr="006403CB" w:rsidRDefault="0025777D" w:rsidP="00E606B4">
                  <w:pPr>
                    <w:rPr>
                      <w:rFonts w:asciiTheme="majorHAnsi" w:hAnsiTheme="majorHAnsi"/>
                      <w:iCs/>
                      <w:color w:val="002060"/>
                      <w:sz w:val="22"/>
                      <w:szCs w:val="22"/>
                      <w:lang w:val="en-GB"/>
                    </w:rPr>
                  </w:pPr>
                </w:p>
              </w:tc>
              <w:tc>
                <w:tcPr>
                  <w:tcW w:w="2468" w:type="dxa"/>
                </w:tcPr>
                <w:p w14:paraId="4CF39F55" w14:textId="77777777" w:rsidR="0025777D" w:rsidRPr="006403CB" w:rsidRDefault="0025777D" w:rsidP="00E606B4">
                  <w:pPr>
                    <w:jc w:val="center"/>
                    <w:rPr>
                      <w:rFonts w:asciiTheme="majorHAnsi" w:hAnsiTheme="majorHAnsi" w:cs="Arial"/>
                      <w:color w:val="002060"/>
                      <w:lang w:val="en-GB"/>
                    </w:rPr>
                  </w:pPr>
                </w:p>
              </w:tc>
            </w:tr>
            <w:tr w:rsidR="0025777D" w:rsidRPr="006403CB" w14:paraId="7EB0BD05" w14:textId="77777777" w:rsidTr="00E606B4">
              <w:tc>
                <w:tcPr>
                  <w:tcW w:w="2467" w:type="dxa"/>
                  <w:shd w:val="clear" w:color="auto" w:fill="auto"/>
                </w:tcPr>
                <w:p w14:paraId="29514EC9" w14:textId="77777777" w:rsidR="0025777D" w:rsidRPr="006403CB" w:rsidRDefault="0025777D" w:rsidP="00E606B4">
                  <w:pPr>
                    <w:rPr>
                      <w:rFonts w:asciiTheme="majorHAnsi" w:hAnsiTheme="majorHAnsi"/>
                      <w:iCs/>
                      <w:color w:val="002060"/>
                      <w:sz w:val="22"/>
                      <w:szCs w:val="22"/>
                      <w:lang w:val="en-GB"/>
                    </w:rPr>
                  </w:pPr>
                </w:p>
              </w:tc>
              <w:tc>
                <w:tcPr>
                  <w:tcW w:w="2468" w:type="dxa"/>
                </w:tcPr>
                <w:p w14:paraId="2F482B45" w14:textId="77777777" w:rsidR="0025777D" w:rsidRPr="006403CB" w:rsidRDefault="0025777D" w:rsidP="00E606B4">
                  <w:pPr>
                    <w:jc w:val="center"/>
                    <w:rPr>
                      <w:rFonts w:asciiTheme="majorHAnsi" w:hAnsiTheme="majorHAnsi" w:cs="Arial"/>
                      <w:color w:val="002060"/>
                      <w:lang w:val="en-GB"/>
                    </w:rPr>
                  </w:pPr>
                </w:p>
              </w:tc>
            </w:tr>
            <w:tr w:rsidR="0025777D" w:rsidRPr="006403CB" w14:paraId="6F2D57C6" w14:textId="77777777" w:rsidTr="00E606B4">
              <w:tc>
                <w:tcPr>
                  <w:tcW w:w="2467" w:type="dxa"/>
                  <w:shd w:val="clear" w:color="auto" w:fill="auto"/>
                </w:tcPr>
                <w:p w14:paraId="5D50698B" w14:textId="77777777" w:rsidR="0025777D" w:rsidRPr="006403CB" w:rsidRDefault="0025777D" w:rsidP="00E606B4">
                  <w:pPr>
                    <w:rPr>
                      <w:rFonts w:asciiTheme="majorHAnsi" w:hAnsiTheme="majorHAnsi"/>
                      <w:iCs/>
                      <w:color w:val="002060"/>
                      <w:sz w:val="22"/>
                      <w:szCs w:val="22"/>
                      <w:lang w:val="en-GB"/>
                    </w:rPr>
                  </w:pPr>
                </w:p>
              </w:tc>
              <w:tc>
                <w:tcPr>
                  <w:tcW w:w="2468" w:type="dxa"/>
                </w:tcPr>
                <w:p w14:paraId="70EDD5BB"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58F0115E" w14:textId="77777777" w:rsidTr="00E606B4">
              <w:tc>
                <w:tcPr>
                  <w:tcW w:w="2467" w:type="dxa"/>
                  <w:shd w:val="clear" w:color="auto" w:fill="auto"/>
                </w:tcPr>
                <w:p w14:paraId="398D360D" w14:textId="77777777" w:rsidR="0025777D" w:rsidRPr="006403CB" w:rsidRDefault="0025777D" w:rsidP="00E606B4">
                  <w:pPr>
                    <w:rPr>
                      <w:rFonts w:asciiTheme="majorHAnsi" w:hAnsiTheme="majorHAnsi"/>
                      <w:iCs/>
                      <w:color w:val="002060"/>
                      <w:sz w:val="22"/>
                      <w:szCs w:val="22"/>
                      <w:lang w:val="en-GB"/>
                    </w:rPr>
                  </w:pPr>
                </w:p>
              </w:tc>
              <w:tc>
                <w:tcPr>
                  <w:tcW w:w="2468" w:type="dxa"/>
                </w:tcPr>
                <w:p w14:paraId="795F529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4899DBF6" w14:textId="77777777" w:rsidTr="00E606B4">
              <w:tc>
                <w:tcPr>
                  <w:tcW w:w="2467" w:type="dxa"/>
                  <w:shd w:val="clear" w:color="auto" w:fill="auto"/>
                </w:tcPr>
                <w:p w14:paraId="0CD72B14" w14:textId="77777777" w:rsidR="0025777D" w:rsidRPr="006403CB" w:rsidRDefault="0025777D" w:rsidP="00E606B4">
                  <w:pPr>
                    <w:rPr>
                      <w:rFonts w:asciiTheme="majorHAnsi" w:hAnsiTheme="majorHAnsi"/>
                      <w:iCs/>
                      <w:color w:val="002060"/>
                      <w:sz w:val="22"/>
                      <w:szCs w:val="22"/>
                      <w:lang w:val="en-GB"/>
                    </w:rPr>
                  </w:pPr>
                </w:p>
              </w:tc>
              <w:tc>
                <w:tcPr>
                  <w:tcW w:w="2468" w:type="dxa"/>
                </w:tcPr>
                <w:p w14:paraId="359C4F45" w14:textId="77777777" w:rsidR="0025777D" w:rsidRPr="006403CB" w:rsidRDefault="0025777D" w:rsidP="00E606B4">
                  <w:pPr>
                    <w:rPr>
                      <w:rFonts w:asciiTheme="majorHAnsi" w:hAnsiTheme="majorHAnsi" w:cs="Arial"/>
                      <w:i/>
                      <w:color w:val="002060"/>
                      <w:sz w:val="16"/>
                      <w:szCs w:val="16"/>
                      <w:lang w:val="en-GB"/>
                    </w:rPr>
                  </w:pPr>
                </w:p>
              </w:tc>
            </w:tr>
            <w:tr w:rsidR="0025777D" w:rsidRPr="006403CB" w14:paraId="55DAB9A3" w14:textId="77777777" w:rsidTr="00E606B4">
              <w:tc>
                <w:tcPr>
                  <w:tcW w:w="2467" w:type="dxa"/>
                  <w:shd w:val="clear" w:color="auto" w:fill="auto"/>
                </w:tcPr>
                <w:p w14:paraId="51985AA9" w14:textId="77777777" w:rsidR="0025777D" w:rsidRPr="006403CB" w:rsidRDefault="0025777D" w:rsidP="00E606B4">
                  <w:pPr>
                    <w:rPr>
                      <w:rFonts w:asciiTheme="majorHAnsi" w:hAnsiTheme="majorHAnsi"/>
                      <w:iCs/>
                      <w:color w:val="002060"/>
                      <w:sz w:val="22"/>
                      <w:szCs w:val="22"/>
                      <w:lang w:val="en-GB"/>
                    </w:rPr>
                  </w:pPr>
                </w:p>
              </w:tc>
              <w:tc>
                <w:tcPr>
                  <w:tcW w:w="2468" w:type="dxa"/>
                </w:tcPr>
                <w:p w14:paraId="5CDAED9E" w14:textId="77777777" w:rsidR="0025777D" w:rsidRPr="006403CB" w:rsidRDefault="0025777D" w:rsidP="00E606B4">
                  <w:pPr>
                    <w:jc w:val="center"/>
                    <w:rPr>
                      <w:rFonts w:asciiTheme="majorHAnsi" w:hAnsiTheme="majorHAnsi" w:cs="Arial"/>
                      <w:color w:val="002060"/>
                      <w:lang w:val="en-GB"/>
                    </w:rPr>
                  </w:pPr>
                </w:p>
              </w:tc>
            </w:tr>
            <w:tr w:rsidR="0025777D" w:rsidRPr="006403CB" w14:paraId="1CF73988" w14:textId="77777777" w:rsidTr="00E606B4">
              <w:tc>
                <w:tcPr>
                  <w:tcW w:w="2467" w:type="dxa"/>
                </w:tcPr>
                <w:p w14:paraId="431089FE" w14:textId="77777777" w:rsidR="0025777D" w:rsidRPr="006403CB" w:rsidRDefault="0025777D"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6C8A9EB3" w14:textId="77777777" w:rsidR="0025777D" w:rsidRPr="006403CB" w:rsidRDefault="0025777D" w:rsidP="00E606B4">
                  <w:pPr>
                    <w:jc w:val="center"/>
                    <w:rPr>
                      <w:rFonts w:asciiTheme="majorHAnsi" w:hAnsiTheme="majorHAnsi" w:cs="Arial"/>
                      <w:b/>
                      <w:i/>
                      <w:color w:val="002060"/>
                      <w:lang w:val="en-GB"/>
                    </w:rPr>
                  </w:pPr>
                  <w:r w:rsidRPr="00A14D78">
                    <w:rPr>
                      <w:rFonts w:asciiTheme="minorHAnsi" w:hAnsiTheme="minorHAnsi" w:cstheme="minorHAnsi"/>
                      <w:lang w:val="en-GB"/>
                    </w:rPr>
                    <w:t>200 hours   (8 ECTS)</w:t>
                  </w:r>
                </w:p>
              </w:tc>
            </w:tr>
          </w:tbl>
          <w:p w14:paraId="5366DDAA" w14:textId="77777777" w:rsidR="0025777D" w:rsidRPr="006403CB" w:rsidRDefault="0025777D" w:rsidP="00E606B4">
            <w:pPr>
              <w:rPr>
                <w:rFonts w:asciiTheme="majorHAnsi" w:hAnsiTheme="majorHAnsi" w:cs="Tahoma"/>
                <w:lang w:val="en-GB"/>
              </w:rPr>
            </w:pPr>
          </w:p>
        </w:tc>
      </w:tr>
      <w:tr w:rsidR="0025777D" w:rsidRPr="006403CB" w14:paraId="4A00C969" w14:textId="77777777" w:rsidTr="00E606B4">
        <w:tc>
          <w:tcPr>
            <w:tcW w:w="3306" w:type="dxa"/>
          </w:tcPr>
          <w:p w14:paraId="76D01C74" w14:textId="77777777" w:rsidR="0025777D" w:rsidRPr="006403CB" w:rsidRDefault="0025777D"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28E0728C"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4597279F" w14:textId="77777777" w:rsidR="0025777D" w:rsidRPr="006403CB" w:rsidRDefault="0025777D" w:rsidP="00E606B4">
            <w:pPr>
              <w:jc w:val="both"/>
              <w:rPr>
                <w:rFonts w:asciiTheme="majorHAnsi" w:hAnsiTheme="majorHAnsi" w:cs="Arial"/>
                <w:i/>
                <w:sz w:val="16"/>
                <w:szCs w:val="16"/>
                <w:lang w:val="en-GB"/>
              </w:rPr>
            </w:pPr>
          </w:p>
          <w:p w14:paraId="52D7D288"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CB48818" w14:textId="77777777" w:rsidR="0025777D" w:rsidRPr="006403CB" w:rsidRDefault="0025777D" w:rsidP="00E606B4">
            <w:pPr>
              <w:jc w:val="both"/>
              <w:rPr>
                <w:rFonts w:asciiTheme="majorHAnsi" w:hAnsiTheme="majorHAnsi" w:cs="Arial"/>
                <w:i/>
                <w:sz w:val="16"/>
                <w:szCs w:val="16"/>
                <w:lang w:val="en-GB"/>
              </w:rPr>
            </w:pPr>
          </w:p>
          <w:p w14:paraId="74D5CEA4" w14:textId="77777777" w:rsidR="0025777D" w:rsidRPr="006403CB" w:rsidRDefault="0025777D"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965662F" w14:textId="77777777" w:rsidR="0025777D" w:rsidRPr="006403CB" w:rsidRDefault="0025777D" w:rsidP="00E606B4">
            <w:pPr>
              <w:rPr>
                <w:rFonts w:asciiTheme="majorHAnsi" w:hAnsiTheme="majorHAnsi" w:cs="Arial"/>
                <w:color w:val="002060"/>
                <w:lang w:val="en-GB"/>
              </w:rPr>
            </w:pPr>
          </w:p>
          <w:p w14:paraId="520DF59C" w14:textId="77777777" w:rsidR="0025777D" w:rsidRPr="00763DC3" w:rsidRDefault="0025777D"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7C944805" w14:textId="77777777" w:rsidR="0025777D" w:rsidRPr="00763DC3" w:rsidRDefault="0025777D"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5F9BECAA" w14:textId="77777777" w:rsidR="0025777D" w:rsidRPr="006403CB" w:rsidRDefault="0025777D" w:rsidP="00E606B4">
            <w:pPr>
              <w:rPr>
                <w:rFonts w:asciiTheme="majorHAnsi" w:hAnsiTheme="majorHAnsi" w:cs="Arial"/>
                <w:color w:val="002060"/>
                <w:lang w:val="en-GB"/>
              </w:rPr>
            </w:pPr>
          </w:p>
          <w:p w14:paraId="7BD3118B" w14:textId="77777777" w:rsidR="0025777D" w:rsidRPr="006403CB" w:rsidRDefault="0025777D" w:rsidP="00E606B4">
            <w:pPr>
              <w:rPr>
                <w:rFonts w:asciiTheme="majorHAnsi" w:hAnsiTheme="majorHAnsi" w:cs="Arial"/>
                <w:color w:val="002060"/>
                <w:lang w:val="en-GB"/>
              </w:rPr>
            </w:pPr>
          </w:p>
          <w:p w14:paraId="6B54EEE4" w14:textId="77777777" w:rsidR="0025777D" w:rsidRPr="006403CB" w:rsidRDefault="0025777D" w:rsidP="00E606B4">
            <w:pPr>
              <w:rPr>
                <w:rFonts w:asciiTheme="majorHAnsi" w:hAnsiTheme="majorHAnsi" w:cs="Arial"/>
                <w:color w:val="002060"/>
                <w:lang w:val="en-GB"/>
              </w:rPr>
            </w:pPr>
          </w:p>
          <w:p w14:paraId="345D8229" w14:textId="77777777" w:rsidR="0025777D" w:rsidRPr="006403CB" w:rsidRDefault="0025777D" w:rsidP="00E606B4">
            <w:pPr>
              <w:rPr>
                <w:rFonts w:asciiTheme="majorHAnsi" w:hAnsiTheme="majorHAnsi" w:cs="Arial"/>
                <w:color w:val="002060"/>
                <w:lang w:val="en-GB"/>
              </w:rPr>
            </w:pPr>
          </w:p>
          <w:p w14:paraId="025736F0" w14:textId="77777777" w:rsidR="0025777D" w:rsidRPr="006403CB" w:rsidRDefault="0025777D" w:rsidP="00E606B4">
            <w:pPr>
              <w:rPr>
                <w:rFonts w:asciiTheme="majorHAnsi" w:hAnsiTheme="majorHAnsi" w:cs="Arial"/>
                <w:color w:val="002060"/>
                <w:lang w:val="en-GB"/>
              </w:rPr>
            </w:pPr>
          </w:p>
          <w:p w14:paraId="66E35912" w14:textId="77777777" w:rsidR="0025777D" w:rsidRPr="006403CB" w:rsidRDefault="0025777D" w:rsidP="00E606B4">
            <w:pPr>
              <w:rPr>
                <w:rFonts w:asciiTheme="majorHAnsi" w:hAnsiTheme="majorHAnsi" w:cs="Arial"/>
                <w:color w:val="002060"/>
                <w:lang w:val="en-GB"/>
              </w:rPr>
            </w:pPr>
          </w:p>
          <w:p w14:paraId="3ADCF71C" w14:textId="77777777" w:rsidR="0025777D" w:rsidRPr="006403CB" w:rsidRDefault="0025777D" w:rsidP="00E606B4">
            <w:pPr>
              <w:rPr>
                <w:rFonts w:asciiTheme="majorHAnsi" w:hAnsiTheme="majorHAnsi" w:cs="Arial"/>
                <w:color w:val="002060"/>
                <w:lang w:val="en-GB"/>
              </w:rPr>
            </w:pPr>
          </w:p>
        </w:tc>
      </w:tr>
    </w:tbl>
    <w:p w14:paraId="1B3B8BA0" w14:textId="703C5A8D" w:rsidR="0025777D" w:rsidRPr="006403CB" w:rsidRDefault="005706BC" w:rsidP="005706BC">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5777D">
        <w:rPr>
          <w:rFonts w:asciiTheme="majorHAnsi" w:hAnsiTheme="majorHAnsi" w:cs="Arial"/>
          <w:b/>
          <w:color w:val="000000"/>
          <w:sz w:val="22"/>
          <w:szCs w:val="22"/>
        </w:rPr>
        <w:t xml:space="preserve">RECOMMENDED </w:t>
      </w:r>
      <w:r w:rsidR="0025777D"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777D" w:rsidRPr="006403CB" w14:paraId="7894ECBE" w14:textId="77777777" w:rsidTr="00E606B4">
        <w:tc>
          <w:tcPr>
            <w:tcW w:w="8472" w:type="dxa"/>
          </w:tcPr>
          <w:p w14:paraId="566841BB" w14:textId="77777777" w:rsidR="0025777D" w:rsidRPr="00C2303D" w:rsidRDefault="0025777D" w:rsidP="00E606B4">
            <w:pPr>
              <w:jc w:val="both"/>
              <w:rPr>
                <w:rFonts w:cstheme="minorHAnsi"/>
                <w:i/>
                <w:color w:val="000000" w:themeColor="text1"/>
                <w:sz w:val="20"/>
                <w:szCs w:val="20"/>
                <w:lang w:val="en-GB"/>
              </w:rPr>
            </w:pPr>
            <w:r w:rsidRPr="00C2303D">
              <w:rPr>
                <w:rFonts w:cstheme="minorHAnsi"/>
                <w:i/>
                <w:color w:val="000000" w:themeColor="text1"/>
                <w:sz w:val="20"/>
                <w:szCs w:val="20"/>
                <w:lang w:val="en-GB"/>
              </w:rPr>
              <w:t>- Suggested bibliography:</w:t>
            </w:r>
          </w:p>
          <w:p w14:paraId="78AE7D25" w14:textId="77777777" w:rsidR="0025777D" w:rsidRPr="00C2303D" w:rsidRDefault="0025777D" w:rsidP="00E606B4">
            <w:pPr>
              <w:jc w:val="both"/>
              <w:rPr>
                <w:rFonts w:cstheme="minorHAnsi"/>
                <w:iCs/>
                <w:color w:val="000000" w:themeColor="text1"/>
                <w:sz w:val="20"/>
                <w:szCs w:val="20"/>
                <w:lang w:val="en-GB"/>
              </w:rPr>
            </w:pPr>
          </w:p>
          <w:p w14:paraId="5903E8F4" w14:textId="77777777" w:rsidR="0025777D" w:rsidRPr="004B712C" w:rsidRDefault="0025777D" w:rsidP="00E606B4">
            <w:pPr>
              <w:jc w:val="both"/>
              <w:rPr>
                <w:rFonts w:cstheme="minorHAnsi"/>
                <w:iCs/>
                <w:color w:val="000000" w:themeColor="text1"/>
                <w:sz w:val="20"/>
                <w:szCs w:val="20"/>
              </w:rPr>
            </w:pPr>
            <w:r w:rsidRPr="004B712C">
              <w:rPr>
                <w:rFonts w:cstheme="minorHAnsi"/>
                <w:iCs/>
                <w:color w:val="000000" w:themeColor="text1"/>
                <w:sz w:val="20"/>
                <w:szCs w:val="20"/>
              </w:rPr>
              <w:t xml:space="preserve">R.O. Duda, P.E. Hart and D. G. Stork, “Pattern Classification”, Wiley, 2nd Edition, 2001. </w:t>
            </w:r>
          </w:p>
          <w:p w14:paraId="060CC3DE" w14:textId="77777777" w:rsidR="0025777D" w:rsidRPr="004B712C" w:rsidRDefault="0025777D" w:rsidP="00E606B4">
            <w:pPr>
              <w:jc w:val="both"/>
              <w:rPr>
                <w:rFonts w:cstheme="minorHAnsi"/>
                <w:iCs/>
                <w:color w:val="000000" w:themeColor="text1"/>
                <w:sz w:val="20"/>
                <w:szCs w:val="20"/>
              </w:rPr>
            </w:pPr>
          </w:p>
          <w:p w14:paraId="32C2CC5A" w14:textId="77777777" w:rsidR="0025777D" w:rsidRPr="004B712C" w:rsidRDefault="0025777D" w:rsidP="00E606B4">
            <w:pPr>
              <w:jc w:val="both"/>
              <w:rPr>
                <w:rFonts w:cstheme="minorHAnsi"/>
                <w:iCs/>
                <w:color w:val="000000" w:themeColor="text1"/>
                <w:sz w:val="20"/>
                <w:szCs w:val="20"/>
              </w:rPr>
            </w:pPr>
            <w:r w:rsidRPr="004B712C">
              <w:rPr>
                <w:rFonts w:cstheme="minorHAnsi"/>
                <w:iCs/>
                <w:color w:val="000000" w:themeColor="text1"/>
                <w:sz w:val="20"/>
                <w:szCs w:val="20"/>
              </w:rPr>
              <w:t xml:space="preserve">H. L. Van Trees, “Detection, Estimation and Modulation Theory”, Wiley, 1971. </w:t>
            </w:r>
          </w:p>
          <w:p w14:paraId="76267514" w14:textId="77777777" w:rsidR="0025777D" w:rsidRPr="004B712C" w:rsidRDefault="0025777D" w:rsidP="00E606B4">
            <w:pPr>
              <w:jc w:val="both"/>
              <w:rPr>
                <w:rFonts w:cstheme="minorHAnsi"/>
                <w:iCs/>
                <w:color w:val="000000" w:themeColor="text1"/>
                <w:sz w:val="20"/>
                <w:szCs w:val="20"/>
              </w:rPr>
            </w:pPr>
          </w:p>
          <w:p w14:paraId="3C667F0B" w14:textId="77777777" w:rsidR="0025777D" w:rsidRPr="00E606B4" w:rsidRDefault="0025777D" w:rsidP="00E606B4">
            <w:pPr>
              <w:jc w:val="both"/>
              <w:rPr>
                <w:rFonts w:cstheme="minorHAnsi"/>
                <w:iCs/>
                <w:color w:val="000000" w:themeColor="text1"/>
                <w:sz w:val="20"/>
                <w:szCs w:val="20"/>
                <w:lang w:val="en-US"/>
              </w:rPr>
            </w:pPr>
            <w:r w:rsidRPr="00C2303D">
              <w:rPr>
                <w:rFonts w:cstheme="minorHAnsi"/>
                <w:iCs/>
                <w:color w:val="000000" w:themeColor="text1"/>
                <w:sz w:val="20"/>
                <w:szCs w:val="20"/>
              </w:rPr>
              <w:t xml:space="preserve">Notes or publications on the lectures’ material. </w:t>
            </w:r>
          </w:p>
          <w:p w14:paraId="4324AFB9" w14:textId="77777777" w:rsidR="0025777D" w:rsidRPr="00E606B4" w:rsidRDefault="0025777D" w:rsidP="00E606B4">
            <w:pPr>
              <w:jc w:val="both"/>
              <w:rPr>
                <w:rFonts w:cstheme="minorHAnsi"/>
                <w:iCs/>
                <w:color w:val="000000" w:themeColor="text1"/>
                <w:sz w:val="20"/>
                <w:szCs w:val="20"/>
                <w:lang w:val="en-US"/>
              </w:rPr>
            </w:pPr>
          </w:p>
          <w:p w14:paraId="7176272B" w14:textId="77777777" w:rsidR="0025777D" w:rsidRPr="00C2303D" w:rsidRDefault="0025777D" w:rsidP="00E606B4">
            <w:pPr>
              <w:jc w:val="both"/>
              <w:rPr>
                <w:rFonts w:cstheme="minorHAnsi"/>
                <w:i/>
                <w:color w:val="000000" w:themeColor="text1"/>
                <w:sz w:val="20"/>
                <w:szCs w:val="20"/>
                <w:lang w:val="en-GB"/>
              </w:rPr>
            </w:pPr>
            <w:r w:rsidRPr="00C2303D">
              <w:rPr>
                <w:rFonts w:cstheme="minorHAnsi"/>
                <w:i/>
                <w:color w:val="000000" w:themeColor="text1"/>
                <w:sz w:val="20"/>
                <w:szCs w:val="20"/>
                <w:lang w:val="en-GB"/>
              </w:rPr>
              <w:t>- Related academic journals:</w:t>
            </w:r>
          </w:p>
          <w:p w14:paraId="5CC98A17" w14:textId="77777777" w:rsidR="0025777D" w:rsidRPr="00C2303D" w:rsidRDefault="0025777D" w:rsidP="00E606B4">
            <w:pPr>
              <w:jc w:val="both"/>
              <w:rPr>
                <w:rFonts w:eastAsia="Calibri" w:cstheme="minorHAnsi"/>
                <w:iCs/>
                <w:color w:val="000000" w:themeColor="text1"/>
                <w:sz w:val="20"/>
                <w:szCs w:val="20"/>
                <w:lang w:val="en-GB"/>
              </w:rPr>
            </w:pPr>
            <w:r w:rsidRPr="00C2303D">
              <w:rPr>
                <w:rFonts w:eastAsia="Calibri" w:cstheme="minorHAnsi"/>
                <w:iCs/>
                <w:color w:val="000000" w:themeColor="text1"/>
                <w:sz w:val="20"/>
                <w:szCs w:val="20"/>
                <w:lang w:val="en-GB"/>
              </w:rPr>
              <w:t xml:space="preserve">All international journals in </w:t>
            </w:r>
            <w:r w:rsidRPr="004B712C">
              <w:rPr>
                <w:rFonts w:cstheme="minorHAnsi"/>
                <w:iCs/>
                <w:color w:val="000000" w:themeColor="text1"/>
                <w:sz w:val="20"/>
                <w:szCs w:val="20"/>
              </w:rPr>
              <w:t xml:space="preserve">Pattern recognition, artificial intelligence </w:t>
            </w:r>
            <w:r w:rsidRPr="004B712C">
              <w:rPr>
                <w:rFonts w:cstheme="minorHAnsi"/>
                <w:iCs/>
                <w:color w:val="000000" w:themeColor="text1"/>
                <w:sz w:val="20"/>
                <w:szCs w:val="20"/>
                <w:lang w:val="el-GR"/>
              </w:rPr>
              <w:t>και</w:t>
            </w:r>
            <w:r w:rsidRPr="004B712C">
              <w:rPr>
                <w:rFonts w:cstheme="minorHAnsi"/>
                <w:iCs/>
                <w:color w:val="000000" w:themeColor="text1"/>
                <w:sz w:val="20"/>
                <w:szCs w:val="20"/>
              </w:rPr>
              <w:t xml:space="preserve"> information fusion.</w:t>
            </w:r>
          </w:p>
          <w:p w14:paraId="3AC37CBB" w14:textId="77777777" w:rsidR="0025777D" w:rsidRPr="006403CB" w:rsidRDefault="0025777D" w:rsidP="00E606B4">
            <w:pPr>
              <w:contextualSpacing/>
              <w:jc w:val="both"/>
              <w:rPr>
                <w:rFonts w:asciiTheme="majorHAnsi" w:hAnsiTheme="majorHAnsi" w:cs="Arial"/>
                <w:b/>
                <w:lang w:val="en-GB"/>
              </w:rPr>
            </w:pPr>
          </w:p>
        </w:tc>
      </w:tr>
    </w:tbl>
    <w:p w14:paraId="044B3AED" w14:textId="77777777" w:rsidR="0025777D" w:rsidRDefault="0025777D"/>
    <w:p w14:paraId="4C82C011" w14:textId="77777777" w:rsidR="0025777D" w:rsidRPr="00E05C76" w:rsidRDefault="0025777D" w:rsidP="00E606B4">
      <w:pPr>
        <w:rPr>
          <w:rFonts w:ascii="Times New Roman" w:hAnsi="Times New Roman"/>
        </w:rPr>
      </w:pPr>
    </w:p>
    <w:p w14:paraId="4F0F3A78" w14:textId="77777777" w:rsidR="0025777D" w:rsidRPr="00E05C76" w:rsidRDefault="0025777D" w:rsidP="00E606B4">
      <w:pPr>
        <w:rPr>
          <w:rFonts w:ascii="Times New Roman" w:hAnsi="Times New Roman"/>
        </w:rPr>
      </w:pPr>
    </w:p>
    <w:p w14:paraId="1642F5D2" w14:textId="77777777" w:rsidR="0025777D" w:rsidRPr="00E05C76" w:rsidRDefault="0025777D" w:rsidP="00E606B4">
      <w:pPr>
        <w:rPr>
          <w:rFonts w:ascii="Times New Roman" w:hAnsi="Times New Roman"/>
        </w:rPr>
      </w:pPr>
    </w:p>
    <w:p w14:paraId="21DD462B" w14:textId="6E8C8E39" w:rsidR="0025777D" w:rsidRDefault="0025777D" w:rsidP="00E606B4">
      <w:pPr>
        <w:rPr>
          <w:rFonts w:ascii="Times New Roman" w:hAnsi="Times New Roman"/>
        </w:rPr>
      </w:pPr>
    </w:p>
    <w:p w14:paraId="21392209" w14:textId="27DB7A87" w:rsidR="0025777D" w:rsidRDefault="0025777D" w:rsidP="00E606B4">
      <w:pPr>
        <w:rPr>
          <w:rFonts w:ascii="Times New Roman" w:hAnsi="Times New Roman"/>
        </w:rPr>
      </w:pPr>
    </w:p>
    <w:p w14:paraId="29F85CEB" w14:textId="38116EF9" w:rsidR="0025777D" w:rsidRDefault="0025777D" w:rsidP="00E606B4">
      <w:pPr>
        <w:rPr>
          <w:rFonts w:ascii="Times New Roman" w:hAnsi="Times New Roman"/>
        </w:rPr>
      </w:pPr>
    </w:p>
    <w:p w14:paraId="0FDB2ADD" w14:textId="6608230B" w:rsidR="0025777D" w:rsidRDefault="0025777D" w:rsidP="00E606B4">
      <w:pPr>
        <w:rPr>
          <w:rFonts w:ascii="Times New Roman" w:hAnsi="Times New Roman"/>
        </w:rPr>
      </w:pPr>
    </w:p>
    <w:p w14:paraId="61355721" w14:textId="565C69AC" w:rsidR="0025777D" w:rsidRDefault="0025777D" w:rsidP="00E606B4">
      <w:pPr>
        <w:rPr>
          <w:rFonts w:ascii="Times New Roman" w:hAnsi="Times New Roman"/>
        </w:rPr>
      </w:pPr>
    </w:p>
    <w:p w14:paraId="324EDFC6" w14:textId="16EB852D" w:rsidR="0025777D" w:rsidRDefault="0025777D" w:rsidP="00E606B4">
      <w:pPr>
        <w:rPr>
          <w:rFonts w:ascii="Times New Roman" w:hAnsi="Times New Roman"/>
        </w:rPr>
      </w:pPr>
    </w:p>
    <w:p w14:paraId="6460C572" w14:textId="6F8385CC" w:rsidR="0025777D" w:rsidRDefault="0025777D" w:rsidP="00E606B4">
      <w:pPr>
        <w:rPr>
          <w:rFonts w:ascii="Times New Roman" w:hAnsi="Times New Roman"/>
        </w:rPr>
      </w:pPr>
    </w:p>
    <w:p w14:paraId="23B0C5B8" w14:textId="4F9DD8D1" w:rsidR="0025777D" w:rsidRDefault="0025777D" w:rsidP="00E606B4">
      <w:pPr>
        <w:rPr>
          <w:rFonts w:ascii="Times New Roman" w:hAnsi="Times New Roman"/>
        </w:rPr>
      </w:pPr>
    </w:p>
    <w:p w14:paraId="7593B3DF" w14:textId="3E686C12" w:rsidR="0025777D" w:rsidRDefault="0025777D" w:rsidP="00E606B4">
      <w:pPr>
        <w:rPr>
          <w:rFonts w:ascii="Times New Roman" w:hAnsi="Times New Roman"/>
        </w:rPr>
      </w:pPr>
    </w:p>
    <w:p w14:paraId="4706C455" w14:textId="69A6C9E4" w:rsidR="0025777D" w:rsidRDefault="0025777D" w:rsidP="00E606B4">
      <w:pPr>
        <w:rPr>
          <w:rFonts w:ascii="Times New Roman" w:hAnsi="Times New Roman"/>
        </w:rPr>
      </w:pPr>
    </w:p>
    <w:p w14:paraId="3E9C27F0" w14:textId="07B5028D" w:rsidR="0025777D" w:rsidRDefault="0025777D" w:rsidP="00E606B4">
      <w:pPr>
        <w:rPr>
          <w:rFonts w:ascii="Times New Roman" w:hAnsi="Times New Roman"/>
        </w:rPr>
      </w:pPr>
    </w:p>
    <w:p w14:paraId="462F7EF7" w14:textId="272695DC" w:rsidR="0025777D" w:rsidRDefault="0025777D" w:rsidP="00E606B4">
      <w:pPr>
        <w:rPr>
          <w:rFonts w:ascii="Times New Roman" w:hAnsi="Times New Roman"/>
        </w:rPr>
      </w:pPr>
    </w:p>
    <w:p w14:paraId="0E4FE162" w14:textId="29861284" w:rsidR="0025777D" w:rsidRDefault="0025777D" w:rsidP="00E606B4">
      <w:pPr>
        <w:rPr>
          <w:rFonts w:ascii="Times New Roman" w:hAnsi="Times New Roman"/>
        </w:rPr>
      </w:pPr>
    </w:p>
    <w:p w14:paraId="0F832D67" w14:textId="77777777" w:rsidR="00203ED9" w:rsidRPr="00234FF4" w:rsidRDefault="00203ED9" w:rsidP="00E606B4">
      <w:pPr>
        <w:spacing w:before="120"/>
        <w:jc w:val="center"/>
        <w:rPr>
          <w:rFonts w:cs="Arial"/>
          <w:lang w:val="el-GR"/>
        </w:rPr>
      </w:pPr>
      <w:r w:rsidRPr="00234FF4">
        <w:rPr>
          <w:rFonts w:cs="Arial"/>
          <w:b/>
          <w:lang w:val="el-GR"/>
        </w:rPr>
        <w:t>ΠΕΡΙΓΡΑΜΜΑ ΜΑΘΗΜΑΤΟΣ</w:t>
      </w:r>
    </w:p>
    <w:p w14:paraId="36717FA4" w14:textId="1789AC7E" w:rsidR="00203ED9" w:rsidRPr="00DE2BD5" w:rsidRDefault="005706BC" w:rsidP="005706BC">
      <w:pPr>
        <w:widowControl w:val="0"/>
        <w:autoSpaceDE w:val="0"/>
        <w:autoSpaceDN w:val="0"/>
        <w:adjustRightInd w:val="0"/>
        <w:spacing w:before="120"/>
        <w:rPr>
          <w:rFonts w:cs="Arial"/>
          <w:b/>
        </w:rPr>
      </w:pPr>
      <w:r>
        <w:rPr>
          <w:rFonts w:cs="Arial"/>
          <w:b/>
          <w:lang w:val="en-US"/>
        </w:rPr>
        <w:t>1.</w:t>
      </w:r>
      <w:r w:rsidR="00203ED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1426"/>
        <w:gridCol w:w="1492"/>
        <w:gridCol w:w="1022"/>
        <w:gridCol w:w="284"/>
        <w:gridCol w:w="998"/>
      </w:tblGrid>
      <w:tr w:rsidR="00203ED9" w:rsidRPr="00B260F9" w14:paraId="0DD63937" w14:textId="77777777" w:rsidTr="00E606B4">
        <w:tc>
          <w:tcPr>
            <w:tcW w:w="3205" w:type="dxa"/>
            <w:shd w:val="clear" w:color="auto" w:fill="DDD9C3"/>
          </w:tcPr>
          <w:p w14:paraId="3B3A8B66" w14:textId="77777777" w:rsidR="00203ED9" w:rsidRDefault="00203ED9" w:rsidP="00E606B4">
            <w:pPr>
              <w:jc w:val="right"/>
              <w:rPr>
                <w:rFonts w:cs="Arial"/>
                <w:b/>
                <w:sz w:val="20"/>
                <w:szCs w:val="20"/>
                <w:lang w:val="el-GR"/>
              </w:rPr>
            </w:pPr>
            <w:r>
              <w:rPr>
                <w:rFonts w:cs="Arial"/>
                <w:b/>
                <w:sz w:val="20"/>
                <w:szCs w:val="20"/>
                <w:lang w:val="el-GR"/>
              </w:rPr>
              <w:t>ΣΧΟΛΗ</w:t>
            </w:r>
          </w:p>
        </w:tc>
        <w:tc>
          <w:tcPr>
            <w:tcW w:w="6826" w:type="dxa"/>
            <w:gridSpan w:val="5"/>
          </w:tcPr>
          <w:p w14:paraId="50029335" w14:textId="77777777" w:rsidR="00203ED9" w:rsidRPr="00844711" w:rsidRDefault="00203ED9" w:rsidP="00E606B4">
            <w:pPr>
              <w:rPr>
                <w:rFonts w:cs="Arial"/>
                <w:sz w:val="20"/>
                <w:szCs w:val="20"/>
                <w:lang w:val="el-GR"/>
              </w:rPr>
            </w:pPr>
            <w:r w:rsidRPr="00E534C3">
              <w:t>ΘΕΤΙΚΩΝ ΕΠΙΣΤΗΜΩΝ</w:t>
            </w:r>
          </w:p>
        </w:tc>
      </w:tr>
      <w:tr w:rsidR="00203ED9" w:rsidRPr="00DE2BD5" w14:paraId="1598B956" w14:textId="77777777" w:rsidTr="00E606B4">
        <w:tc>
          <w:tcPr>
            <w:tcW w:w="3205" w:type="dxa"/>
            <w:shd w:val="clear" w:color="auto" w:fill="DDD9C3"/>
          </w:tcPr>
          <w:p w14:paraId="6E5DA81A" w14:textId="77777777" w:rsidR="00203ED9" w:rsidRPr="00844711" w:rsidRDefault="00203ED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1A06E555" w14:textId="77777777" w:rsidR="00203ED9" w:rsidRPr="00DE2BD5" w:rsidRDefault="00203ED9" w:rsidP="00E606B4">
            <w:pPr>
              <w:rPr>
                <w:rFonts w:cs="Arial"/>
                <w:sz w:val="20"/>
                <w:szCs w:val="20"/>
              </w:rPr>
            </w:pPr>
            <w:r w:rsidRPr="00E534C3">
              <w:t>ΦΥΣΙΚΗΣ</w:t>
            </w:r>
          </w:p>
        </w:tc>
      </w:tr>
      <w:tr w:rsidR="00203ED9" w:rsidRPr="00DE2BD5" w14:paraId="619CBB43" w14:textId="77777777" w:rsidTr="00E606B4">
        <w:tc>
          <w:tcPr>
            <w:tcW w:w="3205" w:type="dxa"/>
            <w:shd w:val="clear" w:color="auto" w:fill="DDD9C3"/>
          </w:tcPr>
          <w:p w14:paraId="1F0AC859" w14:textId="77777777" w:rsidR="00203ED9" w:rsidRPr="00DE2BD5" w:rsidRDefault="00203ED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7BB4C955" w14:textId="77777777" w:rsidR="00203ED9" w:rsidRPr="00DE2BD5" w:rsidRDefault="00203ED9" w:rsidP="00E606B4">
            <w:pPr>
              <w:rPr>
                <w:rFonts w:cs="Arial"/>
                <w:sz w:val="20"/>
                <w:szCs w:val="20"/>
              </w:rPr>
            </w:pPr>
          </w:p>
        </w:tc>
      </w:tr>
      <w:tr w:rsidR="00203ED9" w:rsidRPr="0076337D" w14:paraId="4D58A643" w14:textId="77777777" w:rsidTr="00E606B4">
        <w:tc>
          <w:tcPr>
            <w:tcW w:w="3205" w:type="dxa"/>
            <w:shd w:val="clear" w:color="auto" w:fill="DDD9C3"/>
          </w:tcPr>
          <w:p w14:paraId="54C8DD12" w14:textId="77777777" w:rsidR="00203ED9" w:rsidRPr="00844711" w:rsidRDefault="00203ED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38D5CC50" w14:textId="77777777" w:rsidR="00203ED9" w:rsidRDefault="00203ED9" w:rsidP="00E606B4">
            <w:pPr>
              <w:rPr>
                <w:rFonts w:cs="Arial"/>
                <w:sz w:val="20"/>
                <w:szCs w:val="20"/>
                <w:lang w:val="el-GR"/>
              </w:rPr>
            </w:pPr>
            <w:r w:rsidRPr="005631F6">
              <w:rPr>
                <w:rFonts w:cs="Arial"/>
                <w:sz w:val="20"/>
                <w:szCs w:val="20"/>
                <w:lang w:val="el-GR"/>
              </w:rPr>
              <w:t>Εφαρμογές της Φυσικής στην Ατμόσφαιρα και στην Ηλεκτρονική</w:t>
            </w:r>
          </w:p>
          <w:p w14:paraId="7D0BEB8E" w14:textId="77777777" w:rsidR="00203ED9" w:rsidRPr="005631F6" w:rsidRDefault="00203ED9" w:rsidP="00E606B4">
            <w:pPr>
              <w:rPr>
                <w:rFonts w:cs="Arial"/>
                <w:sz w:val="20"/>
                <w:szCs w:val="20"/>
                <w:lang w:val="el-GR"/>
              </w:rPr>
            </w:pPr>
            <w:r>
              <w:rPr>
                <w:rFonts w:cs="Arial"/>
                <w:sz w:val="20"/>
                <w:szCs w:val="20"/>
                <w:lang w:val="el-GR"/>
              </w:rPr>
              <w:t>Ειδίκευση</w:t>
            </w:r>
            <w:r w:rsidRPr="005631F6">
              <w:rPr>
                <w:rFonts w:cs="Arial"/>
                <w:sz w:val="20"/>
                <w:szCs w:val="20"/>
                <w:lang w:val="el-GR"/>
              </w:rPr>
              <w:t>: Ηλεκτρονική και Επεξεργασία της Πληροφορίας</w:t>
            </w:r>
          </w:p>
        </w:tc>
      </w:tr>
      <w:tr w:rsidR="00203ED9" w:rsidRPr="00DE2BD5" w14:paraId="749E1C20" w14:textId="77777777" w:rsidTr="00E606B4">
        <w:tc>
          <w:tcPr>
            <w:tcW w:w="3205" w:type="dxa"/>
            <w:shd w:val="clear" w:color="auto" w:fill="DDD9C3"/>
          </w:tcPr>
          <w:p w14:paraId="5CEF45F5" w14:textId="77777777" w:rsidR="00203ED9" w:rsidRPr="00DE2BD5" w:rsidRDefault="00203ED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625BBE3D" w14:textId="77777777" w:rsidR="00203ED9" w:rsidRPr="00DE2BD5" w:rsidRDefault="00203ED9" w:rsidP="00E606B4">
            <w:pPr>
              <w:rPr>
                <w:rFonts w:cs="Arial"/>
                <w:sz w:val="20"/>
                <w:szCs w:val="20"/>
              </w:rPr>
            </w:pPr>
            <w:r>
              <w:rPr>
                <w:rFonts w:cs="Arial"/>
                <w:sz w:val="20"/>
                <w:szCs w:val="20"/>
              </w:rPr>
              <w:t>7   - MSc</w:t>
            </w:r>
          </w:p>
        </w:tc>
      </w:tr>
      <w:tr w:rsidR="00203ED9" w:rsidRPr="00DE2BD5" w14:paraId="157C3AC6" w14:textId="77777777" w:rsidTr="00E606B4">
        <w:tc>
          <w:tcPr>
            <w:tcW w:w="3205" w:type="dxa"/>
            <w:shd w:val="clear" w:color="auto" w:fill="DDD9C3"/>
          </w:tcPr>
          <w:p w14:paraId="70A9DC07" w14:textId="77777777" w:rsidR="00203ED9" w:rsidRPr="00DE2BD5" w:rsidRDefault="00203ED9" w:rsidP="00E606B4">
            <w:pPr>
              <w:jc w:val="right"/>
              <w:rPr>
                <w:rFonts w:cs="Arial"/>
                <w:b/>
                <w:sz w:val="20"/>
                <w:szCs w:val="20"/>
              </w:rPr>
            </w:pPr>
            <w:r w:rsidRPr="00DE2BD5">
              <w:rPr>
                <w:rFonts w:cs="Arial"/>
                <w:b/>
                <w:sz w:val="20"/>
                <w:szCs w:val="20"/>
              </w:rPr>
              <w:t>ΚΩΔΙΚΟΣ ΜΑΘΗΜΑΤΟΣ</w:t>
            </w:r>
          </w:p>
        </w:tc>
        <w:tc>
          <w:tcPr>
            <w:tcW w:w="1135" w:type="dxa"/>
          </w:tcPr>
          <w:p w14:paraId="3F6AE1AB" w14:textId="77777777" w:rsidR="00203ED9" w:rsidRPr="00DE2BD5" w:rsidRDefault="00203ED9" w:rsidP="00E606B4">
            <w:pPr>
              <w:rPr>
                <w:rFonts w:cs="Arial"/>
                <w:b/>
                <w:sz w:val="20"/>
                <w:szCs w:val="20"/>
              </w:rPr>
            </w:pPr>
            <w:r w:rsidRPr="005631F6">
              <w:rPr>
                <w:rFonts w:cs="Arial"/>
                <w:b/>
                <w:sz w:val="20"/>
                <w:szCs w:val="20"/>
              </w:rPr>
              <w:t>EIP207</w:t>
            </w:r>
          </w:p>
        </w:tc>
        <w:tc>
          <w:tcPr>
            <w:tcW w:w="2505" w:type="dxa"/>
            <w:gridSpan w:val="2"/>
            <w:shd w:val="clear" w:color="auto" w:fill="DDD9C3"/>
          </w:tcPr>
          <w:p w14:paraId="026030F8" w14:textId="77777777" w:rsidR="00203ED9" w:rsidRPr="00DE2BD5" w:rsidRDefault="00203ED9" w:rsidP="00E606B4">
            <w:pPr>
              <w:jc w:val="right"/>
              <w:rPr>
                <w:rFonts w:cs="Arial"/>
                <w:b/>
                <w:sz w:val="20"/>
                <w:szCs w:val="20"/>
              </w:rPr>
            </w:pPr>
            <w:r w:rsidRPr="00DE2BD5">
              <w:rPr>
                <w:rFonts w:cs="Arial"/>
                <w:b/>
                <w:sz w:val="20"/>
                <w:szCs w:val="20"/>
              </w:rPr>
              <w:t>ΕΞΑΜΗΝΟ ΣΠΟΥΔΩΝ</w:t>
            </w:r>
          </w:p>
        </w:tc>
        <w:tc>
          <w:tcPr>
            <w:tcW w:w="3186" w:type="dxa"/>
            <w:gridSpan w:val="2"/>
          </w:tcPr>
          <w:p w14:paraId="3F435763" w14:textId="77777777" w:rsidR="00203ED9" w:rsidRPr="00CC0092" w:rsidRDefault="00203ED9" w:rsidP="00E606B4">
            <w:pPr>
              <w:rPr>
                <w:rFonts w:cs="Arial"/>
                <w:sz w:val="20"/>
                <w:szCs w:val="20"/>
              </w:rPr>
            </w:pPr>
            <w:r>
              <w:rPr>
                <w:rFonts w:cs="Arial"/>
                <w:sz w:val="20"/>
                <w:szCs w:val="20"/>
                <w:lang w:val="el-GR"/>
              </w:rPr>
              <w:t>2</w:t>
            </w:r>
          </w:p>
        </w:tc>
      </w:tr>
      <w:tr w:rsidR="00203ED9" w:rsidRPr="00DE2BD5" w14:paraId="287B92AB" w14:textId="77777777" w:rsidTr="00E606B4">
        <w:trPr>
          <w:trHeight w:val="375"/>
        </w:trPr>
        <w:tc>
          <w:tcPr>
            <w:tcW w:w="3205" w:type="dxa"/>
            <w:shd w:val="clear" w:color="auto" w:fill="DDD9C3"/>
            <w:vAlign w:val="center"/>
          </w:tcPr>
          <w:p w14:paraId="59E7852F" w14:textId="77777777" w:rsidR="00203ED9" w:rsidRPr="00DE2BD5" w:rsidRDefault="00203ED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21ED5250" w14:textId="77777777" w:rsidR="00203ED9" w:rsidRPr="00DE2BD5" w:rsidRDefault="00203ED9" w:rsidP="00E606B4">
            <w:pPr>
              <w:rPr>
                <w:rFonts w:cs="Arial"/>
                <w:sz w:val="20"/>
                <w:szCs w:val="20"/>
              </w:rPr>
            </w:pPr>
            <w:r w:rsidRPr="005631F6">
              <w:rPr>
                <w:rFonts w:cs="Arial"/>
                <w:sz w:val="20"/>
                <w:szCs w:val="20"/>
              </w:rPr>
              <w:t>ΨΗΦΙΑΚ</w:t>
            </w:r>
            <w:r>
              <w:rPr>
                <w:rFonts w:cs="Arial"/>
                <w:sz w:val="20"/>
                <w:szCs w:val="20"/>
                <w:lang w:val="el-GR"/>
              </w:rPr>
              <w:t>Ε</w:t>
            </w:r>
            <w:r w:rsidRPr="005631F6">
              <w:rPr>
                <w:rFonts w:cs="Arial"/>
                <w:sz w:val="20"/>
                <w:szCs w:val="20"/>
              </w:rPr>
              <w:t>Σ ΤΗΛΕΠΙΚΟΙΝΩΝ</w:t>
            </w:r>
            <w:r>
              <w:rPr>
                <w:rFonts w:cs="Arial"/>
                <w:sz w:val="20"/>
                <w:szCs w:val="20"/>
                <w:lang w:val="el-GR"/>
              </w:rPr>
              <w:t>Ι</w:t>
            </w:r>
            <w:r w:rsidRPr="005631F6">
              <w:rPr>
                <w:rFonts w:cs="Arial"/>
                <w:sz w:val="20"/>
                <w:szCs w:val="20"/>
              </w:rPr>
              <w:t>ΕΣ</w:t>
            </w:r>
          </w:p>
        </w:tc>
      </w:tr>
      <w:tr w:rsidR="00203ED9" w:rsidRPr="00DE2BD5" w14:paraId="37FFC42E" w14:textId="77777777" w:rsidTr="00E606B4">
        <w:trPr>
          <w:trHeight w:val="196"/>
        </w:trPr>
        <w:tc>
          <w:tcPr>
            <w:tcW w:w="5637" w:type="dxa"/>
            <w:gridSpan w:val="3"/>
            <w:shd w:val="clear" w:color="auto" w:fill="DDD9C3"/>
            <w:vAlign w:val="center"/>
          </w:tcPr>
          <w:p w14:paraId="27B6682A" w14:textId="77777777" w:rsidR="00203ED9" w:rsidRPr="00AD2537" w:rsidRDefault="00203ED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BC6D605" w14:textId="77777777" w:rsidR="00203ED9" w:rsidRPr="00DE2BD5" w:rsidRDefault="00203ED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360D5196" w14:textId="77777777" w:rsidR="00203ED9" w:rsidRPr="00DE2BD5" w:rsidRDefault="00203ED9" w:rsidP="00E606B4">
            <w:pPr>
              <w:jc w:val="center"/>
              <w:rPr>
                <w:rFonts w:cs="Arial"/>
                <w:b/>
                <w:sz w:val="20"/>
                <w:szCs w:val="20"/>
              </w:rPr>
            </w:pPr>
            <w:r w:rsidRPr="00DE2BD5">
              <w:rPr>
                <w:rFonts w:cs="Arial"/>
                <w:b/>
                <w:sz w:val="20"/>
                <w:szCs w:val="20"/>
              </w:rPr>
              <w:t>ΠΙΣΤΩΤΙΚΕΣ ΜΟΝΑΔΕΣ</w:t>
            </w:r>
          </w:p>
        </w:tc>
      </w:tr>
      <w:tr w:rsidR="00203ED9" w:rsidRPr="00DE2BD5" w14:paraId="07EA501E" w14:textId="77777777" w:rsidTr="00E606B4">
        <w:trPr>
          <w:trHeight w:val="194"/>
        </w:trPr>
        <w:tc>
          <w:tcPr>
            <w:tcW w:w="5637" w:type="dxa"/>
            <w:gridSpan w:val="3"/>
          </w:tcPr>
          <w:p w14:paraId="6A15E6A2" w14:textId="77777777" w:rsidR="00203ED9" w:rsidRPr="00DE2BD5" w:rsidRDefault="00203ED9" w:rsidP="00E606B4">
            <w:pPr>
              <w:jc w:val="right"/>
              <w:rPr>
                <w:rFonts w:cs="Arial"/>
                <w:sz w:val="20"/>
                <w:szCs w:val="20"/>
              </w:rPr>
            </w:pPr>
            <w:r w:rsidRPr="00A27385">
              <w:rPr>
                <w:rFonts w:cs="Arial"/>
                <w:noProof/>
                <w:sz w:val="20"/>
                <w:szCs w:val="20"/>
                <w:lang w:val="el-GR" w:eastAsia="el-GR"/>
              </w:rPr>
              <w:drawing>
                <wp:inline distT="0" distB="0" distL="0" distR="0" wp14:anchorId="38C6B09F" wp14:editId="39728FD1">
                  <wp:extent cx="5271770" cy="15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1770" cy="151130"/>
                          </a:xfrm>
                          <a:prstGeom prst="rect">
                            <a:avLst/>
                          </a:prstGeom>
                          <a:noFill/>
                          <a:ln>
                            <a:noFill/>
                          </a:ln>
                        </pic:spPr>
                      </pic:pic>
                    </a:graphicData>
                  </a:graphic>
                </wp:inline>
              </w:drawing>
            </w:r>
          </w:p>
        </w:tc>
        <w:tc>
          <w:tcPr>
            <w:tcW w:w="1559" w:type="dxa"/>
            <w:gridSpan w:val="2"/>
          </w:tcPr>
          <w:p w14:paraId="653DD175" w14:textId="77777777" w:rsidR="00203ED9" w:rsidRPr="00DE2BD5" w:rsidRDefault="00203ED9" w:rsidP="00E606B4">
            <w:pPr>
              <w:jc w:val="center"/>
              <w:rPr>
                <w:rFonts w:cs="Arial"/>
                <w:sz w:val="20"/>
                <w:szCs w:val="20"/>
              </w:rPr>
            </w:pPr>
            <w:r>
              <w:rPr>
                <w:rFonts w:cs="Arial"/>
                <w:sz w:val="20"/>
                <w:szCs w:val="20"/>
              </w:rPr>
              <w:t>3</w:t>
            </w:r>
          </w:p>
        </w:tc>
        <w:tc>
          <w:tcPr>
            <w:tcW w:w="2835" w:type="dxa"/>
          </w:tcPr>
          <w:p w14:paraId="0F9951F8" w14:textId="77777777" w:rsidR="00203ED9" w:rsidRPr="00A27385" w:rsidRDefault="00203ED9" w:rsidP="00E606B4">
            <w:pPr>
              <w:jc w:val="center"/>
              <w:rPr>
                <w:rFonts w:cs="Arial"/>
                <w:sz w:val="20"/>
                <w:szCs w:val="20"/>
                <w:lang w:val="el-GR"/>
              </w:rPr>
            </w:pPr>
            <w:r>
              <w:rPr>
                <w:rFonts w:cs="Arial"/>
                <w:sz w:val="20"/>
                <w:szCs w:val="20"/>
                <w:lang w:val="el-GR"/>
              </w:rPr>
              <w:t>8</w:t>
            </w:r>
          </w:p>
        </w:tc>
      </w:tr>
      <w:tr w:rsidR="00203ED9" w:rsidRPr="00DE2BD5" w14:paraId="105A2F34" w14:textId="77777777" w:rsidTr="00E606B4">
        <w:trPr>
          <w:trHeight w:val="194"/>
        </w:trPr>
        <w:tc>
          <w:tcPr>
            <w:tcW w:w="5637" w:type="dxa"/>
            <w:gridSpan w:val="3"/>
          </w:tcPr>
          <w:p w14:paraId="43104B24" w14:textId="77777777" w:rsidR="00203ED9" w:rsidRPr="00DE2BD5" w:rsidRDefault="00203ED9" w:rsidP="00E606B4">
            <w:pPr>
              <w:jc w:val="right"/>
              <w:rPr>
                <w:rFonts w:cs="Arial"/>
                <w:b/>
                <w:sz w:val="20"/>
                <w:szCs w:val="20"/>
              </w:rPr>
            </w:pPr>
          </w:p>
        </w:tc>
        <w:tc>
          <w:tcPr>
            <w:tcW w:w="1559" w:type="dxa"/>
            <w:gridSpan w:val="2"/>
          </w:tcPr>
          <w:p w14:paraId="631F7F6A" w14:textId="77777777" w:rsidR="00203ED9" w:rsidRPr="00DE2BD5" w:rsidRDefault="00203ED9" w:rsidP="00E606B4">
            <w:pPr>
              <w:jc w:val="center"/>
              <w:rPr>
                <w:rFonts w:cs="Arial"/>
                <w:sz w:val="20"/>
                <w:szCs w:val="20"/>
              </w:rPr>
            </w:pPr>
          </w:p>
        </w:tc>
        <w:tc>
          <w:tcPr>
            <w:tcW w:w="2835" w:type="dxa"/>
          </w:tcPr>
          <w:p w14:paraId="4A67EF75" w14:textId="77777777" w:rsidR="00203ED9" w:rsidRPr="00DE2BD5" w:rsidRDefault="00203ED9" w:rsidP="00E606B4">
            <w:pPr>
              <w:jc w:val="center"/>
              <w:rPr>
                <w:rFonts w:cs="Arial"/>
                <w:sz w:val="20"/>
                <w:szCs w:val="20"/>
              </w:rPr>
            </w:pPr>
          </w:p>
        </w:tc>
      </w:tr>
      <w:tr w:rsidR="00203ED9" w:rsidRPr="00DE2BD5" w14:paraId="3CEE273B" w14:textId="77777777" w:rsidTr="00E606B4">
        <w:trPr>
          <w:trHeight w:val="194"/>
        </w:trPr>
        <w:tc>
          <w:tcPr>
            <w:tcW w:w="5637" w:type="dxa"/>
            <w:gridSpan w:val="3"/>
          </w:tcPr>
          <w:p w14:paraId="6ED18D3E" w14:textId="77777777" w:rsidR="00203ED9" w:rsidRPr="00DE2BD5" w:rsidRDefault="00203ED9" w:rsidP="00E606B4">
            <w:pPr>
              <w:rPr>
                <w:rFonts w:cs="Arial"/>
                <w:b/>
                <w:sz w:val="20"/>
                <w:szCs w:val="20"/>
              </w:rPr>
            </w:pPr>
          </w:p>
        </w:tc>
        <w:tc>
          <w:tcPr>
            <w:tcW w:w="1559" w:type="dxa"/>
            <w:gridSpan w:val="2"/>
          </w:tcPr>
          <w:p w14:paraId="78247BEE" w14:textId="77777777" w:rsidR="00203ED9" w:rsidRPr="00DE2BD5" w:rsidRDefault="00203ED9" w:rsidP="00E606B4">
            <w:pPr>
              <w:jc w:val="right"/>
              <w:rPr>
                <w:rFonts w:cs="Arial"/>
                <w:sz w:val="20"/>
                <w:szCs w:val="20"/>
              </w:rPr>
            </w:pPr>
          </w:p>
        </w:tc>
        <w:tc>
          <w:tcPr>
            <w:tcW w:w="2835" w:type="dxa"/>
          </w:tcPr>
          <w:p w14:paraId="2AB355C5" w14:textId="77777777" w:rsidR="00203ED9" w:rsidRPr="00DE2BD5" w:rsidRDefault="00203ED9" w:rsidP="00E606B4">
            <w:pPr>
              <w:rPr>
                <w:rFonts w:cs="Arial"/>
                <w:sz w:val="20"/>
                <w:szCs w:val="20"/>
              </w:rPr>
            </w:pPr>
          </w:p>
        </w:tc>
      </w:tr>
      <w:tr w:rsidR="00203ED9" w:rsidRPr="0076337D" w14:paraId="08A60FA0" w14:textId="77777777" w:rsidTr="00E606B4">
        <w:trPr>
          <w:trHeight w:val="194"/>
        </w:trPr>
        <w:tc>
          <w:tcPr>
            <w:tcW w:w="5637" w:type="dxa"/>
            <w:gridSpan w:val="3"/>
            <w:shd w:val="clear" w:color="auto" w:fill="DDD9C3"/>
          </w:tcPr>
          <w:p w14:paraId="1763D2E9" w14:textId="77777777" w:rsidR="00203ED9" w:rsidRPr="00AD2537" w:rsidRDefault="00203ED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B9EEB44" w14:textId="77777777" w:rsidR="00203ED9" w:rsidRPr="00AD2537" w:rsidRDefault="00203ED9" w:rsidP="00E606B4">
            <w:pPr>
              <w:jc w:val="right"/>
              <w:rPr>
                <w:rFonts w:cs="Arial"/>
                <w:sz w:val="20"/>
                <w:szCs w:val="20"/>
                <w:lang w:val="el-GR"/>
              </w:rPr>
            </w:pPr>
          </w:p>
        </w:tc>
        <w:tc>
          <w:tcPr>
            <w:tcW w:w="2835" w:type="dxa"/>
          </w:tcPr>
          <w:p w14:paraId="4AB47980" w14:textId="77777777" w:rsidR="00203ED9" w:rsidRPr="00AD2537" w:rsidRDefault="00203ED9" w:rsidP="00E606B4">
            <w:pPr>
              <w:rPr>
                <w:rFonts w:cs="Arial"/>
                <w:sz w:val="20"/>
                <w:szCs w:val="20"/>
                <w:lang w:val="el-GR"/>
              </w:rPr>
            </w:pPr>
          </w:p>
        </w:tc>
      </w:tr>
      <w:tr w:rsidR="00203ED9" w:rsidRPr="005631F6" w14:paraId="487369C3" w14:textId="77777777" w:rsidTr="00E606B4">
        <w:trPr>
          <w:trHeight w:val="599"/>
        </w:trPr>
        <w:tc>
          <w:tcPr>
            <w:tcW w:w="3205" w:type="dxa"/>
            <w:shd w:val="clear" w:color="auto" w:fill="DDD9C3"/>
          </w:tcPr>
          <w:p w14:paraId="65B224B8" w14:textId="77777777" w:rsidR="00203ED9" w:rsidRPr="00AD2537" w:rsidRDefault="00203ED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7E379E80" w14:textId="77777777" w:rsidR="00203ED9" w:rsidRPr="00AD2537" w:rsidRDefault="00203ED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36C897C6" w14:textId="77777777" w:rsidR="00203ED9" w:rsidRPr="00AD2537" w:rsidRDefault="00203ED9" w:rsidP="00E606B4">
            <w:pPr>
              <w:rPr>
                <w:rFonts w:cs="Arial"/>
                <w:sz w:val="20"/>
                <w:szCs w:val="20"/>
                <w:lang w:val="el-GR"/>
              </w:rPr>
            </w:pPr>
            <w:r w:rsidRPr="00A27385">
              <w:rPr>
                <w:rFonts w:cs="Arial"/>
                <w:sz w:val="20"/>
                <w:szCs w:val="20"/>
                <w:lang w:val="el-GR"/>
              </w:rPr>
              <w:t>Επιστημονικής Περιοχής</w:t>
            </w:r>
          </w:p>
        </w:tc>
      </w:tr>
      <w:tr w:rsidR="00203ED9" w:rsidRPr="0076337D" w14:paraId="40FA86CF" w14:textId="77777777" w:rsidTr="00E606B4">
        <w:tc>
          <w:tcPr>
            <w:tcW w:w="3205" w:type="dxa"/>
            <w:shd w:val="clear" w:color="auto" w:fill="DDD9C3"/>
          </w:tcPr>
          <w:p w14:paraId="0EAD27B9" w14:textId="77777777" w:rsidR="00203ED9" w:rsidRPr="00DE2BD5" w:rsidRDefault="00203ED9" w:rsidP="00E606B4">
            <w:pPr>
              <w:jc w:val="right"/>
              <w:rPr>
                <w:rFonts w:cs="Arial"/>
                <w:b/>
                <w:sz w:val="20"/>
                <w:szCs w:val="20"/>
              </w:rPr>
            </w:pPr>
            <w:r w:rsidRPr="00DE2BD5">
              <w:rPr>
                <w:rFonts w:cs="Arial"/>
                <w:b/>
                <w:sz w:val="20"/>
                <w:szCs w:val="20"/>
              </w:rPr>
              <w:t>ΠΡΟΑΠΑΙΤΟΥΜΕΝΑ ΜΑΘΗΜΑΤΑ:</w:t>
            </w:r>
          </w:p>
          <w:p w14:paraId="23D99B6E" w14:textId="77777777" w:rsidR="00203ED9" w:rsidRPr="00DE2BD5" w:rsidRDefault="00203ED9" w:rsidP="00E606B4">
            <w:pPr>
              <w:jc w:val="right"/>
              <w:rPr>
                <w:rFonts w:cs="Arial"/>
                <w:b/>
                <w:sz w:val="20"/>
                <w:szCs w:val="20"/>
              </w:rPr>
            </w:pPr>
          </w:p>
        </w:tc>
        <w:tc>
          <w:tcPr>
            <w:tcW w:w="6826" w:type="dxa"/>
            <w:gridSpan w:val="5"/>
          </w:tcPr>
          <w:p w14:paraId="6E2C9FC7" w14:textId="77777777" w:rsidR="00203ED9" w:rsidRPr="00A27385" w:rsidRDefault="00203ED9" w:rsidP="00E606B4">
            <w:pPr>
              <w:rPr>
                <w:rFonts w:cs="Arial"/>
                <w:sz w:val="20"/>
                <w:szCs w:val="20"/>
                <w:lang w:val="el-GR"/>
              </w:rPr>
            </w:pPr>
            <w:r>
              <w:rPr>
                <w:rFonts w:cs="Arial"/>
                <w:sz w:val="20"/>
                <w:szCs w:val="20"/>
                <w:lang w:val="el-GR"/>
              </w:rPr>
              <w:t>Όχι. Προτείνεται ο φοιτητής να έχει παρακολουθήσει τα μαθήματα, Σήματα και Συστήματα, Εισαγωγή στις Τηλεπικοινωνίες.</w:t>
            </w:r>
          </w:p>
        </w:tc>
      </w:tr>
      <w:tr w:rsidR="00203ED9" w:rsidRPr="00DE2BD5" w14:paraId="4695E056" w14:textId="77777777" w:rsidTr="00E606B4">
        <w:tc>
          <w:tcPr>
            <w:tcW w:w="3205" w:type="dxa"/>
            <w:shd w:val="clear" w:color="auto" w:fill="DDD9C3"/>
          </w:tcPr>
          <w:p w14:paraId="6612943B" w14:textId="77777777" w:rsidR="00203ED9" w:rsidRPr="00DE2BD5" w:rsidRDefault="00203ED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71CD7DE3" w14:textId="77777777" w:rsidR="00203ED9" w:rsidRDefault="00203ED9" w:rsidP="00E606B4">
            <w:pPr>
              <w:rPr>
                <w:rFonts w:cs="Arial"/>
                <w:sz w:val="20"/>
                <w:szCs w:val="20"/>
              </w:rPr>
            </w:pPr>
          </w:p>
          <w:p w14:paraId="7363613A" w14:textId="77777777" w:rsidR="00203ED9" w:rsidRPr="00C03118" w:rsidRDefault="00203ED9" w:rsidP="00E606B4">
            <w:pPr>
              <w:tabs>
                <w:tab w:val="left" w:pos="1545"/>
              </w:tabs>
              <w:rPr>
                <w:rFonts w:cs="Arial"/>
                <w:sz w:val="20"/>
                <w:szCs w:val="20"/>
              </w:rPr>
            </w:pPr>
            <w:r>
              <w:rPr>
                <w:rFonts w:cs="Arial"/>
                <w:sz w:val="20"/>
                <w:szCs w:val="20"/>
                <w:lang w:val="el-GR"/>
              </w:rPr>
              <w:t>ΕΛΛΗΝΙΚΗ</w:t>
            </w:r>
            <w:r>
              <w:rPr>
                <w:rFonts w:cs="Arial"/>
                <w:sz w:val="20"/>
                <w:szCs w:val="20"/>
              </w:rPr>
              <w:tab/>
            </w:r>
          </w:p>
        </w:tc>
      </w:tr>
      <w:tr w:rsidR="00203ED9" w:rsidRPr="005631F6" w14:paraId="0DC7B726" w14:textId="77777777" w:rsidTr="00E606B4">
        <w:tc>
          <w:tcPr>
            <w:tcW w:w="3205" w:type="dxa"/>
            <w:shd w:val="clear" w:color="auto" w:fill="DDD9C3"/>
          </w:tcPr>
          <w:p w14:paraId="7ECC1D3A"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778A400A" w14:textId="77777777" w:rsidR="00203ED9" w:rsidRPr="00AD2537" w:rsidRDefault="00203ED9" w:rsidP="00E606B4">
            <w:pPr>
              <w:rPr>
                <w:rFonts w:cs="Arial"/>
                <w:sz w:val="20"/>
                <w:szCs w:val="20"/>
                <w:lang w:val="el-GR"/>
              </w:rPr>
            </w:pPr>
            <w:r w:rsidRPr="00F01A10">
              <w:rPr>
                <w:rFonts w:cs="Arial"/>
                <w:sz w:val="20"/>
                <w:szCs w:val="20"/>
                <w:lang w:val="el-GR"/>
              </w:rPr>
              <w:t>ΝΑΙ (στην Αγγλική)</w:t>
            </w:r>
          </w:p>
        </w:tc>
      </w:tr>
      <w:tr w:rsidR="00203ED9" w:rsidRPr="00713BA2" w14:paraId="3E073D26" w14:textId="77777777" w:rsidTr="00E606B4">
        <w:tc>
          <w:tcPr>
            <w:tcW w:w="3205" w:type="dxa"/>
            <w:shd w:val="clear" w:color="auto" w:fill="DDD9C3"/>
          </w:tcPr>
          <w:p w14:paraId="41C9D57E" w14:textId="77777777" w:rsidR="00203ED9" w:rsidRPr="00DE2BD5" w:rsidRDefault="00203ED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77100E73" w14:textId="77777777" w:rsidR="00203ED9" w:rsidRPr="0037090E" w:rsidRDefault="00203ED9" w:rsidP="00E606B4">
            <w:pPr>
              <w:rPr>
                <w:rFonts w:cs="Arial"/>
                <w:sz w:val="20"/>
                <w:szCs w:val="20"/>
              </w:rPr>
            </w:pPr>
            <w:r w:rsidRPr="0037090E">
              <w:rPr>
                <w:rFonts w:cs="Arial"/>
                <w:sz w:val="20"/>
                <w:szCs w:val="20"/>
              </w:rPr>
              <w:t>https://eclass.upatras.gr/courses/PHY2067/</w:t>
            </w:r>
          </w:p>
        </w:tc>
      </w:tr>
      <w:tr w:rsidR="00203ED9" w:rsidRPr="00713BA2" w14:paraId="73A63F05" w14:textId="77777777" w:rsidTr="00E606B4">
        <w:tc>
          <w:tcPr>
            <w:tcW w:w="3205" w:type="dxa"/>
            <w:shd w:val="clear" w:color="auto" w:fill="DDD9C3"/>
          </w:tcPr>
          <w:p w14:paraId="36C1BFE2" w14:textId="77777777" w:rsidR="00203ED9" w:rsidRPr="00DE2BD5" w:rsidRDefault="00203ED9" w:rsidP="00E606B4">
            <w:pPr>
              <w:rPr>
                <w:rFonts w:cs="Arial"/>
                <w:b/>
                <w:sz w:val="20"/>
                <w:szCs w:val="20"/>
              </w:rPr>
            </w:pPr>
          </w:p>
        </w:tc>
        <w:tc>
          <w:tcPr>
            <w:tcW w:w="6826" w:type="dxa"/>
            <w:gridSpan w:val="5"/>
          </w:tcPr>
          <w:p w14:paraId="41EB1C37" w14:textId="77777777" w:rsidR="00203ED9" w:rsidRPr="00713BA2" w:rsidRDefault="00203ED9" w:rsidP="00E606B4">
            <w:pPr>
              <w:rPr>
                <w:rFonts w:cs="Arial"/>
                <w:sz w:val="20"/>
                <w:szCs w:val="20"/>
              </w:rPr>
            </w:pPr>
          </w:p>
        </w:tc>
      </w:tr>
    </w:tbl>
    <w:p w14:paraId="4BCCA93D"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Διιδρυματικού ή Διατμηματικού ΠΜΣ συμπληρώνονται όλα τα συμμετέχοντα  Τμήματα και χαρακτηρίζεται σε παρένθεση το επισπεύδον, π.χ. Φυσικής (επισπεύδον) </w:t>
      </w:r>
    </w:p>
    <w:p w14:paraId="05855DE8"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**Συμπληρώνεται μόνο στην περίπτωση Διακρατικού ή Διιδρυματικού ΠΜΣ</w:t>
      </w:r>
    </w:p>
    <w:p w14:paraId="68705177" w14:textId="77777777" w:rsidR="00203ED9" w:rsidRPr="00844711" w:rsidRDefault="00203ED9" w:rsidP="00E606B4">
      <w:pPr>
        <w:pStyle w:val="ListParagraph"/>
        <w:widowControl w:val="0"/>
        <w:autoSpaceDE w:val="0"/>
        <w:autoSpaceDN w:val="0"/>
        <w:adjustRightInd w:val="0"/>
        <w:spacing w:before="120" w:after="0" w:line="240" w:lineRule="auto"/>
        <w:ind w:left="357"/>
        <w:rPr>
          <w:rFonts w:cs="Arial"/>
          <w:b/>
        </w:rPr>
      </w:pPr>
    </w:p>
    <w:p w14:paraId="37F2274F" w14:textId="7D2A314A" w:rsidR="00203ED9" w:rsidRPr="00DE2BD5" w:rsidRDefault="005706BC" w:rsidP="005706BC">
      <w:pPr>
        <w:widowControl w:val="0"/>
        <w:autoSpaceDE w:val="0"/>
        <w:autoSpaceDN w:val="0"/>
        <w:adjustRightInd w:val="0"/>
        <w:spacing w:before="120"/>
        <w:rPr>
          <w:rFonts w:cs="Arial"/>
          <w:b/>
        </w:rPr>
      </w:pPr>
      <w:r>
        <w:rPr>
          <w:rFonts w:cs="Arial"/>
          <w:b/>
          <w:lang w:val="en-US"/>
        </w:rPr>
        <w:t>2.</w:t>
      </w:r>
      <w:r w:rsidR="00203ED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03ED9" w:rsidRPr="00DE2BD5" w14:paraId="6A55EC9B" w14:textId="77777777" w:rsidTr="00E606B4">
        <w:tc>
          <w:tcPr>
            <w:tcW w:w="10031" w:type="dxa"/>
            <w:gridSpan w:val="2"/>
            <w:tcBorders>
              <w:bottom w:val="nil"/>
            </w:tcBorders>
            <w:shd w:val="clear" w:color="auto" w:fill="DDD9C3"/>
          </w:tcPr>
          <w:p w14:paraId="5FDADCCF" w14:textId="77777777" w:rsidR="00203ED9" w:rsidRPr="00DE2BD5" w:rsidRDefault="00203ED9" w:rsidP="00E606B4">
            <w:pPr>
              <w:rPr>
                <w:rFonts w:cs="Arial"/>
                <w:i/>
                <w:sz w:val="16"/>
                <w:szCs w:val="16"/>
              </w:rPr>
            </w:pPr>
            <w:r w:rsidRPr="00DE2BD5">
              <w:rPr>
                <w:rFonts w:cs="Arial"/>
                <w:b/>
                <w:sz w:val="20"/>
                <w:szCs w:val="20"/>
              </w:rPr>
              <w:t>Μαθησιακά Αποτελέσματα</w:t>
            </w:r>
          </w:p>
        </w:tc>
      </w:tr>
      <w:tr w:rsidR="00203ED9" w:rsidRPr="0076337D" w14:paraId="0DB1604C" w14:textId="77777777" w:rsidTr="00E606B4">
        <w:tc>
          <w:tcPr>
            <w:tcW w:w="10031" w:type="dxa"/>
            <w:gridSpan w:val="2"/>
            <w:tcBorders>
              <w:top w:val="nil"/>
            </w:tcBorders>
            <w:shd w:val="clear" w:color="auto" w:fill="DDD9C3"/>
          </w:tcPr>
          <w:p w14:paraId="7D62D65D"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3C6A8BE" w14:textId="77777777" w:rsidR="00203ED9" w:rsidRPr="00AD2537" w:rsidRDefault="00203ED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07445DB7"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4CBDD0A" w14:textId="77777777" w:rsidR="00203ED9" w:rsidRPr="00AD2537" w:rsidRDefault="00203ED9" w:rsidP="00203ED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7BEBC53C" w14:textId="77777777" w:rsidR="00203ED9" w:rsidRPr="00DE2BD5" w:rsidRDefault="00203ED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1EFA91A0"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Περιληπτικός Οδηγός συγγραφής Μαθησιακών Αποτελεσμάτων</w:t>
            </w:r>
          </w:p>
        </w:tc>
      </w:tr>
      <w:tr w:rsidR="00203ED9" w:rsidRPr="0076337D" w14:paraId="72425E31" w14:textId="77777777" w:rsidTr="00E606B4">
        <w:tc>
          <w:tcPr>
            <w:tcW w:w="10031" w:type="dxa"/>
            <w:gridSpan w:val="2"/>
          </w:tcPr>
          <w:p w14:paraId="68C80DC9" w14:textId="77777777" w:rsidR="00203ED9" w:rsidRPr="00CC0092" w:rsidRDefault="00203ED9" w:rsidP="00E606B4">
            <w:pPr>
              <w:rPr>
                <w:rFonts w:cs="Arial"/>
                <w:sz w:val="20"/>
                <w:szCs w:val="20"/>
                <w:u w:val="single"/>
                <w:lang w:val="el-GR"/>
              </w:rPr>
            </w:pPr>
            <w:r w:rsidRPr="00CC0092">
              <w:rPr>
                <w:rFonts w:cs="Arial"/>
                <w:sz w:val="20"/>
                <w:szCs w:val="20"/>
                <w:u w:val="single"/>
                <w:lang w:val="el-GR"/>
              </w:rPr>
              <w:lastRenderedPageBreak/>
              <w:t>Σε επίπεδο Γνώσεων:</w:t>
            </w:r>
          </w:p>
          <w:p w14:paraId="5DC5D17A" w14:textId="77777777" w:rsidR="00203ED9" w:rsidRPr="00CC0092" w:rsidRDefault="00203ED9" w:rsidP="00E606B4">
            <w:pPr>
              <w:rPr>
                <w:rFonts w:cs="Arial"/>
                <w:sz w:val="20"/>
                <w:szCs w:val="20"/>
                <w:lang w:val="el-GR"/>
              </w:rPr>
            </w:pPr>
            <w:r>
              <w:rPr>
                <w:rFonts w:cs="Arial"/>
                <w:sz w:val="20"/>
                <w:szCs w:val="20"/>
                <w:lang w:val="el-GR"/>
              </w:rPr>
              <w:t xml:space="preserve">- </w:t>
            </w:r>
            <w:r w:rsidRPr="00CC0092">
              <w:rPr>
                <w:rFonts w:cs="Arial"/>
                <w:sz w:val="20"/>
                <w:szCs w:val="20"/>
                <w:lang w:val="el-GR"/>
              </w:rPr>
              <w:t xml:space="preserve"> Να </w:t>
            </w:r>
            <w:r>
              <w:rPr>
                <w:rFonts w:cs="Arial"/>
                <w:sz w:val="20"/>
                <w:szCs w:val="20"/>
                <w:lang w:val="el-GR"/>
              </w:rPr>
              <w:t>κατανοεί αναλυτικά και σε βάθος</w:t>
            </w:r>
            <w:r w:rsidRPr="00CC0092">
              <w:rPr>
                <w:rFonts w:cs="Arial"/>
                <w:sz w:val="20"/>
                <w:szCs w:val="20"/>
                <w:lang w:val="el-GR"/>
              </w:rPr>
              <w:t xml:space="preserve"> τα επιμέρους </w:t>
            </w:r>
            <w:r>
              <w:rPr>
                <w:rFonts w:cs="Arial"/>
                <w:sz w:val="20"/>
                <w:szCs w:val="20"/>
                <w:lang w:val="el-GR"/>
              </w:rPr>
              <w:t>στοιχεία</w:t>
            </w:r>
            <w:r w:rsidRPr="00CC0092">
              <w:rPr>
                <w:rFonts w:cs="Arial"/>
                <w:sz w:val="20"/>
                <w:szCs w:val="20"/>
                <w:lang w:val="el-GR"/>
              </w:rPr>
              <w:t xml:space="preserve"> ενός ψηφιακού συστήματος επικοινωνίας, </w:t>
            </w:r>
            <w:r>
              <w:rPr>
                <w:rFonts w:cs="Arial"/>
                <w:sz w:val="20"/>
                <w:szCs w:val="20"/>
                <w:lang w:val="el-GR"/>
              </w:rPr>
              <w:t xml:space="preserve">και τις </w:t>
            </w:r>
            <w:r w:rsidRPr="00CC0092">
              <w:rPr>
                <w:rFonts w:cs="Arial"/>
                <w:sz w:val="20"/>
                <w:szCs w:val="20"/>
                <w:lang w:val="el-GR"/>
              </w:rPr>
              <w:t>λειτουργίες που καθένα επιτελεί</w:t>
            </w:r>
            <w:r>
              <w:rPr>
                <w:rFonts w:cs="Arial"/>
                <w:sz w:val="20"/>
                <w:szCs w:val="20"/>
                <w:lang w:val="el-GR"/>
              </w:rPr>
              <w:t xml:space="preserve"> καθώς και την επίδραση των διαφόρων παραμέτρων σχεδίασης του στις επιδόσεις του.</w:t>
            </w:r>
          </w:p>
          <w:p w14:paraId="09022006" w14:textId="77777777" w:rsidR="00203ED9" w:rsidRPr="00CC0092" w:rsidRDefault="00203ED9" w:rsidP="00E606B4">
            <w:pPr>
              <w:rPr>
                <w:rFonts w:cs="Arial"/>
                <w:sz w:val="20"/>
                <w:szCs w:val="20"/>
                <w:lang w:val="el-GR"/>
              </w:rPr>
            </w:pPr>
            <w:r>
              <w:rPr>
                <w:rFonts w:cs="Arial"/>
                <w:sz w:val="20"/>
                <w:szCs w:val="20"/>
                <w:lang w:val="el-GR"/>
              </w:rPr>
              <w:t xml:space="preserve">- </w:t>
            </w:r>
            <w:r w:rsidRPr="00CC0092">
              <w:rPr>
                <w:rFonts w:cs="Arial"/>
                <w:sz w:val="20"/>
                <w:szCs w:val="20"/>
                <w:lang w:val="el-GR"/>
              </w:rPr>
              <w:t xml:space="preserve"> </w:t>
            </w:r>
            <w:r>
              <w:rPr>
                <w:rFonts w:cs="Arial"/>
                <w:sz w:val="20"/>
                <w:szCs w:val="20"/>
                <w:lang w:val="el-GR"/>
              </w:rPr>
              <w:t xml:space="preserve">Γνωρίζει τα βασικά χαρακτηριστικά, λειτουργία και επιδόσεις των βασικών </w:t>
            </w:r>
            <w:r w:rsidRPr="00CC0092">
              <w:rPr>
                <w:rFonts w:cs="Arial"/>
                <w:sz w:val="20"/>
                <w:szCs w:val="20"/>
                <w:lang w:val="el-GR"/>
              </w:rPr>
              <w:t>ψηφιακ</w:t>
            </w:r>
            <w:r>
              <w:rPr>
                <w:rFonts w:cs="Arial"/>
                <w:sz w:val="20"/>
                <w:szCs w:val="20"/>
                <w:lang w:val="el-GR"/>
              </w:rPr>
              <w:t>ών</w:t>
            </w:r>
            <w:r w:rsidRPr="00CC0092">
              <w:rPr>
                <w:rFonts w:cs="Arial"/>
                <w:sz w:val="20"/>
                <w:szCs w:val="20"/>
                <w:lang w:val="el-GR"/>
              </w:rPr>
              <w:t xml:space="preserve"> τεχνικ</w:t>
            </w:r>
            <w:r>
              <w:rPr>
                <w:rFonts w:cs="Arial"/>
                <w:sz w:val="20"/>
                <w:szCs w:val="20"/>
                <w:lang w:val="el-GR"/>
              </w:rPr>
              <w:t>ών</w:t>
            </w:r>
            <w:r w:rsidRPr="00CC0092">
              <w:rPr>
                <w:rFonts w:cs="Arial"/>
                <w:sz w:val="20"/>
                <w:szCs w:val="20"/>
                <w:lang w:val="el-GR"/>
              </w:rPr>
              <w:t xml:space="preserve"> διαμόρφωσης (ASK, PSK, FSK, QAM, QPSK,</w:t>
            </w:r>
            <w:r>
              <w:rPr>
                <w:rFonts w:cs="Arial"/>
                <w:sz w:val="20"/>
                <w:szCs w:val="20"/>
                <w:lang w:val="el-GR"/>
              </w:rPr>
              <w:t>...</w:t>
            </w:r>
            <w:r w:rsidRPr="00CC0092">
              <w:rPr>
                <w:rFonts w:cs="Arial"/>
                <w:sz w:val="20"/>
                <w:szCs w:val="20"/>
                <w:lang w:val="el-GR"/>
              </w:rPr>
              <w:t>)</w:t>
            </w:r>
            <w:r>
              <w:rPr>
                <w:rFonts w:cs="Arial"/>
                <w:sz w:val="20"/>
                <w:szCs w:val="20"/>
                <w:lang w:val="el-GR"/>
              </w:rPr>
              <w:t>,</w:t>
            </w:r>
          </w:p>
          <w:p w14:paraId="31932C78" w14:textId="77777777" w:rsidR="00203ED9" w:rsidRDefault="00203ED9" w:rsidP="00E606B4">
            <w:pPr>
              <w:rPr>
                <w:rFonts w:cs="Arial"/>
                <w:sz w:val="20"/>
                <w:szCs w:val="20"/>
                <w:lang w:val="el-GR"/>
              </w:rPr>
            </w:pPr>
            <w:r>
              <w:rPr>
                <w:rFonts w:cs="Arial"/>
                <w:sz w:val="20"/>
                <w:szCs w:val="20"/>
                <w:lang w:val="el-GR"/>
              </w:rPr>
              <w:t xml:space="preserve">- </w:t>
            </w:r>
            <w:r w:rsidRPr="00CC0092">
              <w:rPr>
                <w:rFonts w:cs="Arial"/>
                <w:sz w:val="20"/>
                <w:szCs w:val="20"/>
                <w:lang w:val="el-GR"/>
              </w:rPr>
              <w:t xml:space="preserve"> Να </w:t>
            </w:r>
            <w:r>
              <w:rPr>
                <w:rFonts w:cs="Arial"/>
                <w:sz w:val="20"/>
                <w:szCs w:val="20"/>
                <w:lang w:val="el-GR"/>
              </w:rPr>
              <w:t xml:space="preserve">γνωρίζει την λειτουργία και τα όρια επιδόσεων των τεχνικών πολυπλεξίας </w:t>
            </w:r>
            <w:r>
              <w:rPr>
                <w:rFonts w:cs="Arial"/>
                <w:sz w:val="20"/>
                <w:szCs w:val="20"/>
              </w:rPr>
              <w:t>CDMA</w:t>
            </w:r>
            <w:r w:rsidRPr="00554798">
              <w:rPr>
                <w:rFonts w:cs="Arial"/>
                <w:sz w:val="20"/>
                <w:szCs w:val="20"/>
                <w:lang w:val="el-GR"/>
              </w:rPr>
              <w:t xml:space="preserve"> </w:t>
            </w:r>
            <w:r>
              <w:rPr>
                <w:rFonts w:cs="Arial"/>
                <w:sz w:val="20"/>
                <w:szCs w:val="20"/>
                <w:lang w:val="el-GR"/>
              </w:rPr>
              <w:t xml:space="preserve">και </w:t>
            </w:r>
            <w:r>
              <w:rPr>
                <w:rFonts w:cs="Arial"/>
                <w:sz w:val="20"/>
                <w:szCs w:val="20"/>
              </w:rPr>
              <w:t>OFDM</w:t>
            </w:r>
            <w:r w:rsidRPr="00554798">
              <w:rPr>
                <w:rFonts w:cs="Arial"/>
                <w:sz w:val="20"/>
                <w:szCs w:val="20"/>
                <w:lang w:val="el-GR"/>
              </w:rPr>
              <w:t xml:space="preserve">. </w:t>
            </w:r>
          </w:p>
          <w:p w14:paraId="761DCA76" w14:textId="77777777" w:rsidR="00203ED9" w:rsidRDefault="00203ED9" w:rsidP="00E606B4">
            <w:pPr>
              <w:rPr>
                <w:rFonts w:cs="Arial"/>
                <w:sz w:val="20"/>
                <w:szCs w:val="20"/>
                <w:lang w:val="el-GR"/>
              </w:rPr>
            </w:pPr>
            <w:r>
              <w:rPr>
                <w:rFonts w:cs="Arial"/>
                <w:sz w:val="20"/>
                <w:szCs w:val="20"/>
                <w:lang w:val="el-GR"/>
              </w:rPr>
              <w:t>-  Να έχει καλή γνώση των βασικών αρχών σχεδίασης, επιδόσεων  και λειτουργίας, των σύγχρονων ασύρματων δικτύων επικοινωνίας.</w:t>
            </w:r>
          </w:p>
          <w:p w14:paraId="6FED0D05" w14:textId="77777777" w:rsidR="00203ED9" w:rsidRDefault="00203ED9" w:rsidP="00E606B4">
            <w:pPr>
              <w:rPr>
                <w:rFonts w:cs="Arial"/>
                <w:sz w:val="20"/>
                <w:szCs w:val="20"/>
                <w:lang w:val="el-GR"/>
              </w:rPr>
            </w:pPr>
          </w:p>
          <w:p w14:paraId="74197844" w14:textId="77777777" w:rsidR="00203ED9" w:rsidRPr="00446CA7" w:rsidRDefault="00203ED9" w:rsidP="00E606B4">
            <w:pPr>
              <w:rPr>
                <w:rFonts w:cs="Arial"/>
                <w:sz w:val="20"/>
                <w:szCs w:val="20"/>
                <w:u w:val="single"/>
                <w:lang w:val="el-GR"/>
              </w:rPr>
            </w:pPr>
            <w:r w:rsidRPr="00446CA7">
              <w:rPr>
                <w:rFonts w:cs="Arial"/>
                <w:sz w:val="20"/>
                <w:szCs w:val="20"/>
                <w:u w:val="single"/>
                <w:lang w:val="el-GR"/>
              </w:rPr>
              <w:t>Σε επίπεδο Δεξιοτήτων</w:t>
            </w:r>
          </w:p>
          <w:p w14:paraId="1027C7DC" w14:textId="77777777" w:rsidR="00203ED9" w:rsidRDefault="00203ED9" w:rsidP="00E606B4">
            <w:pPr>
              <w:rPr>
                <w:rFonts w:cs="Arial"/>
                <w:sz w:val="20"/>
                <w:szCs w:val="20"/>
                <w:lang w:val="el-GR"/>
              </w:rPr>
            </w:pPr>
            <w:r>
              <w:rPr>
                <w:rFonts w:cs="Arial"/>
                <w:sz w:val="20"/>
                <w:szCs w:val="20"/>
                <w:lang w:val="el-GR"/>
              </w:rPr>
              <w:t xml:space="preserve">- </w:t>
            </w:r>
            <w:r w:rsidRPr="00446CA7">
              <w:rPr>
                <w:rFonts w:cs="Arial"/>
                <w:sz w:val="20"/>
                <w:szCs w:val="20"/>
                <w:lang w:val="el-GR"/>
              </w:rPr>
              <w:t xml:space="preserve"> </w:t>
            </w:r>
            <w:r>
              <w:rPr>
                <w:rFonts w:cs="Arial"/>
                <w:sz w:val="20"/>
                <w:szCs w:val="20"/>
                <w:lang w:val="el-GR"/>
              </w:rPr>
              <w:t xml:space="preserve">Δυνατότητα υπολογισμού </w:t>
            </w:r>
            <w:r w:rsidRPr="00446CA7">
              <w:rPr>
                <w:rFonts w:cs="Arial"/>
                <w:sz w:val="20"/>
                <w:szCs w:val="20"/>
                <w:lang w:val="el-GR"/>
              </w:rPr>
              <w:t>τη</w:t>
            </w:r>
            <w:r>
              <w:rPr>
                <w:rFonts w:cs="Arial"/>
                <w:sz w:val="20"/>
                <w:szCs w:val="20"/>
                <w:lang w:val="el-GR"/>
              </w:rPr>
              <w:t>ς φασματικής απόδοσης των τηλεπικοινωνιακών συστημάτων ψηφιακής διαμόρφωσης καθώς και της χωρητικότητας των ψηφιακών καναλιών.</w:t>
            </w:r>
          </w:p>
          <w:p w14:paraId="612AFFD6" w14:textId="77777777" w:rsidR="00203ED9" w:rsidRDefault="00203ED9" w:rsidP="00E606B4">
            <w:pPr>
              <w:rPr>
                <w:rFonts w:cs="Arial"/>
                <w:sz w:val="20"/>
                <w:szCs w:val="20"/>
                <w:lang w:val="el-GR"/>
              </w:rPr>
            </w:pPr>
            <w:r>
              <w:rPr>
                <w:rFonts w:cs="Arial"/>
                <w:sz w:val="20"/>
                <w:szCs w:val="20"/>
                <w:lang w:val="el-GR"/>
              </w:rPr>
              <w:t xml:space="preserve">-  Να μπορούν να συγκρίνουν μεταξύ τους σε συγκεκριμένο πρόβλημα τις διάφορες τεχνικές ψηφιακής διαμόρφωσης.  </w:t>
            </w:r>
          </w:p>
          <w:p w14:paraId="49A5A86E" w14:textId="77777777" w:rsidR="00203ED9" w:rsidRDefault="00203ED9" w:rsidP="00E606B4">
            <w:pPr>
              <w:rPr>
                <w:rFonts w:cs="Arial"/>
                <w:sz w:val="20"/>
                <w:szCs w:val="20"/>
                <w:lang w:val="el-GR"/>
              </w:rPr>
            </w:pPr>
            <w:r>
              <w:rPr>
                <w:rFonts w:cs="Arial"/>
                <w:sz w:val="20"/>
                <w:szCs w:val="20"/>
                <w:lang w:val="el-GR"/>
              </w:rPr>
              <w:t>-  Να μπορούν να υπολογίζουν τον μέγιστο αριθμό χρηστών σε συστήματα πολυπλεξίας και να ρυθμίζουν κατάλληλα προς τον σκοπό αυτό τις παραμέτρους των συστημάτων αυτών.</w:t>
            </w:r>
          </w:p>
          <w:p w14:paraId="733B6F2E" w14:textId="77777777" w:rsidR="00203ED9" w:rsidRDefault="00203ED9" w:rsidP="00E606B4">
            <w:pPr>
              <w:rPr>
                <w:rFonts w:cs="Arial"/>
                <w:sz w:val="20"/>
                <w:szCs w:val="20"/>
                <w:lang w:val="el-GR"/>
              </w:rPr>
            </w:pPr>
          </w:p>
          <w:p w14:paraId="4A253524" w14:textId="77777777" w:rsidR="00203ED9" w:rsidRDefault="00203ED9" w:rsidP="00E606B4">
            <w:pPr>
              <w:rPr>
                <w:rFonts w:cs="Arial"/>
                <w:sz w:val="20"/>
                <w:szCs w:val="20"/>
                <w:u w:val="single"/>
                <w:lang w:val="el-GR"/>
              </w:rPr>
            </w:pPr>
            <w:r w:rsidRPr="00446CA7">
              <w:rPr>
                <w:rFonts w:cs="Arial"/>
                <w:sz w:val="20"/>
                <w:szCs w:val="20"/>
                <w:u w:val="single"/>
                <w:lang w:val="el-GR"/>
              </w:rPr>
              <w:t>Σε επίπεδο Ικανοτήτων</w:t>
            </w:r>
          </w:p>
          <w:p w14:paraId="1074829E" w14:textId="77777777" w:rsidR="00203ED9" w:rsidRDefault="00203ED9" w:rsidP="00E606B4">
            <w:pPr>
              <w:rPr>
                <w:rFonts w:cs="Arial"/>
                <w:sz w:val="20"/>
                <w:szCs w:val="20"/>
                <w:lang w:val="el-GR"/>
              </w:rPr>
            </w:pPr>
            <w:r>
              <w:rPr>
                <w:rFonts w:cs="Arial"/>
                <w:sz w:val="20"/>
                <w:szCs w:val="20"/>
                <w:lang w:val="el-GR"/>
              </w:rPr>
              <w:t xml:space="preserve">-  </w:t>
            </w:r>
            <w:r w:rsidRPr="00F15ABA">
              <w:rPr>
                <w:rFonts w:cs="Arial"/>
                <w:sz w:val="20"/>
                <w:szCs w:val="20"/>
                <w:lang w:val="el-GR"/>
              </w:rPr>
              <w:t xml:space="preserve">Να σχεδιάζουν και να αξιολογούν </w:t>
            </w:r>
            <w:r>
              <w:rPr>
                <w:rFonts w:cs="Arial"/>
                <w:sz w:val="20"/>
                <w:szCs w:val="20"/>
                <w:lang w:val="el-GR"/>
              </w:rPr>
              <w:t>ασύρματα ψηφιακά συστήματα επικοινωνίας.</w:t>
            </w:r>
            <w:r w:rsidRPr="00F15ABA">
              <w:rPr>
                <w:rFonts w:cs="Arial"/>
                <w:sz w:val="20"/>
                <w:szCs w:val="20"/>
                <w:lang w:val="el-GR"/>
              </w:rPr>
              <w:t>.</w:t>
            </w:r>
          </w:p>
          <w:p w14:paraId="60C3A763" w14:textId="77777777" w:rsidR="00203ED9" w:rsidRDefault="00203ED9" w:rsidP="00E606B4">
            <w:pPr>
              <w:rPr>
                <w:rFonts w:cs="Arial"/>
                <w:sz w:val="20"/>
                <w:szCs w:val="20"/>
                <w:lang w:val="el-GR"/>
              </w:rPr>
            </w:pPr>
            <w:r>
              <w:rPr>
                <w:rFonts w:cs="Arial"/>
                <w:sz w:val="20"/>
                <w:szCs w:val="20"/>
                <w:lang w:val="el-GR"/>
              </w:rPr>
              <w:t xml:space="preserve">-  </w:t>
            </w:r>
            <w:r w:rsidRPr="00C71426">
              <w:rPr>
                <w:rFonts w:cs="Arial"/>
                <w:sz w:val="20"/>
                <w:szCs w:val="20"/>
                <w:lang w:val="el-GR"/>
              </w:rPr>
              <w:t xml:space="preserve">Να </w:t>
            </w:r>
            <w:r>
              <w:rPr>
                <w:rFonts w:cs="Arial"/>
                <w:sz w:val="20"/>
                <w:szCs w:val="20"/>
                <w:lang w:val="el-GR"/>
              </w:rPr>
              <w:t xml:space="preserve">ελέγχουν και αξιολογούν την ορθή λειτουργία σύγχρονων ψηφιακών τηλεπικοινωνιακών συστημάτων </w:t>
            </w:r>
          </w:p>
          <w:p w14:paraId="4CF95F73" w14:textId="77777777" w:rsidR="00203ED9" w:rsidRDefault="00203ED9" w:rsidP="00E606B4">
            <w:pPr>
              <w:rPr>
                <w:rFonts w:cs="Arial"/>
                <w:sz w:val="20"/>
                <w:szCs w:val="20"/>
                <w:lang w:val="el-GR"/>
              </w:rPr>
            </w:pPr>
            <w:r>
              <w:rPr>
                <w:rFonts w:cs="Arial"/>
                <w:sz w:val="20"/>
                <w:szCs w:val="20"/>
                <w:lang w:val="el-GR"/>
              </w:rPr>
              <w:t>-  Να ρυθμίζουν για βέλτιστη λειτουργία τις βασικές παραμέτρους των τεχνικών</w:t>
            </w:r>
            <w:r w:rsidRPr="00406908">
              <w:rPr>
                <w:lang w:val="el-GR"/>
              </w:rPr>
              <w:t xml:space="preserve"> </w:t>
            </w:r>
            <w:r w:rsidRPr="00406908">
              <w:rPr>
                <w:rFonts w:cs="Arial"/>
                <w:sz w:val="20"/>
                <w:szCs w:val="20"/>
                <w:lang w:val="el-GR"/>
              </w:rPr>
              <w:t>CDMA και OFDM.</w:t>
            </w:r>
          </w:p>
          <w:p w14:paraId="15CF9A7E" w14:textId="77777777" w:rsidR="00203ED9" w:rsidRDefault="00203ED9" w:rsidP="00E606B4">
            <w:pPr>
              <w:rPr>
                <w:rFonts w:cs="Arial"/>
                <w:sz w:val="20"/>
                <w:szCs w:val="20"/>
                <w:lang w:val="el-GR"/>
              </w:rPr>
            </w:pPr>
            <w:r>
              <w:rPr>
                <w:rFonts w:cs="Arial"/>
                <w:sz w:val="20"/>
                <w:szCs w:val="20"/>
                <w:lang w:val="el-GR"/>
              </w:rPr>
              <w:t xml:space="preserve">-  Δεδομένων προδιαγραφών να επιλέγουν το κατάλληλο ψηφιακό σύστημα ασύρματης μετάδοσης. </w:t>
            </w:r>
          </w:p>
          <w:p w14:paraId="586693D6" w14:textId="77777777" w:rsidR="00203ED9" w:rsidRPr="00AD2537" w:rsidRDefault="00203ED9" w:rsidP="00E606B4">
            <w:pPr>
              <w:rPr>
                <w:rFonts w:cs="Arial"/>
                <w:i/>
                <w:sz w:val="16"/>
                <w:szCs w:val="16"/>
                <w:lang w:val="el-GR"/>
              </w:rPr>
            </w:pPr>
          </w:p>
        </w:tc>
      </w:tr>
      <w:tr w:rsidR="00203ED9" w:rsidRPr="00DE2BD5" w14:paraId="4DAC81FD"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7247BC1" w14:textId="77777777" w:rsidR="00203ED9" w:rsidRPr="00DE2BD5" w:rsidRDefault="00203ED9" w:rsidP="00E606B4">
            <w:pPr>
              <w:rPr>
                <w:rFonts w:cs="Arial"/>
                <w:b/>
                <w:sz w:val="20"/>
                <w:szCs w:val="20"/>
              </w:rPr>
            </w:pPr>
            <w:r w:rsidRPr="00DE2BD5">
              <w:rPr>
                <w:rFonts w:cs="Arial"/>
                <w:b/>
                <w:sz w:val="20"/>
                <w:szCs w:val="20"/>
              </w:rPr>
              <w:t>Γενικές Ικανότητες</w:t>
            </w:r>
          </w:p>
        </w:tc>
      </w:tr>
      <w:tr w:rsidR="00203ED9" w:rsidRPr="0076337D" w14:paraId="1E7F5D4D" w14:textId="77777777" w:rsidTr="00E606B4">
        <w:tc>
          <w:tcPr>
            <w:tcW w:w="10031" w:type="dxa"/>
            <w:gridSpan w:val="2"/>
            <w:tcBorders>
              <w:top w:val="nil"/>
              <w:bottom w:val="nil"/>
            </w:tcBorders>
            <w:shd w:val="clear" w:color="auto" w:fill="DDD9C3"/>
          </w:tcPr>
          <w:p w14:paraId="6E03AFE2"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3ED9" w:rsidRPr="0076337D" w14:paraId="09E8565A" w14:textId="77777777" w:rsidTr="00E606B4">
        <w:tblPrEx>
          <w:tblLook w:val="0000" w:firstRow="0" w:lastRow="0" w:firstColumn="0" w:lastColumn="0" w:noHBand="0" w:noVBand="0"/>
        </w:tblPrEx>
        <w:tc>
          <w:tcPr>
            <w:tcW w:w="3964" w:type="dxa"/>
            <w:tcBorders>
              <w:top w:val="nil"/>
              <w:right w:val="nil"/>
            </w:tcBorders>
            <w:shd w:val="clear" w:color="auto" w:fill="DDD9C3"/>
          </w:tcPr>
          <w:p w14:paraId="172B118A"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A4CA84F"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19E1BBF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03F591DC"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7EE95A31"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59360F9F"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0A02307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110AEA34"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AC7889B"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03D09999"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74A13CA6"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68A0A3B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75B6782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742D537A" w14:textId="77777777" w:rsidR="00203ED9" w:rsidRPr="00AD2537" w:rsidRDefault="00203ED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03ED9" w:rsidRPr="000D7B3A" w14:paraId="5E3E7253" w14:textId="77777777" w:rsidTr="00E606B4">
        <w:tc>
          <w:tcPr>
            <w:tcW w:w="10031" w:type="dxa"/>
            <w:gridSpan w:val="2"/>
          </w:tcPr>
          <w:p w14:paraId="314564E2" w14:textId="77777777" w:rsidR="00203ED9" w:rsidRPr="000D7B3A" w:rsidRDefault="00203ED9" w:rsidP="00203ED9">
            <w:pPr>
              <w:pStyle w:val="1"/>
              <w:numPr>
                <w:ilvl w:val="0"/>
                <w:numId w:val="46"/>
              </w:numPr>
              <w:spacing w:after="0" w:line="240" w:lineRule="auto"/>
              <w:jc w:val="both"/>
              <w:rPr>
                <w:rFonts w:cs="Arial"/>
                <w:sz w:val="20"/>
                <w:szCs w:val="20"/>
              </w:rPr>
            </w:pPr>
            <w:r w:rsidRPr="000D7B3A">
              <w:rPr>
                <w:rFonts w:cs="Arial"/>
                <w:sz w:val="20"/>
                <w:szCs w:val="20"/>
              </w:rPr>
              <w:t xml:space="preserve">Αναζήτηση, ανάλυση και σύνθεση δεδομένων και πληροφοριών, με τη χρήση και των απαραίτητων τεχνολογιών </w:t>
            </w:r>
          </w:p>
          <w:p w14:paraId="4E3BEFB1" w14:textId="77777777" w:rsidR="00203ED9" w:rsidRPr="000D7B3A" w:rsidRDefault="00203ED9" w:rsidP="00203ED9">
            <w:pPr>
              <w:pStyle w:val="1"/>
              <w:numPr>
                <w:ilvl w:val="0"/>
                <w:numId w:val="46"/>
              </w:numPr>
              <w:spacing w:after="0" w:line="240" w:lineRule="auto"/>
              <w:jc w:val="both"/>
              <w:rPr>
                <w:rFonts w:cs="Arial"/>
                <w:sz w:val="20"/>
                <w:szCs w:val="20"/>
              </w:rPr>
            </w:pPr>
            <w:r w:rsidRPr="000D7B3A">
              <w:rPr>
                <w:rFonts w:cs="Arial"/>
                <w:sz w:val="20"/>
                <w:szCs w:val="20"/>
              </w:rPr>
              <w:t xml:space="preserve">Λήψη αποφάσεων </w:t>
            </w:r>
          </w:p>
          <w:p w14:paraId="6C673EFA" w14:textId="77777777" w:rsidR="00203ED9" w:rsidRPr="000D7B3A" w:rsidRDefault="00203ED9" w:rsidP="00203ED9">
            <w:pPr>
              <w:pStyle w:val="1"/>
              <w:numPr>
                <w:ilvl w:val="0"/>
                <w:numId w:val="46"/>
              </w:numPr>
              <w:spacing w:after="0" w:line="240" w:lineRule="auto"/>
              <w:jc w:val="both"/>
              <w:rPr>
                <w:rFonts w:cs="Arial"/>
                <w:sz w:val="20"/>
                <w:szCs w:val="20"/>
              </w:rPr>
            </w:pPr>
            <w:r w:rsidRPr="000D7B3A">
              <w:rPr>
                <w:rFonts w:cs="Arial"/>
                <w:sz w:val="20"/>
                <w:szCs w:val="20"/>
              </w:rPr>
              <w:t xml:space="preserve">Αυτόνομη εργασία </w:t>
            </w:r>
          </w:p>
          <w:p w14:paraId="4FE7E951" w14:textId="77777777" w:rsidR="00203ED9" w:rsidRPr="000D7B3A" w:rsidRDefault="00203ED9" w:rsidP="00203ED9">
            <w:pPr>
              <w:pStyle w:val="1"/>
              <w:numPr>
                <w:ilvl w:val="0"/>
                <w:numId w:val="46"/>
              </w:numPr>
              <w:spacing w:after="0" w:line="240" w:lineRule="auto"/>
              <w:jc w:val="both"/>
              <w:rPr>
                <w:rFonts w:cs="Arial"/>
                <w:sz w:val="20"/>
                <w:szCs w:val="20"/>
              </w:rPr>
            </w:pPr>
            <w:r w:rsidRPr="000D7B3A">
              <w:rPr>
                <w:rFonts w:cs="Arial"/>
                <w:sz w:val="20"/>
                <w:szCs w:val="20"/>
              </w:rPr>
              <w:t xml:space="preserve">Ομαδική εργασία </w:t>
            </w:r>
          </w:p>
          <w:p w14:paraId="0EEEA2DE" w14:textId="77777777" w:rsidR="00203ED9" w:rsidRPr="000D7B3A" w:rsidRDefault="00203ED9" w:rsidP="00203ED9">
            <w:pPr>
              <w:pStyle w:val="1"/>
              <w:numPr>
                <w:ilvl w:val="0"/>
                <w:numId w:val="46"/>
              </w:numPr>
              <w:spacing w:after="0" w:line="240" w:lineRule="auto"/>
              <w:jc w:val="both"/>
              <w:rPr>
                <w:rFonts w:cs="Arial"/>
                <w:sz w:val="20"/>
                <w:szCs w:val="20"/>
              </w:rPr>
            </w:pPr>
            <w:r w:rsidRPr="000D7B3A">
              <w:rPr>
                <w:rFonts w:cs="Arial"/>
                <w:sz w:val="20"/>
                <w:szCs w:val="20"/>
              </w:rPr>
              <w:t xml:space="preserve">Εργασία σε διεθνές περιβάλλον </w:t>
            </w:r>
          </w:p>
          <w:p w14:paraId="73EADB56" w14:textId="77777777" w:rsidR="00203ED9" w:rsidRDefault="00203ED9" w:rsidP="00203ED9">
            <w:pPr>
              <w:pStyle w:val="1"/>
              <w:numPr>
                <w:ilvl w:val="0"/>
                <w:numId w:val="46"/>
              </w:numPr>
              <w:spacing w:after="0" w:line="240" w:lineRule="auto"/>
              <w:jc w:val="both"/>
              <w:rPr>
                <w:rFonts w:cs="Arial"/>
                <w:sz w:val="20"/>
                <w:szCs w:val="20"/>
              </w:rPr>
            </w:pPr>
            <w:r w:rsidRPr="000D7B3A">
              <w:rPr>
                <w:rFonts w:cs="Arial"/>
                <w:sz w:val="20"/>
                <w:szCs w:val="20"/>
              </w:rPr>
              <w:t>Εργασία σε διεπιστημονικό περιβάλλον</w:t>
            </w:r>
          </w:p>
          <w:p w14:paraId="13ED7765" w14:textId="77777777" w:rsidR="00203ED9" w:rsidRDefault="00203ED9" w:rsidP="00203ED9">
            <w:pPr>
              <w:pStyle w:val="1"/>
              <w:numPr>
                <w:ilvl w:val="0"/>
                <w:numId w:val="46"/>
              </w:numPr>
              <w:spacing w:after="0" w:line="240" w:lineRule="auto"/>
              <w:jc w:val="both"/>
              <w:rPr>
                <w:rFonts w:cs="Arial"/>
                <w:sz w:val="20"/>
                <w:szCs w:val="20"/>
              </w:rPr>
            </w:pPr>
            <w:r w:rsidRPr="000D7B3A">
              <w:rPr>
                <w:rFonts w:cs="Arial"/>
                <w:sz w:val="20"/>
                <w:szCs w:val="20"/>
              </w:rPr>
              <w:t>Παράγωγή νέων ερευνητικών ιδεών</w:t>
            </w:r>
          </w:p>
          <w:p w14:paraId="180A08A1" w14:textId="77777777" w:rsidR="00203ED9" w:rsidRDefault="00203ED9" w:rsidP="00203ED9">
            <w:pPr>
              <w:pStyle w:val="1"/>
              <w:numPr>
                <w:ilvl w:val="0"/>
                <w:numId w:val="46"/>
              </w:numPr>
              <w:spacing w:after="0" w:line="240" w:lineRule="auto"/>
              <w:jc w:val="both"/>
              <w:rPr>
                <w:rFonts w:cs="Arial"/>
                <w:sz w:val="20"/>
                <w:szCs w:val="20"/>
              </w:rPr>
            </w:pPr>
            <w:r w:rsidRPr="000D7B3A">
              <w:rPr>
                <w:rFonts w:cs="Arial"/>
                <w:sz w:val="20"/>
                <w:szCs w:val="20"/>
              </w:rPr>
              <w:t>Προαγωγή της ελεύθερης, δημιουργικής και επαγωγικής σκέψης</w:t>
            </w:r>
          </w:p>
          <w:p w14:paraId="53F9BF09" w14:textId="77777777" w:rsidR="00203ED9" w:rsidRPr="00DE2BD5" w:rsidRDefault="00203ED9" w:rsidP="00203ED9">
            <w:pPr>
              <w:pStyle w:val="1"/>
              <w:numPr>
                <w:ilvl w:val="0"/>
                <w:numId w:val="46"/>
              </w:numPr>
              <w:spacing w:after="0" w:line="240" w:lineRule="auto"/>
              <w:jc w:val="both"/>
              <w:rPr>
                <w:rFonts w:cs="Arial"/>
                <w:sz w:val="20"/>
                <w:szCs w:val="20"/>
              </w:rPr>
            </w:pPr>
            <w:r w:rsidRPr="004A1CEF">
              <w:rPr>
                <w:rFonts w:cs="Arial"/>
                <w:sz w:val="20"/>
                <w:szCs w:val="20"/>
              </w:rPr>
              <w:t>Σχεδιασμός και διαχείριση έργων</w:t>
            </w:r>
          </w:p>
          <w:p w14:paraId="2F229F1A" w14:textId="77777777" w:rsidR="00203ED9" w:rsidRPr="000D7B3A" w:rsidRDefault="00203ED9" w:rsidP="00E606B4">
            <w:pPr>
              <w:ind w:left="720"/>
              <w:rPr>
                <w:rFonts w:cs="Arial"/>
                <w:sz w:val="20"/>
                <w:szCs w:val="20"/>
                <w:lang w:val="el-GR"/>
              </w:rPr>
            </w:pPr>
          </w:p>
        </w:tc>
      </w:tr>
    </w:tbl>
    <w:p w14:paraId="1CB4B7BE" w14:textId="0E5C69EE" w:rsidR="00203ED9" w:rsidRPr="00DE2BD5" w:rsidRDefault="005706BC" w:rsidP="005706BC">
      <w:pPr>
        <w:widowControl w:val="0"/>
        <w:autoSpaceDE w:val="0"/>
        <w:autoSpaceDN w:val="0"/>
        <w:adjustRightInd w:val="0"/>
        <w:spacing w:before="120"/>
        <w:rPr>
          <w:rFonts w:cs="Arial"/>
          <w:b/>
        </w:rPr>
      </w:pPr>
      <w:r>
        <w:rPr>
          <w:rFonts w:cs="Arial"/>
          <w:b/>
          <w:lang w:val="en-US"/>
        </w:rPr>
        <w:t>3.</w:t>
      </w:r>
      <w:r w:rsidR="00203ED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DE2BD5" w14:paraId="0ADE0DDC" w14:textId="77777777" w:rsidTr="00E606B4">
        <w:trPr>
          <w:trHeight w:val="838"/>
        </w:trPr>
        <w:tc>
          <w:tcPr>
            <w:tcW w:w="10031" w:type="dxa"/>
          </w:tcPr>
          <w:p w14:paraId="5BF9A27A" w14:textId="77777777" w:rsidR="00203ED9" w:rsidRDefault="00203ED9" w:rsidP="00E606B4">
            <w:pPr>
              <w:rPr>
                <w:rFonts w:cs="Arial"/>
                <w:sz w:val="20"/>
                <w:szCs w:val="20"/>
                <w:lang w:val="el-GR"/>
              </w:rPr>
            </w:pPr>
            <w:r w:rsidRPr="000135A9">
              <w:rPr>
                <w:rFonts w:cs="Arial"/>
                <w:sz w:val="20"/>
                <w:szCs w:val="20"/>
                <w:lang w:val="el-GR"/>
              </w:rPr>
              <w:t xml:space="preserve">  </w:t>
            </w:r>
          </w:p>
          <w:p w14:paraId="12DB13D7" w14:textId="77777777" w:rsidR="00203ED9" w:rsidRPr="000135A9" w:rsidRDefault="00203ED9" w:rsidP="00E606B4">
            <w:pPr>
              <w:rPr>
                <w:rFonts w:cs="Arial"/>
                <w:sz w:val="20"/>
                <w:szCs w:val="20"/>
                <w:lang w:val="el-GR"/>
              </w:rPr>
            </w:pPr>
            <w:r w:rsidRPr="000135A9">
              <w:rPr>
                <w:rFonts w:cs="Arial"/>
                <w:sz w:val="20"/>
                <w:szCs w:val="20"/>
                <w:lang w:val="el-GR"/>
              </w:rPr>
              <w:t>Α. Ψηφιακές Επικοινωνίες</w:t>
            </w:r>
          </w:p>
          <w:p w14:paraId="7994D9B2"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Εισαγωγή στα Τηλεπικοινωνιακά Συστήματα και Στοχαστικές Διαδικασίες</w:t>
            </w:r>
          </w:p>
          <w:p w14:paraId="5E708383"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Θεωρία Πληροφορίας και Ψηφιακή Μετάδοση, Χωρητικότητα Διαύλου.</w:t>
            </w:r>
          </w:p>
          <w:p w14:paraId="1D72308D"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Μετάδοση βασικής ζώνης στο δίαυλο AWGN.</w:t>
            </w:r>
          </w:p>
          <w:p w14:paraId="40BD63A5"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Ψηφιακές Διαμόρφωσεις και Αστερισμοί (ASK, PSK, FSK, QPSK, QAM), Γεωμετρική Αναπαράσταση Σήματος.</w:t>
            </w:r>
          </w:p>
          <w:p w14:paraId="3CA4834A"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lastRenderedPageBreak/>
              <w:t>Ζωνοπερατή μετάδοση και Γραμμικοί αντισταθμιστές. Αναλυτικό σήμα, Ζωνοπερατός –Βαθυπερατος Μετασχηματισμός Σήματος. Διασυμβολική παρεμβολή (ISI), Κυματομορφές Nyquist.</w:t>
            </w:r>
          </w:p>
          <w:p w14:paraId="0E4D7944"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Βέλτιστος Δέκτης, Ανιχνευτής Μέγιστης Πιθανοφάνειας, Πιθανότητα Σφάλματος.</w:t>
            </w:r>
          </w:p>
          <w:p w14:paraId="4D31CED7" w14:textId="77777777" w:rsidR="00203ED9" w:rsidRPr="009B1A09" w:rsidRDefault="00203ED9" w:rsidP="00203ED9">
            <w:pPr>
              <w:pStyle w:val="ListParagraph"/>
              <w:numPr>
                <w:ilvl w:val="0"/>
                <w:numId w:val="44"/>
              </w:numPr>
              <w:spacing w:after="0" w:line="240" w:lineRule="auto"/>
              <w:rPr>
                <w:rFonts w:cs="Arial"/>
                <w:sz w:val="20"/>
                <w:szCs w:val="20"/>
              </w:rPr>
            </w:pPr>
            <w:r w:rsidRPr="009B1A09">
              <w:rPr>
                <w:rFonts w:cs="Arial"/>
                <w:sz w:val="20"/>
                <w:szCs w:val="20"/>
              </w:rPr>
              <w:t>Συστήματα ευρέως φάσματος (spread-spectrum). Ψευδοτυχαίες Ακολουθίες Θορύβου, Συστήματα Ορθογώνιας Πολυπλεξίας Διαίρεσης Συχνότητας (OFDM).</w:t>
            </w:r>
          </w:p>
          <w:p w14:paraId="0AD8DD3C" w14:textId="77777777" w:rsidR="00203ED9" w:rsidRPr="000135A9" w:rsidRDefault="00203ED9" w:rsidP="00E606B4">
            <w:pPr>
              <w:rPr>
                <w:rFonts w:cs="Arial"/>
                <w:sz w:val="20"/>
                <w:szCs w:val="20"/>
                <w:lang w:val="el-GR"/>
              </w:rPr>
            </w:pPr>
          </w:p>
          <w:p w14:paraId="3CABF314" w14:textId="77777777" w:rsidR="00203ED9" w:rsidRDefault="00203ED9" w:rsidP="00E606B4">
            <w:pPr>
              <w:rPr>
                <w:rFonts w:cs="Arial"/>
                <w:sz w:val="20"/>
                <w:szCs w:val="20"/>
                <w:lang w:val="el-GR"/>
              </w:rPr>
            </w:pPr>
            <w:r w:rsidRPr="000135A9">
              <w:rPr>
                <w:rFonts w:cs="Arial"/>
                <w:sz w:val="20"/>
                <w:szCs w:val="20"/>
                <w:lang w:val="el-GR"/>
              </w:rPr>
              <w:t xml:space="preserve">   </w:t>
            </w:r>
          </w:p>
          <w:p w14:paraId="2B992D85" w14:textId="77777777" w:rsidR="00203ED9" w:rsidRDefault="00203ED9" w:rsidP="00E606B4">
            <w:pPr>
              <w:rPr>
                <w:rFonts w:cs="Arial"/>
                <w:sz w:val="20"/>
                <w:szCs w:val="20"/>
                <w:lang w:val="el-GR"/>
              </w:rPr>
            </w:pPr>
          </w:p>
          <w:p w14:paraId="2E740655" w14:textId="77777777" w:rsidR="00203ED9" w:rsidRDefault="00203ED9" w:rsidP="00E606B4">
            <w:pPr>
              <w:rPr>
                <w:rFonts w:cs="Arial"/>
                <w:sz w:val="20"/>
                <w:szCs w:val="20"/>
                <w:lang w:val="el-GR"/>
              </w:rPr>
            </w:pPr>
            <w:r w:rsidRPr="000135A9">
              <w:rPr>
                <w:rFonts w:cs="Arial"/>
                <w:sz w:val="20"/>
                <w:szCs w:val="20"/>
                <w:lang w:val="el-GR"/>
              </w:rPr>
              <w:t>Β. Ασύρματες Επικοινωνίες</w:t>
            </w:r>
          </w:p>
          <w:p w14:paraId="3423BB81" w14:textId="77777777" w:rsidR="00203ED9" w:rsidRPr="009B1A09" w:rsidRDefault="00203ED9" w:rsidP="00203ED9">
            <w:pPr>
              <w:pStyle w:val="ListParagraph"/>
              <w:numPr>
                <w:ilvl w:val="0"/>
                <w:numId w:val="45"/>
              </w:numPr>
              <w:spacing w:after="0" w:line="240" w:lineRule="auto"/>
              <w:rPr>
                <w:rFonts w:cs="Arial"/>
                <w:sz w:val="20"/>
                <w:szCs w:val="20"/>
              </w:rPr>
            </w:pPr>
            <w:r w:rsidRPr="009B1A09">
              <w:rPr>
                <w:rFonts w:cs="Arial"/>
                <w:sz w:val="20"/>
                <w:szCs w:val="20"/>
              </w:rPr>
              <w:t>Ηλεκτρομαγνητισμός – θεμελίωση των ψηφιακών επικοινωνιών. Εισαγωγή στα σύγχρονα συστήματα ψηφιακών επικοινωνιών. Επισκόπηση αναλογικής και ψηφιακής κινητής τηλεφωνίας.</w:t>
            </w:r>
          </w:p>
          <w:p w14:paraId="59DD086C" w14:textId="77777777" w:rsidR="00203ED9" w:rsidRPr="009B1A09" w:rsidRDefault="00203ED9" w:rsidP="00203ED9">
            <w:pPr>
              <w:pStyle w:val="ListParagraph"/>
              <w:numPr>
                <w:ilvl w:val="0"/>
                <w:numId w:val="45"/>
              </w:numPr>
              <w:spacing w:after="0" w:line="240" w:lineRule="auto"/>
              <w:rPr>
                <w:rFonts w:cs="Arial"/>
                <w:sz w:val="20"/>
                <w:szCs w:val="20"/>
              </w:rPr>
            </w:pPr>
            <w:r w:rsidRPr="009B1A09">
              <w:rPr>
                <w:rFonts w:cs="Arial"/>
                <w:sz w:val="20"/>
                <w:szCs w:val="20"/>
              </w:rPr>
              <w:t xml:space="preserve">Σύγχρονα ασύρματα δίκτυα, Ασύρματο backhaul, Small cells, 5G: προοίμιο, </w:t>
            </w:r>
            <w:r w:rsidRPr="009B1A09">
              <w:rPr>
                <w:rFonts w:cs="Arial"/>
                <w:sz w:val="20"/>
                <w:szCs w:val="20"/>
                <w:lang w:val="en-US"/>
              </w:rPr>
              <w:t>Smart</w:t>
            </w:r>
            <w:r w:rsidRPr="009B1A09">
              <w:rPr>
                <w:rFonts w:cs="Arial"/>
                <w:sz w:val="20"/>
                <w:szCs w:val="20"/>
              </w:rPr>
              <w:t xml:space="preserve"> </w:t>
            </w:r>
            <w:r w:rsidRPr="009B1A09">
              <w:rPr>
                <w:rFonts w:cs="Arial"/>
                <w:sz w:val="20"/>
                <w:szCs w:val="20"/>
                <w:lang w:val="en-US"/>
              </w:rPr>
              <w:t>World</w:t>
            </w:r>
            <w:r w:rsidRPr="009B1A09">
              <w:rPr>
                <w:rFonts w:cs="Arial"/>
                <w:sz w:val="20"/>
                <w:szCs w:val="20"/>
              </w:rPr>
              <w:t xml:space="preserve">, </w:t>
            </w:r>
            <w:r w:rsidRPr="009B1A09">
              <w:rPr>
                <w:rFonts w:cs="Arial"/>
                <w:sz w:val="20"/>
                <w:szCs w:val="20"/>
                <w:lang w:val="en-US"/>
              </w:rPr>
              <w:t>Internet</w:t>
            </w:r>
            <w:r w:rsidRPr="009B1A09">
              <w:rPr>
                <w:rFonts w:cs="Arial"/>
                <w:sz w:val="20"/>
                <w:szCs w:val="20"/>
              </w:rPr>
              <w:t>-</w:t>
            </w:r>
            <w:r w:rsidRPr="009B1A09">
              <w:rPr>
                <w:rFonts w:cs="Arial"/>
                <w:sz w:val="20"/>
                <w:szCs w:val="20"/>
                <w:lang w:val="en-US"/>
              </w:rPr>
              <w:t>of</w:t>
            </w:r>
            <w:r w:rsidRPr="009B1A09">
              <w:rPr>
                <w:rFonts w:cs="Arial"/>
                <w:sz w:val="20"/>
                <w:szCs w:val="20"/>
              </w:rPr>
              <w:t>-</w:t>
            </w:r>
            <w:r w:rsidRPr="009B1A09">
              <w:rPr>
                <w:rFonts w:cs="Arial"/>
                <w:sz w:val="20"/>
                <w:szCs w:val="20"/>
                <w:lang w:val="en-US"/>
              </w:rPr>
              <w:t>Things</w:t>
            </w:r>
            <w:r w:rsidRPr="009B1A09">
              <w:rPr>
                <w:rFonts w:cs="Arial"/>
                <w:sz w:val="20"/>
                <w:szCs w:val="20"/>
              </w:rPr>
              <w:t xml:space="preserve"> και Ψηφιακές Επικοινωνίες.</w:t>
            </w:r>
          </w:p>
          <w:p w14:paraId="0F98F8CB" w14:textId="77777777" w:rsidR="00203ED9" w:rsidRPr="009B1A09" w:rsidRDefault="00203ED9" w:rsidP="00203ED9">
            <w:pPr>
              <w:pStyle w:val="ListParagraph"/>
              <w:numPr>
                <w:ilvl w:val="0"/>
                <w:numId w:val="45"/>
              </w:numPr>
              <w:spacing w:after="0" w:line="240" w:lineRule="auto"/>
              <w:rPr>
                <w:rFonts w:cs="Arial"/>
                <w:sz w:val="20"/>
                <w:szCs w:val="20"/>
              </w:rPr>
            </w:pPr>
            <w:r w:rsidRPr="009B1A09">
              <w:rPr>
                <w:rFonts w:cs="Arial"/>
                <w:sz w:val="20"/>
                <w:szCs w:val="20"/>
              </w:rPr>
              <w:t>Αναδυόμενες ασύρματες τεχνολογίες και πρωτόκολλα ψηφιακών επικοινωνιών. Ευρυζωνικότητα και Ψηφιακές επικοινωνίες: ορισμός</w:t>
            </w:r>
            <w:r>
              <w:rPr>
                <w:rFonts w:cs="Arial"/>
                <w:sz w:val="20"/>
                <w:szCs w:val="20"/>
              </w:rPr>
              <w:t>,</w:t>
            </w:r>
            <w:r w:rsidRPr="009B1A09">
              <w:rPr>
                <w:rFonts w:cs="Arial"/>
                <w:sz w:val="20"/>
                <w:szCs w:val="20"/>
              </w:rPr>
              <w:t xml:space="preserve"> απαιτήσεις δικτυακής σχεδίασης και φυσικού επιπέδου. Υποδείγματα ευρυζωνικότητας στις ψηφιακές επικοινωνίες.</w:t>
            </w:r>
          </w:p>
          <w:p w14:paraId="7A8D4A40" w14:textId="77777777" w:rsidR="00203ED9" w:rsidRPr="009B1A09" w:rsidRDefault="00203ED9" w:rsidP="00203ED9">
            <w:pPr>
              <w:pStyle w:val="ListParagraph"/>
              <w:numPr>
                <w:ilvl w:val="0"/>
                <w:numId w:val="45"/>
              </w:numPr>
              <w:spacing w:after="0" w:line="240" w:lineRule="auto"/>
              <w:rPr>
                <w:rFonts w:cs="Arial"/>
                <w:sz w:val="20"/>
                <w:szCs w:val="20"/>
                <w:lang w:val="en-US"/>
              </w:rPr>
            </w:pPr>
            <w:r w:rsidRPr="009B1A09">
              <w:rPr>
                <w:rFonts w:cs="Arial"/>
                <w:sz w:val="20"/>
                <w:szCs w:val="20"/>
              </w:rPr>
              <w:t>Αναδυόμενες</w:t>
            </w:r>
            <w:r w:rsidRPr="009B1A09">
              <w:rPr>
                <w:rFonts w:cs="Arial"/>
                <w:sz w:val="20"/>
                <w:szCs w:val="20"/>
                <w:lang w:val="en-US"/>
              </w:rPr>
              <w:t xml:space="preserve"> </w:t>
            </w:r>
            <w:r w:rsidRPr="009B1A09">
              <w:rPr>
                <w:rFonts w:cs="Arial"/>
                <w:sz w:val="20"/>
                <w:szCs w:val="20"/>
              </w:rPr>
              <w:t>ψηφιακές</w:t>
            </w:r>
            <w:r w:rsidRPr="009B1A09">
              <w:rPr>
                <w:rFonts w:cs="Arial"/>
                <w:sz w:val="20"/>
                <w:szCs w:val="20"/>
                <w:lang w:val="en-US"/>
              </w:rPr>
              <w:t xml:space="preserve"> </w:t>
            </w:r>
            <w:r w:rsidRPr="009B1A09">
              <w:rPr>
                <w:rFonts w:cs="Arial"/>
                <w:sz w:val="20"/>
                <w:szCs w:val="20"/>
              </w:rPr>
              <w:t>επικοινωνίες</w:t>
            </w:r>
            <w:r w:rsidRPr="009B1A09">
              <w:rPr>
                <w:rFonts w:cs="Arial"/>
                <w:sz w:val="20"/>
                <w:szCs w:val="20"/>
                <w:lang w:val="en-US"/>
              </w:rPr>
              <w:t>: 5G-over-microwave, IoT: Industry 4.0 &amp; Digital/Smart Heath.</w:t>
            </w:r>
          </w:p>
          <w:p w14:paraId="19667688" w14:textId="77777777" w:rsidR="00203ED9" w:rsidRPr="000135A9" w:rsidRDefault="00203ED9" w:rsidP="00E606B4">
            <w:pPr>
              <w:rPr>
                <w:rFonts w:cs="Arial"/>
                <w:sz w:val="20"/>
                <w:szCs w:val="20"/>
              </w:rPr>
            </w:pPr>
          </w:p>
        </w:tc>
      </w:tr>
    </w:tbl>
    <w:p w14:paraId="03C66B38" w14:textId="170A3494" w:rsidR="00203ED9" w:rsidRPr="00234FF4" w:rsidRDefault="005706BC" w:rsidP="005706BC">
      <w:pPr>
        <w:widowControl w:val="0"/>
        <w:autoSpaceDE w:val="0"/>
        <w:autoSpaceDN w:val="0"/>
        <w:adjustRightInd w:val="0"/>
        <w:spacing w:before="120"/>
        <w:rPr>
          <w:rFonts w:cs="Arial"/>
          <w:b/>
          <w:lang w:val="el-GR"/>
        </w:rPr>
      </w:pPr>
      <w:r w:rsidRPr="005706BC">
        <w:rPr>
          <w:rFonts w:cs="Arial"/>
          <w:b/>
          <w:lang w:val="el-GR"/>
        </w:rPr>
        <w:lastRenderedPageBreak/>
        <w:t>4.</w:t>
      </w:r>
      <w:r w:rsidR="00203ED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03ED9" w:rsidRPr="0076337D" w14:paraId="1BAF640C" w14:textId="77777777" w:rsidTr="00E606B4">
        <w:tc>
          <w:tcPr>
            <w:tcW w:w="3306" w:type="dxa"/>
            <w:shd w:val="clear" w:color="auto" w:fill="DDD9C3"/>
          </w:tcPr>
          <w:p w14:paraId="6E0C02F5" w14:textId="77777777" w:rsidR="00203ED9" w:rsidRPr="00AD2537" w:rsidRDefault="00203ED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5DDA5302" w14:textId="77777777" w:rsidR="00203ED9" w:rsidRPr="00AD2537" w:rsidRDefault="00203ED9" w:rsidP="00E606B4">
            <w:pPr>
              <w:rPr>
                <w:rFonts w:cs="Arial"/>
                <w:sz w:val="20"/>
                <w:szCs w:val="20"/>
                <w:lang w:val="el-GR"/>
              </w:rPr>
            </w:pPr>
            <w:r w:rsidRPr="00996766">
              <w:rPr>
                <w:rFonts w:cs="Arial"/>
                <w:sz w:val="20"/>
                <w:szCs w:val="20"/>
                <w:lang w:val="el-GR"/>
              </w:rPr>
              <w:t>Πρόσωπο με πρόσωπο στην τάξη και στο εργαστήριο.</w:t>
            </w:r>
          </w:p>
        </w:tc>
      </w:tr>
      <w:tr w:rsidR="00203ED9" w:rsidRPr="0076337D" w14:paraId="63A0799D" w14:textId="77777777" w:rsidTr="00E606B4">
        <w:tc>
          <w:tcPr>
            <w:tcW w:w="3306" w:type="dxa"/>
            <w:shd w:val="clear" w:color="auto" w:fill="DDD9C3"/>
          </w:tcPr>
          <w:p w14:paraId="329DDE8D" w14:textId="77777777" w:rsidR="00203ED9" w:rsidRPr="00AD2537" w:rsidRDefault="00203ED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6D6F97EB" w14:textId="77777777" w:rsidR="00203ED9" w:rsidRPr="00C57E7B" w:rsidRDefault="00203ED9" w:rsidP="00203ED9">
            <w:pPr>
              <w:pStyle w:val="ListParagraph"/>
              <w:numPr>
                <w:ilvl w:val="0"/>
                <w:numId w:val="43"/>
              </w:numPr>
              <w:spacing w:after="0" w:line="240" w:lineRule="auto"/>
              <w:rPr>
                <w:rFonts w:cs="Arial"/>
                <w:sz w:val="20"/>
                <w:szCs w:val="20"/>
              </w:rPr>
            </w:pPr>
            <w:r w:rsidRPr="00C57E7B">
              <w:rPr>
                <w:rFonts w:cs="Arial"/>
                <w:sz w:val="20"/>
                <w:szCs w:val="20"/>
              </w:rPr>
              <w:t>Διαφάνειες για τις διαλέξεις θεωρίας στο e-Class.</w:t>
            </w:r>
          </w:p>
          <w:p w14:paraId="6D240442" w14:textId="77777777" w:rsidR="00203ED9" w:rsidRPr="00C57E7B" w:rsidRDefault="00203ED9" w:rsidP="00203ED9">
            <w:pPr>
              <w:pStyle w:val="ListParagraph"/>
              <w:numPr>
                <w:ilvl w:val="0"/>
                <w:numId w:val="43"/>
              </w:numPr>
              <w:spacing w:after="0" w:line="240" w:lineRule="auto"/>
              <w:rPr>
                <w:rFonts w:cs="Arial"/>
                <w:sz w:val="20"/>
                <w:szCs w:val="20"/>
              </w:rPr>
            </w:pPr>
            <w:r>
              <w:rPr>
                <w:rFonts w:cs="Arial"/>
                <w:sz w:val="20"/>
                <w:szCs w:val="20"/>
              </w:rPr>
              <w:t xml:space="preserve">Οδηγίες για τις διενέργεια των εργαστηριακών </w:t>
            </w:r>
            <w:r w:rsidRPr="00C57E7B">
              <w:rPr>
                <w:rFonts w:cs="Arial"/>
                <w:sz w:val="20"/>
                <w:szCs w:val="20"/>
              </w:rPr>
              <w:t>ασκήσε</w:t>
            </w:r>
            <w:r>
              <w:rPr>
                <w:rFonts w:cs="Arial"/>
                <w:sz w:val="20"/>
                <w:szCs w:val="20"/>
              </w:rPr>
              <w:t>ων</w:t>
            </w:r>
            <w:r w:rsidRPr="00C57E7B">
              <w:rPr>
                <w:rFonts w:cs="Arial"/>
                <w:sz w:val="20"/>
                <w:szCs w:val="20"/>
              </w:rPr>
              <w:t xml:space="preserve"> στο e-Class.</w:t>
            </w:r>
          </w:p>
          <w:p w14:paraId="19C45BC7" w14:textId="77777777" w:rsidR="00203ED9" w:rsidRDefault="00203ED9" w:rsidP="00203ED9">
            <w:pPr>
              <w:pStyle w:val="ListParagraph"/>
              <w:numPr>
                <w:ilvl w:val="0"/>
                <w:numId w:val="43"/>
              </w:numPr>
              <w:spacing w:after="0" w:line="240" w:lineRule="auto"/>
              <w:rPr>
                <w:rFonts w:cs="Arial"/>
                <w:sz w:val="20"/>
                <w:szCs w:val="20"/>
              </w:rPr>
            </w:pPr>
            <w:r>
              <w:rPr>
                <w:rFonts w:cs="Arial"/>
                <w:sz w:val="20"/>
                <w:szCs w:val="20"/>
              </w:rPr>
              <w:t xml:space="preserve">Χρήση του λογισμικού </w:t>
            </w:r>
            <w:r>
              <w:rPr>
                <w:rFonts w:cs="Arial"/>
                <w:sz w:val="20"/>
                <w:szCs w:val="20"/>
                <w:lang w:val="en-US"/>
              </w:rPr>
              <w:t>matlab</w:t>
            </w:r>
            <w:r w:rsidRPr="000F153F">
              <w:rPr>
                <w:rFonts w:cs="Arial"/>
                <w:sz w:val="20"/>
                <w:szCs w:val="20"/>
              </w:rPr>
              <w:t xml:space="preserve"> </w:t>
            </w:r>
            <w:r>
              <w:rPr>
                <w:rFonts w:cs="Arial"/>
                <w:sz w:val="20"/>
                <w:szCs w:val="20"/>
              </w:rPr>
              <w:t xml:space="preserve">για τις εργαστηριακές ασκήσεις και την </w:t>
            </w:r>
            <w:r w:rsidRPr="00C57E7B">
              <w:rPr>
                <w:rFonts w:cs="Arial"/>
                <w:sz w:val="20"/>
                <w:szCs w:val="20"/>
              </w:rPr>
              <w:t xml:space="preserve">προσομοίωση τηλεπικοινωνιακών </w:t>
            </w:r>
            <w:r>
              <w:rPr>
                <w:rFonts w:cs="Arial"/>
                <w:sz w:val="20"/>
                <w:szCs w:val="20"/>
              </w:rPr>
              <w:t>συστημάτων.</w:t>
            </w:r>
          </w:p>
          <w:p w14:paraId="1D01A841" w14:textId="77777777" w:rsidR="00203ED9" w:rsidRPr="00C57E7B" w:rsidRDefault="00203ED9" w:rsidP="00203ED9">
            <w:pPr>
              <w:pStyle w:val="ListParagraph"/>
              <w:numPr>
                <w:ilvl w:val="0"/>
                <w:numId w:val="43"/>
              </w:numPr>
              <w:spacing w:after="0" w:line="240" w:lineRule="auto"/>
              <w:rPr>
                <w:rFonts w:cs="Arial"/>
                <w:sz w:val="20"/>
                <w:szCs w:val="20"/>
              </w:rPr>
            </w:pPr>
            <w:r>
              <w:rPr>
                <w:rFonts w:cs="Arial"/>
                <w:sz w:val="20"/>
                <w:szCs w:val="20"/>
              </w:rPr>
              <w:t>Γνωστοποίηση,  ανακοινώσεων,</w:t>
            </w:r>
            <w:r w:rsidRPr="00C57E7B">
              <w:rPr>
                <w:rFonts w:cs="Arial"/>
                <w:sz w:val="20"/>
                <w:szCs w:val="20"/>
              </w:rPr>
              <w:t xml:space="preserve"> συμπληρωματικού υλικού</w:t>
            </w:r>
            <w:r>
              <w:rPr>
                <w:rFonts w:cs="Arial"/>
                <w:sz w:val="20"/>
                <w:szCs w:val="20"/>
              </w:rPr>
              <w:t xml:space="preserve"> και βιβλιογραφίας</w:t>
            </w:r>
            <w:r>
              <w:t xml:space="preserve"> </w:t>
            </w:r>
            <w:r w:rsidRPr="009B1A09">
              <w:rPr>
                <w:rFonts w:cs="Arial"/>
                <w:sz w:val="20"/>
                <w:szCs w:val="20"/>
              </w:rPr>
              <w:t>στο e-Class.</w:t>
            </w:r>
            <w:r w:rsidRPr="00C57E7B">
              <w:rPr>
                <w:rFonts w:cs="Arial"/>
                <w:sz w:val="20"/>
                <w:szCs w:val="20"/>
              </w:rPr>
              <w:t xml:space="preserve"> </w:t>
            </w:r>
          </w:p>
        </w:tc>
      </w:tr>
      <w:tr w:rsidR="00203ED9" w:rsidRPr="00B61154" w14:paraId="00E22975" w14:textId="77777777" w:rsidTr="00E606B4">
        <w:tc>
          <w:tcPr>
            <w:tcW w:w="3306" w:type="dxa"/>
            <w:shd w:val="clear" w:color="auto" w:fill="DDD9C3"/>
          </w:tcPr>
          <w:p w14:paraId="1E665820" w14:textId="77777777" w:rsidR="00203ED9" w:rsidRPr="00AD2537" w:rsidRDefault="00203ED9" w:rsidP="00E606B4">
            <w:pPr>
              <w:jc w:val="right"/>
              <w:rPr>
                <w:rFonts w:cs="Arial"/>
                <w:b/>
                <w:sz w:val="20"/>
                <w:szCs w:val="20"/>
                <w:lang w:val="el-GR"/>
              </w:rPr>
            </w:pPr>
            <w:r w:rsidRPr="00AD2537">
              <w:rPr>
                <w:rFonts w:cs="Arial"/>
                <w:b/>
                <w:sz w:val="20"/>
                <w:szCs w:val="20"/>
                <w:lang w:val="el-GR"/>
              </w:rPr>
              <w:t>ΟΡΓΑΝΩΣΗ ΔΙΔΑΣΚΑΛΙΑΣ</w:t>
            </w:r>
          </w:p>
          <w:p w14:paraId="574F802A"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1FF4C279" w14:textId="77777777" w:rsidR="00203ED9" w:rsidRPr="00AD2537" w:rsidRDefault="00203ED9" w:rsidP="00E606B4">
            <w:pPr>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0BD54F10" w14:textId="77777777" w:rsidR="00203ED9" w:rsidRPr="00AD2537" w:rsidRDefault="00203ED9" w:rsidP="00E606B4">
            <w:pPr>
              <w:jc w:val="both"/>
              <w:rPr>
                <w:rFonts w:cs="Arial"/>
                <w:i/>
                <w:sz w:val="16"/>
                <w:szCs w:val="16"/>
                <w:lang w:val="el-GR"/>
              </w:rPr>
            </w:pPr>
          </w:p>
          <w:p w14:paraId="1146C7A5"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03ED9" w:rsidRPr="00DE2BD5" w14:paraId="08AB9C7A"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365CC92" w14:textId="77777777" w:rsidR="00203ED9" w:rsidRPr="00DE2BD5" w:rsidRDefault="00203ED9"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365EFC1" w14:textId="77777777" w:rsidR="00203ED9" w:rsidRPr="00DE2BD5" w:rsidRDefault="00203ED9" w:rsidP="00E606B4">
                  <w:pPr>
                    <w:jc w:val="center"/>
                    <w:rPr>
                      <w:rFonts w:cs="Arial"/>
                      <w:b/>
                      <w:i/>
                      <w:sz w:val="20"/>
                      <w:szCs w:val="20"/>
                    </w:rPr>
                  </w:pPr>
                  <w:r w:rsidRPr="00DE2BD5">
                    <w:rPr>
                      <w:rFonts w:cs="Arial"/>
                      <w:b/>
                      <w:i/>
                      <w:sz w:val="20"/>
                      <w:szCs w:val="20"/>
                    </w:rPr>
                    <w:t>Φόρτος Εργασίας Εξαμήνου</w:t>
                  </w:r>
                </w:p>
              </w:tc>
            </w:tr>
            <w:tr w:rsidR="00203ED9" w:rsidRPr="00DE2BD5" w14:paraId="2D2491E6" w14:textId="77777777" w:rsidTr="00E606B4">
              <w:tc>
                <w:tcPr>
                  <w:tcW w:w="3919" w:type="dxa"/>
                  <w:tcBorders>
                    <w:top w:val="single" w:sz="4" w:space="0" w:color="auto"/>
                    <w:left w:val="single" w:sz="4" w:space="0" w:color="auto"/>
                    <w:bottom w:val="single" w:sz="4" w:space="0" w:color="auto"/>
                    <w:right w:val="single" w:sz="4" w:space="0" w:color="auto"/>
                  </w:tcBorders>
                </w:tcPr>
                <w:p w14:paraId="3A9EB43C" w14:textId="77777777" w:rsidR="00203ED9" w:rsidRPr="00AA4A2F" w:rsidRDefault="00203ED9" w:rsidP="00E606B4">
                  <w:pPr>
                    <w:rPr>
                      <w:rFonts w:cs="Arial"/>
                      <w:sz w:val="20"/>
                      <w:szCs w:val="20"/>
                    </w:rPr>
                  </w:pPr>
                  <w:r w:rsidRPr="00AA4A2F">
                    <w:rPr>
                      <w:sz w:val="20"/>
                      <w:szCs w:val="20"/>
                    </w:rPr>
                    <w:t xml:space="preserve">Διαλέξεις Θεωρίας </w:t>
                  </w:r>
                </w:p>
              </w:tc>
              <w:tc>
                <w:tcPr>
                  <w:tcW w:w="2551" w:type="dxa"/>
                  <w:tcBorders>
                    <w:top w:val="single" w:sz="4" w:space="0" w:color="auto"/>
                    <w:left w:val="single" w:sz="4" w:space="0" w:color="auto"/>
                    <w:bottom w:val="single" w:sz="4" w:space="0" w:color="auto"/>
                    <w:right w:val="single" w:sz="4" w:space="0" w:color="auto"/>
                  </w:tcBorders>
                </w:tcPr>
                <w:p w14:paraId="7575394F" w14:textId="77777777" w:rsidR="00203ED9" w:rsidRPr="00AA4A2F" w:rsidRDefault="00203ED9" w:rsidP="00E606B4">
                  <w:pPr>
                    <w:jc w:val="center"/>
                    <w:rPr>
                      <w:rFonts w:cs="Arial"/>
                      <w:sz w:val="20"/>
                      <w:szCs w:val="20"/>
                    </w:rPr>
                  </w:pPr>
                  <w:r w:rsidRPr="00AA4A2F">
                    <w:rPr>
                      <w:sz w:val="20"/>
                      <w:szCs w:val="20"/>
                    </w:rPr>
                    <w:t xml:space="preserve"> 26 </w:t>
                  </w:r>
                </w:p>
              </w:tc>
            </w:tr>
            <w:tr w:rsidR="00203ED9" w:rsidRPr="00DE2BD5" w14:paraId="5EB4E95F" w14:textId="77777777" w:rsidTr="00E606B4">
              <w:tc>
                <w:tcPr>
                  <w:tcW w:w="3919" w:type="dxa"/>
                  <w:tcBorders>
                    <w:top w:val="single" w:sz="4" w:space="0" w:color="auto"/>
                    <w:left w:val="single" w:sz="4" w:space="0" w:color="auto"/>
                    <w:bottom w:val="single" w:sz="4" w:space="0" w:color="auto"/>
                    <w:right w:val="single" w:sz="4" w:space="0" w:color="auto"/>
                  </w:tcBorders>
                </w:tcPr>
                <w:p w14:paraId="6EFDE451" w14:textId="77777777" w:rsidR="00203ED9" w:rsidRPr="00AA4A2F" w:rsidRDefault="00203ED9" w:rsidP="00E606B4">
                  <w:pPr>
                    <w:rPr>
                      <w:rFonts w:cs="Arial"/>
                      <w:sz w:val="20"/>
                      <w:szCs w:val="20"/>
                    </w:rPr>
                  </w:pPr>
                  <w:r w:rsidRPr="00AA4A2F">
                    <w:rPr>
                      <w:sz w:val="20"/>
                      <w:szCs w:val="20"/>
                    </w:rPr>
                    <w:t xml:space="preserve"> Επίλυση ασκήσεων </w:t>
                  </w:r>
                </w:p>
              </w:tc>
              <w:tc>
                <w:tcPr>
                  <w:tcW w:w="2551" w:type="dxa"/>
                  <w:tcBorders>
                    <w:top w:val="single" w:sz="4" w:space="0" w:color="auto"/>
                    <w:left w:val="single" w:sz="4" w:space="0" w:color="auto"/>
                    <w:bottom w:val="single" w:sz="4" w:space="0" w:color="auto"/>
                    <w:right w:val="single" w:sz="4" w:space="0" w:color="auto"/>
                  </w:tcBorders>
                </w:tcPr>
                <w:p w14:paraId="1D2CE75F" w14:textId="77777777" w:rsidR="00203ED9" w:rsidRPr="00AA4A2F" w:rsidRDefault="00203ED9" w:rsidP="00E606B4">
                  <w:pPr>
                    <w:jc w:val="center"/>
                    <w:rPr>
                      <w:rFonts w:cs="Arial"/>
                      <w:sz w:val="20"/>
                      <w:szCs w:val="20"/>
                    </w:rPr>
                  </w:pPr>
                  <w:r w:rsidRPr="00AA4A2F">
                    <w:rPr>
                      <w:sz w:val="20"/>
                      <w:szCs w:val="20"/>
                    </w:rPr>
                    <w:t xml:space="preserve"> 13 </w:t>
                  </w:r>
                </w:p>
              </w:tc>
            </w:tr>
            <w:tr w:rsidR="00203ED9" w:rsidRPr="00DE2BD5" w14:paraId="4E8E5179" w14:textId="77777777" w:rsidTr="00E606B4">
              <w:tc>
                <w:tcPr>
                  <w:tcW w:w="3919" w:type="dxa"/>
                  <w:tcBorders>
                    <w:top w:val="single" w:sz="4" w:space="0" w:color="auto"/>
                    <w:left w:val="single" w:sz="4" w:space="0" w:color="auto"/>
                    <w:bottom w:val="single" w:sz="4" w:space="0" w:color="auto"/>
                    <w:right w:val="single" w:sz="4" w:space="0" w:color="auto"/>
                  </w:tcBorders>
                </w:tcPr>
                <w:p w14:paraId="5D69D4C0" w14:textId="77777777" w:rsidR="00203ED9" w:rsidRPr="00AA4A2F" w:rsidRDefault="00203ED9" w:rsidP="00E606B4">
                  <w:pPr>
                    <w:rPr>
                      <w:rFonts w:cs="Arial"/>
                      <w:sz w:val="20"/>
                      <w:szCs w:val="20"/>
                    </w:rPr>
                  </w:pPr>
                  <w:r w:rsidRPr="00AA4A2F">
                    <w:rPr>
                      <w:sz w:val="20"/>
                      <w:szCs w:val="20"/>
                    </w:rPr>
                    <w:t xml:space="preserve"> Εκπόνηση εργαστηριακών ασκήσεων </w:t>
                  </w:r>
                </w:p>
              </w:tc>
              <w:tc>
                <w:tcPr>
                  <w:tcW w:w="2551" w:type="dxa"/>
                  <w:tcBorders>
                    <w:top w:val="single" w:sz="4" w:space="0" w:color="auto"/>
                    <w:left w:val="single" w:sz="4" w:space="0" w:color="auto"/>
                    <w:bottom w:val="single" w:sz="4" w:space="0" w:color="auto"/>
                    <w:right w:val="single" w:sz="4" w:space="0" w:color="auto"/>
                  </w:tcBorders>
                </w:tcPr>
                <w:p w14:paraId="4013B187" w14:textId="77777777" w:rsidR="00203ED9" w:rsidRPr="00AA4A2F" w:rsidRDefault="00203ED9" w:rsidP="00E606B4">
                  <w:pPr>
                    <w:jc w:val="center"/>
                    <w:rPr>
                      <w:rFonts w:cs="Arial"/>
                      <w:sz w:val="20"/>
                      <w:szCs w:val="20"/>
                    </w:rPr>
                  </w:pPr>
                  <w:r w:rsidRPr="00AA4A2F">
                    <w:rPr>
                      <w:sz w:val="20"/>
                      <w:szCs w:val="20"/>
                    </w:rPr>
                    <w:t xml:space="preserve"> 26</w:t>
                  </w:r>
                </w:p>
              </w:tc>
            </w:tr>
            <w:tr w:rsidR="00203ED9" w:rsidRPr="00DE2BD5" w14:paraId="0E6B189D" w14:textId="77777777" w:rsidTr="00E606B4">
              <w:tc>
                <w:tcPr>
                  <w:tcW w:w="3919" w:type="dxa"/>
                  <w:tcBorders>
                    <w:top w:val="single" w:sz="4" w:space="0" w:color="auto"/>
                    <w:left w:val="single" w:sz="4" w:space="0" w:color="auto"/>
                    <w:bottom w:val="single" w:sz="4" w:space="0" w:color="auto"/>
                    <w:right w:val="single" w:sz="4" w:space="0" w:color="auto"/>
                  </w:tcBorders>
                </w:tcPr>
                <w:p w14:paraId="44D86919" w14:textId="77777777" w:rsidR="00203ED9" w:rsidRPr="00AA4A2F" w:rsidRDefault="00203ED9" w:rsidP="00E606B4">
                  <w:pPr>
                    <w:rPr>
                      <w:rFonts w:cs="Arial"/>
                      <w:sz w:val="20"/>
                      <w:szCs w:val="20"/>
                    </w:rPr>
                  </w:pPr>
                  <w:r w:rsidRPr="00AA4A2F">
                    <w:rPr>
                      <w:sz w:val="20"/>
                      <w:szCs w:val="20"/>
                    </w:rPr>
                    <w:t xml:space="preserve"> Προετοιμασία εργαστηριακών ασκήσεων </w:t>
                  </w:r>
                </w:p>
              </w:tc>
              <w:tc>
                <w:tcPr>
                  <w:tcW w:w="2551" w:type="dxa"/>
                  <w:tcBorders>
                    <w:top w:val="single" w:sz="4" w:space="0" w:color="auto"/>
                    <w:left w:val="single" w:sz="4" w:space="0" w:color="auto"/>
                    <w:bottom w:val="single" w:sz="4" w:space="0" w:color="auto"/>
                    <w:right w:val="single" w:sz="4" w:space="0" w:color="auto"/>
                  </w:tcBorders>
                </w:tcPr>
                <w:p w14:paraId="3D44AB44" w14:textId="77777777" w:rsidR="00203ED9" w:rsidRPr="00AA4A2F" w:rsidRDefault="00203ED9" w:rsidP="00E606B4">
                  <w:pPr>
                    <w:jc w:val="center"/>
                    <w:rPr>
                      <w:rFonts w:cs="Arial"/>
                      <w:sz w:val="20"/>
                      <w:szCs w:val="20"/>
                    </w:rPr>
                  </w:pPr>
                  <w:r w:rsidRPr="00AA4A2F">
                    <w:rPr>
                      <w:sz w:val="20"/>
                      <w:szCs w:val="20"/>
                    </w:rPr>
                    <w:t xml:space="preserve"> 50</w:t>
                  </w:r>
                </w:p>
              </w:tc>
            </w:tr>
            <w:tr w:rsidR="00203ED9" w:rsidRPr="00DE2BD5" w14:paraId="2EEBD57E" w14:textId="77777777" w:rsidTr="00E606B4">
              <w:tc>
                <w:tcPr>
                  <w:tcW w:w="3919" w:type="dxa"/>
                  <w:tcBorders>
                    <w:top w:val="single" w:sz="4" w:space="0" w:color="auto"/>
                    <w:left w:val="single" w:sz="4" w:space="0" w:color="auto"/>
                    <w:bottom w:val="single" w:sz="4" w:space="0" w:color="auto"/>
                    <w:right w:val="single" w:sz="4" w:space="0" w:color="auto"/>
                  </w:tcBorders>
                </w:tcPr>
                <w:p w14:paraId="3D9BE865" w14:textId="77777777" w:rsidR="00203ED9" w:rsidRPr="00AA4A2F" w:rsidRDefault="00203ED9" w:rsidP="00E606B4">
                  <w:pPr>
                    <w:rPr>
                      <w:rFonts w:cs="Arial"/>
                      <w:sz w:val="20"/>
                      <w:szCs w:val="20"/>
                    </w:rPr>
                  </w:pPr>
                  <w:r w:rsidRPr="00AA4A2F">
                    <w:rPr>
                      <w:sz w:val="20"/>
                      <w:szCs w:val="20"/>
                    </w:rPr>
                    <w:t xml:space="preserve"> Μελέτη διαλέξεων και βιβλιογραφίας </w:t>
                  </w:r>
                </w:p>
              </w:tc>
              <w:tc>
                <w:tcPr>
                  <w:tcW w:w="2551" w:type="dxa"/>
                  <w:tcBorders>
                    <w:top w:val="single" w:sz="4" w:space="0" w:color="auto"/>
                    <w:left w:val="single" w:sz="4" w:space="0" w:color="auto"/>
                    <w:bottom w:val="single" w:sz="4" w:space="0" w:color="auto"/>
                    <w:right w:val="single" w:sz="4" w:space="0" w:color="auto"/>
                  </w:tcBorders>
                </w:tcPr>
                <w:p w14:paraId="212F4EB9" w14:textId="77777777" w:rsidR="00203ED9" w:rsidRPr="00AA4A2F" w:rsidRDefault="00203ED9" w:rsidP="00E606B4">
                  <w:pPr>
                    <w:jc w:val="center"/>
                    <w:rPr>
                      <w:rFonts w:cs="Arial"/>
                      <w:sz w:val="20"/>
                      <w:szCs w:val="20"/>
                    </w:rPr>
                  </w:pPr>
                  <w:r w:rsidRPr="00AA4A2F">
                    <w:rPr>
                      <w:sz w:val="20"/>
                      <w:szCs w:val="20"/>
                    </w:rPr>
                    <w:t xml:space="preserve">75 </w:t>
                  </w:r>
                </w:p>
              </w:tc>
            </w:tr>
            <w:tr w:rsidR="00203ED9" w:rsidRPr="00DE2BD5" w14:paraId="56F063E9" w14:textId="77777777" w:rsidTr="00E606B4">
              <w:tc>
                <w:tcPr>
                  <w:tcW w:w="3919" w:type="dxa"/>
                  <w:tcBorders>
                    <w:top w:val="single" w:sz="4" w:space="0" w:color="auto"/>
                    <w:left w:val="single" w:sz="4" w:space="0" w:color="auto"/>
                    <w:bottom w:val="single" w:sz="4" w:space="0" w:color="auto"/>
                    <w:right w:val="single" w:sz="4" w:space="0" w:color="auto"/>
                  </w:tcBorders>
                </w:tcPr>
                <w:p w14:paraId="286A04C9"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466DD6" w14:textId="77777777" w:rsidR="00203ED9" w:rsidRPr="00DE2BD5" w:rsidRDefault="00203ED9" w:rsidP="00E606B4">
                  <w:pPr>
                    <w:rPr>
                      <w:rFonts w:cs="Arial"/>
                      <w:i/>
                      <w:sz w:val="16"/>
                      <w:szCs w:val="16"/>
                    </w:rPr>
                  </w:pPr>
                </w:p>
              </w:tc>
            </w:tr>
            <w:tr w:rsidR="00203ED9" w:rsidRPr="00DE2BD5" w14:paraId="154AA21B" w14:textId="77777777" w:rsidTr="00E606B4">
              <w:tc>
                <w:tcPr>
                  <w:tcW w:w="3919" w:type="dxa"/>
                  <w:tcBorders>
                    <w:top w:val="single" w:sz="4" w:space="0" w:color="auto"/>
                    <w:left w:val="single" w:sz="4" w:space="0" w:color="auto"/>
                    <w:bottom w:val="single" w:sz="4" w:space="0" w:color="auto"/>
                    <w:right w:val="single" w:sz="4" w:space="0" w:color="auto"/>
                  </w:tcBorders>
                </w:tcPr>
                <w:p w14:paraId="5F35D22F"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ECD4E89" w14:textId="77777777" w:rsidR="00203ED9" w:rsidRPr="00DE2BD5" w:rsidRDefault="00203ED9" w:rsidP="00E606B4">
                  <w:pPr>
                    <w:rPr>
                      <w:rFonts w:cs="Arial"/>
                      <w:i/>
                      <w:sz w:val="16"/>
                      <w:szCs w:val="16"/>
                    </w:rPr>
                  </w:pPr>
                </w:p>
              </w:tc>
            </w:tr>
            <w:tr w:rsidR="00203ED9" w:rsidRPr="00DE2BD5" w14:paraId="131AC79B" w14:textId="77777777" w:rsidTr="00E606B4">
              <w:tc>
                <w:tcPr>
                  <w:tcW w:w="3919" w:type="dxa"/>
                  <w:tcBorders>
                    <w:top w:val="single" w:sz="4" w:space="0" w:color="auto"/>
                    <w:left w:val="single" w:sz="4" w:space="0" w:color="auto"/>
                    <w:bottom w:val="single" w:sz="4" w:space="0" w:color="auto"/>
                    <w:right w:val="single" w:sz="4" w:space="0" w:color="auto"/>
                  </w:tcBorders>
                </w:tcPr>
                <w:p w14:paraId="6B39B275"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802BBD" w14:textId="77777777" w:rsidR="00203ED9" w:rsidRPr="00DE2BD5" w:rsidRDefault="00203ED9" w:rsidP="00E606B4">
                  <w:pPr>
                    <w:rPr>
                      <w:rFonts w:cs="Arial"/>
                      <w:i/>
                      <w:sz w:val="16"/>
                      <w:szCs w:val="16"/>
                    </w:rPr>
                  </w:pPr>
                </w:p>
              </w:tc>
            </w:tr>
            <w:tr w:rsidR="00203ED9" w:rsidRPr="00DE2BD5" w14:paraId="33AEEA8F" w14:textId="77777777" w:rsidTr="00E606B4">
              <w:tc>
                <w:tcPr>
                  <w:tcW w:w="3919" w:type="dxa"/>
                  <w:tcBorders>
                    <w:top w:val="single" w:sz="4" w:space="0" w:color="auto"/>
                    <w:left w:val="single" w:sz="4" w:space="0" w:color="auto"/>
                    <w:bottom w:val="single" w:sz="4" w:space="0" w:color="auto"/>
                    <w:right w:val="single" w:sz="4" w:space="0" w:color="auto"/>
                  </w:tcBorders>
                </w:tcPr>
                <w:p w14:paraId="056845E7"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C4E5210" w14:textId="77777777" w:rsidR="00203ED9" w:rsidRPr="00DE2BD5" w:rsidRDefault="00203ED9" w:rsidP="00E606B4">
                  <w:pPr>
                    <w:jc w:val="center"/>
                    <w:rPr>
                      <w:rFonts w:cs="Arial"/>
                      <w:sz w:val="20"/>
                      <w:szCs w:val="20"/>
                    </w:rPr>
                  </w:pPr>
                </w:p>
              </w:tc>
            </w:tr>
            <w:tr w:rsidR="00203ED9" w:rsidRPr="00B61154" w14:paraId="30C03EE8" w14:textId="77777777" w:rsidTr="00E606B4">
              <w:tc>
                <w:tcPr>
                  <w:tcW w:w="3919" w:type="dxa"/>
                  <w:tcBorders>
                    <w:top w:val="single" w:sz="4" w:space="0" w:color="auto"/>
                    <w:left w:val="single" w:sz="4" w:space="0" w:color="auto"/>
                    <w:bottom w:val="single" w:sz="4" w:space="0" w:color="auto"/>
                    <w:right w:val="single" w:sz="4" w:space="0" w:color="auto"/>
                  </w:tcBorders>
                </w:tcPr>
                <w:p w14:paraId="58693302" w14:textId="77777777" w:rsidR="00203ED9" w:rsidRPr="00AA4A2F" w:rsidRDefault="00203ED9" w:rsidP="00E606B4">
                  <w:pPr>
                    <w:rPr>
                      <w:rFonts w:cs="Arial"/>
                      <w:bCs/>
                      <w:i/>
                      <w:sz w:val="20"/>
                      <w:szCs w:val="20"/>
                      <w:lang w:val="el-GR"/>
                    </w:rPr>
                  </w:pPr>
                  <w:r w:rsidRPr="00AA4A2F">
                    <w:rPr>
                      <w:rFonts w:cs="Arial"/>
                      <w:bCs/>
                      <w:i/>
                      <w:sz w:val="20"/>
                      <w:szCs w:val="20"/>
                      <w:lang w:val="el-GR"/>
                    </w:rPr>
                    <w:t xml:space="preserve">Σύνολο Μαθήματος </w:t>
                  </w:r>
                </w:p>
                <w:p w14:paraId="56D6C35E" w14:textId="77777777" w:rsidR="00203ED9" w:rsidRPr="00AA4A2F" w:rsidRDefault="00203ED9" w:rsidP="00E606B4">
                  <w:pPr>
                    <w:rPr>
                      <w:rFonts w:cs="Arial"/>
                      <w:bCs/>
                      <w:i/>
                      <w:sz w:val="20"/>
                      <w:szCs w:val="20"/>
                      <w:lang w:val="el-GR"/>
                    </w:rPr>
                  </w:pPr>
                  <w:r w:rsidRPr="00AA4A2F">
                    <w:rPr>
                      <w:rFonts w:cs="Arial"/>
                      <w:bCs/>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0811DFB8" w14:textId="77777777" w:rsidR="00203ED9" w:rsidRPr="00AA4A2F" w:rsidRDefault="00203ED9" w:rsidP="00E606B4">
                  <w:pPr>
                    <w:jc w:val="center"/>
                    <w:rPr>
                      <w:rFonts w:cs="Arial"/>
                      <w:bCs/>
                      <w:i/>
                      <w:sz w:val="20"/>
                      <w:szCs w:val="20"/>
                      <w:lang w:val="el-GR"/>
                    </w:rPr>
                  </w:pPr>
                  <w:r w:rsidRPr="00AA4A2F">
                    <w:rPr>
                      <w:rFonts w:cs="Arial"/>
                      <w:bCs/>
                      <w:i/>
                      <w:sz w:val="20"/>
                      <w:szCs w:val="20"/>
                    </w:rPr>
                    <w:t>200</w:t>
                  </w:r>
                  <w:r w:rsidRPr="00AA4A2F">
                    <w:rPr>
                      <w:rFonts w:cs="Arial"/>
                      <w:bCs/>
                      <w:i/>
                      <w:sz w:val="20"/>
                      <w:szCs w:val="20"/>
                      <w:lang w:val="el-GR"/>
                    </w:rPr>
                    <w:t xml:space="preserve"> ώρες (</w:t>
                  </w:r>
                  <w:r w:rsidRPr="00AA4A2F">
                    <w:rPr>
                      <w:rFonts w:cs="Arial"/>
                      <w:bCs/>
                      <w:i/>
                      <w:sz w:val="20"/>
                      <w:szCs w:val="20"/>
                    </w:rPr>
                    <w:t>8</w:t>
                  </w:r>
                  <w:r w:rsidRPr="00AA4A2F">
                    <w:rPr>
                      <w:rFonts w:cs="Arial"/>
                      <w:bCs/>
                      <w:i/>
                      <w:sz w:val="20"/>
                      <w:szCs w:val="20"/>
                      <w:lang w:val="el-GR"/>
                    </w:rPr>
                    <w:t xml:space="preserve"> ECTS)</w:t>
                  </w:r>
                </w:p>
              </w:tc>
            </w:tr>
          </w:tbl>
          <w:p w14:paraId="5A3A1270" w14:textId="77777777" w:rsidR="00203ED9" w:rsidRPr="00AD2537" w:rsidRDefault="00203ED9" w:rsidP="00E606B4">
            <w:pPr>
              <w:rPr>
                <w:rFonts w:ascii="Tahoma" w:hAnsi="Tahoma" w:cs="Tahoma"/>
                <w:lang w:val="el-GR"/>
              </w:rPr>
            </w:pPr>
          </w:p>
        </w:tc>
      </w:tr>
      <w:tr w:rsidR="00203ED9" w:rsidRPr="0076337D" w14:paraId="152F7D4C" w14:textId="77777777" w:rsidTr="00E606B4">
        <w:tc>
          <w:tcPr>
            <w:tcW w:w="3306" w:type="dxa"/>
          </w:tcPr>
          <w:p w14:paraId="7F5D2E03"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ΑΞΙΟΛΟΓΗΣΗ ΦΟΙΤΗΤΩΝ </w:t>
            </w:r>
          </w:p>
          <w:p w14:paraId="34BB385B"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0D6DC577" w14:textId="77777777" w:rsidR="00203ED9" w:rsidRPr="00AD2537" w:rsidRDefault="00203ED9" w:rsidP="00E606B4">
            <w:pPr>
              <w:jc w:val="both"/>
              <w:rPr>
                <w:rFonts w:cs="Arial"/>
                <w:i/>
                <w:sz w:val="16"/>
                <w:szCs w:val="16"/>
                <w:lang w:val="el-GR"/>
              </w:rPr>
            </w:pPr>
          </w:p>
          <w:p w14:paraId="473D27DE"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AD2537">
              <w:rPr>
                <w:rFonts w:cs="Arial"/>
                <w:i/>
                <w:sz w:val="16"/>
                <w:szCs w:val="16"/>
                <w:lang w:val="el-GR"/>
              </w:rPr>
              <w:lastRenderedPageBreak/>
              <w:t>Κλινική Εξέταση Ασθενούς, Καλλιτεχνική Ερμηνεία, Άλλη / Άλλες</w:t>
            </w:r>
          </w:p>
          <w:p w14:paraId="102F4DFD" w14:textId="77777777" w:rsidR="00203ED9" w:rsidRPr="00AD2537" w:rsidRDefault="00203ED9" w:rsidP="00E606B4">
            <w:pPr>
              <w:jc w:val="both"/>
              <w:rPr>
                <w:rFonts w:cs="Arial"/>
                <w:i/>
                <w:sz w:val="16"/>
                <w:szCs w:val="16"/>
                <w:lang w:val="el-GR"/>
              </w:rPr>
            </w:pPr>
          </w:p>
          <w:p w14:paraId="01CF8A54" w14:textId="77777777" w:rsidR="00203ED9" w:rsidRPr="00AD2537" w:rsidRDefault="00203ED9" w:rsidP="00E606B4">
            <w:pPr>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11FA5A76" w14:textId="77777777" w:rsidR="00203ED9" w:rsidRDefault="00203ED9" w:rsidP="00E606B4">
            <w:pPr>
              <w:rPr>
                <w:lang w:val="el-GR"/>
              </w:rPr>
            </w:pPr>
          </w:p>
          <w:p w14:paraId="4C6D1F36" w14:textId="77777777" w:rsidR="00203ED9" w:rsidRPr="00AA4A2F" w:rsidRDefault="00203ED9" w:rsidP="00E606B4">
            <w:pPr>
              <w:rPr>
                <w:sz w:val="20"/>
                <w:szCs w:val="20"/>
                <w:lang w:val="el-GR"/>
              </w:rPr>
            </w:pPr>
            <w:r w:rsidRPr="00AA4A2F">
              <w:rPr>
                <w:sz w:val="20"/>
                <w:szCs w:val="20"/>
                <w:lang w:val="el-GR"/>
              </w:rPr>
              <w:t>Η αξιολόγηση των φοιτητών γίνεται</w:t>
            </w:r>
          </w:p>
          <w:p w14:paraId="115329E5" w14:textId="77777777" w:rsidR="00203ED9" w:rsidRPr="00AA4A2F" w:rsidRDefault="00203ED9" w:rsidP="00E606B4">
            <w:pPr>
              <w:rPr>
                <w:sz w:val="20"/>
                <w:szCs w:val="20"/>
                <w:lang w:val="el-GR"/>
              </w:rPr>
            </w:pPr>
            <w:r w:rsidRPr="00AA4A2F">
              <w:rPr>
                <w:sz w:val="20"/>
                <w:szCs w:val="20"/>
                <w:lang w:val="el-GR"/>
              </w:rPr>
              <w:t>Α. Με γραπτή τελική εξέταση που περιλαμβάνει κριτικές ερωτήσεις θεωρίας  και επίλυση ασκήσεων.</w:t>
            </w:r>
          </w:p>
          <w:p w14:paraId="3E7AF069" w14:textId="77777777" w:rsidR="00203ED9" w:rsidRPr="00AA4A2F" w:rsidRDefault="00203ED9" w:rsidP="00E606B4">
            <w:pPr>
              <w:rPr>
                <w:sz w:val="20"/>
                <w:szCs w:val="20"/>
                <w:lang w:val="el-GR"/>
              </w:rPr>
            </w:pPr>
            <w:r w:rsidRPr="00AA4A2F">
              <w:rPr>
                <w:sz w:val="20"/>
                <w:szCs w:val="20"/>
                <w:lang w:val="el-GR"/>
              </w:rPr>
              <w:t>Β. Με αξιολόγηση των Εργαστηριακών ασκήσεων.</w:t>
            </w:r>
          </w:p>
          <w:p w14:paraId="0D65CB28" w14:textId="77777777" w:rsidR="00203ED9" w:rsidRPr="00AD2537" w:rsidRDefault="00203ED9" w:rsidP="00E606B4">
            <w:pPr>
              <w:rPr>
                <w:lang w:val="el-GR"/>
              </w:rPr>
            </w:pPr>
            <w:r w:rsidRPr="00AA4A2F">
              <w:rPr>
                <w:sz w:val="20"/>
                <w:szCs w:val="20"/>
                <w:lang w:val="el-GR"/>
              </w:rPr>
              <w:t>Ο τελικός βαθμός προκύπτει από τα Α και Β με συντελεστές βαρύτητας 75% και 25% αντίστοιχα.</w:t>
            </w:r>
          </w:p>
        </w:tc>
      </w:tr>
    </w:tbl>
    <w:p w14:paraId="59E69630" w14:textId="16F1EA11" w:rsidR="00203ED9" w:rsidRPr="00DE2BD5" w:rsidRDefault="005706BC" w:rsidP="005706BC">
      <w:pPr>
        <w:widowControl w:val="0"/>
        <w:autoSpaceDE w:val="0"/>
        <w:autoSpaceDN w:val="0"/>
        <w:adjustRightInd w:val="0"/>
        <w:spacing w:before="240"/>
        <w:rPr>
          <w:rFonts w:cs="Arial"/>
          <w:b/>
        </w:rPr>
      </w:pPr>
      <w:r>
        <w:rPr>
          <w:rFonts w:cs="Arial"/>
          <w:b/>
          <w:lang w:val="en-US"/>
        </w:rPr>
        <w:lastRenderedPageBreak/>
        <w:t>5.</w:t>
      </w:r>
      <w:r w:rsidR="00203ED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DE2BD5" w14:paraId="23BED7F6" w14:textId="77777777" w:rsidTr="00E606B4">
        <w:tc>
          <w:tcPr>
            <w:tcW w:w="10031" w:type="dxa"/>
          </w:tcPr>
          <w:p w14:paraId="7E1C9782" w14:textId="77777777" w:rsidR="00203ED9" w:rsidRPr="00AA4A2F" w:rsidRDefault="00203ED9" w:rsidP="00E606B4">
            <w:pPr>
              <w:pStyle w:val="1"/>
              <w:spacing w:after="0" w:line="240" w:lineRule="auto"/>
              <w:ind w:left="0"/>
              <w:rPr>
                <w:rFonts w:asciiTheme="minorHAnsi" w:eastAsiaTheme="minorHAnsi" w:hAnsiTheme="minorHAnsi" w:cs="Arial"/>
                <w:i/>
                <w:sz w:val="20"/>
                <w:szCs w:val="20"/>
              </w:rPr>
            </w:pPr>
            <w:r w:rsidRPr="00AA4A2F">
              <w:rPr>
                <w:rFonts w:asciiTheme="minorHAnsi" w:eastAsiaTheme="minorHAnsi" w:hAnsiTheme="minorHAnsi" w:cs="Arial"/>
                <w:i/>
                <w:sz w:val="20"/>
                <w:szCs w:val="20"/>
              </w:rPr>
              <w:t>1. Γ. Καραγιαννίδης: «Τηλεπικοινωνιακά Συστήματα», Εκδόσεις Τζιόλα, 2012.</w:t>
            </w:r>
          </w:p>
          <w:p w14:paraId="29ED61E5" w14:textId="77777777" w:rsidR="00203ED9" w:rsidRPr="00AA4A2F" w:rsidRDefault="00203ED9" w:rsidP="00E606B4">
            <w:pPr>
              <w:pStyle w:val="1"/>
              <w:spacing w:after="0" w:line="240" w:lineRule="auto"/>
              <w:ind w:left="0"/>
              <w:rPr>
                <w:rFonts w:asciiTheme="minorHAnsi" w:eastAsiaTheme="minorHAnsi" w:hAnsiTheme="minorHAnsi" w:cs="Arial"/>
                <w:i/>
                <w:sz w:val="20"/>
                <w:szCs w:val="20"/>
              </w:rPr>
            </w:pPr>
            <w:r w:rsidRPr="00AA4A2F">
              <w:rPr>
                <w:rFonts w:asciiTheme="minorHAnsi" w:eastAsiaTheme="minorHAnsi" w:hAnsiTheme="minorHAnsi" w:cs="Arial"/>
                <w:i/>
                <w:sz w:val="20"/>
                <w:szCs w:val="20"/>
              </w:rPr>
              <w:t xml:space="preserve">2. </w:t>
            </w:r>
            <w:r w:rsidRPr="00AA4A2F">
              <w:rPr>
                <w:rFonts w:asciiTheme="minorHAnsi" w:eastAsiaTheme="minorHAnsi" w:hAnsiTheme="minorHAnsi" w:cs="Arial"/>
                <w:i/>
                <w:sz w:val="20"/>
                <w:szCs w:val="20"/>
                <w:lang w:val="en-US"/>
              </w:rPr>
              <w:t>S</w:t>
            </w:r>
            <w:r w:rsidRPr="00AA4A2F">
              <w:rPr>
                <w:rFonts w:asciiTheme="minorHAnsi" w:eastAsiaTheme="minorHAnsi" w:hAnsiTheme="minorHAnsi" w:cs="Arial"/>
                <w:i/>
                <w:sz w:val="20"/>
                <w:szCs w:val="20"/>
              </w:rPr>
              <w:t xml:space="preserve">. </w:t>
            </w:r>
            <w:proofErr w:type="spellStart"/>
            <w:r w:rsidRPr="00AA4A2F">
              <w:rPr>
                <w:rFonts w:asciiTheme="minorHAnsi" w:eastAsiaTheme="minorHAnsi" w:hAnsiTheme="minorHAnsi" w:cs="Arial"/>
                <w:i/>
                <w:sz w:val="20"/>
                <w:szCs w:val="20"/>
                <w:lang w:val="en-US"/>
              </w:rPr>
              <w:t>Haykin</w:t>
            </w:r>
            <w:proofErr w:type="spellEnd"/>
            <w:r w:rsidRPr="00AA4A2F">
              <w:rPr>
                <w:rFonts w:asciiTheme="minorHAnsi" w:eastAsiaTheme="minorHAnsi" w:hAnsiTheme="minorHAnsi" w:cs="Arial"/>
                <w:i/>
                <w:sz w:val="20"/>
                <w:szCs w:val="20"/>
              </w:rPr>
              <w:t>: «Συστήματα Επικοινωνίας», Εκδόσεις Παπασωτηρίου, 2009.</w:t>
            </w:r>
          </w:p>
          <w:p w14:paraId="12D157D9" w14:textId="77777777" w:rsidR="00203ED9" w:rsidRPr="00AA4A2F" w:rsidRDefault="00203ED9" w:rsidP="00E606B4">
            <w:pPr>
              <w:pStyle w:val="1"/>
              <w:spacing w:after="0" w:line="240" w:lineRule="auto"/>
              <w:ind w:left="0"/>
              <w:rPr>
                <w:rFonts w:asciiTheme="minorHAnsi" w:eastAsiaTheme="minorHAnsi" w:hAnsiTheme="minorHAnsi" w:cs="Arial"/>
                <w:i/>
                <w:sz w:val="20"/>
                <w:szCs w:val="20"/>
                <w:lang w:val="en-US"/>
              </w:rPr>
            </w:pPr>
            <w:r w:rsidRPr="00AA4A2F">
              <w:rPr>
                <w:rFonts w:asciiTheme="minorHAnsi" w:eastAsiaTheme="minorHAnsi" w:hAnsiTheme="minorHAnsi" w:cs="Arial"/>
                <w:i/>
                <w:sz w:val="20"/>
                <w:szCs w:val="20"/>
                <w:lang w:val="en-US"/>
              </w:rPr>
              <w:t xml:space="preserve">3. J. </w:t>
            </w:r>
            <w:proofErr w:type="spellStart"/>
            <w:r w:rsidRPr="00AA4A2F">
              <w:rPr>
                <w:rFonts w:asciiTheme="minorHAnsi" w:eastAsiaTheme="minorHAnsi" w:hAnsiTheme="minorHAnsi" w:cs="Arial"/>
                <w:i/>
                <w:sz w:val="20"/>
                <w:szCs w:val="20"/>
                <w:lang w:val="en-US"/>
              </w:rPr>
              <w:t>Proakis</w:t>
            </w:r>
            <w:proofErr w:type="spellEnd"/>
            <w:r w:rsidRPr="00AA4A2F">
              <w:rPr>
                <w:rFonts w:asciiTheme="minorHAnsi" w:eastAsiaTheme="minorHAnsi" w:hAnsiTheme="minorHAnsi" w:cs="Arial"/>
                <w:i/>
                <w:sz w:val="20"/>
                <w:szCs w:val="20"/>
                <w:lang w:val="en-US"/>
              </w:rPr>
              <w:t>, M. Salehi, Communication Systems Engineering (2nd ed) Prentice Hall 2002</w:t>
            </w:r>
          </w:p>
          <w:p w14:paraId="0423E884" w14:textId="77777777" w:rsidR="00203ED9" w:rsidRPr="004A1CEF" w:rsidRDefault="00203ED9" w:rsidP="00E606B4">
            <w:pPr>
              <w:pStyle w:val="1"/>
              <w:spacing w:after="0" w:line="240" w:lineRule="auto"/>
              <w:ind w:left="0"/>
              <w:rPr>
                <w:rFonts w:cs="Arial"/>
                <w:b/>
                <w:sz w:val="20"/>
                <w:szCs w:val="20"/>
                <w:lang w:val="en-US"/>
              </w:rPr>
            </w:pPr>
            <w:r w:rsidRPr="00AA4A2F">
              <w:rPr>
                <w:rFonts w:asciiTheme="minorHAnsi" w:eastAsiaTheme="minorHAnsi" w:hAnsiTheme="minorHAnsi" w:cs="Arial"/>
                <w:i/>
                <w:sz w:val="20"/>
                <w:szCs w:val="20"/>
                <w:lang w:val="en-US"/>
              </w:rPr>
              <w:t>4. J. R. Barry, E. A. Lee, and D. G. Messerschmitt, “Digital Communication”, 3</w:t>
            </w:r>
            <w:r w:rsidRPr="00AA4A2F">
              <w:rPr>
                <w:rFonts w:asciiTheme="minorHAnsi" w:eastAsiaTheme="minorHAnsi" w:hAnsiTheme="minorHAnsi" w:cs="Arial"/>
                <w:i/>
                <w:sz w:val="20"/>
                <w:szCs w:val="20"/>
                <w:vertAlign w:val="superscript"/>
                <w:lang w:val="en-US"/>
              </w:rPr>
              <w:t>rd</w:t>
            </w:r>
            <w:r w:rsidRPr="00AA4A2F">
              <w:rPr>
                <w:rFonts w:asciiTheme="minorHAnsi" w:eastAsiaTheme="minorHAnsi" w:hAnsiTheme="minorHAnsi" w:cs="Arial"/>
                <w:i/>
                <w:sz w:val="20"/>
                <w:szCs w:val="20"/>
                <w:lang w:val="en-US"/>
              </w:rPr>
              <w:t xml:space="preserve"> edition, Kluwer.</w:t>
            </w:r>
          </w:p>
          <w:p w14:paraId="709BCAC5" w14:textId="77777777" w:rsidR="00203ED9" w:rsidRPr="004A1CEF" w:rsidRDefault="00203ED9" w:rsidP="00E606B4">
            <w:pPr>
              <w:pStyle w:val="1"/>
              <w:spacing w:after="0" w:line="240" w:lineRule="auto"/>
              <w:ind w:left="0"/>
              <w:jc w:val="both"/>
              <w:rPr>
                <w:rFonts w:cs="Arial"/>
                <w:b/>
                <w:sz w:val="20"/>
                <w:szCs w:val="20"/>
                <w:lang w:val="en-US"/>
              </w:rPr>
            </w:pPr>
          </w:p>
        </w:tc>
      </w:tr>
    </w:tbl>
    <w:p w14:paraId="6B6FBD86" w14:textId="77777777" w:rsidR="00203ED9" w:rsidRPr="008343A9" w:rsidRDefault="00203ED9" w:rsidP="00E606B4">
      <w:pPr>
        <w:jc w:val="both"/>
        <w:rPr>
          <w:rFonts w:ascii="Cambria" w:hAnsi="Cambria"/>
          <w:sz w:val="20"/>
        </w:rPr>
      </w:pPr>
    </w:p>
    <w:p w14:paraId="7A62C749" w14:textId="3A84453D" w:rsidR="0025777D" w:rsidRDefault="0025777D" w:rsidP="00E606B4">
      <w:pPr>
        <w:rPr>
          <w:rFonts w:ascii="Times New Roman" w:hAnsi="Times New Roman"/>
        </w:rPr>
      </w:pPr>
    </w:p>
    <w:p w14:paraId="7F61099A" w14:textId="77777777" w:rsidR="0025777D" w:rsidRPr="00E05C76" w:rsidRDefault="0025777D" w:rsidP="00E606B4">
      <w:pPr>
        <w:rPr>
          <w:rFonts w:ascii="Times New Roman" w:hAnsi="Times New Roman"/>
        </w:rPr>
      </w:pPr>
    </w:p>
    <w:p w14:paraId="51277BB7" w14:textId="0131933F" w:rsidR="00203ED9" w:rsidRPr="006403CB" w:rsidRDefault="00203ED9" w:rsidP="005706BC">
      <w:pPr>
        <w:spacing w:before="120" w:line="276" w:lineRule="auto"/>
        <w:ind w:firstLine="357"/>
        <w:rPr>
          <w:rFonts w:asciiTheme="majorHAnsi" w:hAnsiTheme="majorHAnsi" w:cs="Arial"/>
          <w:lang w:val="en-GB"/>
        </w:rPr>
      </w:pPr>
      <w:r>
        <w:rPr>
          <w:rFonts w:asciiTheme="majorHAnsi" w:hAnsiTheme="majorHAnsi" w:cs="Arial"/>
          <w:b/>
          <w:lang w:val="en-GB"/>
        </w:rPr>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sidRPr="006403CB">
        <w:rPr>
          <w:rFonts w:asciiTheme="majorHAnsi" w:hAnsiTheme="majorHAnsi" w:cs="Arial"/>
          <w:b/>
          <w:lang w:val="en-GB"/>
        </w:rPr>
        <w:t>COURSE OUTLINE</w:t>
      </w:r>
    </w:p>
    <w:p w14:paraId="72C1EDD3" w14:textId="5573DB1E" w:rsidR="00203ED9"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03ED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03ED9" w:rsidRPr="006403CB" w14:paraId="5C6B81AA" w14:textId="77777777" w:rsidTr="00E606B4">
        <w:tc>
          <w:tcPr>
            <w:tcW w:w="3205" w:type="dxa"/>
            <w:shd w:val="clear" w:color="auto" w:fill="D0CECE" w:themeFill="background2" w:themeFillShade="E6"/>
          </w:tcPr>
          <w:p w14:paraId="14CDA965"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0E85757" w14:textId="77777777" w:rsidR="00203ED9" w:rsidRPr="00DB3106" w:rsidRDefault="00203ED9" w:rsidP="00E606B4">
            <w:pPr>
              <w:rPr>
                <w:rFonts w:cstheme="minorHAnsi"/>
                <w:sz w:val="20"/>
                <w:szCs w:val="20"/>
                <w:lang w:val="en-GB"/>
              </w:rPr>
            </w:pPr>
            <w:r w:rsidRPr="00DB3106">
              <w:rPr>
                <w:rFonts w:cstheme="minorHAnsi"/>
                <w:sz w:val="20"/>
                <w:szCs w:val="20"/>
                <w:lang w:val="en-GB"/>
              </w:rPr>
              <w:t>NATURAL SCIENCES</w:t>
            </w:r>
          </w:p>
        </w:tc>
      </w:tr>
      <w:tr w:rsidR="00203ED9" w:rsidRPr="006403CB" w14:paraId="3CD73C8C" w14:textId="77777777" w:rsidTr="00E606B4">
        <w:tc>
          <w:tcPr>
            <w:tcW w:w="3205" w:type="dxa"/>
            <w:shd w:val="clear" w:color="auto" w:fill="D0CECE" w:themeFill="background2" w:themeFillShade="E6"/>
          </w:tcPr>
          <w:p w14:paraId="235A4787" w14:textId="77777777" w:rsidR="00203ED9" w:rsidRPr="00DC466A" w:rsidRDefault="00203ED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5976C7AE" w14:textId="77777777" w:rsidR="00203ED9" w:rsidRPr="00DB3106" w:rsidRDefault="00203ED9" w:rsidP="00E606B4">
            <w:pPr>
              <w:rPr>
                <w:rFonts w:cstheme="minorHAnsi"/>
                <w:sz w:val="20"/>
                <w:szCs w:val="20"/>
                <w:lang w:val="en-GB"/>
              </w:rPr>
            </w:pPr>
            <w:r>
              <w:rPr>
                <w:rFonts w:cstheme="minorHAnsi"/>
                <w:sz w:val="20"/>
                <w:szCs w:val="20"/>
                <w:lang w:val="en-GB"/>
              </w:rPr>
              <w:t xml:space="preserve">DEPARTMENT OF </w:t>
            </w:r>
            <w:r w:rsidRPr="00DB3106">
              <w:rPr>
                <w:rFonts w:cstheme="minorHAnsi"/>
                <w:sz w:val="20"/>
                <w:szCs w:val="20"/>
                <w:lang w:val="en-GB"/>
              </w:rPr>
              <w:t>PHYSICS</w:t>
            </w:r>
          </w:p>
        </w:tc>
      </w:tr>
      <w:tr w:rsidR="00203ED9" w:rsidRPr="006403CB" w14:paraId="3EC54805" w14:textId="77777777" w:rsidTr="00E606B4">
        <w:tc>
          <w:tcPr>
            <w:tcW w:w="3205" w:type="dxa"/>
            <w:shd w:val="clear" w:color="auto" w:fill="D0CECE" w:themeFill="background2" w:themeFillShade="E6"/>
          </w:tcPr>
          <w:p w14:paraId="283A94A3"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6A64F985" w14:textId="77777777" w:rsidR="00203ED9" w:rsidRPr="00DB3106" w:rsidRDefault="00203ED9" w:rsidP="00E606B4">
            <w:pPr>
              <w:rPr>
                <w:rFonts w:cstheme="minorHAnsi"/>
                <w:sz w:val="20"/>
                <w:szCs w:val="20"/>
                <w:lang w:val="en-GB"/>
              </w:rPr>
            </w:pPr>
          </w:p>
        </w:tc>
      </w:tr>
      <w:tr w:rsidR="00203ED9" w:rsidRPr="006403CB" w14:paraId="751050DB" w14:textId="77777777" w:rsidTr="00E606B4">
        <w:tc>
          <w:tcPr>
            <w:tcW w:w="3205" w:type="dxa"/>
            <w:shd w:val="clear" w:color="auto" w:fill="D0CECE" w:themeFill="background2" w:themeFillShade="E6"/>
          </w:tcPr>
          <w:p w14:paraId="3168C674"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1B92136E" w14:textId="77777777" w:rsidR="00203ED9" w:rsidRPr="00DB3106" w:rsidRDefault="00203ED9" w:rsidP="00E606B4">
            <w:pPr>
              <w:rPr>
                <w:rFonts w:cstheme="minorHAnsi"/>
                <w:sz w:val="20"/>
                <w:szCs w:val="20"/>
                <w:lang w:val="en-GB"/>
              </w:rPr>
            </w:pPr>
            <w:r w:rsidRPr="00DB3106">
              <w:rPr>
                <w:rFonts w:cstheme="minorHAnsi"/>
                <w:sz w:val="20"/>
                <w:szCs w:val="20"/>
                <w:lang w:val="en-GB"/>
              </w:rPr>
              <w:t xml:space="preserve">APPLICATIONS </w:t>
            </w:r>
            <w:r>
              <w:rPr>
                <w:rFonts w:cstheme="minorHAnsi"/>
                <w:sz w:val="20"/>
                <w:szCs w:val="20"/>
                <w:lang w:val="en-GB"/>
              </w:rPr>
              <w:t xml:space="preserve">OF </w:t>
            </w:r>
            <w:r w:rsidRPr="00DB3106">
              <w:rPr>
                <w:rFonts w:cstheme="minorHAnsi"/>
                <w:sz w:val="20"/>
                <w:szCs w:val="20"/>
                <w:lang w:val="en-GB"/>
              </w:rPr>
              <w:t>PHYSICS IN THE ATMOSPHERE AND ELECTRONICS</w:t>
            </w:r>
          </w:p>
          <w:p w14:paraId="4E001AC8" w14:textId="77777777" w:rsidR="00203ED9" w:rsidRPr="00DB3106" w:rsidRDefault="00203ED9" w:rsidP="00E606B4">
            <w:pPr>
              <w:rPr>
                <w:rFonts w:cstheme="minorHAnsi"/>
                <w:sz w:val="20"/>
                <w:szCs w:val="20"/>
                <w:lang w:val="en-GB"/>
              </w:rPr>
            </w:pPr>
            <w:r w:rsidRPr="00DB3106">
              <w:rPr>
                <w:rFonts w:cstheme="minorHAnsi"/>
                <w:sz w:val="20"/>
                <w:szCs w:val="20"/>
                <w:lang w:val="en-GB"/>
              </w:rPr>
              <w:t>Specialization: ELECTRONICS AND INFORMATION PROCESSING</w:t>
            </w:r>
          </w:p>
        </w:tc>
      </w:tr>
      <w:tr w:rsidR="00203ED9" w:rsidRPr="006403CB" w14:paraId="5DE15B68" w14:textId="77777777" w:rsidTr="00E606B4">
        <w:tc>
          <w:tcPr>
            <w:tcW w:w="3205" w:type="dxa"/>
            <w:shd w:val="clear" w:color="auto" w:fill="D0CECE" w:themeFill="background2" w:themeFillShade="E6"/>
          </w:tcPr>
          <w:p w14:paraId="0DFAD879"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6B4F579F"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7</w:t>
            </w:r>
          </w:p>
        </w:tc>
      </w:tr>
      <w:tr w:rsidR="00203ED9" w:rsidRPr="006403CB" w14:paraId="346E8BD5" w14:textId="77777777" w:rsidTr="00E606B4">
        <w:tc>
          <w:tcPr>
            <w:tcW w:w="3205" w:type="dxa"/>
            <w:shd w:val="clear" w:color="auto" w:fill="D0CECE" w:themeFill="background2" w:themeFillShade="E6"/>
          </w:tcPr>
          <w:p w14:paraId="297C8D4F"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2A45D216" w14:textId="77777777" w:rsidR="00203ED9" w:rsidRPr="006403CB" w:rsidRDefault="00203ED9" w:rsidP="00E606B4">
            <w:pPr>
              <w:rPr>
                <w:rFonts w:asciiTheme="majorHAnsi" w:hAnsiTheme="majorHAnsi" w:cs="Arial"/>
                <w:b/>
                <w:sz w:val="20"/>
                <w:szCs w:val="20"/>
                <w:lang w:val="en-GB"/>
              </w:rPr>
            </w:pPr>
            <w:r w:rsidRPr="003075CB">
              <w:rPr>
                <w:rFonts w:asciiTheme="majorHAnsi" w:hAnsiTheme="majorHAnsi" w:cs="Arial"/>
                <w:b/>
                <w:sz w:val="20"/>
                <w:szCs w:val="20"/>
                <w:lang w:val="en-GB"/>
              </w:rPr>
              <w:t>EIP207</w:t>
            </w:r>
          </w:p>
        </w:tc>
        <w:tc>
          <w:tcPr>
            <w:tcW w:w="2505" w:type="dxa"/>
            <w:gridSpan w:val="2"/>
            <w:shd w:val="clear" w:color="auto" w:fill="D0CECE" w:themeFill="background2" w:themeFillShade="E6"/>
          </w:tcPr>
          <w:p w14:paraId="53996D48"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40025473" w14:textId="77777777" w:rsidR="00203ED9" w:rsidRPr="00DB3106" w:rsidRDefault="00203ED9" w:rsidP="00E606B4">
            <w:pPr>
              <w:rPr>
                <w:rFonts w:asciiTheme="majorHAnsi" w:hAnsiTheme="majorHAnsi" w:cs="Arial"/>
                <w:bCs/>
                <w:sz w:val="20"/>
                <w:szCs w:val="20"/>
                <w:lang w:val="en-GB"/>
              </w:rPr>
            </w:pPr>
            <w:r w:rsidRPr="00DB3106">
              <w:rPr>
                <w:rFonts w:asciiTheme="majorHAnsi" w:hAnsiTheme="majorHAnsi" w:cs="Arial"/>
                <w:bCs/>
                <w:sz w:val="20"/>
                <w:szCs w:val="20"/>
                <w:lang w:val="en-GB"/>
              </w:rPr>
              <w:t>2</w:t>
            </w:r>
            <w:r w:rsidRPr="00DB3106">
              <w:rPr>
                <w:rFonts w:asciiTheme="majorHAnsi" w:hAnsiTheme="majorHAnsi" w:cs="Arial"/>
                <w:bCs/>
                <w:sz w:val="20"/>
                <w:szCs w:val="20"/>
                <w:vertAlign w:val="superscript"/>
                <w:lang w:val="en-GB"/>
              </w:rPr>
              <w:t xml:space="preserve">nd </w:t>
            </w:r>
          </w:p>
        </w:tc>
      </w:tr>
      <w:tr w:rsidR="00203ED9" w:rsidRPr="006403CB" w14:paraId="6ABA0660" w14:textId="77777777" w:rsidTr="00E606B4">
        <w:trPr>
          <w:trHeight w:val="375"/>
        </w:trPr>
        <w:tc>
          <w:tcPr>
            <w:tcW w:w="3205" w:type="dxa"/>
            <w:shd w:val="clear" w:color="auto" w:fill="D0CECE" w:themeFill="background2" w:themeFillShade="E6"/>
            <w:vAlign w:val="center"/>
          </w:tcPr>
          <w:p w14:paraId="0FF72BDF"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185AB40D" w14:textId="77777777" w:rsidR="00203ED9" w:rsidRPr="00DB3106" w:rsidRDefault="00203ED9" w:rsidP="00E606B4">
            <w:pPr>
              <w:rPr>
                <w:rFonts w:cstheme="minorHAnsi"/>
                <w:sz w:val="20"/>
                <w:szCs w:val="20"/>
                <w:lang w:val="en-GB"/>
              </w:rPr>
            </w:pPr>
            <w:r w:rsidRPr="00DB3106">
              <w:rPr>
                <w:rFonts w:cstheme="minorHAnsi"/>
                <w:sz w:val="20"/>
                <w:szCs w:val="20"/>
                <w:lang w:val="en-GB"/>
              </w:rPr>
              <w:t>DIGITAL COMMUNICATIONS</w:t>
            </w:r>
          </w:p>
        </w:tc>
      </w:tr>
      <w:tr w:rsidR="00203ED9" w:rsidRPr="006403CB" w14:paraId="722BFF41" w14:textId="77777777" w:rsidTr="00E606B4">
        <w:trPr>
          <w:trHeight w:val="196"/>
        </w:trPr>
        <w:tc>
          <w:tcPr>
            <w:tcW w:w="5637" w:type="dxa"/>
            <w:gridSpan w:val="3"/>
            <w:shd w:val="clear" w:color="auto" w:fill="D0CECE" w:themeFill="background2" w:themeFillShade="E6"/>
            <w:vAlign w:val="center"/>
          </w:tcPr>
          <w:p w14:paraId="7D937ECB"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1E741D7F"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679C4C67"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03ED9" w:rsidRPr="006403CB" w14:paraId="62F25E83" w14:textId="77777777" w:rsidTr="00E606B4">
        <w:trPr>
          <w:trHeight w:val="194"/>
        </w:trPr>
        <w:tc>
          <w:tcPr>
            <w:tcW w:w="5637" w:type="dxa"/>
            <w:gridSpan w:val="3"/>
          </w:tcPr>
          <w:p w14:paraId="1CEC59C6" w14:textId="77777777" w:rsidR="00203ED9" w:rsidRPr="006403CB" w:rsidRDefault="00203ED9" w:rsidP="00E606B4">
            <w:pPr>
              <w:jc w:val="right"/>
              <w:rPr>
                <w:rFonts w:asciiTheme="majorHAnsi" w:hAnsiTheme="majorHAnsi" w:cs="Arial"/>
                <w:color w:val="002060"/>
                <w:sz w:val="20"/>
                <w:szCs w:val="20"/>
                <w:lang w:val="en-GB"/>
              </w:rPr>
            </w:pPr>
          </w:p>
        </w:tc>
        <w:tc>
          <w:tcPr>
            <w:tcW w:w="1559" w:type="dxa"/>
            <w:gridSpan w:val="2"/>
          </w:tcPr>
          <w:p w14:paraId="323CCFD5" w14:textId="77777777" w:rsidR="00203ED9" w:rsidRPr="006403CB" w:rsidRDefault="00203ED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61FDDC1E" w14:textId="77777777" w:rsidR="00203ED9" w:rsidRPr="006403CB" w:rsidRDefault="00203ED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8</w:t>
            </w:r>
          </w:p>
        </w:tc>
      </w:tr>
      <w:tr w:rsidR="00203ED9" w:rsidRPr="006403CB" w14:paraId="7807DEEE" w14:textId="77777777" w:rsidTr="00E606B4">
        <w:trPr>
          <w:trHeight w:val="194"/>
        </w:trPr>
        <w:tc>
          <w:tcPr>
            <w:tcW w:w="5637" w:type="dxa"/>
            <w:gridSpan w:val="3"/>
          </w:tcPr>
          <w:p w14:paraId="0720ABD9" w14:textId="77777777" w:rsidR="00203ED9" w:rsidRPr="006403CB" w:rsidRDefault="00203ED9" w:rsidP="00E606B4">
            <w:pPr>
              <w:jc w:val="right"/>
              <w:rPr>
                <w:rFonts w:asciiTheme="majorHAnsi" w:hAnsiTheme="majorHAnsi" w:cs="Arial"/>
                <w:b/>
                <w:color w:val="002060"/>
                <w:sz w:val="20"/>
                <w:szCs w:val="20"/>
                <w:lang w:val="en-GB"/>
              </w:rPr>
            </w:pPr>
          </w:p>
        </w:tc>
        <w:tc>
          <w:tcPr>
            <w:tcW w:w="1559" w:type="dxa"/>
            <w:gridSpan w:val="2"/>
          </w:tcPr>
          <w:p w14:paraId="0B6D58A9"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7CEF010A"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0983FBD6" w14:textId="77777777" w:rsidTr="00E606B4">
        <w:trPr>
          <w:trHeight w:val="194"/>
        </w:trPr>
        <w:tc>
          <w:tcPr>
            <w:tcW w:w="5637" w:type="dxa"/>
            <w:gridSpan w:val="3"/>
          </w:tcPr>
          <w:p w14:paraId="61004BDE" w14:textId="77777777" w:rsidR="00203ED9" w:rsidRPr="006403CB" w:rsidRDefault="00203ED9" w:rsidP="00E606B4">
            <w:pPr>
              <w:rPr>
                <w:rFonts w:asciiTheme="majorHAnsi" w:hAnsiTheme="majorHAnsi" w:cs="Arial"/>
                <w:b/>
                <w:color w:val="002060"/>
                <w:sz w:val="20"/>
                <w:szCs w:val="20"/>
                <w:lang w:val="en-GB"/>
              </w:rPr>
            </w:pPr>
          </w:p>
        </w:tc>
        <w:tc>
          <w:tcPr>
            <w:tcW w:w="1559" w:type="dxa"/>
            <w:gridSpan w:val="2"/>
          </w:tcPr>
          <w:p w14:paraId="636B63C8"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29DFCB38"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2E04C66E" w14:textId="77777777" w:rsidTr="00E606B4">
        <w:trPr>
          <w:trHeight w:val="194"/>
        </w:trPr>
        <w:tc>
          <w:tcPr>
            <w:tcW w:w="5637" w:type="dxa"/>
            <w:gridSpan w:val="3"/>
            <w:shd w:val="clear" w:color="auto" w:fill="D0CECE" w:themeFill="background2" w:themeFillShade="E6"/>
          </w:tcPr>
          <w:p w14:paraId="27610813" w14:textId="77777777" w:rsidR="00203ED9" w:rsidRPr="006403CB" w:rsidRDefault="00203ED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507F97BE"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49ED41DE"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477B7E9F" w14:textId="77777777" w:rsidTr="00E606B4">
        <w:trPr>
          <w:trHeight w:val="599"/>
        </w:trPr>
        <w:tc>
          <w:tcPr>
            <w:tcW w:w="3205" w:type="dxa"/>
            <w:shd w:val="clear" w:color="auto" w:fill="D0CECE" w:themeFill="background2" w:themeFillShade="E6"/>
          </w:tcPr>
          <w:p w14:paraId="083D2934"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D626F0E"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44B4AA5" w14:textId="77777777" w:rsidR="00203ED9" w:rsidRPr="00DB3106" w:rsidRDefault="00203ED9" w:rsidP="00E606B4">
            <w:pPr>
              <w:rPr>
                <w:rFonts w:cstheme="minorHAnsi"/>
                <w:sz w:val="20"/>
                <w:szCs w:val="20"/>
                <w:lang w:val="en-GB"/>
              </w:rPr>
            </w:pPr>
            <w:r w:rsidRPr="00DB3106">
              <w:rPr>
                <w:rFonts w:cstheme="minorHAnsi"/>
                <w:sz w:val="20"/>
                <w:szCs w:val="20"/>
                <w:lang w:val="en-GB"/>
              </w:rPr>
              <w:t>special background</w:t>
            </w:r>
          </w:p>
        </w:tc>
      </w:tr>
      <w:tr w:rsidR="00203ED9" w:rsidRPr="006403CB" w14:paraId="13A63486" w14:textId="77777777" w:rsidTr="00E606B4">
        <w:tc>
          <w:tcPr>
            <w:tcW w:w="3205" w:type="dxa"/>
            <w:shd w:val="clear" w:color="auto" w:fill="D0CECE" w:themeFill="background2" w:themeFillShade="E6"/>
          </w:tcPr>
          <w:p w14:paraId="67B57C11"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38657E01" w14:textId="77777777" w:rsidR="00203ED9" w:rsidRPr="006403CB" w:rsidRDefault="00203ED9" w:rsidP="00E606B4">
            <w:pPr>
              <w:jc w:val="right"/>
              <w:rPr>
                <w:rFonts w:asciiTheme="majorHAnsi" w:hAnsiTheme="majorHAnsi" w:cs="Arial"/>
                <w:b/>
                <w:sz w:val="20"/>
                <w:szCs w:val="20"/>
                <w:lang w:val="en-GB"/>
              </w:rPr>
            </w:pPr>
          </w:p>
        </w:tc>
        <w:tc>
          <w:tcPr>
            <w:tcW w:w="5231" w:type="dxa"/>
            <w:gridSpan w:val="5"/>
          </w:tcPr>
          <w:p w14:paraId="289FC06F" w14:textId="77777777" w:rsidR="00203ED9" w:rsidRPr="00DB3106" w:rsidRDefault="00203ED9" w:rsidP="00E606B4">
            <w:pPr>
              <w:rPr>
                <w:rFonts w:cstheme="minorHAnsi"/>
                <w:sz w:val="20"/>
                <w:szCs w:val="20"/>
                <w:lang w:val="en-GB"/>
              </w:rPr>
            </w:pPr>
            <w:r w:rsidRPr="00DB3106">
              <w:rPr>
                <w:rFonts w:cstheme="minorHAnsi"/>
                <w:sz w:val="20"/>
                <w:szCs w:val="20"/>
                <w:lang w:val="en-GB"/>
              </w:rPr>
              <w:t>No. Students are advised to have attended courses “Signals and Systems” and “Introduction to Communication Systems”</w:t>
            </w:r>
          </w:p>
        </w:tc>
      </w:tr>
      <w:tr w:rsidR="00203ED9" w:rsidRPr="006403CB" w14:paraId="55A343BD" w14:textId="77777777" w:rsidTr="00E606B4">
        <w:tc>
          <w:tcPr>
            <w:tcW w:w="3205" w:type="dxa"/>
            <w:shd w:val="clear" w:color="auto" w:fill="D0CECE" w:themeFill="background2" w:themeFillShade="E6"/>
          </w:tcPr>
          <w:p w14:paraId="6A39B61E"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430C9B01" w14:textId="77777777" w:rsidR="00203ED9" w:rsidRPr="00DB3106" w:rsidRDefault="00203ED9" w:rsidP="00E606B4">
            <w:pPr>
              <w:rPr>
                <w:rFonts w:cstheme="minorHAnsi"/>
                <w:sz w:val="20"/>
                <w:szCs w:val="20"/>
                <w:lang w:val="en-GB"/>
              </w:rPr>
            </w:pPr>
            <w:r w:rsidRPr="00DB3106">
              <w:rPr>
                <w:rFonts w:cstheme="minorHAnsi"/>
                <w:sz w:val="20"/>
                <w:szCs w:val="20"/>
                <w:lang w:val="en-GB"/>
              </w:rPr>
              <w:t>Greek</w:t>
            </w:r>
          </w:p>
        </w:tc>
      </w:tr>
      <w:tr w:rsidR="00203ED9" w:rsidRPr="006403CB" w14:paraId="577E7897" w14:textId="77777777" w:rsidTr="00E606B4">
        <w:tc>
          <w:tcPr>
            <w:tcW w:w="3205" w:type="dxa"/>
            <w:shd w:val="clear" w:color="auto" w:fill="D0CECE" w:themeFill="background2" w:themeFillShade="E6"/>
          </w:tcPr>
          <w:p w14:paraId="736A8359" w14:textId="77777777" w:rsidR="00203ED9" w:rsidRPr="006403CB" w:rsidRDefault="00203ED9"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583DD76E" w14:textId="77777777" w:rsidR="00203ED9" w:rsidRPr="00DB3106" w:rsidRDefault="00203ED9" w:rsidP="00E606B4">
            <w:pPr>
              <w:rPr>
                <w:rFonts w:cstheme="minorHAnsi"/>
                <w:sz w:val="20"/>
                <w:szCs w:val="20"/>
                <w:lang w:val="en-GB"/>
              </w:rPr>
            </w:pPr>
            <w:r w:rsidRPr="00DB3106">
              <w:rPr>
                <w:rFonts w:cstheme="minorHAnsi"/>
                <w:sz w:val="20"/>
                <w:szCs w:val="20"/>
                <w:lang w:val="en-GB"/>
              </w:rPr>
              <w:t>Yes in English</w:t>
            </w:r>
          </w:p>
        </w:tc>
      </w:tr>
      <w:tr w:rsidR="00203ED9" w:rsidRPr="006403CB" w14:paraId="3FBD2CB1" w14:textId="77777777" w:rsidTr="00E606B4">
        <w:tc>
          <w:tcPr>
            <w:tcW w:w="3205" w:type="dxa"/>
            <w:shd w:val="clear" w:color="auto" w:fill="D0CECE" w:themeFill="background2" w:themeFillShade="E6"/>
          </w:tcPr>
          <w:p w14:paraId="29E52CB2"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57F07B75" w14:textId="77777777" w:rsidR="00203ED9" w:rsidRPr="006403CB" w:rsidRDefault="00203ED9" w:rsidP="00E606B4">
            <w:pPr>
              <w:spacing w:after="200" w:line="276" w:lineRule="auto"/>
              <w:rPr>
                <w:rFonts w:asciiTheme="majorHAnsi" w:eastAsia="Calibri" w:hAnsiTheme="majorHAnsi" w:cs="Arial"/>
                <w:color w:val="002060"/>
                <w:sz w:val="20"/>
                <w:szCs w:val="20"/>
                <w:lang w:val="en-GB"/>
              </w:rPr>
            </w:pPr>
            <w:r w:rsidRPr="00DB3106">
              <w:rPr>
                <w:rFonts w:cstheme="minorHAnsi"/>
                <w:sz w:val="20"/>
                <w:szCs w:val="20"/>
                <w:lang w:val="en-GB"/>
              </w:rPr>
              <w:t>https://eclass.upatras.gr/courses/PHY2067/</w:t>
            </w:r>
          </w:p>
        </w:tc>
      </w:tr>
    </w:tbl>
    <w:p w14:paraId="57685F6F" w14:textId="77777777" w:rsidR="00203ED9" w:rsidRPr="00CD7260" w:rsidRDefault="00203ED9" w:rsidP="00E606B4">
      <w:pPr>
        <w:widowControl w:val="0"/>
        <w:autoSpaceDE w:val="0"/>
        <w:autoSpaceDN w:val="0"/>
        <w:adjustRightInd w:val="0"/>
        <w:rPr>
          <w:rFonts w:asciiTheme="majorHAnsi" w:hAnsiTheme="majorHAnsi" w:cs="Arial"/>
          <w:b/>
          <w:color w:val="000000"/>
          <w:sz w:val="20"/>
          <w:szCs w:val="20"/>
          <w:lang w:val="el-GR"/>
        </w:rPr>
      </w:pPr>
      <w:r w:rsidRPr="00D32016">
        <w:rPr>
          <w:rFonts w:asciiTheme="majorHAnsi" w:hAnsiTheme="majorHAnsi" w:cs="Arial"/>
          <w:b/>
          <w:color w:val="000000"/>
          <w:sz w:val="20"/>
          <w:szCs w:val="20"/>
          <w:lang w:val="en-GB"/>
        </w:rPr>
        <w:t xml:space="preserve">  </w:t>
      </w:r>
      <w:r w:rsidRPr="00CD7260">
        <w:rPr>
          <w:rFonts w:asciiTheme="majorHAnsi" w:hAnsiTheme="majorHAnsi" w:cs="Arial"/>
          <w:b/>
          <w:color w:val="000000"/>
          <w:sz w:val="20"/>
          <w:szCs w:val="20"/>
          <w:lang w:val="el-GR"/>
        </w:rPr>
        <w:t xml:space="preserve">*Στην περίπτωση Διακρατικού, Διιδρυματικού ή </w:t>
      </w:r>
      <w:r>
        <w:rPr>
          <w:rFonts w:asciiTheme="majorHAnsi" w:hAnsiTheme="majorHAnsi" w:cs="Arial"/>
          <w:b/>
          <w:color w:val="000000"/>
          <w:sz w:val="20"/>
          <w:szCs w:val="20"/>
          <w:lang w:val="el-GR"/>
        </w:rPr>
        <w:t>Διατμηματικού</w:t>
      </w:r>
      <w:r w:rsidRPr="00CD7260">
        <w:rPr>
          <w:rFonts w:asciiTheme="majorHAnsi" w:hAnsiTheme="majorHAnsi" w:cs="Arial"/>
          <w:b/>
          <w:color w:val="000000"/>
          <w:sz w:val="20"/>
          <w:szCs w:val="20"/>
          <w:lang w:val="el-GR"/>
        </w:rPr>
        <w:t xml:space="preserve"> ΠΜΣ συμπληρώνονται όλα τα    συμμετέχοντα </w:t>
      </w:r>
      <w:r w:rsidRPr="00CD7260">
        <w:rPr>
          <w:rFonts w:asciiTheme="majorHAnsi" w:hAnsiTheme="majorHAnsi" w:cs="Arial"/>
          <w:b/>
          <w:color w:val="000000"/>
          <w:sz w:val="20"/>
          <w:szCs w:val="20"/>
          <w:lang w:val="el-GR"/>
        </w:rPr>
        <w:lastRenderedPageBreak/>
        <w:t>Τμήματα και χαρακτηρίζεται σε παρένθεση το επισπεύδον, π.χ. Φυσικής (επισπεύδον)</w:t>
      </w:r>
    </w:p>
    <w:p w14:paraId="5A221D0F" w14:textId="77777777" w:rsidR="00203ED9" w:rsidRPr="00CD7260" w:rsidRDefault="00203ED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ο στην περίπτωση Διακρατικού ή Διιδρυματικού ΠΜΣ</w:t>
      </w:r>
    </w:p>
    <w:p w14:paraId="69C1AC54" w14:textId="1D53735A" w:rsidR="00203ED9" w:rsidRPr="00DC466A"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03ED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3ED9" w:rsidRPr="006403CB" w14:paraId="13BF0854" w14:textId="77777777" w:rsidTr="00E606B4">
        <w:tc>
          <w:tcPr>
            <w:tcW w:w="8472" w:type="dxa"/>
            <w:gridSpan w:val="2"/>
            <w:tcBorders>
              <w:bottom w:val="nil"/>
            </w:tcBorders>
            <w:shd w:val="clear" w:color="auto" w:fill="D0CECE" w:themeFill="background2" w:themeFillShade="E6"/>
          </w:tcPr>
          <w:p w14:paraId="45FCF13A"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03ED9" w:rsidRPr="006403CB" w14:paraId="741D6DBD" w14:textId="77777777" w:rsidTr="00E606B4">
        <w:tc>
          <w:tcPr>
            <w:tcW w:w="8472" w:type="dxa"/>
            <w:gridSpan w:val="2"/>
            <w:tcBorders>
              <w:top w:val="nil"/>
            </w:tcBorders>
            <w:shd w:val="clear" w:color="auto" w:fill="D0CECE" w:themeFill="background2" w:themeFillShade="E6"/>
          </w:tcPr>
          <w:p w14:paraId="22AF3238"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36264E8F" w14:textId="77777777" w:rsidR="00203ED9" w:rsidRPr="006403CB" w:rsidRDefault="00203ED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6A090F9"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8E6962C"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111BD740"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03ED9" w:rsidRPr="00236D89" w14:paraId="3EEA98C0" w14:textId="77777777" w:rsidTr="00E606B4">
        <w:tc>
          <w:tcPr>
            <w:tcW w:w="8472" w:type="dxa"/>
            <w:gridSpan w:val="2"/>
          </w:tcPr>
          <w:p w14:paraId="2807F468"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The course aims to introduce students to fundamental and advanced topics of digital communications and modern wireless digital communication systems.</w:t>
            </w:r>
          </w:p>
          <w:p w14:paraId="5438004A"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Learning outcomes:</w:t>
            </w:r>
          </w:p>
          <w:p w14:paraId="036FEDCE"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At the knowledge level:</w:t>
            </w:r>
          </w:p>
          <w:p w14:paraId="78029FEB"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The student will be able to comprehend in detail and in depth the different parts of a digital communication system as well as the mode of their operation.</w:t>
            </w:r>
          </w:p>
          <w:p w14:paraId="17BE0165"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Know the influence of the different system parameters and be able to tune for optimal operation.</w:t>
            </w:r>
          </w:p>
          <w:p w14:paraId="6F483F74"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Know the basic features, mode of operation and performance characteristic of basic digital modulation techniques like (ASK, PSK, FSK, QAM, QPSK,...).</w:t>
            </w:r>
          </w:p>
          <w:p w14:paraId="41B73515"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xml:space="preserve">-  Understand mode of operation and performance of multiplexing techniques CDMA and OFDM. </w:t>
            </w:r>
          </w:p>
          <w:p w14:paraId="2C7C4EDB"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Know the basic principles, architecture and design principles of the modern wireless telecommunication networks.</w:t>
            </w:r>
          </w:p>
          <w:p w14:paraId="37E9F470" w14:textId="77777777" w:rsidR="00203ED9" w:rsidRPr="00DB3106" w:rsidRDefault="00203ED9" w:rsidP="00E606B4">
            <w:pPr>
              <w:spacing w:after="200" w:line="276" w:lineRule="auto"/>
              <w:rPr>
                <w:rFonts w:cstheme="minorHAnsi"/>
                <w:sz w:val="20"/>
                <w:szCs w:val="20"/>
                <w:lang w:val="en-GB"/>
              </w:rPr>
            </w:pPr>
          </w:p>
          <w:p w14:paraId="25532E1A"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At the skill level:</w:t>
            </w:r>
          </w:p>
          <w:p w14:paraId="031C64E1"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Be able to calculate the spectral efficiency of digital communication systems as well as their channel capacity.</w:t>
            </w:r>
          </w:p>
          <w:p w14:paraId="7356BF83"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Compare on a given specific problem and in terms of performance the different digital modulation techniques.</w:t>
            </w:r>
          </w:p>
          <w:p w14:paraId="61FDF223"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Given a wireless communication problem, be able to tune system parameters and compute the maximum number of users of the multiplexed scheme.</w:t>
            </w:r>
          </w:p>
          <w:p w14:paraId="663F08B2" w14:textId="77777777" w:rsidR="00203ED9" w:rsidRPr="00DB3106" w:rsidRDefault="00203ED9" w:rsidP="00E606B4">
            <w:pPr>
              <w:spacing w:after="200" w:line="276" w:lineRule="auto"/>
              <w:rPr>
                <w:rFonts w:cstheme="minorHAnsi"/>
                <w:sz w:val="20"/>
                <w:szCs w:val="20"/>
                <w:lang w:val="en-GB"/>
              </w:rPr>
            </w:pPr>
          </w:p>
          <w:p w14:paraId="1B3D88A8"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At the level of abilities:</w:t>
            </w:r>
          </w:p>
          <w:p w14:paraId="22B04F67"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Design and evaluate digital wireless communication systems.</w:t>
            </w:r>
          </w:p>
          <w:p w14:paraId="60E2E900"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lastRenderedPageBreak/>
              <w:t>- Manage and control for optimality the operation of modern digital communication systems.</w:t>
            </w:r>
          </w:p>
          <w:p w14:paraId="7C1182E2"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xml:space="preserve"> - Adjust for optimal performance the basic parameters of CDMA and OFDM techniques.</w:t>
            </w:r>
          </w:p>
          <w:p w14:paraId="46D708CB" w14:textId="77777777" w:rsidR="00203ED9" w:rsidRPr="00DB3106" w:rsidRDefault="00203ED9" w:rsidP="00E606B4">
            <w:pPr>
              <w:spacing w:after="200" w:line="276" w:lineRule="auto"/>
              <w:rPr>
                <w:rFonts w:cstheme="minorHAnsi"/>
                <w:sz w:val="20"/>
                <w:szCs w:val="20"/>
                <w:lang w:val="en-GB"/>
              </w:rPr>
            </w:pPr>
            <w:r w:rsidRPr="00DB3106">
              <w:rPr>
                <w:rFonts w:cstheme="minorHAnsi"/>
                <w:sz w:val="20"/>
                <w:szCs w:val="20"/>
                <w:lang w:val="en-GB"/>
              </w:rPr>
              <w:t>- Given certain specification conclude about the most advantageous wireless digital communication system.</w:t>
            </w:r>
          </w:p>
          <w:p w14:paraId="427934C7" w14:textId="77777777" w:rsidR="00203ED9" w:rsidRPr="00236D89" w:rsidRDefault="00203ED9" w:rsidP="00E606B4">
            <w:pPr>
              <w:widowControl w:val="0"/>
              <w:autoSpaceDE w:val="0"/>
              <w:autoSpaceDN w:val="0"/>
              <w:adjustRightInd w:val="0"/>
              <w:spacing w:after="60"/>
              <w:rPr>
                <w:rFonts w:asciiTheme="majorHAnsi" w:hAnsiTheme="majorHAnsi" w:cs="Arial"/>
                <w:color w:val="002060"/>
                <w:sz w:val="20"/>
                <w:szCs w:val="20"/>
              </w:rPr>
            </w:pPr>
          </w:p>
        </w:tc>
      </w:tr>
      <w:tr w:rsidR="00203ED9" w:rsidRPr="006403CB" w14:paraId="256862FF"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8F2CB27"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203ED9" w:rsidRPr="006403CB" w14:paraId="1D5267E4" w14:textId="77777777" w:rsidTr="00E606B4">
        <w:tc>
          <w:tcPr>
            <w:tcW w:w="8472" w:type="dxa"/>
            <w:gridSpan w:val="2"/>
            <w:tcBorders>
              <w:top w:val="nil"/>
              <w:bottom w:val="nil"/>
            </w:tcBorders>
            <w:shd w:val="clear" w:color="auto" w:fill="D0CECE" w:themeFill="background2" w:themeFillShade="E6"/>
          </w:tcPr>
          <w:p w14:paraId="30AAA395"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03ED9" w:rsidRPr="006403CB" w14:paraId="06B99513"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7D686AB8"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29D30D55"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20B32C5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4B9548F"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24EDBFF4"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4FE9AA7D"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523E55C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3C6C8682"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2A71085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4D58ABC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5DC37691"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EA88121"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16E8A6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58C09331"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6EDBAFB7"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CF0F56A"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303E01D"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03ED9" w:rsidRPr="006403CB" w14:paraId="6B5F5BBC" w14:textId="77777777" w:rsidTr="00E606B4">
        <w:tc>
          <w:tcPr>
            <w:tcW w:w="8472" w:type="dxa"/>
            <w:gridSpan w:val="2"/>
            <w:tcBorders>
              <w:bottom w:val="single" w:sz="4" w:space="0" w:color="auto"/>
            </w:tcBorders>
          </w:tcPr>
          <w:p w14:paraId="1898B9E5" w14:textId="77777777" w:rsidR="00203ED9" w:rsidRPr="00236D89" w:rsidRDefault="00203ED9" w:rsidP="00E606B4">
            <w:pPr>
              <w:rPr>
                <w:rFonts w:asciiTheme="majorHAnsi" w:hAnsiTheme="majorHAnsi" w:cs="Arial"/>
                <w:color w:val="002060"/>
                <w:sz w:val="20"/>
                <w:szCs w:val="20"/>
              </w:rPr>
            </w:pPr>
          </w:p>
          <w:p w14:paraId="36203E50"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Search for, analysis and synthesis of data and information, with the use of the necessary technology </w:t>
            </w:r>
          </w:p>
          <w:p w14:paraId="0E035EC7"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Adapting to new situations </w:t>
            </w:r>
          </w:p>
          <w:p w14:paraId="3257B85C"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Decision-making </w:t>
            </w:r>
          </w:p>
          <w:p w14:paraId="6A486082"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Working independently </w:t>
            </w:r>
          </w:p>
          <w:p w14:paraId="75AB592E"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Team work</w:t>
            </w:r>
          </w:p>
          <w:p w14:paraId="49892083"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Working in an international environment </w:t>
            </w:r>
          </w:p>
          <w:p w14:paraId="2CB12386"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Working in an interdisciplinary environment </w:t>
            </w:r>
          </w:p>
          <w:p w14:paraId="22AC8EAB"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Production of new research ideas</w:t>
            </w:r>
          </w:p>
          <w:p w14:paraId="50E9F86F"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Project planning and management</w:t>
            </w:r>
          </w:p>
          <w:p w14:paraId="3AEC8AA6"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Production of free, creative and inductive thinking</w:t>
            </w:r>
          </w:p>
          <w:p w14:paraId="1F8FD15B" w14:textId="77777777" w:rsidR="00203ED9" w:rsidRPr="00236D89" w:rsidRDefault="00203ED9" w:rsidP="00E606B4">
            <w:pPr>
              <w:widowControl w:val="0"/>
              <w:autoSpaceDE w:val="0"/>
              <w:autoSpaceDN w:val="0"/>
              <w:adjustRightInd w:val="0"/>
              <w:spacing w:after="60"/>
              <w:rPr>
                <w:rFonts w:asciiTheme="majorHAnsi" w:hAnsiTheme="majorHAnsi" w:cs="Arial"/>
                <w:color w:val="002060"/>
                <w:sz w:val="20"/>
                <w:szCs w:val="20"/>
              </w:rPr>
            </w:pPr>
          </w:p>
        </w:tc>
      </w:tr>
    </w:tbl>
    <w:p w14:paraId="444F26AB" w14:textId="527E1C46" w:rsidR="00203ED9"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03ED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972B27" w14:paraId="13EDDF08" w14:textId="77777777" w:rsidTr="00E606B4">
        <w:tc>
          <w:tcPr>
            <w:tcW w:w="8472" w:type="dxa"/>
          </w:tcPr>
          <w:p w14:paraId="2B8B5333" w14:textId="77777777" w:rsidR="00203ED9" w:rsidRPr="00851259" w:rsidRDefault="00203ED9" w:rsidP="00E606B4">
            <w:pPr>
              <w:widowControl w:val="0"/>
              <w:autoSpaceDE w:val="0"/>
              <w:autoSpaceDN w:val="0"/>
              <w:adjustRightInd w:val="0"/>
              <w:ind w:left="360"/>
              <w:rPr>
                <w:rFonts w:asciiTheme="majorHAnsi" w:hAnsiTheme="majorHAnsi" w:cs="Arial"/>
                <w:color w:val="002060"/>
                <w:sz w:val="20"/>
                <w:szCs w:val="20"/>
              </w:rPr>
            </w:pPr>
          </w:p>
          <w:p w14:paraId="1B03A6A5" w14:textId="77777777" w:rsidR="00203ED9" w:rsidRPr="00DB3106" w:rsidRDefault="00203ED9" w:rsidP="00E606B4">
            <w:pPr>
              <w:widowControl w:val="0"/>
              <w:autoSpaceDE w:val="0"/>
              <w:autoSpaceDN w:val="0"/>
              <w:adjustRightInd w:val="0"/>
              <w:ind w:left="360"/>
              <w:rPr>
                <w:rFonts w:cstheme="minorHAnsi"/>
                <w:sz w:val="20"/>
                <w:szCs w:val="20"/>
                <w:lang w:val="en-GB"/>
              </w:rPr>
            </w:pPr>
            <w:r w:rsidRPr="00DB3106">
              <w:rPr>
                <w:rFonts w:cstheme="minorHAnsi"/>
                <w:sz w:val="20"/>
                <w:szCs w:val="20"/>
                <w:lang w:val="en-GB"/>
              </w:rPr>
              <w:t>Α. Digital Communications</w:t>
            </w:r>
          </w:p>
          <w:p w14:paraId="761CB69E"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Introduction to Telecommunication systems and stochastic processes.</w:t>
            </w:r>
          </w:p>
          <w:p w14:paraId="4696D1D2"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Probability theory and Digital transmission, Channel capacity.</w:t>
            </w:r>
          </w:p>
          <w:p w14:paraId="22FC3A09"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Baseband transmission in AWGN channel.</w:t>
            </w:r>
          </w:p>
          <w:p w14:paraId="414B2F74"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Digital modulation techniques and constellations (ASK, PSK, FSK, QPSK, QAM), Geometrical signal representation.</w:t>
            </w:r>
          </w:p>
          <w:p w14:paraId="7C685A37"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Bandpass transmission and Equalizers, Analytic Signal, Bandpass to Low pass transform, Intersymbol interference, Nyquist wavefroms.   </w:t>
            </w:r>
          </w:p>
          <w:p w14:paraId="4A59F175"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Optimal receiver, Probability of error, MAP detectors.</w:t>
            </w:r>
          </w:p>
          <w:p w14:paraId="7790EA8B"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 xml:space="preserve">Pseudo noise sequences, Spread spectrum systems (CDMA), Orthogonal frequency multiplexing (OFDM). </w:t>
            </w:r>
          </w:p>
          <w:p w14:paraId="0D82DCEC" w14:textId="77777777" w:rsidR="00203ED9" w:rsidRPr="00F656F4" w:rsidRDefault="00203ED9" w:rsidP="00E606B4">
            <w:pPr>
              <w:widowControl w:val="0"/>
              <w:autoSpaceDE w:val="0"/>
              <w:autoSpaceDN w:val="0"/>
              <w:adjustRightInd w:val="0"/>
              <w:ind w:left="360"/>
              <w:rPr>
                <w:rFonts w:asciiTheme="majorHAnsi" w:hAnsiTheme="majorHAnsi" w:cs="Arial"/>
                <w:color w:val="002060"/>
                <w:sz w:val="20"/>
                <w:szCs w:val="20"/>
              </w:rPr>
            </w:pPr>
          </w:p>
          <w:p w14:paraId="7061F81D" w14:textId="77777777" w:rsidR="00203ED9" w:rsidRPr="00DB3106" w:rsidRDefault="00203ED9" w:rsidP="00E606B4">
            <w:pPr>
              <w:widowControl w:val="0"/>
              <w:autoSpaceDE w:val="0"/>
              <w:autoSpaceDN w:val="0"/>
              <w:adjustRightInd w:val="0"/>
              <w:ind w:left="360"/>
              <w:rPr>
                <w:rFonts w:cstheme="minorHAnsi"/>
                <w:sz w:val="20"/>
                <w:szCs w:val="20"/>
                <w:lang w:val="en-GB"/>
              </w:rPr>
            </w:pPr>
            <w:r w:rsidRPr="00DB3106">
              <w:rPr>
                <w:rFonts w:cstheme="minorHAnsi"/>
                <w:sz w:val="20"/>
                <w:szCs w:val="20"/>
                <w:lang w:val="en-GB"/>
              </w:rPr>
              <w:t xml:space="preserve">Β. </w:t>
            </w:r>
            <w:proofErr w:type="spellStart"/>
            <w:r w:rsidRPr="00DB3106">
              <w:rPr>
                <w:rFonts w:cstheme="minorHAnsi"/>
                <w:sz w:val="20"/>
                <w:szCs w:val="20"/>
                <w:lang w:val="en-GB"/>
              </w:rPr>
              <w:t>Ασύρμ</w:t>
            </w:r>
            <w:proofErr w:type="spellEnd"/>
            <w:r w:rsidRPr="00DB3106">
              <w:rPr>
                <w:rFonts w:cstheme="minorHAnsi"/>
                <w:sz w:val="20"/>
                <w:szCs w:val="20"/>
                <w:lang w:val="en-GB"/>
              </w:rPr>
              <w:t>ατες Επ</w:t>
            </w:r>
            <w:proofErr w:type="spellStart"/>
            <w:r w:rsidRPr="00DB3106">
              <w:rPr>
                <w:rFonts w:cstheme="minorHAnsi"/>
                <w:sz w:val="20"/>
                <w:szCs w:val="20"/>
                <w:lang w:val="en-GB"/>
              </w:rPr>
              <w:t>ικοινωνίες</w:t>
            </w:r>
            <w:proofErr w:type="spellEnd"/>
          </w:p>
          <w:p w14:paraId="79785B14"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EM theory – foundation of wireless digital telecommunications, Introduction to modern digital systems. Overview of analog and digital telephony.</w:t>
            </w:r>
          </w:p>
          <w:p w14:paraId="194B19DC"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Modern wireless networks, wireless backhaul, small cells, 5G</w:t>
            </w:r>
          </w:p>
          <w:p w14:paraId="712BCFAE"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Emerging wireless technologies and digital telecommunications protocols.</w:t>
            </w:r>
          </w:p>
          <w:p w14:paraId="38CB4058"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Broadband digital communications: definition and specifications of the physical layer network design.</w:t>
            </w:r>
          </w:p>
          <w:p w14:paraId="68704CCE"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Broadband exemplars in Digital telecommunications.</w:t>
            </w:r>
          </w:p>
          <w:p w14:paraId="373F56B3" w14:textId="77777777" w:rsidR="00203ED9" w:rsidRPr="00E606B4" w:rsidRDefault="00203ED9" w:rsidP="00203ED9">
            <w:pPr>
              <w:pStyle w:val="ListParagraph"/>
              <w:numPr>
                <w:ilvl w:val="0"/>
                <w:numId w:val="47"/>
              </w:numPr>
              <w:rPr>
                <w:rFonts w:asciiTheme="majorHAnsi" w:hAnsiTheme="majorHAnsi" w:cs="Arial"/>
                <w:color w:val="002060"/>
                <w:sz w:val="20"/>
                <w:szCs w:val="20"/>
                <w:lang w:val="en-US"/>
              </w:rPr>
            </w:pPr>
            <w:r w:rsidRPr="00DB3106">
              <w:rPr>
                <w:rFonts w:asciiTheme="minorHAnsi" w:hAnsiTheme="minorHAnsi" w:cstheme="minorHAnsi"/>
                <w:sz w:val="20"/>
                <w:szCs w:val="20"/>
                <w:lang w:val="en-GB"/>
              </w:rPr>
              <w:t>Emerging digital communications: 5G-over-microwave, IoT: Industry 4.0 &amp; Digital/Smart Heath.</w:t>
            </w:r>
          </w:p>
        </w:tc>
      </w:tr>
    </w:tbl>
    <w:p w14:paraId="2791ECC1" w14:textId="77777777" w:rsidR="00203ED9" w:rsidRPr="00851259" w:rsidRDefault="00203ED9" w:rsidP="00E606B4">
      <w:pPr>
        <w:widowControl w:val="0"/>
        <w:autoSpaceDE w:val="0"/>
        <w:autoSpaceDN w:val="0"/>
        <w:adjustRightInd w:val="0"/>
        <w:spacing w:before="120" w:after="200" w:line="276" w:lineRule="auto"/>
        <w:rPr>
          <w:rFonts w:asciiTheme="majorHAnsi" w:hAnsiTheme="majorHAnsi" w:cs="Arial"/>
          <w:b/>
          <w:color w:val="000000"/>
          <w:sz w:val="22"/>
          <w:szCs w:val="22"/>
        </w:rPr>
      </w:pPr>
    </w:p>
    <w:p w14:paraId="24348075" w14:textId="6598526D" w:rsidR="00203ED9" w:rsidRPr="006403CB" w:rsidRDefault="005706BC" w:rsidP="005706BC">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03ED9"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3ED9" w:rsidRPr="006403CB" w14:paraId="5AE0214F" w14:textId="77777777" w:rsidTr="00E606B4">
        <w:tc>
          <w:tcPr>
            <w:tcW w:w="3306" w:type="dxa"/>
            <w:shd w:val="clear" w:color="auto" w:fill="D0CECE" w:themeFill="background2" w:themeFillShade="E6"/>
          </w:tcPr>
          <w:p w14:paraId="0D30C1E7"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28B73A4" w14:textId="77777777" w:rsidR="00203ED9" w:rsidRPr="006403CB" w:rsidRDefault="00203ED9" w:rsidP="00E606B4">
            <w:pPr>
              <w:widowControl w:val="0"/>
              <w:autoSpaceDE w:val="0"/>
              <w:autoSpaceDN w:val="0"/>
              <w:adjustRightInd w:val="0"/>
              <w:ind w:left="360"/>
              <w:rPr>
                <w:rFonts w:asciiTheme="majorHAnsi" w:eastAsia="Calibri" w:hAnsiTheme="majorHAnsi"/>
                <w:iCs/>
                <w:color w:val="002060"/>
                <w:lang w:val="en-GB"/>
              </w:rPr>
            </w:pPr>
            <w:r w:rsidRPr="00DB3106">
              <w:rPr>
                <w:rFonts w:cstheme="minorHAnsi"/>
                <w:sz w:val="20"/>
                <w:szCs w:val="20"/>
                <w:lang w:val="en-GB"/>
              </w:rPr>
              <w:t>Face-to-face in classroom and lab</w:t>
            </w:r>
          </w:p>
        </w:tc>
      </w:tr>
      <w:tr w:rsidR="00203ED9" w:rsidRPr="006403CB" w14:paraId="2AF01D46" w14:textId="77777777" w:rsidTr="00E606B4">
        <w:tc>
          <w:tcPr>
            <w:tcW w:w="3306" w:type="dxa"/>
            <w:shd w:val="clear" w:color="auto" w:fill="D0CECE" w:themeFill="background2" w:themeFillShade="E6"/>
          </w:tcPr>
          <w:p w14:paraId="636ABF85"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14239C5"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Course notes for theory lectures at e-class.</w:t>
            </w:r>
          </w:p>
          <w:p w14:paraId="34AEF5FC"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Guides for lab experiments at e-class.</w:t>
            </w:r>
          </w:p>
          <w:p w14:paraId="371F9FF6"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Solution of lab exercises uploaded after due dates.</w:t>
            </w:r>
          </w:p>
          <w:p w14:paraId="53486AEC"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Matlab software for lab exercises</w:t>
            </w:r>
          </w:p>
          <w:p w14:paraId="1C3AAF50" w14:textId="77777777" w:rsidR="00203ED9" w:rsidRPr="00DB3106" w:rsidRDefault="00203ED9" w:rsidP="00203ED9">
            <w:pPr>
              <w:pStyle w:val="ListParagraph"/>
              <w:numPr>
                <w:ilvl w:val="0"/>
                <w:numId w:val="47"/>
              </w:numPr>
              <w:rPr>
                <w:rFonts w:asciiTheme="minorHAnsi" w:hAnsiTheme="minorHAnsi" w:cstheme="minorHAnsi"/>
                <w:sz w:val="20"/>
                <w:szCs w:val="20"/>
                <w:lang w:val="en-GB"/>
              </w:rPr>
            </w:pPr>
            <w:r w:rsidRPr="00DB3106">
              <w:rPr>
                <w:rFonts w:asciiTheme="minorHAnsi" w:hAnsiTheme="minorHAnsi" w:cstheme="minorHAnsi"/>
                <w:sz w:val="20"/>
                <w:szCs w:val="20"/>
                <w:lang w:val="en-GB"/>
              </w:rPr>
              <w:t>Relevant additional support material and bibliography at e-class platform</w:t>
            </w:r>
          </w:p>
          <w:p w14:paraId="12643FCC" w14:textId="77777777" w:rsidR="00203ED9" w:rsidRPr="006403CB" w:rsidRDefault="00203ED9" w:rsidP="00E606B4">
            <w:pPr>
              <w:rPr>
                <w:rFonts w:asciiTheme="majorHAnsi" w:hAnsiTheme="majorHAnsi" w:cs="Arial"/>
                <w:b/>
                <w:color w:val="002060"/>
                <w:sz w:val="20"/>
                <w:szCs w:val="20"/>
                <w:lang w:val="en-GB"/>
              </w:rPr>
            </w:pPr>
          </w:p>
        </w:tc>
      </w:tr>
      <w:tr w:rsidR="00203ED9" w:rsidRPr="00DB3106" w14:paraId="05BA964E" w14:textId="77777777" w:rsidTr="00E606B4">
        <w:tc>
          <w:tcPr>
            <w:tcW w:w="3306" w:type="dxa"/>
            <w:shd w:val="clear" w:color="auto" w:fill="D0CECE" w:themeFill="background2" w:themeFillShade="E6"/>
          </w:tcPr>
          <w:p w14:paraId="589FC7B1" w14:textId="77777777" w:rsidR="00203ED9" w:rsidRPr="00A91BBC" w:rsidRDefault="00203ED9" w:rsidP="00E606B4">
            <w:pPr>
              <w:jc w:val="right"/>
              <w:rPr>
                <w:rFonts w:asciiTheme="majorHAnsi" w:hAnsiTheme="majorHAnsi" w:cs="Arial"/>
                <w:b/>
                <w:sz w:val="20"/>
                <w:szCs w:val="20"/>
                <w:lang w:val="en-GB"/>
              </w:rPr>
            </w:pPr>
            <w:r w:rsidRPr="00A91BBC">
              <w:rPr>
                <w:rFonts w:asciiTheme="majorHAnsi" w:hAnsiTheme="majorHAnsi" w:cs="Arial"/>
                <w:b/>
                <w:sz w:val="20"/>
                <w:szCs w:val="20"/>
                <w:lang w:val="en-GB"/>
              </w:rPr>
              <w:t>TEACHING METHODS</w:t>
            </w:r>
          </w:p>
          <w:p w14:paraId="04BCB329" w14:textId="77777777" w:rsidR="00203ED9" w:rsidRPr="00A91BBC" w:rsidRDefault="00203ED9" w:rsidP="00E606B4">
            <w:pPr>
              <w:jc w:val="both"/>
              <w:rPr>
                <w:rFonts w:asciiTheme="majorHAnsi" w:hAnsiTheme="majorHAnsi" w:cs="Arial"/>
                <w:i/>
                <w:sz w:val="16"/>
                <w:szCs w:val="16"/>
                <w:lang w:val="en-GB"/>
              </w:rPr>
            </w:pPr>
            <w:r w:rsidRPr="00A91BBC">
              <w:rPr>
                <w:rFonts w:asciiTheme="majorHAnsi" w:hAnsiTheme="majorHAnsi" w:cs="Arial"/>
                <w:i/>
                <w:sz w:val="16"/>
                <w:szCs w:val="16"/>
                <w:lang w:val="en-GB"/>
              </w:rPr>
              <w:t>The manner and methods of teaching are described in detail.</w:t>
            </w:r>
          </w:p>
          <w:p w14:paraId="5631E7E9" w14:textId="77777777" w:rsidR="00203ED9" w:rsidRPr="00A91BBC" w:rsidRDefault="00203ED9" w:rsidP="00E606B4">
            <w:pPr>
              <w:jc w:val="both"/>
              <w:rPr>
                <w:rFonts w:asciiTheme="majorHAnsi" w:hAnsiTheme="majorHAnsi" w:cs="Arial"/>
                <w:i/>
                <w:sz w:val="16"/>
                <w:szCs w:val="16"/>
                <w:lang w:val="en-GB"/>
              </w:rPr>
            </w:pPr>
            <w:r w:rsidRPr="00A91BBC">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39AC271" w14:textId="77777777" w:rsidR="00203ED9" w:rsidRPr="00A91BBC" w:rsidRDefault="00203ED9" w:rsidP="00E606B4">
            <w:pPr>
              <w:jc w:val="both"/>
              <w:rPr>
                <w:rFonts w:asciiTheme="majorHAnsi" w:hAnsiTheme="majorHAnsi" w:cs="Arial"/>
                <w:i/>
                <w:sz w:val="16"/>
                <w:szCs w:val="16"/>
                <w:lang w:val="en-GB"/>
              </w:rPr>
            </w:pPr>
          </w:p>
          <w:p w14:paraId="732238FF" w14:textId="77777777" w:rsidR="00203ED9" w:rsidRPr="00DB3106" w:rsidRDefault="00203ED9" w:rsidP="00E606B4">
            <w:pPr>
              <w:jc w:val="both"/>
              <w:rPr>
                <w:rFonts w:cstheme="minorHAnsi"/>
                <w:sz w:val="20"/>
                <w:szCs w:val="20"/>
              </w:rPr>
            </w:pPr>
            <w:r w:rsidRPr="00A91BBC">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3ED9" w:rsidRPr="00DB3106" w14:paraId="78B30F07" w14:textId="77777777" w:rsidTr="00E606B4">
              <w:tc>
                <w:tcPr>
                  <w:tcW w:w="2467" w:type="dxa"/>
                  <w:shd w:val="clear" w:color="auto" w:fill="D0CECE" w:themeFill="background2" w:themeFillShade="E6"/>
                  <w:vAlign w:val="center"/>
                </w:tcPr>
                <w:p w14:paraId="02F18793"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Activity</w:t>
                  </w:r>
                </w:p>
              </w:tc>
              <w:tc>
                <w:tcPr>
                  <w:tcW w:w="2468" w:type="dxa"/>
                  <w:shd w:val="clear" w:color="auto" w:fill="D0CECE" w:themeFill="background2" w:themeFillShade="E6"/>
                  <w:vAlign w:val="center"/>
                </w:tcPr>
                <w:p w14:paraId="06EACC7A"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Semester workload</w:t>
                  </w:r>
                </w:p>
              </w:tc>
            </w:tr>
            <w:tr w:rsidR="00203ED9" w:rsidRPr="00DB3106" w14:paraId="783445D8" w14:textId="77777777" w:rsidTr="00E606B4">
              <w:tc>
                <w:tcPr>
                  <w:tcW w:w="2467" w:type="dxa"/>
                </w:tcPr>
                <w:p w14:paraId="085484E9"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 xml:space="preserve">Theory lectures </w:t>
                  </w:r>
                </w:p>
              </w:tc>
              <w:tc>
                <w:tcPr>
                  <w:tcW w:w="2468" w:type="dxa"/>
                </w:tcPr>
                <w:p w14:paraId="2D7B8F46"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26</w:t>
                  </w:r>
                </w:p>
              </w:tc>
            </w:tr>
            <w:tr w:rsidR="00203ED9" w:rsidRPr="00DB3106" w14:paraId="3983FADB" w14:textId="77777777" w:rsidTr="00E606B4">
              <w:tc>
                <w:tcPr>
                  <w:tcW w:w="2467" w:type="dxa"/>
                  <w:shd w:val="clear" w:color="auto" w:fill="auto"/>
                </w:tcPr>
                <w:p w14:paraId="0868725F"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 xml:space="preserve">Tutorials </w:t>
                  </w:r>
                </w:p>
              </w:tc>
              <w:tc>
                <w:tcPr>
                  <w:tcW w:w="2468" w:type="dxa"/>
                </w:tcPr>
                <w:p w14:paraId="29F86694"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13</w:t>
                  </w:r>
                </w:p>
              </w:tc>
            </w:tr>
            <w:tr w:rsidR="00203ED9" w:rsidRPr="00DB3106" w14:paraId="1FF7E73E" w14:textId="77777777" w:rsidTr="00E606B4">
              <w:tc>
                <w:tcPr>
                  <w:tcW w:w="2467" w:type="dxa"/>
                  <w:shd w:val="clear" w:color="auto" w:fill="auto"/>
                </w:tcPr>
                <w:p w14:paraId="173B7B27"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 xml:space="preserve">Laboratory exercises </w:t>
                  </w:r>
                </w:p>
              </w:tc>
              <w:tc>
                <w:tcPr>
                  <w:tcW w:w="2468" w:type="dxa"/>
                </w:tcPr>
                <w:p w14:paraId="5FF0479B"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26</w:t>
                  </w:r>
                </w:p>
              </w:tc>
            </w:tr>
            <w:tr w:rsidR="00203ED9" w:rsidRPr="00DB3106" w14:paraId="34DE1D3E" w14:textId="77777777" w:rsidTr="00E606B4">
              <w:tc>
                <w:tcPr>
                  <w:tcW w:w="2467" w:type="dxa"/>
                  <w:shd w:val="clear" w:color="auto" w:fill="auto"/>
                </w:tcPr>
                <w:p w14:paraId="046EF883"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 xml:space="preserve">Laboratory preparation </w:t>
                  </w:r>
                </w:p>
              </w:tc>
              <w:tc>
                <w:tcPr>
                  <w:tcW w:w="2468" w:type="dxa"/>
                </w:tcPr>
                <w:p w14:paraId="30407BE7"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50</w:t>
                  </w:r>
                </w:p>
              </w:tc>
            </w:tr>
            <w:tr w:rsidR="00203ED9" w:rsidRPr="00DB3106" w14:paraId="53D5C3A3" w14:textId="77777777" w:rsidTr="00E606B4">
              <w:tc>
                <w:tcPr>
                  <w:tcW w:w="2467" w:type="dxa"/>
                  <w:shd w:val="clear" w:color="auto" w:fill="auto"/>
                </w:tcPr>
                <w:p w14:paraId="4814A293"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Study of lectures and bibliography</w:t>
                  </w:r>
                </w:p>
              </w:tc>
              <w:tc>
                <w:tcPr>
                  <w:tcW w:w="2468" w:type="dxa"/>
                </w:tcPr>
                <w:p w14:paraId="5AADAD14"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75</w:t>
                  </w:r>
                </w:p>
              </w:tc>
            </w:tr>
            <w:tr w:rsidR="00203ED9" w:rsidRPr="00DB3106" w14:paraId="00811D94" w14:textId="77777777" w:rsidTr="00E606B4">
              <w:tc>
                <w:tcPr>
                  <w:tcW w:w="2467" w:type="dxa"/>
                  <w:shd w:val="clear" w:color="auto" w:fill="auto"/>
                </w:tcPr>
                <w:p w14:paraId="4ABF2938" w14:textId="77777777" w:rsidR="00203ED9" w:rsidRPr="00DB3106" w:rsidRDefault="00203ED9" w:rsidP="00E606B4">
                  <w:pPr>
                    <w:rPr>
                      <w:rFonts w:asciiTheme="minorHAnsi" w:hAnsiTheme="minorHAnsi" w:cstheme="minorHAnsi"/>
                    </w:rPr>
                  </w:pPr>
                </w:p>
              </w:tc>
              <w:tc>
                <w:tcPr>
                  <w:tcW w:w="2468" w:type="dxa"/>
                </w:tcPr>
                <w:p w14:paraId="229D1D7E" w14:textId="77777777" w:rsidR="00203ED9" w:rsidRPr="00DB3106" w:rsidRDefault="00203ED9" w:rsidP="00E606B4">
                  <w:pPr>
                    <w:jc w:val="center"/>
                    <w:rPr>
                      <w:rFonts w:asciiTheme="minorHAnsi" w:hAnsiTheme="minorHAnsi" w:cstheme="minorHAnsi"/>
                    </w:rPr>
                  </w:pPr>
                </w:p>
              </w:tc>
            </w:tr>
            <w:tr w:rsidR="00203ED9" w:rsidRPr="00DB3106" w14:paraId="09660C91" w14:textId="77777777" w:rsidTr="00E606B4">
              <w:tc>
                <w:tcPr>
                  <w:tcW w:w="2467" w:type="dxa"/>
                  <w:shd w:val="clear" w:color="auto" w:fill="auto"/>
                </w:tcPr>
                <w:p w14:paraId="74587015" w14:textId="77777777" w:rsidR="00203ED9" w:rsidRPr="00DB3106" w:rsidRDefault="00203ED9" w:rsidP="00E606B4">
                  <w:pPr>
                    <w:rPr>
                      <w:rFonts w:asciiTheme="minorHAnsi" w:hAnsiTheme="minorHAnsi" w:cstheme="minorHAnsi"/>
                    </w:rPr>
                  </w:pPr>
                </w:p>
              </w:tc>
              <w:tc>
                <w:tcPr>
                  <w:tcW w:w="2468" w:type="dxa"/>
                </w:tcPr>
                <w:p w14:paraId="7FD0D41B" w14:textId="77777777" w:rsidR="00203ED9" w:rsidRPr="00DB3106" w:rsidRDefault="00203ED9" w:rsidP="00E606B4">
                  <w:pPr>
                    <w:jc w:val="center"/>
                    <w:rPr>
                      <w:rFonts w:asciiTheme="minorHAnsi" w:hAnsiTheme="minorHAnsi" w:cstheme="minorHAnsi"/>
                    </w:rPr>
                  </w:pPr>
                </w:p>
              </w:tc>
            </w:tr>
            <w:tr w:rsidR="00203ED9" w:rsidRPr="00DB3106" w14:paraId="6EB6E438" w14:textId="77777777" w:rsidTr="00E606B4">
              <w:tc>
                <w:tcPr>
                  <w:tcW w:w="2467" w:type="dxa"/>
                  <w:shd w:val="clear" w:color="auto" w:fill="auto"/>
                </w:tcPr>
                <w:p w14:paraId="2AFCDACA" w14:textId="77777777" w:rsidR="00203ED9" w:rsidRPr="00DB3106" w:rsidRDefault="00203ED9" w:rsidP="00E606B4">
                  <w:pPr>
                    <w:rPr>
                      <w:rFonts w:asciiTheme="minorHAnsi" w:hAnsiTheme="minorHAnsi" w:cstheme="minorHAnsi"/>
                    </w:rPr>
                  </w:pPr>
                </w:p>
              </w:tc>
              <w:tc>
                <w:tcPr>
                  <w:tcW w:w="2468" w:type="dxa"/>
                </w:tcPr>
                <w:p w14:paraId="41622F21" w14:textId="77777777" w:rsidR="00203ED9" w:rsidRPr="00DB3106" w:rsidRDefault="00203ED9" w:rsidP="00E606B4">
                  <w:pPr>
                    <w:jc w:val="center"/>
                    <w:rPr>
                      <w:rFonts w:asciiTheme="minorHAnsi" w:hAnsiTheme="minorHAnsi" w:cstheme="minorHAnsi"/>
                    </w:rPr>
                  </w:pPr>
                </w:p>
              </w:tc>
            </w:tr>
            <w:tr w:rsidR="00203ED9" w:rsidRPr="00DB3106" w14:paraId="640D8428" w14:textId="77777777" w:rsidTr="00E606B4">
              <w:tc>
                <w:tcPr>
                  <w:tcW w:w="2467" w:type="dxa"/>
                  <w:shd w:val="clear" w:color="auto" w:fill="auto"/>
                </w:tcPr>
                <w:p w14:paraId="795E335F" w14:textId="77777777" w:rsidR="00203ED9" w:rsidRPr="00DB3106" w:rsidRDefault="00203ED9" w:rsidP="00E606B4">
                  <w:pPr>
                    <w:rPr>
                      <w:rFonts w:asciiTheme="minorHAnsi" w:hAnsiTheme="minorHAnsi" w:cstheme="minorHAnsi"/>
                    </w:rPr>
                  </w:pPr>
                </w:p>
              </w:tc>
              <w:tc>
                <w:tcPr>
                  <w:tcW w:w="2468" w:type="dxa"/>
                </w:tcPr>
                <w:p w14:paraId="2DE5CD9B" w14:textId="77777777" w:rsidR="00203ED9" w:rsidRPr="00DB3106" w:rsidRDefault="00203ED9" w:rsidP="00E606B4">
                  <w:pPr>
                    <w:jc w:val="center"/>
                    <w:rPr>
                      <w:rFonts w:asciiTheme="minorHAnsi" w:hAnsiTheme="minorHAnsi" w:cstheme="minorHAnsi"/>
                    </w:rPr>
                  </w:pPr>
                </w:p>
              </w:tc>
            </w:tr>
            <w:tr w:rsidR="00203ED9" w:rsidRPr="00DB3106" w14:paraId="73431515" w14:textId="77777777" w:rsidTr="00E606B4">
              <w:tc>
                <w:tcPr>
                  <w:tcW w:w="2467" w:type="dxa"/>
                </w:tcPr>
                <w:p w14:paraId="7593CBFE" w14:textId="77777777" w:rsidR="00203ED9" w:rsidRPr="00DB3106" w:rsidRDefault="00203ED9" w:rsidP="00E606B4">
                  <w:pPr>
                    <w:rPr>
                      <w:rFonts w:asciiTheme="minorHAnsi" w:hAnsiTheme="minorHAnsi" w:cstheme="minorHAnsi"/>
                    </w:rPr>
                  </w:pPr>
                  <w:r w:rsidRPr="00DB3106">
                    <w:rPr>
                      <w:rFonts w:asciiTheme="minorHAnsi" w:hAnsiTheme="minorHAnsi" w:cstheme="minorHAnsi"/>
                    </w:rPr>
                    <w:t xml:space="preserve">Course total </w:t>
                  </w:r>
                </w:p>
              </w:tc>
              <w:tc>
                <w:tcPr>
                  <w:tcW w:w="2468" w:type="dxa"/>
                  <w:vAlign w:val="center"/>
                </w:tcPr>
                <w:p w14:paraId="4205CAD5" w14:textId="77777777" w:rsidR="00203ED9" w:rsidRPr="00DB3106" w:rsidRDefault="00203ED9" w:rsidP="00E606B4">
                  <w:pPr>
                    <w:jc w:val="center"/>
                    <w:rPr>
                      <w:rFonts w:asciiTheme="minorHAnsi" w:hAnsiTheme="minorHAnsi" w:cstheme="minorHAnsi"/>
                    </w:rPr>
                  </w:pPr>
                  <w:r w:rsidRPr="00DB3106">
                    <w:rPr>
                      <w:rFonts w:asciiTheme="minorHAnsi" w:hAnsiTheme="minorHAnsi" w:cstheme="minorHAnsi"/>
                    </w:rPr>
                    <w:t xml:space="preserve">200 </w:t>
                  </w:r>
                  <w:proofErr w:type="spellStart"/>
                  <w:r w:rsidRPr="00DB3106">
                    <w:rPr>
                      <w:rFonts w:asciiTheme="minorHAnsi" w:hAnsiTheme="minorHAnsi" w:cstheme="minorHAnsi"/>
                    </w:rPr>
                    <w:t>ώρες</w:t>
                  </w:r>
                  <w:proofErr w:type="spellEnd"/>
                  <w:r w:rsidRPr="00DB3106">
                    <w:rPr>
                      <w:rFonts w:asciiTheme="minorHAnsi" w:hAnsiTheme="minorHAnsi" w:cstheme="minorHAnsi"/>
                    </w:rPr>
                    <w:t xml:space="preserve"> (8 ECTS)</w:t>
                  </w:r>
                </w:p>
              </w:tc>
            </w:tr>
          </w:tbl>
          <w:p w14:paraId="6F8CC04F" w14:textId="77777777" w:rsidR="00203ED9" w:rsidRPr="00DB3106" w:rsidRDefault="00203ED9" w:rsidP="00E606B4">
            <w:pPr>
              <w:jc w:val="center"/>
              <w:rPr>
                <w:rFonts w:cstheme="minorHAnsi"/>
                <w:sz w:val="20"/>
                <w:szCs w:val="20"/>
              </w:rPr>
            </w:pPr>
          </w:p>
        </w:tc>
      </w:tr>
      <w:tr w:rsidR="00203ED9" w:rsidRPr="00DB3106" w14:paraId="2CA00A3A" w14:textId="77777777" w:rsidTr="00E606B4">
        <w:tc>
          <w:tcPr>
            <w:tcW w:w="3306" w:type="dxa"/>
          </w:tcPr>
          <w:p w14:paraId="6224EEB3" w14:textId="77777777" w:rsidR="00203ED9" w:rsidRPr="00A91BBC" w:rsidRDefault="00203ED9" w:rsidP="00E606B4">
            <w:pPr>
              <w:jc w:val="right"/>
              <w:rPr>
                <w:rFonts w:asciiTheme="majorHAnsi" w:hAnsiTheme="majorHAnsi" w:cs="Arial"/>
                <w:b/>
                <w:sz w:val="20"/>
                <w:szCs w:val="20"/>
                <w:lang w:val="en-GB"/>
              </w:rPr>
            </w:pPr>
            <w:r w:rsidRPr="00A91BBC">
              <w:rPr>
                <w:rFonts w:asciiTheme="majorHAnsi" w:hAnsiTheme="majorHAnsi" w:cs="Arial"/>
                <w:b/>
                <w:sz w:val="20"/>
                <w:szCs w:val="20"/>
                <w:lang w:val="en-GB"/>
              </w:rPr>
              <w:t>STUDENT PERFORMANCE EVALUATION</w:t>
            </w:r>
          </w:p>
          <w:p w14:paraId="3DE623FE" w14:textId="77777777" w:rsidR="00203ED9" w:rsidRPr="00A91BBC" w:rsidRDefault="00203ED9" w:rsidP="00E606B4">
            <w:pPr>
              <w:rPr>
                <w:rFonts w:asciiTheme="majorHAnsi" w:hAnsiTheme="majorHAnsi" w:cs="Arial"/>
                <w:i/>
                <w:sz w:val="16"/>
                <w:szCs w:val="16"/>
                <w:lang w:val="en-GB"/>
              </w:rPr>
            </w:pPr>
            <w:r w:rsidRPr="00A91BBC">
              <w:rPr>
                <w:rFonts w:asciiTheme="majorHAnsi" w:hAnsiTheme="majorHAnsi" w:cs="Arial"/>
                <w:i/>
                <w:sz w:val="16"/>
                <w:szCs w:val="16"/>
                <w:lang w:val="en-GB"/>
              </w:rPr>
              <w:t>Description of the evaluation procedure</w:t>
            </w:r>
          </w:p>
          <w:p w14:paraId="40FF8E61" w14:textId="77777777" w:rsidR="00203ED9" w:rsidRPr="00DB3106" w:rsidRDefault="00203ED9" w:rsidP="00E606B4">
            <w:pPr>
              <w:rPr>
                <w:rFonts w:cstheme="minorHAnsi"/>
                <w:sz w:val="20"/>
                <w:szCs w:val="20"/>
              </w:rPr>
            </w:pPr>
          </w:p>
          <w:p w14:paraId="2706078A" w14:textId="77777777" w:rsidR="00203ED9" w:rsidRPr="00A91BBC" w:rsidRDefault="00203ED9" w:rsidP="00E606B4">
            <w:pPr>
              <w:rPr>
                <w:rFonts w:asciiTheme="majorHAnsi" w:hAnsiTheme="majorHAnsi" w:cs="Arial"/>
                <w:i/>
                <w:sz w:val="16"/>
                <w:szCs w:val="16"/>
                <w:lang w:val="en-GB"/>
              </w:rPr>
            </w:pPr>
            <w:r w:rsidRPr="00A91BBC">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D5C0CFB" w14:textId="77777777" w:rsidR="00203ED9" w:rsidRPr="00A91BBC" w:rsidRDefault="00203ED9" w:rsidP="00E606B4">
            <w:pPr>
              <w:rPr>
                <w:rFonts w:asciiTheme="majorHAnsi" w:hAnsiTheme="majorHAnsi" w:cs="Arial"/>
                <w:i/>
                <w:sz w:val="16"/>
                <w:szCs w:val="16"/>
                <w:lang w:val="en-GB"/>
              </w:rPr>
            </w:pPr>
          </w:p>
          <w:p w14:paraId="3F6AB67A" w14:textId="77777777" w:rsidR="00203ED9" w:rsidRPr="00DB3106" w:rsidRDefault="00203ED9" w:rsidP="00E606B4">
            <w:pPr>
              <w:rPr>
                <w:rFonts w:cstheme="minorHAnsi"/>
                <w:sz w:val="20"/>
                <w:szCs w:val="20"/>
              </w:rPr>
            </w:pPr>
            <w:r w:rsidRPr="00A91BBC">
              <w:rPr>
                <w:rFonts w:asciiTheme="majorHAnsi" w:hAnsiTheme="majorHAnsi" w:cs="Arial"/>
                <w:i/>
                <w:sz w:val="16"/>
                <w:szCs w:val="16"/>
                <w:lang w:val="en-GB"/>
              </w:rPr>
              <w:lastRenderedPageBreak/>
              <w:t>Specifically-defined evaluation criteria are given, and if and where they are accessible to students.</w:t>
            </w:r>
          </w:p>
        </w:tc>
        <w:tc>
          <w:tcPr>
            <w:tcW w:w="5166" w:type="dxa"/>
            <w:tcBorders>
              <w:bottom w:val="single" w:sz="4" w:space="0" w:color="auto"/>
            </w:tcBorders>
          </w:tcPr>
          <w:p w14:paraId="7BE7301F" w14:textId="77777777" w:rsidR="00203ED9" w:rsidRPr="00DB3106" w:rsidRDefault="00203ED9" w:rsidP="00E606B4">
            <w:pPr>
              <w:jc w:val="center"/>
              <w:rPr>
                <w:rFonts w:cstheme="minorHAnsi"/>
                <w:sz w:val="20"/>
                <w:szCs w:val="20"/>
              </w:rPr>
            </w:pPr>
          </w:p>
          <w:p w14:paraId="6F2E123D" w14:textId="77777777" w:rsidR="00203ED9" w:rsidRPr="00DB3106" w:rsidRDefault="00203ED9" w:rsidP="00E606B4">
            <w:pPr>
              <w:jc w:val="center"/>
              <w:rPr>
                <w:rFonts w:cstheme="minorHAnsi"/>
                <w:sz w:val="20"/>
                <w:szCs w:val="20"/>
              </w:rPr>
            </w:pPr>
          </w:p>
          <w:p w14:paraId="557EAD76" w14:textId="77777777" w:rsidR="00203ED9" w:rsidRPr="00DB3106" w:rsidRDefault="00203ED9" w:rsidP="00E606B4">
            <w:pPr>
              <w:jc w:val="center"/>
              <w:rPr>
                <w:rFonts w:cstheme="minorHAnsi"/>
                <w:sz w:val="20"/>
                <w:szCs w:val="20"/>
              </w:rPr>
            </w:pPr>
            <w:r w:rsidRPr="00DB3106">
              <w:rPr>
                <w:rFonts w:cstheme="minorHAnsi"/>
                <w:sz w:val="20"/>
                <w:szCs w:val="20"/>
              </w:rPr>
              <w:t xml:space="preserve">Α. Final written exam - 75% </w:t>
            </w:r>
          </w:p>
          <w:p w14:paraId="77D17915" w14:textId="77777777" w:rsidR="00203ED9" w:rsidRPr="00DB3106" w:rsidRDefault="00203ED9" w:rsidP="00E606B4">
            <w:pPr>
              <w:jc w:val="center"/>
              <w:rPr>
                <w:rFonts w:cstheme="minorHAnsi"/>
                <w:sz w:val="20"/>
                <w:szCs w:val="20"/>
              </w:rPr>
            </w:pPr>
          </w:p>
          <w:p w14:paraId="3A1F0614" w14:textId="77777777" w:rsidR="00203ED9" w:rsidRPr="00DB3106" w:rsidRDefault="00203ED9" w:rsidP="00E606B4">
            <w:pPr>
              <w:jc w:val="center"/>
              <w:rPr>
                <w:rFonts w:cstheme="minorHAnsi"/>
                <w:sz w:val="20"/>
                <w:szCs w:val="20"/>
              </w:rPr>
            </w:pPr>
            <w:r w:rsidRPr="00DB3106">
              <w:rPr>
                <w:rFonts w:cstheme="minorHAnsi"/>
                <w:sz w:val="20"/>
                <w:szCs w:val="20"/>
              </w:rPr>
              <w:t xml:space="preserve">Β. Lab evaluation - 25% </w:t>
            </w:r>
          </w:p>
          <w:p w14:paraId="5338F306" w14:textId="77777777" w:rsidR="00203ED9" w:rsidRPr="00DB3106" w:rsidRDefault="00203ED9" w:rsidP="00E606B4">
            <w:pPr>
              <w:jc w:val="center"/>
              <w:rPr>
                <w:rFonts w:cstheme="minorHAnsi"/>
                <w:sz w:val="20"/>
                <w:szCs w:val="20"/>
              </w:rPr>
            </w:pPr>
          </w:p>
          <w:p w14:paraId="4AD00B24" w14:textId="77777777" w:rsidR="00203ED9" w:rsidRPr="00DB3106" w:rsidRDefault="00203ED9" w:rsidP="00E606B4">
            <w:pPr>
              <w:jc w:val="center"/>
              <w:rPr>
                <w:rFonts w:cstheme="minorHAnsi"/>
                <w:sz w:val="20"/>
                <w:szCs w:val="20"/>
              </w:rPr>
            </w:pPr>
          </w:p>
          <w:p w14:paraId="2A483561" w14:textId="77777777" w:rsidR="00203ED9" w:rsidRPr="00DB3106" w:rsidRDefault="00203ED9" w:rsidP="00E606B4">
            <w:pPr>
              <w:jc w:val="center"/>
              <w:rPr>
                <w:rFonts w:cstheme="minorHAnsi"/>
                <w:sz w:val="20"/>
                <w:szCs w:val="20"/>
              </w:rPr>
            </w:pPr>
          </w:p>
          <w:p w14:paraId="2F3480CA" w14:textId="77777777" w:rsidR="00203ED9" w:rsidRPr="00DB3106" w:rsidRDefault="00203ED9" w:rsidP="00E606B4">
            <w:pPr>
              <w:jc w:val="center"/>
              <w:rPr>
                <w:rFonts w:cstheme="minorHAnsi"/>
                <w:sz w:val="20"/>
                <w:szCs w:val="20"/>
              </w:rPr>
            </w:pPr>
          </w:p>
          <w:p w14:paraId="0C3D81DA" w14:textId="77777777" w:rsidR="00203ED9" w:rsidRPr="00DB3106" w:rsidRDefault="00203ED9" w:rsidP="00E606B4">
            <w:pPr>
              <w:jc w:val="center"/>
              <w:rPr>
                <w:rFonts w:cstheme="minorHAnsi"/>
                <w:sz w:val="20"/>
                <w:szCs w:val="20"/>
              </w:rPr>
            </w:pPr>
          </w:p>
          <w:p w14:paraId="2EAB5213" w14:textId="77777777" w:rsidR="00203ED9" w:rsidRPr="00DB3106" w:rsidRDefault="00203ED9" w:rsidP="00E606B4">
            <w:pPr>
              <w:jc w:val="center"/>
              <w:rPr>
                <w:rFonts w:cstheme="minorHAnsi"/>
                <w:sz w:val="20"/>
                <w:szCs w:val="20"/>
              </w:rPr>
            </w:pPr>
          </w:p>
          <w:p w14:paraId="7D78807C" w14:textId="77777777" w:rsidR="00203ED9" w:rsidRPr="00DB3106" w:rsidRDefault="00203ED9" w:rsidP="00E606B4">
            <w:pPr>
              <w:jc w:val="center"/>
              <w:rPr>
                <w:rFonts w:cstheme="minorHAnsi"/>
                <w:sz w:val="20"/>
                <w:szCs w:val="20"/>
              </w:rPr>
            </w:pPr>
          </w:p>
          <w:p w14:paraId="12E6103B" w14:textId="77777777" w:rsidR="00203ED9" w:rsidRPr="00DB3106" w:rsidRDefault="00203ED9" w:rsidP="00E606B4">
            <w:pPr>
              <w:jc w:val="center"/>
              <w:rPr>
                <w:rFonts w:cstheme="minorHAnsi"/>
                <w:sz w:val="20"/>
                <w:szCs w:val="20"/>
              </w:rPr>
            </w:pPr>
          </w:p>
          <w:p w14:paraId="1F097297" w14:textId="77777777" w:rsidR="00203ED9" w:rsidRPr="00DB3106" w:rsidRDefault="00203ED9" w:rsidP="00E606B4">
            <w:pPr>
              <w:jc w:val="center"/>
              <w:rPr>
                <w:rFonts w:cstheme="minorHAnsi"/>
                <w:sz w:val="20"/>
                <w:szCs w:val="20"/>
              </w:rPr>
            </w:pPr>
          </w:p>
          <w:p w14:paraId="487DC573" w14:textId="77777777" w:rsidR="00203ED9" w:rsidRPr="00DB3106" w:rsidRDefault="00203ED9" w:rsidP="00E606B4">
            <w:pPr>
              <w:jc w:val="center"/>
              <w:rPr>
                <w:rFonts w:cstheme="minorHAnsi"/>
                <w:sz w:val="20"/>
                <w:szCs w:val="20"/>
              </w:rPr>
            </w:pPr>
          </w:p>
          <w:p w14:paraId="1C0CA844" w14:textId="77777777" w:rsidR="00203ED9" w:rsidRPr="00DB3106" w:rsidRDefault="00203ED9" w:rsidP="00E606B4">
            <w:pPr>
              <w:jc w:val="center"/>
              <w:rPr>
                <w:rFonts w:cstheme="minorHAnsi"/>
                <w:sz w:val="20"/>
                <w:szCs w:val="20"/>
              </w:rPr>
            </w:pPr>
          </w:p>
        </w:tc>
      </w:tr>
    </w:tbl>
    <w:p w14:paraId="152DA6C9" w14:textId="77777777" w:rsidR="005706BC" w:rsidRDefault="005706BC" w:rsidP="005706BC">
      <w:pPr>
        <w:rPr>
          <w:rFonts w:cstheme="minorHAnsi"/>
          <w:sz w:val="20"/>
          <w:szCs w:val="20"/>
        </w:rPr>
      </w:pPr>
    </w:p>
    <w:p w14:paraId="12B51E87" w14:textId="4D1C653D" w:rsidR="00203ED9" w:rsidRPr="00DB3106" w:rsidRDefault="005706BC" w:rsidP="005706BC">
      <w:pPr>
        <w:rPr>
          <w:rFonts w:cstheme="minorHAnsi"/>
          <w:sz w:val="20"/>
          <w:szCs w:val="20"/>
        </w:rPr>
      </w:pPr>
      <w:r>
        <w:rPr>
          <w:rFonts w:cstheme="minorHAnsi"/>
          <w:sz w:val="20"/>
          <w:szCs w:val="20"/>
          <w:lang w:val="en-US"/>
        </w:rPr>
        <w:t>5.</w:t>
      </w:r>
      <w:r w:rsidR="00203ED9" w:rsidRPr="00DB3106">
        <w:rPr>
          <w:rFonts w:cstheme="minorHAnsi"/>
          <w:sz w:val="20"/>
          <w:szCs w:val="20"/>
        </w:rPr>
        <w:t>RECOMMENDED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DB3106" w14:paraId="7C293F2A" w14:textId="77777777" w:rsidTr="00E606B4">
        <w:tc>
          <w:tcPr>
            <w:tcW w:w="8472" w:type="dxa"/>
          </w:tcPr>
          <w:p w14:paraId="4960D126" w14:textId="77777777" w:rsidR="00203ED9" w:rsidRPr="0023342E" w:rsidRDefault="00203ED9" w:rsidP="00E606B4">
            <w:pPr>
              <w:rPr>
                <w:rFonts w:cstheme="minorHAnsi"/>
                <w:sz w:val="20"/>
                <w:szCs w:val="20"/>
                <w:lang w:val="el-GR"/>
              </w:rPr>
            </w:pPr>
            <w:r w:rsidRPr="0023342E">
              <w:rPr>
                <w:rFonts w:cstheme="minorHAnsi"/>
                <w:sz w:val="20"/>
                <w:szCs w:val="20"/>
                <w:lang w:val="el-GR"/>
              </w:rPr>
              <w:t xml:space="preserve">- </w:t>
            </w:r>
            <w:r w:rsidRPr="00DB3106">
              <w:rPr>
                <w:rFonts w:cstheme="minorHAnsi"/>
                <w:sz w:val="20"/>
                <w:szCs w:val="20"/>
              </w:rPr>
              <w:t>Suggested</w:t>
            </w:r>
            <w:r w:rsidRPr="0023342E">
              <w:rPr>
                <w:rFonts w:cstheme="minorHAnsi"/>
                <w:sz w:val="20"/>
                <w:szCs w:val="20"/>
                <w:lang w:val="el-GR"/>
              </w:rPr>
              <w:t xml:space="preserve"> </w:t>
            </w:r>
            <w:r w:rsidRPr="00DB3106">
              <w:rPr>
                <w:rFonts w:cstheme="minorHAnsi"/>
                <w:sz w:val="20"/>
                <w:szCs w:val="20"/>
              </w:rPr>
              <w:t>bibliography</w:t>
            </w:r>
            <w:r w:rsidRPr="0023342E">
              <w:rPr>
                <w:rFonts w:cstheme="minorHAnsi"/>
                <w:sz w:val="20"/>
                <w:szCs w:val="20"/>
                <w:lang w:val="el-GR"/>
              </w:rPr>
              <w:t>:</w:t>
            </w:r>
          </w:p>
          <w:p w14:paraId="224469CF" w14:textId="77777777" w:rsidR="00203ED9" w:rsidRPr="0023342E" w:rsidRDefault="00203ED9" w:rsidP="00E606B4">
            <w:pPr>
              <w:rPr>
                <w:rFonts w:cstheme="minorHAnsi"/>
                <w:sz w:val="20"/>
                <w:szCs w:val="20"/>
                <w:lang w:val="el-GR"/>
              </w:rPr>
            </w:pPr>
            <w:r w:rsidRPr="0023342E">
              <w:rPr>
                <w:rFonts w:cstheme="minorHAnsi"/>
                <w:sz w:val="20"/>
                <w:szCs w:val="20"/>
                <w:lang w:val="el-GR"/>
              </w:rPr>
              <w:t>1. Γ. Καραγια</w:t>
            </w:r>
            <w:r>
              <w:rPr>
                <w:rFonts w:cstheme="minorHAnsi"/>
                <w:sz w:val="20"/>
                <w:szCs w:val="20"/>
                <w:lang w:val="el-GR"/>
              </w:rPr>
              <w:t>ν</w:t>
            </w:r>
            <w:r w:rsidRPr="0023342E">
              <w:rPr>
                <w:rFonts w:cstheme="minorHAnsi"/>
                <w:sz w:val="20"/>
                <w:szCs w:val="20"/>
                <w:lang w:val="el-GR"/>
              </w:rPr>
              <w:t>νίδης: «Τηλεπικοινωνιακά Συστήματα», Εκδόσεις Τζιόλα, 2012.</w:t>
            </w:r>
          </w:p>
          <w:p w14:paraId="359BFD39" w14:textId="77777777" w:rsidR="00203ED9" w:rsidRPr="0023342E" w:rsidRDefault="00203ED9" w:rsidP="00E606B4">
            <w:pPr>
              <w:rPr>
                <w:rFonts w:cstheme="minorHAnsi"/>
                <w:sz w:val="20"/>
                <w:szCs w:val="20"/>
                <w:lang w:val="el-GR"/>
              </w:rPr>
            </w:pPr>
            <w:r w:rsidRPr="0023342E">
              <w:rPr>
                <w:rFonts w:cstheme="minorHAnsi"/>
                <w:sz w:val="20"/>
                <w:szCs w:val="20"/>
                <w:lang w:val="el-GR"/>
              </w:rPr>
              <w:t xml:space="preserve">2. </w:t>
            </w:r>
            <w:r w:rsidRPr="00DB3106">
              <w:rPr>
                <w:rFonts w:cstheme="minorHAnsi"/>
                <w:sz w:val="20"/>
                <w:szCs w:val="20"/>
              </w:rPr>
              <w:t>S</w:t>
            </w:r>
            <w:r w:rsidRPr="0023342E">
              <w:rPr>
                <w:rFonts w:cstheme="minorHAnsi"/>
                <w:sz w:val="20"/>
                <w:szCs w:val="20"/>
                <w:lang w:val="el-GR"/>
              </w:rPr>
              <w:t xml:space="preserve">. </w:t>
            </w:r>
            <w:r w:rsidRPr="00DB3106">
              <w:rPr>
                <w:rFonts w:cstheme="minorHAnsi"/>
                <w:sz w:val="20"/>
                <w:szCs w:val="20"/>
              </w:rPr>
              <w:t>Haykin</w:t>
            </w:r>
            <w:r w:rsidRPr="0023342E">
              <w:rPr>
                <w:rFonts w:cstheme="minorHAnsi"/>
                <w:sz w:val="20"/>
                <w:szCs w:val="20"/>
                <w:lang w:val="el-GR"/>
              </w:rPr>
              <w:t>: «Συστήματα Επικοινωνίας», Εκδόσεις Παπασωτηρίου, 2009.</w:t>
            </w:r>
          </w:p>
          <w:p w14:paraId="3C4E3113" w14:textId="77777777" w:rsidR="00203ED9" w:rsidRPr="00DB3106" w:rsidRDefault="00203ED9" w:rsidP="00E606B4">
            <w:pPr>
              <w:rPr>
                <w:rFonts w:cstheme="minorHAnsi"/>
                <w:sz w:val="20"/>
                <w:szCs w:val="20"/>
              </w:rPr>
            </w:pPr>
            <w:r w:rsidRPr="00DB3106">
              <w:rPr>
                <w:rFonts w:cstheme="minorHAnsi"/>
                <w:sz w:val="20"/>
                <w:szCs w:val="20"/>
              </w:rPr>
              <w:t>3. J. Proakis, M. Salehi, Communication Systems Engineering (2nd ed) Prentice Hall 2002</w:t>
            </w:r>
          </w:p>
          <w:p w14:paraId="1EBD76AD" w14:textId="77777777" w:rsidR="00203ED9" w:rsidRPr="00DB3106" w:rsidRDefault="00203ED9" w:rsidP="00E606B4">
            <w:pPr>
              <w:rPr>
                <w:rFonts w:cstheme="minorHAnsi"/>
                <w:sz w:val="20"/>
                <w:szCs w:val="20"/>
              </w:rPr>
            </w:pPr>
            <w:r w:rsidRPr="00DB3106">
              <w:rPr>
                <w:rFonts w:cstheme="minorHAnsi"/>
                <w:sz w:val="20"/>
                <w:szCs w:val="20"/>
              </w:rPr>
              <w:t>4. J. R. Barry, E. A. Lee, and D. G. Messerschmitt, “Digital Communication”, 3rd edition, Kluwer.</w:t>
            </w:r>
          </w:p>
          <w:p w14:paraId="657E9D57" w14:textId="77777777" w:rsidR="00203ED9" w:rsidRPr="00DB3106" w:rsidRDefault="00203ED9" w:rsidP="00E606B4">
            <w:pPr>
              <w:jc w:val="center"/>
              <w:rPr>
                <w:rFonts w:cstheme="minorHAnsi"/>
                <w:sz w:val="20"/>
                <w:szCs w:val="20"/>
              </w:rPr>
            </w:pPr>
          </w:p>
          <w:p w14:paraId="45671249" w14:textId="77777777" w:rsidR="00203ED9" w:rsidRPr="00DB3106" w:rsidRDefault="00203ED9" w:rsidP="00E606B4">
            <w:pPr>
              <w:jc w:val="center"/>
              <w:rPr>
                <w:rFonts w:cstheme="minorHAnsi"/>
                <w:sz w:val="20"/>
                <w:szCs w:val="20"/>
              </w:rPr>
            </w:pPr>
          </w:p>
          <w:p w14:paraId="1E3541C7" w14:textId="77777777" w:rsidR="00203ED9" w:rsidRPr="00DB3106" w:rsidRDefault="00203ED9" w:rsidP="00E606B4">
            <w:pPr>
              <w:jc w:val="center"/>
              <w:rPr>
                <w:rFonts w:cstheme="minorHAnsi"/>
                <w:sz w:val="20"/>
                <w:szCs w:val="20"/>
              </w:rPr>
            </w:pPr>
          </w:p>
        </w:tc>
      </w:tr>
    </w:tbl>
    <w:p w14:paraId="55692039" w14:textId="77777777" w:rsidR="00203ED9" w:rsidRDefault="00203ED9"/>
    <w:p w14:paraId="40D9A109" w14:textId="77777777" w:rsidR="0025777D" w:rsidRPr="00E05C76" w:rsidRDefault="0025777D" w:rsidP="00E606B4">
      <w:pPr>
        <w:rPr>
          <w:rFonts w:ascii="Times New Roman" w:hAnsi="Times New Roman"/>
        </w:rPr>
      </w:pPr>
    </w:p>
    <w:p w14:paraId="6A3B0C21" w14:textId="6EA0FD41" w:rsidR="00345F68" w:rsidRDefault="00345F68" w:rsidP="00E606B4">
      <w:pPr>
        <w:rPr>
          <w:rFonts w:ascii="Times New Roman" w:hAnsi="Times New Roman"/>
        </w:rPr>
      </w:pPr>
    </w:p>
    <w:p w14:paraId="31208626" w14:textId="77777777" w:rsidR="005706BC" w:rsidRPr="00E05C76" w:rsidRDefault="005706BC" w:rsidP="00E606B4">
      <w:pPr>
        <w:rPr>
          <w:rFonts w:ascii="Times New Roman" w:hAnsi="Times New Roman"/>
        </w:rPr>
      </w:pPr>
    </w:p>
    <w:p w14:paraId="714EAC05" w14:textId="77777777" w:rsidR="00203ED9" w:rsidRPr="00234FF4" w:rsidRDefault="00203ED9" w:rsidP="00E606B4">
      <w:pPr>
        <w:spacing w:before="120"/>
        <w:jc w:val="center"/>
        <w:rPr>
          <w:rFonts w:cs="Arial"/>
          <w:lang w:val="el-GR"/>
        </w:rPr>
      </w:pPr>
      <w:r w:rsidRPr="00234FF4">
        <w:rPr>
          <w:rFonts w:cs="Arial"/>
          <w:b/>
          <w:lang w:val="el-GR"/>
        </w:rPr>
        <w:t>ΠΕΡΙΓΡΑΜΜΑ ΜΑΘΗΜΑΤΟΣ</w:t>
      </w:r>
    </w:p>
    <w:p w14:paraId="722A3EF0" w14:textId="0F0A0F1C" w:rsidR="00203ED9" w:rsidRPr="00DE2BD5" w:rsidRDefault="005706BC" w:rsidP="005706BC">
      <w:pPr>
        <w:widowControl w:val="0"/>
        <w:autoSpaceDE w:val="0"/>
        <w:autoSpaceDN w:val="0"/>
        <w:adjustRightInd w:val="0"/>
        <w:spacing w:before="120"/>
        <w:rPr>
          <w:rFonts w:cs="Arial"/>
          <w:b/>
        </w:rPr>
      </w:pPr>
      <w:r>
        <w:rPr>
          <w:rFonts w:cs="Arial"/>
          <w:b/>
          <w:lang w:val="en-US"/>
        </w:rPr>
        <w:t>1.</w:t>
      </w:r>
      <w:r w:rsidR="00203ED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3"/>
        <w:gridCol w:w="1180"/>
        <w:gridCol w:w="1208"/>
        <w:gridCol w:w="341"/>
        <w:gridCol w:w="2506"/>
      </w:tblGrid>
      <w:tr w:rsidR="00203ED9" w:rsidRPr="00B260F9" w14:paraId="21333B43" w14:textId="77777777" w:rsidTr="00E606B4">
        <w:tc>
          <w:tcPr>
            <w:tcW w:w="3205" w:type="dxa"/>
            <w:shd w:val="clear" w:color="auto" w:fill="DDD9C3"/>
          </w:tcPr>
          <w:p w14:paraId="59BD7898" w14:textId="77777777" w:rsidR="00203ED9" w:rsidRDefault="00203ED9" w:rsidP="00E606B4">
            <w:pPr>
              <w:jc w:val="right"/>
              <w:rPr>
                <w:rFonts w:cs="Arial"/>
                <w:b/>
                <w:sz w:val="20"/>
                <w:szCs w:val="20"/>
                <w:lang w:val="el-GR"/>
              </w:rPr>
            </w:pPr>
            <w:r>
              <w:rPr>
                <w:rFonts w:cs="Arial"/>
                <w:b/>
                <w:sz w:val="20"/>
                <w:szCs w:val="20"/>
                <w:lang w:val="el-GR"/>
              </w:rPr>
              <w:t>ΣΧΟΛΗ</w:t>
            </w:r>
          </w:p>
        </w:tc>
        <w:tc>
          <w:tcPr>
            <w:tcW w:w="6826" w:type="dxa"/>
            <w:gridSpan w:val="5"/>
          </w:tcPr>
          <w:p w14:paraId="54C83F5A" w14:textId="77777777" w:rsidR="00203ED9" w:rsidRPr="00844711" w:rsidRDefault="00203ED9" w:rsidP="00E606B4">
            <w:pPr>
              <w:rPr>
                <w:rFonts w:cs="Arial"/>
                <w:sz w:val="20"/>
                <w:szCs w:val="20"/>
                <w:lang w:val="el-GR"/>
              </w:rPr>
            </w:pPr>
            <w:r>
              <w:rPr>
                <w:rFonts w:ascii="Calibri" w:hAnsi="Calibri" w:cs="Arial"/>
                <w:color w:val="002060"/>
                <w:sz w:val="20"/>
                <w:szCs w:val="20"/>
                <w:lang w:val="el-GR"/>
              </w:rPr>
              <w:t>ΘΕΤΙΚΩΝ ΕΠΙΣΤΗΜΩΝ</w:t>
            </w:r>
          </w:p>
        </w:tc>
      </w:tr>
      <w:tr w:rsidR="00203ED9" w:rsidRPr="00DE2BD5" w14:paraId="3D5FC008" w14:textId="77777777" w:rsidTr="00E606B4">
        <w:tc>
          <w:tcPr>
            <w:tcW w:w="3205" w:type="dxa"/>
            <w:shd w:val="clear" w:color="auto" w:fill="DDD9C3"/>
          </w:tcPr>
          <w:p w14:paraId="45752B78" w14:textId="77777777" w:rsidR="00203ED9" w:rsidRPr="00844711" w:rsidRDefault="00203ED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3B1161ED" w14:textId="77777777" w:rsidR="00203ED9" w:rsidRPr="00A95A8A" w:rsidRDefault="00203ED9" w:rsidP="00E606B4">
            <w:pPr>
              <w:rPr>
                <w:rFonts w:ascii="Calibri" w:hAnsi="Calibri" w:cs="Arial"/>
                <w:color w:val="002060"/>
                <w:sz w:val="20"/>
                <w:szCs w:val="20"/>
                <w:lang w:val="el-GR"/>
              </w:rPr>
            </w:pPr>
          </w:p>
          <w:p w14:paraId="24E697F1" w14:textId="77777777" w:rsidR="00203ED9" w:rsidRPr="00A95A8A" w:rsidRDefault="00203ED9" w:rsidP="00E606B4">
            <w:pPr>
              <w:rPr>
                <w:rFonts w:ascii="Calibri" w:hAnsi="Calibri" w:cs="Arial"/>
                <w:color w:val="002060"/>
                <w:sz w:val="20"/>
                <w:szCs w:val="20"/>
                <w:lang w:val="el-GR"/>
              </w:rPr>
            </w:pPr>
            <w:r>
              <w:rPr>
                <w:rFonts w:ascii="Calibri" w:hAnsi="Calibri" w:cs="Arial"/>
                <w:color w:val="002060"/>
                <w:sz w:val="20"/>
                <w:szCs w:val="20"/>
                <w:lang w:val="el-GR"/>
              </w:rPr>
              <w:t>ΦΥΣΙΚΗΣ</w:t>
            </w:r>
          </w:p>
        </w:tc>
      </w:tr>
      <w:tr w:rsidR="00203ED9" w:rsidRPr="00DE2BD5" w14:paraId="55CDB5E0" w14:textId="77777777" w:rsidTr="00E606B4">
        <w:tc>
          <w:tcPr>
            <w:tcW w:w="3205" w:type="dxa"/>
            <w:shd w:val="clear" w:color="auto" w:fill="DDD9C3"/>
          </w:tcPr>
          <w:p w14:paraId="1D56D7B0" w14:textId="77777777" w:rsidR="00203ED9" w:rsidRPr="00DE2BD5" w:rsidRDefault="00203ED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279D3A2E" w14:textId="77777777" w:rsidR="00203ED9" w:rsidRPr="00A26E77" w:rsidRDefault="00203ED9" w:rsidP="00E606B4">
            <w:pPr>
              <w:rPr>
                <w:rFonts w:cs="Arial"/>
                <w:sz w:val="20"/>
                <w:szCs w:val="20"/>
                <w:lang w:val="el-GR"/>
              </w:rPr>
            </w:pPr>
          </w:p>
        </w:tc>
      </w:tr>
      <w:tr w:rsidR="00203ED9" w:rsidRPr="005C131F" w14:paraId="3837EE2C" w14:textId="77777777" w:rsidTr="00E606B4">
        <w:tc>
          <w:tcPr>
            <w:tcW w:w="3205" w:type="dxa"/>
            <w:shd w:val="clear" w:color="auto" w:fill="DDD9C3"/>
          </w:tcPr>
          <w:p w14:paraId="4FC730EF" w14:textId="77777777" w:rsidR="00203ED9" w:rsidRPr="00844711" w:rsidRDefault="00203ED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27AD2382" w14:textId="77777777" w:rsidR="00203ED9" w:rsidRPr="00A95A8A" w:rsidRDefault="00203ED9" w:rsidP="00E606B4">
            <w:pPr>
              <w:rPr>
                <w:rFonts w:ascii="Calibri" w:hAnsi="Calibri" w:cs="Arial"/>
                <w:color w:val="002060"/>
                <w:sz w:val="20"/>
                <w:szCs w:val="20"/>
                <w:lang w:val="el-GR"/>
              </w:rPr>
            </w:pPr>
            <w:r w:rsidRPr="00A95A8A">
              <w:rPr>
                <w:rFonts w:ascii="Calibri" w:hAnsi="Calibri" w:cs="Arial"/>
                <w:color w:val="002060"/>
                <w:sz w:val="20"/>
                <w:szCs w:val="20"/>
                <w:lang w:val="el-GR"/>
              </w:rPr>
              <w:t xml:space="preserve">ΠΜΣ στις «Εφαρμογές της Φυσικής στην Ατμόσφαιρα και στην Ηλεκτρονική» με ειδίκευση: «Ηλεκτρονική </w:t>
            </w:r>
            <w:r>
              <w:rPr>
                <w:rFonts w:ascii="Calibri" w:hAnsi="Calibri" w:cs="Arial"/>
                <w:color w:val="002060"/>
                <w:sz w:val="20"/>
                <w:szCs w:val="20"/>
                <w:lang w:val="el-GR"/>
              </w:rPr>
              <w:t>και Επεξεργασία της Πληροφορίας</w:t>
            </w:r>
            <w:r w:rsidRPr="00A95A8A">
              <w:rPr>
                <w:rFonts w:ascii="Calibri" w:hAnsi="Calibri" w:cs="Arial"/>
                <w:color w:val="002060"/>
                <w:sz w:val="20"/>
                <w:szCs w:val="20"/>
                <w:lang w:val="el-GR"/>
              </w:rPr>
              <w:t>»</w:t>
            </w:r>
          </w:p>
        </w:tc>
      </w:tr>
      <w:tr w:rsidR="00203ED9" w:rsidRPr="00DE2BD5" w14:paraId="52C4BF07" w14:textId="77777777" w:rsidTr="00E606B4">
        <w:tc>
          <w:tcPr>
            <w:tcW w:w="3205" w:type="dxa"/>
            <w:shd w:val="clear" w:color="auto" w:fill="DDD9C3"/>
          </w:tcPr>
          <w:p w14:paraId="54B8CD73" w14:textId="77777777" w:rsidR="00203ED9" w:rsidRPr="00DE2BD5" w:rsidRDefault="00203ED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50AE88D9" w14:textId="77777777" w:rsidR="00203ED9" w:rsidRPr="00A95A8A" w:rsidRDefault="00203ED9" w:rsidP="00E606B4">
            <w:pPr>
              <w:rPr>
                <w:rFonts w:ascii="Calibri" w:hAnsi="Calibri" w:cs="Arial"/>
                <w:color w:val="002060"/>
                <w:sz w:val="20"/>
                <w:szCs w:val="20"/>
                <w:lang w:val="el-GR"/>
              </w:rPr>
            </w:pPr>
            <w:r w:rsidRPr="00A95A8A">
              <w:rPr>
                <w:rFonts w:ascii="Calibri" w:hAnsi="Calibri" w:cs="Arial"/>
                <w:color w:val="002060"/>
                <w:sz w:val="20"/>
                <w:szCs w:val="20"/>
                <w:lang w:val="el-GR"/>
              </w:rPr>
              <w:t>ΜΕΤΑΠΤΥΧΙΑΚΟ</w:t>
            </w:r>
          </w:p>
        </w:tc>
      </w:tr>
      <w:tr w:rsidR="00203ED9" w:rsidRPr="00DE2BD5" w14:paraId="5B9789C8" w14:textId="77777777" w:rsidTr="00E606B4">
        <w:tc>
          <w:tcPr>
            <w:tcW w:w="3205" w:type="dxa"/>
            <w:shd w:val="clear" w:color="auto" w:fill="DDD9C3"/>
          </w:tcPr>
          <w:p w14:paraId="60E15359" w14:textId="77777777" w:rsidR="00203ED9" w:rsidRPr="00DE2BD5" w:rsidRDefault="00203ED9" w:rsidP="00E606B4">
            <w:pPr>
              <w:jc w:val="right"/>
              <w:rPr>
                <w:rFonts w:cs="Arial"/>
                <w:b/>
                <w:sz w:val="20"/>
                <w:szCs w:val="20"/>
              </w:rPr>
            </w:pPr>
            <w:r w:rsidRPr="00DE2BD5">
              <w:rPr>
                <w:rFonts w:cs="Arial"/>
                <w:b/>
                <w:sz w:val="20"/>
                <w:szCs w:val="20"/>
              </w:rPr>
              <w:t>ΚΩΔΙΚΟΣ ΜΑΘΗΜΑΤΟΣ</w:t>
            </w:r>
          </w:p>
        </w:tc>
        <w:tc>
          <w:tcPr>
            <w:tcW w:w="1135" w:type="dxa"/>
          </w:tcPr>
          <w:p w14:paraId="3F475513" w14:textId="77777777" w:rsidR="00203ED9" w:rsidRPr="00A95A8A" w:rsidRDefault="00203ED9" w:rsidP="00E606B4">
            <w:pPr>
              <w:rPr>
                <w:rFonts w:ascii="Calibri" w:hAnsi="Calibri" w:cs="Arial"/>
                <w:color w:val="002060"/>
                <w:sz w:val="20"/>
                <w:szCs w:val="20"/>
                <w:lang w:val="el-GR"/>
              </w:rPr>
            </w:pPr>
            <w:r>
              <w:rPr>
                <w:rFonts w:ascii="Calibri" w:hAnsi="Calibri" w:cs="Arial"/>
                <w:color w:val="002060"/>
                <w:sz w:val="20"/>
                <w:szCs w:val="20"/>
              </w:rPr>
              <w:t>EIP2</w:t>
            </w:r>
            <w:r w:rsidRPr="00A95A8A">
              <w:rPr>
                <w:rFonts w:ascii="Calibri" w:hAnsi="Calibri" w:cs="Arial"/>
                <w:color w:val="002060"/>
                <w:sz w:val="20"/>
                <w:szCs w:val="20"/>
                <w:lang w:val="el-GR"/>
              </w:rPr>
              <w:t>08</w:t>
            </w:r>
          </w:p>
        </w:tc>
        <w:tc>
          <w:tcPr>
            <w:tcW w:w="2505" w:type="dxa"/>
            <w:gridSpan w:val="2"/>
            <w:shd w:val="clear" w:color="auto" w:fill="DDD9C3"/>
          </w:tcPr>
          <w:p w14:paraId="2E978847" w14:textId="77777777" w:rsidR="00203ED9" w:rsidRPr="00DE2BD5" w:rsidRDefault="00203ED9" w:rsidP="00E606B4">
            <w:pPr>
              <w:jc w:val="right"/>
              <w:rPr>
                <w:rFonts w:cs="Arial"/>
                <w:b/>
                <w:sz w:val="20"/>
                <w:szCs w:val="20"/>
              </w:rPr>
            </w:pPr>
            <w:r w:rsidRPr="00DE2BD5">
              <w:rPr>
                <w:rFonts w:cs="Arial"/>
                <w:b/>
                <w:sz w:val="20"/>
                <w:szCs w:val="20"/>
              </w:rPr>
              <w:t>ΕΞΑΜΗΝΟ ΣΠΟΥΔΩΝ</w:t>
            </w:r>
          </w:p>
        </w:tc>
        <w:tc>
          <w:tcPr>
            <w:tcW w:w="3186" w:type="dxa"/>
            <w:gridSpan w:val="2"/>
          </w:tcPr>
          <w:p w14:paraId="0653E57C" w14:textId="77777777" w:rsidR="00203ED9" w:rsidRPr="00A95A8A" w:rsidRDefault="00203ED9" w:rsidP="00E606B4">
            <w:pPr>
              <w:rPr>
                <w:rFonts w:ascii="Calibri" w:hAnsi="Calibri" w:cs="Arial"/>
                <w:color w:val="002060"/>
                <w:sz w:val="20"/>
                <w:szCs w:val="20"/>
                <w:lang w:val="el-GR"/>
              </w:rPr>
            </w:pPr>
            <w:r w:rsidRPr="00A95A8A">
              <w:rPr>
                <w:rFonts w:ascii="Calibri" w:hAnsi="Calibri" w:cs="Arial"/>
                <w:color w:val="002060"/>
                <w:sz w:val="20"/>
                <w:szCs w:val="20"/>
                <w:lang w:val="el-GR"/>
              </w:rPr>
              <w:t>2</w:t>
            </w:r>
            <w:r w:rsidRPr="00A95A8A">
              <w:rPr>
                <w:rFonts w:ascii="Calibri" w:hAnsi="Calibri" w:cs="Arial"/>
                <w:color w:val="002060"/>
                <w:sz w:val="20"/>
                <w:szCs w:val="20"/>
                <w:vertAlign w:val="superscript"/>
                <w:lang w:val="el-GR"/>
              </w:rPr>
              <w:t>ο</w:t>
            </w:r>
            <w:r>
              <w:rPr>
                <w:rFonts w:ascii="Calibri" w:hAnsi="Calibri" w:cs="Arial"/>
                <w:color w:val="002060"/>
                <w:sz w:val="20"/>
                <w:szCs w:val="20"/>
              </w:rPr>
              <w:t xml:space="preserve"> </w:t>
            </w:r>
            <w:r w:rsidRPr="00A95A8A">
              <w:rPr>
                <w:rFonts w:ascii="Calibri" w:hAnsi="Calibri" w:cs="Arial"/>
                <w:color w:val="002060"/>
                <w:sz w:val="20"/>
                <w:szCs w:val="20"/>
                <w:lang w:val="el-GR"/>
              </w:rPr>
              <w:t xml:space="preserve"> </w:t>
            </w:r>
          </w:p>
        </w:tc>
      </w:tr>
      <w:tr w:rsidR="00203ED9" w:rsidRPr="005C131F" w14:paraId="34354738" w14:textId="77777777" w:rsidTr="00E606B4">
        <w:trPr>
          <w:trHeight w:val="375"/>
        </w:trPr>
        <w:tc>
          <w:tcPr>
            <w:tcW w:w="3205" w:type="dxa"/>
            <w:shd w:val="clear" w:color="auto" w:fill="DDD9C3"/>
            <w:vAlign w:val="center"/>
          </w:tcPr>
          <w:p w14:paraId="5F8D9F49" w14:textId="77777777" w:rsidR="00203ED9" w:rsidRPr="00DE2BD5" w:rsidRDefault="00203ED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5724A75C" w14:textId="77777777" w:rsidR="00203ED9" w:rsidRPr="00A95A8A" w:rsidRDefault="00203ED9" w:rsidP="00E606B4">
            <w:pPr>
              <w:rPr>
                <w:rFonts w:ascii="Calibri" w:hAnsi="Calibri" w:cs="Arial"/>
                <w:color w:val="002060"/>
                <w:sz w:val="20"/>
                <w:szCs w:val="20"/>
                <w:lang w:val="el-GR"/>
              </w:rPr>
            </w:pPr>
            <w:r w:rsidRPr="00A95A8A">
              <w:rPr>
                <w:rFonts w:ascii="Calibri" w:hAnsi="Calibri" w:cs="Arial"/>
                <w:color w:val="002060"/>
                <w:sz w:val="20"/>
                <w:szCs w:val="20"/>
                <w:lang w:val="el-GR"/>
              </w:rPr>
              <w:t>Σχεδ</w:t>
            </w:r>
            <w:r>
              <w:rPr>
                <w:rFonts w:ascii="Calibri" w:hAnsi="Calibri" w:cs="Arial"/>
                <w:color w:val="002060"/>
                <w:sz w:val="20"/>
                <w:szCs w:val="20"/>
                <w:lang w:val="el-GR"/>
              </w:rPr>
              <w:t>ίαση</w:t>
            </w:r>
            <w:r w:rsidRPr="00A95A8A">
              <w:rPr>
                <w:rFonts w:ascii="Calibri" w:hAnsi="Calibri" w:cs="Arial"/>
                <w:color w:val="002060"/>
                <w:sz w:val="20"/>
                <w:szCs w:val="20"/>
                <w:lang w:val="el-GR"/>
              </w:rPr>
              <w:t xml:space="preserve"> Ψηφιακών Συστημάτων με </w:t>
            </w:r>
            <w:proofErr w:type="spellStart"/>
            <w:r w:rsidRPr="00A95A8A">
              <w:rPr>
                <w:rFonts w:ascii="Calibri" w:hAnsi="Calibri" w:cs="Arial"/>
                <w:color w:val="002060"/>
                <w:sz w:val="20"/>
                <w:szCs w:val="20"/>
                <w:lang w:val="el-GR"/>
              </w:rPr>
              <w:t>FPGAs</w:t>
            </w:r>
            <w:proofErr w:type="spellEnd"/>
          </w:p>
        </w:tc>
      </w:tr>
      <w:tr w:rsidR="00203ED9" w:rsidRPr="00DE2BD5" w14:paraId="7529F394" w14:textId="77777777" w:rsidTr="00E606B4">
        <w:trPr>
          <w:trHeight w:val="196"/>
        </w:trPr>
        <w:tc>
          <w:tcPr>
            <w:tcW w:w="5637" w:type="dxa"/>
            <w:gridSpan w:val="3"/>
            <w:shd w:val="clear" w:color="auto" w:fill="DDD9C3"/>
            <w:vAlign w:val="center"/>
          </w:tcPr>
          <w:p w14:paraId="7AF9FE2A" w14:textId="77777777" w:rsidR="00203ED9" w:rsidRPr="00AD2537" w:rsidRDefault="00203ED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39894C1" w14:textId="77777777" w:rsidR="00203ED9" w:rsidRPr="00DE2BD5" w:rsidRDefault="00203ED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F8FA7EC" w14:textId="77777777" w:rsidR="00203ED9" w:rsidRPr="00DE2BD5" w:rsidRDefault="00203ED9" w:rsidP="00E606B4">
            <w:pPr>
              <w:jc w:val="center"/>
              <w:rPr>
                <w:rFonts w:cs="Arial"/>
                <w:b/>
                <w:sz w:val="20"/>
                <w:szCs w:val="20"/>
              </w:rPr>
            </w:pPr>
            <w:r w:rsidRPr="00DE2BD5">
              <w:rPr>
                <w:rFonts w:cs="Arial"/>
                <w:b/>
                <w:sz w:val="20"/>
                <w:szCs w:val="20"/>
              </w:rPr>
              <w:t>ΠΙΣΤΩΤΙΚΕΣ ΜΟΝΑΔΕΣ</w:t>
            </w:r>
          </w:p>
        </w:tc>
      </w:tr>
      <w:tr w:rsidR="00203ED9" w:rsidRPr="00DE2BD5" w14:paraId="5B0D70EB" w14:textId="77777777" w:rsidTr="00E606B4">
        <w:trPr>
          <w:trHeight w:val="194"/>
        </w:trPr>
        <w:tc>
          <w:tcPr>
            <w:tcW w:w="5637" w:type="dxa"/>
            <w:gridSpan w:val="3"/>
          </w:tcPr>
          <w:p w14:paraId="657275DD" w14:textId="77777777" w:rsidR="00203ED9" w:rsidRPr="00C969CC" w:rsidRDefault="00203ED9" w:rsidP="00E606B4">
            <w:pPr>
              <w:jc w:val="right"/>
              <w:rPr>
                <w:rFonts w:cs="Arial"/>
                <w:sz w:val="20"/>
                <w:szCs w:val="20"/>
              </w:rPr>
            </w:pPr>
            <w:r>
              <w:rPr>
                <w:rFonts w:ascii="Calibri" w:hAnsi="Calibri" w:cs="Arial"/>
                <w:color w:val="002060"/>
                <w:sz w:val="20"/>
                <w:szCs w:val="20"/>
                <w:lang w:val="el-GR"/>
              </w:rPr>
              <w:t>Διαλέξεις</w:t>
            </w:r>
            <w:r>
              <w:rPr>
                <w:rFonts w:ascii="Calibri" w:hAnsi="Calibri" w:cs="Arial"/>
                <w:color w:val="002060"/>
                <w:sz w:val="20"/>
                <w:szCs w:val="20"/>
              </w:rPr>
              <w:t xml:space="preserve"> </w:t>
            </w:r>
            <w:r>
              <w:rPr>
                <w:rFonts w:ascii="Calibri" w:hAnsi="Calibri" w:cs="Arial"/>
                <w:color w:val="002060"/>
                <w:sz w:val="20"/>
                <w:szCs w:val="20"/>
                <w:lang w:val="el-GR"/>
              </w:rPr>
              <w:t>και Εργαστήριο</w:t>
            </w:r>
          </w:p>
        </w:tc>
        <w:tc>
          <w:tcPr>
            <w:tcW w:w="1559" w:type="dxa"/>
            <w:gridSpan w:val="2"/>
          </w:tcPr>
          <w:p w14:paraId="73209E49" w14:textId="77777777" w:rsidR="00203ED9" w:rsidRPr="00DE2BD5" w:rsidRDefault="00203ED9" w:rsidP="00E606B4">
            <w:pPr>
              <w:jc w:val="center"/>
              <w:rPr>
                <w:rFonts w:cs="Arial"/>
                <w:sz w:val="20"/>
                <w:szCs w:val="20"/>
              </w:rPr>
            </w:pPr>
            <w:r>
              <w:rPr>
                <w:rFonts w:cs="Arial"/>
                <w:sz w:val="20"/>
                <w:szCs w:val="20"/>
              </w:rPr>
              <w:t>3</w:t>
            </w:r>
          </w:p>
        </w:tc>
        <w:tc>
          <w:tcPr>
            <w:tcW w:w="2835" w:type="dxa"/>
          </w:tcPr>
          <w:p w14:paraId="45655227" w14:textId="77777777" w:rsidR="00203ED9" w:rsidRPr="00A95A8A" w:rsidRDefault="00203ED9" w:rsidP="00E606B4">
            <w:pPr>
              <w:jc w:val="center"/>
              <w:rPr>
                <w:rFonts w:ascii="Calibri" w:hAnsi="Calibri" w:cs="Arial"/>
                <w:color w:val="002060"/>
                <w:sz w:val="20"/>
                <w:szCs w:val="20"/>
                <w:lang w:val="el-GR"/>
              </w:rPr>
            </w:pPr>
            <w:r w:rsidRPr="00A95A8A">
              <w:rPr>
                <w:rFonts w:ascii="Calibri" w:hAnsi="Calibri" w:cs="Arial"/>
                <w:color w:val="002060"/>
                <w:sz w:val="20"/>
                <w:szCs w:val="20"/>
                <w:lang w:val="el-GR"/>
              </w:rPr>
              <w:t>7</w:t>
            </w:r>
          </w:p>
        </w:tc>
      </w:tr>
      <w:tr w:rsidR="00203ED9" w:rsidRPr="00DE2BD5" w14:paraId="3F7ED7B8" w14:textId="77777777" w:rsidTr="00E606B4">
        <w:trPr>
          <w:trHeight w:val="194"/>
        </w:trPr>
        <w:tc>
          <w:tcPr>
            <w:tcW w:w="5637" w:type="dxa"/>
            <w:gridSpan w:val="3"/>
          </w:tcPr>
          <w:p w14:paraId="2DB1BD8A" w14:textId="77777777" w:rsidR="00203ED9" w:rsidRPr="00DE2BD5" w:rsidRDefault="00203ED9" w:rsidP="00E606B4">
            <w:pPr>
              <w:jc w:val="right"/>
              <w:rPr>
                <w:rFonts w:cs="Arial"/>
                <w:b/>
                <w:sz w:val="20"/>
                <w:szCs w:val="20"/>
              </w:rPr>
            </w:pPr>
          </w:p>
        </w:tc>
        <w:tc>
          <w:tcPr>
            <w:tcW w:w="1559" w:type="dxa"/>
            <w:gridSpan w:val="2"/>
          </w:tcPr>
          <w:p w14:paraId="16C12CA1" w14:textId="77777777" w:rsidR="00203ED9" w:rsidRPr="00DE2BD5" w:rsidRDefault="00203ED9" w:rsidP="00E606B4">
            <w:pPr>
              <w:jc w:val="center"/>
              <w:rPr>
                <w:rFonts w:cs="Arial"/>
                <w:sz w:val="20"/>
                <w:szCs w:val="20"/>
              </w:rPr>
            </w:pPr>
          </w:p>
        </w:tc>
        <w:tc>
          <w:tcPr>
            <w:tcW w:w="2835" w:type="dxa"/>
          </w:tcPr>
          <w:p w14:paraId="0BD9D9A2" w14:textId="77777777" w:rsidR="00203ED9" w:rsidRPr="00DE2BD5" w:rsidRDefault="00203ED9" w:rsidP="00E606B4">
            <w:pPr>
              <w:jc w:val="center"/>
              <w:rPr>
                <w:rFonts w:cs="Arial"/>
                <w:sz w:val="20"/>
                <w:szCs w:val="20"/>
              </w:rPr>
            </w:pPr>
          </w:p>
        </w:tc>
      </w:tr>
      <w:tr w:rsidR="00203ED9" w:rsidRPr="00DE2BD5" w14:paraId="5724A5FD" w14:textId="77777777" w:rsidTr="00E606B4">
        <w:trPr>
          <w:trHeight w:val="194"/>
        </w:trPr>
        <w:tc>
          <w:tcPr>
            <w:tcW w:w="5637" w:type="dxa"/>
            <w:gridSpan w:val="3"/>
          </w:tcPr>
          <w:p w14:paraId="00268CB5" w14:textId="77777777" w:rsidR="00203ED9" w:rsidRPr="00DE2BD5" w:rsidRDefault="00203ED9" w:rsidP="00E606B4">
            <w:pPr>
              <w:rPr>
                <w:rFonts w:cs="Arial"/>
                <w:b/>
                <w:sz w:val="20"/>
                <w:szCs w:val="20"/>
              </w:rPr>
            </w:pPr>
          </w:p>
        </w:tc>
        <w:tc>
          <w:tcPr>
            <w:tcW w:w="1559" w:type="dxa"/>
            <w:gridSpan w:val="2"/>
          </w:tcPr>
          <w:p w14:paraId="61F0AD94" w14:textId="77777777" w:rsidR="00203ED9" w:rsidRPr="00DE2BD5" w:rsidRDefault="00203ED9" w:rsidP="00E606B4">
            <w:pPr>
              <w:jc w:val="right"/>
              <w:rPr>
                <w:rFonts w:cs="Arial"/>
                <w:sz w:val="20"/>
                <w:szCs w:val="20"/>
              </w:rPr>
            </w:pPr>
          </w:p>
        </w:tc>
        <w:tc>
          <w:tcPr>
            <w:tcW w:w="2835" w:type="dxa"/>
          </w:tcPr>
          <w:p w14:paraId="693FFEF3" w14:textId="77777777" w:rsidR="00203ED9" w:rsidRPr="00DE2BD5" w:rsidRDefault="00203ED9" w:rsidP="00E606B4">
            <w:pPr>
              <w:rPr>
                <w:rFonts w:cs="Arial"/>
                <w:sz w:val="20"/>
                <w:szCs w:val="20"/>
              </w:rPr>
            </w:pPr>
          </w:p>
        </w:tc>
      </w:tr>
      <w:tr w:rsidR="00203ED9" w:rsidRPr="005C131F" w14:paraId="3D341875" w14:textId="77777777" w:rsidTr="00E606B4">
        <w:trPr>
          <w:trHeight w:val="194"/>
        </w:trPr>
        <w:tc>
          <w:tcPr>
            <w:tcW w:w="5637" w:type="dxa"/>
            <w:gridSpan w:val="3"/>
            <w:shd w:val="clear" w:color="auto" w:fill="DDD9C3"/>
          </w:tcPr>
          <w:p w14:paraId="3400C276" w14:textId="77777777" w:rsidR="00203ED9" w:rsidRPr="00AD2537" w:rsidRDefault="00203ED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C3103C2" w14:textId="77777777" w:rsidR="00203ED9" w:rsidRPr="00AD2537" w:rsidRDefault="00203ED9" w:rsidP="00E606B4">
            <w:pPr>
              <w:jc w:val="right"/>
              <w:rPr>
                <w:rFonts w:cs="Arial"/>
                <w:sz w:val="20"/>
                <w:szCs w:val="20"/>
                <w:lang w:val="el-GR"/>
              </w:rPr>
            </w:pPr>
          </w:p>
        </w:tc>
        <w:tc>
          <w:tcPr>
            <w:tcW w:w="2835" w:type="dxa"/>
          </w:tcPr>
          <w:p w14:paraId="1F69E99E" w14:textId="77777777" w:rsidR="00203ED9" w:rsidRPr="00AD2537" w:rsidRDefault="00203ED9" w:rsidP="00E606B4">
            <w:pPr>
              <w:rPr>
                <w:rFonts w:cs="Arial"/>
                <w:sz w:val="20"/>
                <w:szCs w:val="20"/>
                <w:lang w:val="el-GR"/>
              </w:rPr>
            </w:pPr>
          </w:p>
        </w:tc>
      </w:tr>
      <w:tr w:rsidR="00203ED9" w:rsidRPr="00A26E77" w14:paraId="3C26B62D" w14:textId="77777777" w:rsidTr="00E606B4">
        <w:trPr>
          <w:trHeight w:val="599"/>
        </w:trPr>
        <w:tc>
          <w:tcPr>
            <w:tcW w:w="3205" w:type="dxa"/>
            <w:shd w:val="clear" w:color="auto" w:fill="DDD9C3"/>
          </w:tcPr>
          <w:p w14:paraId="129B13FA" w14:textId="77777777" w:rsidR="00203ED9" w:rsidRPr="00AD2537" w:rsidRDefault="00203ED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5A1EA2" w14:textId="77777777" w:rsidR="00203ED9" w:rsidRPr="00AD2537" w:rsidRDefault="00203ED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36560B43" w14:textId="77777777" w:rsidR="00203ED9" w:rsidRDefault="00203ED9" w:rsidP="00E606B4">
            <w:pPr>
              <w:rPr>
                <w:rFonts w:ascii="Calibri" w:hAnsi="Calibri" w:cs="Arial"/>
                <w:color w:val="002060"/>
                <w:sz w:val="20"/>
                <w:szCs w:val="20"/>
              </w:rPr>
            </w:pPr>
            <w:r>
              <w:rPr>
                <w:rFonts w:ascii="Calibri" w:hAnsi="Calibri" w:cs="Arial"/>
                <w:color w:val="002060"/>
                <w:sz w:val="20"/>
                <w:szCs w:val="20"/>
                <w:lang w:val="el-GR"/>
              </w:rPr>
              <w:t>Επιστημονικής Περιοχής</w:t>
            </w:r>
          </w:p>
          <w:p w14:paraId="1DFADE16" w14:textId="77777777" w:rsidR="00203ED9" w:rsidRPr="00AD2537" w:rsidRDefault="00203ED9" w:rsidP="00E606B4">
            <w:pPr>
              <w:rPr>
                <w:rFonts w:cs="Arial"/>
                <w:sz w:val="20"/>
                <w:szCs w:val="20"/>
                <w:lang w:val="el-GR"/>
              </w:rPr>
            </w:pPr>
            <w:r>
              <w:rPr>
                <w:rFonts w:ascii="Calibri" w:hAnsi="Calibri" w:cs="Arial"/>
                <w:color w:val="002060"/>
                <w:sz w:val="20"/>
                <w:szCs w:val="20"/>
                <w:lang w:val="el-GR"/>
              </w:rPr>
              <w:t>Ανάπτυξης Δεξιοτήτων</w:t>
            </w:r>
          </w:p>
        </w:tc>
      </w:tr>
      <w:tr w:rsidR="00203ED9" w:rsidRPr="00DE2BD5" w14:paraId="39904907" w14:textId="77777777" w:rsidTr="00E606B4">
        <w:tc>
          <w:tcPr>
            <w:tcW w:w="3205" w:type="dxa"/>
            <w:shd w:val="clear" w:color="auto" w:fill="DDD9C3"/>
          </w:tcPr>
          <w:p w14:paraId="3427C16D" w14:textId="77777777" w:rsidR="00203ED9" w:rsidRPr="00DE2BD5" w:rsidRDefault="00203ED9" w:rsidP="00E606B4">
            <w:pPr>
              <w:jc w:val="right"/>
              <w:rPr>
                <w:rFonts w:cs="Arial"/>
                <w:b/>
                <w:sz w:val="20"/>
                <w:szCs w:val="20"/>
              </w:rPr>
            </w:pPr>
            <w:r w:rsidRPr="00DE2BD5">
              <w:rPr>
                <w:rFonts w:cs="Arial"/>
                <w:b/>
                <w:sz w:val="20"/>
                <w:szCs w:val="20"/>
              </w:rPr>
              <w:t>ΠΡΟΑΠΑΙΤΟΥΜΕΝΑ ΜΑΘΗΜΑΤΑ:</w:t>
            </w:r>
          </w:p>
          <w:p w14:paraId="74344DB5" w14:textId="77777777" w:rsidR="00203ED9" w:rsidRPr="00DE2BD5" w:rsidRDefault="00203ED9" w:rsidP="00E606B4">
            <w:pPr>
              <w:jc w:val="right"/>
              <w:rPr>
                <w:rFonts w:cs="Arial"/>
                <w:b/>
                <w:sz w:val="20"/>
                <w:szCs w:val="20"/>
              </w:rPr>
            </w:pPr>
          </w:p>
        </w:tc>
        <w:tc>
          <w:tcPr>
            <w:tcW w:w="6826" w:type="dxa"/>
            <w:gridSpan w:val="5"/>
          </w:tcPr>
          <w:p w14:paraId="1596142A" w14:textId="77777777" w:rsidR="00203ED9" w:rsidRPr="00A26E77" w:rsidRDefault="00203ED9" w:rsidP="00E606B4">
            <w:pPr>
              <w:rPr>
                <w:rFonts w:cs="Arial"/>
                <w:sz w:val="20"/>
                <w:szCs w:val="20"/>
                <w:lang w:val="el-GR"/>
              </w:rPr>
            </w:pPr>
            <w:r>
              <w:rPr>
                <w:rFonts w:cs="Arial"/>
                <w:sz w:val="20"/>
                <w:szCs w:val="20"/>
                <w:lang w:val="el-GR"/>
              </w:rPr>
              <w:t>-</w:t>
            </w:r>
          </w:p>
        </w:tc>
      </w:tr>
      <w:tr w:rsidR="00203ED9" w:rsidRPr="00DE2BD5" w14:paraId="101FBA62" w14:textId="77777777" w:rsidTr="00E606B4">
        <w:tc>
          <w:tcPr>
            <w:tcW w:w="3205" w:type="dxa"/>
            <w:shd w:val="clear" w:color="auto" w:fill="DDD9C3"/>
          </w:tcPr>
          <w:p w14:paraId="6F4E6D1A" w14:textId="77777777" w:rsidR="00203ED9" w:rsidRPr="00DE2BD5" w:rsidRDefault="00203ED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2EBC7D4D" w14:textId="77777777" w:rsidR="00203ED9" w:rsidRPr="00C03118" w:rsidRDefault="00203ED9" w:rsidP="00E606B4">
            <w:pPr>
              <w:tabs>
                <w:tab w:val="left" w:pos="1545"/>
              </w:tabs>
              <w:rPr>
                <w:rFonts w:cs="Arial"/>
                <w:sz w:val="20"/>
                <w:szCs w:val="20"/>
              </w:rPr>
            </w:pPr>
            <w:r>
              <w:rPr>
                <w:rFonts w:ascii="Calibri" w:hAnsi="Calibri" w:cs="Arial"/>
                <w:color w:val="002060"/>
                <w:sz w:val="20"/>
                <w:szCs w:val="20"/>
                <w:lang w:val="el-GR"/>
              </w:rPr>
              <w:t>Ελληνική</w:t>
            </w:r>
            <w:r>
              <w:rPr>
                <w:rFonts w:cs="Arial"/>
                <w:sz w:val="20"/>
                <w:szCs w:val="20"/>
              </w:rPr>
              <w:tab/>
            </w:r>
          </w:p>
        </w:tc>
      </w:tr>
      <w:tr w:rsidR="00203ED9" w:rsidRPr="00C969CC" w14:paraId="62E9A9C8" w14:textId="77777777" w:rsidTr="00E606B4">
        <w:tc>
          <w:tcPr>
            <w:tcW w:w="3205" w:type="dxa"/>
            <w:shd w:val="clear" w:color="auto" w:fill="DDD9C3"/>
          </w:tcPr>
          <w:p w14:paraId="2C3DF90D" w14:textId="77777777" w:rsidR="00203ED9" w:rsidRPr="00AD2537" w:rsidRDefault="00203ED9" w:rsidP="00E606B4">
            <w:pPr>
              <w:jc w:val="right"/>
              <w:rPr>
                <w:rFonts w:cs="Arial"/>
                <w:b/>
                <w:sz w:val="20"/>
                <w:szCs w:val="20"/>
                <w:lang w:val="el-GR"/>
              </w:rPr>
            </w:pPr>
            <w:r w:rsidRPr="00AD2537">
              <w:rPr>
                <w:rFonts w:cs="Arial"/>
                <w:b/>
                <w:sz w:val="20"/>
                <w:szCs w:val="20"/>
                <w:lang w:val="el-GR"/>
              </w:rPr>
              <w:lastRenderedPageBreak/>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60882B15" w14:textId="77777777" w:rsidR="00203ED9" w:rsidRPr="00904304" w:rsidRDefault="00203ED9" w:rsidP="00E606B4">
            <w:pPr>
              <w:rPr>
                <w:rFonts w:cs="Arial"/>
                <w:sz w:val="20"/>
                <w:szCs w:val="20"/>
              </w:rPr>
            </w:pPr>
            <w:r>
              <w:rPr>
                <w:rFonts w:cs="Arial"/>
                <w:sz w:val="20"/>
                <w:szCs w:val="20"/>
                <w:lang w:val="el-GR"/>
              </w:rPr>
              <w:t>ΟΧΙ</w:t>
            </w:r>
          </w:p>
        </w:tc>
      </w:tr>
      <w:tr w:rsidR="00203ED9" w:rsidRPr="00713BA2" w14:paraId="7776628F" w14:textId="77777777" w:rsidTr="00E606B4">
        <w:tc>
          <w:tcPr>
            <w:tcW w:w="3205" w:type="dxa"/>
            <w:shd w:val="clear" w:color="auto" w:fill="DDD9C3"/>
          </w:tcPr>
          <w:p w14:paraId="39233FBD" w14:textId="77777777" w:rsidR="00203ED9" w:rsidRPr="00DE2BD5" w:rsidRDefault="00203ED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18510696" w14:textId="77777777" w:rsidR="00203ED9" w:rsidRPr="00A95A8A" w:rsidRDefault="00203ED9" w:rsidP="00E606B4">
            <w:pPr>
              <w:tabs>
                <w:tab w:val="left" w:pos="1545"/>
              </w:tabs>
              <w:rPr>
                <w:rFonts w:ascii="Calibri" w:hAnsi="Calibri" w:cs="Arial"/>
                <w:color w:val="002060"/>
                <w:sz w:val="20"/>
                <w:szCs w:val="20"/>
                <w:lang w:val="el-GR"/>
              </w:rPr>
            </w:pPr>
            <w:r>
              <w:rPr>
                <w:rFonts w:ascii="Calibri" w:hAnsi="Calibri" w:cs="Arial"/>
                <w:color w:val="002060"/>
                <w:sz w:val="20"/>
                <w:szCs w:val="20"/>
              </w:rPr>
              <w:t>https://</w:t>
            </w:r>
            <w:r w:rsidRPr="00A95A8A">
              <w:rPr>
                <w:rFonts w:ascii="Calibri" w:hAnsi="Calibri" w:cs="Arial"/>
                <w:color w:val="002060"/>
                <w:sz w:val="20"/>
                <w:szCs w:val="20"/>
                <w:lang w:val="el-GR"/>
              </w:rPr>
              <w:t>eclass.upatras.gr</w:t>
            </w:r>
          </w:p>
        </w:tc>
      </w:tr>
      <w:tr w:rsidR="00203ED9" w:rsidRPr="00713BA2" w14:paraId="33001908" w14:textId="77777777" w:rsidTr="00E606B4">
        <w:tc>
          <w:tcPr>
            <w:tcW w:w="3205" w:type="dxa"/>
            <w:shd w:val="clear" w:color="auto" w:fill="DDD9C3"/>
          </w:tcPr>
          <w:p w14:paraId="13AFFF63" w14:textId="77777777" w:rsidR="00203ED9" w:rsidRPr="00DE2BD5" w:rsidRDefault="00203ED9" w:rsidP="00E606B4">
            <w:pPr>
              <w:rPr>
                <w:rFonts w:cs="Arial"/>
                <w:b/>
                <w:sz w:val="20"/>
                <w:szCs w:val="20"/>
              </w:rPr>
            </w:pPr>
          </w:p>
        </w:tc>
        <w:tc>
          <w:tcPr>
            <w:tcW w:w="6826" w:type="dxa"/>
            <w:gridSpan w:val="5"/>
          </w:tcPr>
          <w:p w14:paraId="61E5411E" w14:textId="77777777" w:rsidR="00203ED9" w:rsidRPr="00713BA2" w:rsidRDefault="00203ED9" w:rsidP="00E606B4">
            <w:pPr>
              <w:rPr>
                <w:rFonts w:cs="Arial"/>
                <w:sz w:val="20"/>
                <w:szCs w:val="20"/>
              </w:rPr>
            </w:pPr>
          </w:p>
        </w:tc>
      </w:tr>
    </w:tbl>
    <w:p w14:paraId="25CD086C"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w:t>
      </w:r>
      <w:proofErr w:type="spellStart"/>
      <w:r w:rsidRPr="00B260F9">
        <w:rPr>
          <w:rFonts w:cs="Arial"/>
          <w:i/>
          <w:lang w:val="el-GR"/>
        </w:rPr>
        <w:t>Διιδρυματικού</w:t>
      </w:r>
      <w:proofErr w:type="spellEnd"/>
      <w:r w:rsidRPr="00B260F9">
        <w:rPr>
          <w:rFonts w:cs="Arial"/>
          <w:i/>
          <w:lang w:val="el-GR"/>
        </w:rPr>
        <w:t xml:space="preserve"> ή </w:t>
      </w:r>
      <w:proofErr w:type="spellStart"/>
      <w:r w:rsidRPr="00B260F9">
        <w:rPr>
          <w:rFonts w:cs="Arial"/>
          <w:i/>
          <w:lang w:val="el-GR"/>
        </w:rPr>
        <w:t>Διατμηματικού</w:t>
      </w:r>
      <w:proofErr w:type="spellEnd"/>
      <w:r w:rsidRPr="00B260F9">
        <w:rPr>
          <w:rFonts w:cs="Arial"/>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45C8D9C5"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**Συμπληρώνεται μόνο στην περίπτωση Διακρατικού ή </w:t>
      </w:r>
      <w:proofErr w:type="spellStart"/>
      <w:r w:rsidRPr="00B260F9">
        <w:rPr>
          <w:rFonts w:cs="Arial"/>
          <w:i/>
          <w:lang w:val="el-GR"/>
        </w:rPr>
        <w:t>Διιδρυματικού</w:t>
      </w:r>
      <w:proofErr w:type="spellEnd"/>
      <w:r w:rsidRPr="00B260F9">
        <w:rPr>
          <w:rFonts w:cs="Arial"/>
          <w:i/>
          <w:lang w:val="el-GR"/>
        </w:rPr>
        <w:t xml:space="preserve"> ΠΜΣ</w:t>
      </w:r>
    </w:p>
    <w:p w14:paraId="45573FCB" w14:textId="77777777" w:rsidR="00203ED9" w:rsidRPr="00844711" w:rsidRDefault="00203ED9" w:rsidP="00E606B4">
      <w:pPr>
        <w:pStyle w:val="ListParagraph"/>
        <w:widowControl w:val="0"/>
        <w:autoSpaceDE w:val="0"/>
        <w:autoSpaceDN w:val="0"/>
        <w:adjustRightInd w:val="0"/>
        <w:spacing w:before="120" w:after="0" w:line="240" w:lineRule="auto"/>
        <w:ind w:left="357"/>
        <w:rPr>
          <w:rFonts w:cs="Arial"/>
          <w:b/>
        </w:rPr>
      </w:pPr>
    </w:p>
    <w:p w14:paraId="3F3737CC" w14:textId="609FEF65" w:rsidR="00203ED9" w:rsidRPr="00DE2BD5" w:rsidRDefault="005706BC" w:rsidP="005706BC">
      <w:pPr>
        <w:widowControl w:val="0"/>
        <w:autoSpaceDE w:val="0"/>
        <w:autoSpaceDN w:val="0"/>
        <w:adjustRightInd w:val="0"/>
        <w:spacing w:before="120"/>
        <w:rPr>
          <w:rFonts w:cs="Arial"/>
          <w:b/>
        </w:rPr>
      </w:pPr>
      <w:r>
        <w:rPr>
          <w:rFonts w:cs="Arial"/>
          <w:b/>
          <w:lang w:val="en-US"/>
        </w:rPr>
        <w:t>2.</w:t>
      </w:r>
      <w:r w:rsidR="00203ED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03ED9" w:rsidRPr="00DE2BD5" w14:paraId="58DA2073" w14:textId="77777777" w:rsidTr="00E606B4">
        <w:tc>
          <w:tcPr>
            <w:tcW w:w="10031" w:type="dxa"/>
            <w:gridSpan w:val="2"/>
            <w:tcBorders>
              <w:bottom w:val="nil"/>
            </w:tcBorders>
            <w:shd w:val="clear" w:color="auto" w:fill="DDD9C3"/>
          </w:tcPr>
          <w:p w14:paraId="446459E9" w14:textId="77777777" w:rsidR="00203ED9" w:rsidRPr="00DE2BD5" w:rsidRDefault="00203ED9" w:rsidP="00E606B4">
            <w:pPr>
              <w:rPr>
                <w:rFonts w:cs="Arial"/>
                <w:i/>
                <w:sz w:val="16"/>
                <w:szCs w:val="16"/>
              </w:rPr>
            </w:pPr>
            <w:r w:rsidRPr="00DE2BD5">
              <w:rPr>
                <w:rFonts w:cs="Arial"/>
                <w:b/>
                <w:sz w:val="20"/>
                <w:szCs w:val="20"/>
              </w:rPr>
              <w:t>Μαθησιακά Αποτελέσματα</w:t>
            </w:r>
          </w:p>
        </w:tc>
      </w:tr>
      <w:tr w:rsidR="00203ED9" w:rsidRPr="005C131F" w14:paraId="50635A6D" w14:textId="77777777" w:rsidTr="00E606B4">
        <w:tc>
          <w:tcPr>
            <w:tcW w:w="10031" w:type="dxa"/>
            <w:gridSpan w:val="2"/>
            <w:tcBorders>
              <w:top w:val="nil"/>
            </w:tcBorders>
            <w:shd w:val="clear" w:color="auto" w:fill="DDD9C3"/>
          </w:tcPr>
          <w:p w14:paraId="431BCFB1"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CFB9311" w14:textId="77777777" w:rsidR="00203ED9" w:rsidRPr="00AD2537" w:rsidRDefault="00203ED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7A45BDE0"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923E3F" w14:textId="77777777" w:rsidR="00203ED9" w:rsidRPr="00AD2537" w:rsidRDefault="00203ED9" w:rsidP="00203ED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656AEB19" w14:textId="77777777" w:rsidR="00203ED9" w:rsidRPr="00DE2BD5" w:rsidRDefault="00203ED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51CA13B8"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03ED9" w:rsidRPr="005C131F" w14:paraId="6CBAF23C" w14:textId="77777777" w:rsidTr="00E606B4">
        <w:tc>
          <w:tcPr>
            <w:tcW w:w="10031" w:type="dxa"/>
            <w:gridSpan w:val="2"/>
          </w:tcPr>
          <w:p w14:paraId="0E90E69C" w14:textId="77777777" w:rsidR="00203ED9" w:rsidRPr="00073D42" w:rsidRDefault="00203ED9" w:rsidP="00E606B4">
            <w:pPr>
              <w:jc w:val="both"/>
              <w:rPr>
                <w:rFonts w:ascii="Calibri" w:hAnsi="Calibri" w:cs="Arial"/>
                <w:color w:val="002060"/>
                <w:lang w:val="el-GR"/>
              </w:rPr>
            </w:pPr>
            <w:r w:rsidRPr="00073D42">
              <w:rPr>
                <w:rFonts w:ascii="Calibri" w:hAnsi="Calibri" w:cs="Arial"/>
                <w:color w:val="002060"/>
                <w:lang w:val="el-GR"/>
              </w:rPr>
              <w:t xml:space="preserve">      </w:t>
            </w:r>
          </w:p>
          <w:p w14:paraId="67EBAE6F" w14:textId="77777777" w:rsidR="00203ED9" w:rsidRPr="00B65B3F" w:rsidRDefault="00203ED9" w:rsidP="00E606B4">
            <w:pPr>
              <w:jc w:val="both"/>
              <w:rPr>
                <w:rFonts w:ascii="Calibri" w:hAnsi="Calibri" w:cs="Arial"/>
                <w:color w:val="002060"/>
                <w:lang w:val="el-GR"/>
              </w:rPr>
            </w:pPr>
            <w:r w:rsidRPr="00B65B3F">
              <w:rPr>
                <w:rFonts w:ascii="Calibri" w:hAnsi="Calibri" w:cs="Arial"/>
                <w:color w:val="002060"/>
                <w:lang w:val="el-GR"/>
              </w:rPr>
              <w:t>Ο φοιτητής που ολοκληρώνει επιτυχώς το μάθημα μπορεί να:</w:t>
            </w:r>
          </w:p>
          <w:p w14:paraId="578FC844" w14:textId="77777777" w:rsidR="00203ED9" w:rsidRPr="00073D42" w:rsidRDefault="00203ED9" w:rsidP="00203ED9">
            <w:pPr>
              <w:numPr>
                <w:ilvl w:val="0"/>
                <w:numId w:val="38"/>
              </w:numPr>
              <w:tabs>
                <w:tab w:val="clear" w:pos="720"/>
                <w:tab w:val="num" w:pos="360"/>
              </w:tabs>
              <w:spacing w:line="276" w:lineRule="auto"/>
              <w:ind w:left="360"/>
              <w:jc w:val="both"/>
              <w:rPr>
                <w:rFonts w:ascii="Calibri" w:hAnsi="Calibri" w:cs="Arial"/>
                <w:color w:val="002060"/>
                <w:lang w:val="el-GR"/>
              </w:rPr>
            </w:pPr>
            <w:r w:rsidRPr="00073D42">
              <w:rPr>
                <w:rFonts w:ascii="Calibri" w:hAnsi="Calibri" w:cs="Arial"/>
                <w:color w:val="002060"/>
                <w:lang w:val="el-GR"/>
              </w:rPr>
              <w:t xml:space="preserve">χρησιμοποιεί τη γλώσσα VHDL για τη σχεδίαση ψηφιακών κυκλωμάτων </w:t>
            </w:r>
            <w:r>
              <w:rPr>
                <w:rFonts w:ascii="Calibri" w:hAnsi="Calibri" w:cs="Arial"/>
                <w:color w:val="002060"/>
                <w:lang w:val="el-GR"/>
              </w:rPr>
              <w:t>και ψηφιακών συστημάτων.</w:t>
            </w:r>
          </w:p>
          <w:p w14:paraId="4202C0C7" w14:textId="77777777" w:rsidR="00203ED9" w:rsidRPr="00073D42" w:rsidRDefault="00203ED9" w:rsidP="00203ED9">
            <w:pPr>
              <w:numPr>
                <w:ilvl w:val="0"/>
                <w:numId w:val="38"/>
              </w:numPr>
              <w:tabs>
                <w:tab w:val="clear" w:pos="720"/>
                <w:tab w:val="num" w:pos="360"/>
              </w:tabs>
              <w:spacing w:line="276" w:lineRule="auto"/>
              <w:ind w:left="360"/>
              <w:jc w:val="both"/>
              <w:rPr>
                <w:rFonts w:ascii="Calibri" w:hAnsi="Calibri" w:cs="Arial"/>
                <w:color w:val="002060"/>
                <w:lang w:val="el-GR"/>
              </w:rPr>
            </w:pPr>
            <w:r w:rsidRPr="00073D42">
              <w:rPr>
                <w:rFonts w:ascii="Calibri" w:hAnsi="Calibri" w:cs="Arial"/>
                <w:color w:val="002060"/>
                <w:lang w:val="el-GR"/>
              </w:rPr>
              <w:t xml:space="preserve">να χρησιμοποιεί βασικά εργαλεία </w:t>
            </w:r>
            <w:r>
              <w:rPr>
                <w:rFonts w:ascii="Calibri" w:hAnsi="Calibri" w:cs="Arial"/>
                <w:color w:val="002060"/>
                <w:lang w:val="el-GR"/>
              </w:rPr>
              <w:t>υλικού/λογισμικού</w:t>
            </w:r>
            <w:r w:rsidRPr="00073D42">
              <w:rPr>
                <w:rFonts w:ascii="Calibri" w:hAnsi="Calibri" w:cs="Arial"/>
                <w:color w:val="002060"/>
                <w:lang w:val="el-GR"/>
              </w:rPr>
              <w:t xml:space="preserve"> για τη σχεδίαση συστημάτων με σκοπό την υλοποίησή τους σε </w:t>
            </w:r>
            <w:proofErr w:type="spellStart"/>
            <w:r w:rsidRPr="00073D42">
              <w:rPr>
                <w:rFonts w:ascii="Calibri" w:hAnsi="Calibri" w:cs="Arial"/>
                <w:color w:val="002060"/>
                <w:lang w:val="el-GR"/>
              </w:rPr>
              <w:t>FPGAs</w:t>
            </w:r>
            <w:proofErr w:type="spellEnd"/>
            <w:r w:rsidRPr="00073D42">
              <w:rPr>
                <w:rFonts w:ascii="Calibri" w:hAnsi="Calibri" w:cs="Arial"/>
                <w:color w:val="002060"/>
                <w:lang w:val="el-GR"/>
              </w:rPr>
              <w:t>.</w:t>
            </w:r>
          </w:p>
          <w:p w14:paraId="7EAA7798" w14:textId="77777777" w:rsidR="00203ED9" w:rsidRPr="00073D42" w:rsidRDefault="00203ED9" w:rsidP="00E606B4">
            <w:pPr>
              <w:jc w:val="both"/>
              <w:rPr>
                <w:rFonts w:ascii="Calibri" w:hAnsi="Calibri" w:cs="Arial"/>
                <w:color w:val="002060"/>
                <w:lang w:val="el-GR"/>
              </w:rPr>
            </w:pPr>
          </w:p>
        </w:tc>
      </w:tr>
      <w:tr w:rsidR="00203ED9" w:rsidRPr="00DE2BD5" w14:paraId="24A0B73C"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5AEBD6EA" w14:textId="77777777" w:rsidR="00203ED9" w:rsidRPr="00DE2BD5" w:rsidRDefault="00203ED9" w:rsidP="00E606B4">
            <w:pPr>
              <w:rPr>
                <w:rFonts w:cs="Arial"/>
                <w:b/>
                <w:sz w:val="20"/>
                <w:szCs w:val="20"/>
              </w:rPr>
            </w:pPr>
            <w:r w:rsidRPr="00DE2BD5">
              <w:rPr>
                <w:rFonts w:cs="Arial"/>
                <w:b/>
                <w:sz w:val="20"/>
                <w:szCs w:val="20"/>
              </w:rPr>
              <w:t>Γενικές Ικανότητες</w:t>
            </w:r>
          </w:p>
        </w:tc>
      </w:tr>
      <w:tr w:rsidR="00203ED9" w:rsidRPr="005C131F" w14:paraId="2057BF43" w14:textId="77777777" w:rsidTr="00E606B4">
        <w:tc>
          <w:tcPr>
            <w:tcW w:w="10031" w:type="dxa"/>
            <w:gridSpan w:val="2"/>
            <w:tcBorders>
              <w:top w:val="nil"/>
              <w:bottom w:val="nil"/>
            </w:tcBorders>
            <w:shd w:val="clear" w:color="auto" w:fill="DDD9C3"/>
          </w:tcPr>
          <w:p w14:paraId="44A245AC"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3ED9" w:rsidRPr="005C131F" w14:paraId="0C4D0CFA" w14:textId="77777777" w:rsidTr="00E606B4">
        <w:tblPrEx>
          <w:tblLook w:val="0000" w:firstRow="0" w:lastRow="0" w:firstColumn="0" w:lastColumn="0" w:noHBand="0" w:noVBand="0"/>
        </w:tblPrEx>
        <w:tc>
          <w:tcPr>
            <w:tcW w:w="3964" w:type="dxa"/>
            <w:tcBorders>
              <w:top w:val="nil"/>
              <w:right w:val="nil"/>
            </w:tcBorders>
            <w:shd w:val="clear" w:color="auto" w:fill="DDD9C3"/>
          </w:tcPr>
          <w:p w14:paraId="615136C5"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3AEFDB6"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6B47CFEF"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3D00F318"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687AAF84"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45AC45F3"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7D0463C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2C759839"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365D9A26"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3FEF7CAC"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618E964B"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3628A3D9"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50228530"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575C559B" w14:textId="77777777" w:rsidR="00203ED9" w:rsidRPr="00AD2537" w:rsidRDefault="00203ED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03ED9" w:rsidRPr="005C131F" w14:paraId="1BC1F067" w14:textId="77777777" w:rsidTr="00E606B4">
        <w:tc>
          <w:tcPr>
            <w:tcW w:w="10031" w:type="dxa"/>
            <w:gridSpan w:val="2"/>
          </w:tcPr>
          <w:p w14:paraId="02F79B5B" w14:textId="77777777" w:rsidR="00203ED9" w:rsidRDefault="00203ED9" w:rsidP="00E606B4">
            <w:pPr>
              <w:jc w:val="both"/>
              <w:rPr>
                <w:rFonts w:ascii="Calibri" w:hAnsi="Calibri" w:cs="Arial"/>
                <w:color w:val="002060"/>
                <w:lang w:val="el-GR"/>
              </w:rPr>
            </w:pPr>
            <w:r>
              <w:rPr>
                <w:rFonts w:ascii="Calibri" w:hAnsi="Calibri" w:cs="Arial"/>
                <w:color w:val="002060"/>
                <w:lang w:val="el-GR"/>
              </w:rPr>
              <w:t>Αυτόνομη εργασία</w:t>
            </w:r>
          </w:p>
          <w:p w14:paraId="700F9EF0" w14:textId="77777777" w:rsidR="00203ED9" w:rsidRDefault="00203ED9" w:rsidP="00E606B4">
            <w:pPr>
              <w:jc w:val="both"/>
              <w:rPr>
                <w:rFonts w:ascii="Calibri" w:hAnsi="Calibri" w:cs="Arial"/>
                <w:color w:val="002060"/>
                <w:lang w:val="el-GR"/>
              </w:rPr>
            </w:pPr>
            <w:r>
              <w:rPr>
                <w:rFonts w:ascii="Calibri" w:hAnsi="Calibri" w:cs="Arial"/>
                <w:color w:val="002060"/>
                <w:lang w:val="el-GR"/>
              </w:rPr>
              <w:t xml:space="preserve">Ομαδική εργασία </w:t>
            </w:r>
          </w:p>
          <w:p w14:paraId="225155D4" w14:textId="77777777" w:rsidR="00203ED9" w:rsidRDefault="00203ED9" w:rsidP="00E606B4">
            <w:pPr>
              <w:jc w:val="both"/>
              <w:rPr>
                <w:rFonts w:ascii="Calibri" w:hAnsi="Calibri" w:cs="Arial"/>
                <w:color w:val="002060"/>
                <w:lang w:val="el-GR"/>
              </w:rPr>
            </w:pPr>
            <w:r>
              <w:rPr>
                <w:rFonts w:ascii="Calibri" w:hAnsi="Calibri" w:cs="Arial"/>
                <w:color w:val="002060"/>
                <w:lang w:val="el-GR"/>
              </w:rPr>
              <w:t xml:space="preserve">Εργασία σε διεθνές περιβάλλον </w:t>
            </w:r>
          </w:p>
          <w:p w14:paraId="25565B24" w14:textId="77777777" w:rsidR="00203ED9" w:rsidRDefault="00203ED9" w:rsidP="00E606B4">
            <w:pPr>
              <w:rPr>
                <w:rFonts w:ascii="Calibri" w:hAnsi="Calibri" w:cs="Arial"/>
                <w:color w:val="002060"/>
                <w:lang w:val="el-GR"/>
              </w:rPr>
            </w:pPr>
            <w:r>
              <w:rPr>
                <w:rFonts w:ascii="Calibri" w:hAnsi="Calibri" w:cs="Arial"/>
                <w:color w:val="002060"/>
                <w:lang w:val="el-GR"/>
              </w:rPr>
              <w:t>Εργασία σε διεπιστημονικό περιβάλλον</w:t>
            </w:r>
          </w:p>
          <w:p w14:paraId="7CF34599" w14:textId="77777777" w:rsidR="00203ED9" w:rsidRPr="00025463" w:rsidRDefault="00203ED9" w:rsidP="00E606B4">
            <w:pPr>
              <w:jc w:val="both"/>
              <w:rPr>
                <w:rFonts w:cs="Arial"/>
                <w:sz w:val="20"/>
                <w:szCs w:val="20"/>
                <w:lang w:val="el-GR"/>
              </w:rPr>
            </w:pPr>
            <w:r>
              <w:rPr>
                <w:rFonts w:ascii="Calibri" w:hAnsi="Calibri" w:cs="Arial"/>
                <w:color w:val="002060"/>
                <w:lang w:val="el-GR"/>
              </w:rPr>
              <w:t>Παραγωγή νέων ερευνητικών ιδεών</w:t>
            </w:r>
          </w:p>
        </w:tc>
      </w:tr>
    </w:tbl>
    <w:p w14:paraId="1145E669" w14:textId="77777777" w:rsidR="005706BC" w:rsidRDefault="005706BC" w:rsidP="005706BC">
      <w:pPr>
        <w:widowControl w:val="0"/>
        <w:autoSpaceDE w:val="0"/>
        <w:autoSpaceDN w:val="0"/>
        <w:adjustRightInd w:val="0"/>
        <w:spacing w:before="120"/>
        <w:rPr>
          <w:rFonts w:cs="Arial"/>
          <w:b/>
          <w:lang w:val="en-US"/>
        </w:rPr>
      </w:pPr>
    </w:p>
    <w:p w14:paraId="64CFE8EB" w14:textId="77777777" w:rsidR="005706BC" w:rsidRDefault="005706BC" w:rsidP="005706BC">
      <w:pPr>
        <w:widowControl w:val="0"/>
        <w:autoSpaceDE w:val="0"/>
        <w:autoSpaceDN w:val="0"/>
        <w:adjustRightInd w:val="0"/>
        <w:spacing w:before="120"/>
        <w:rPr>
          <w:rFonts w:cs="Arial"/>
          <w:b/>
          <w:lang w:val="en-US"/>
        </w:rPr>
      </w:pPr>
    </w:p>
    <w:p w14:paraId="7A304F98" w14:textId="60DBA182" w:rsidR="00203ED9" w:rsidRPr="00DE2BD5" w:rsidRDefault="005706BC" w:rsidP="005706BC">
      <w:pPr>
        <w:widowControl w:val="0"/>
        <w:autoSpaceDE w:val="0"/>
        <w:autoSpaceDN w:val="0"/>
        <w:adjustRightInd w:val="0"/>
        <w:spacing w:before="120"/>
        <w:rPr>
          <w:rFonts w:cs="Arial"/>
          <w:b/>
        </w:rPr>
      </w:pPr>
      <w:r>
        <w:rPr>
          <w:rFonts w:cs="Arial"/>
          <w:b/>
          <w:lang w:val="en-US"/>
        </w:rPr>
        <w:lastRenderedPageBreak/>
        <w:t>3.</w:t>
      </w:r>
      <w:r w:rsidR="00203ED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5C131F" w14:paraId="5091B86C" w14:textId="77777777" w:rsidTr="00E606B4">
        <w:trPr>
          <w:trHeight w:val="838"/>
        </w:trPr>
        <w:tc>
          <w:tcPr>
            <w:tcW w:w="10031" w:type="dxa"/>
          </w:tcPr>
          <w:p w14:paraId="2A6A728E" w14:textId="77777777" w:rsidR="00203ED9" w:rsidRPr="00E606B4" w:rsidRDefault="00203ED9" w:rsidP="00E606B4">
            <w:pPr>
              <w:jc w:val="both"/>
              <w:rPr>
                <w:rFonts w:ascii="Calibri" w:hAnsi="Calibri" w:cs="Arial"/>
                <w:color w:val="002060"/>
              </w:rPr>
            </w:pPr>
            <w:r w:rsidRPr="00C969CC">
              <w:rPr>
                <w:rFonts w:ascii="Calibri" w:hAnsi="Calibri" w:cs="Arial"/>
                <w:color w:val="002060"/>
              </w:rPr>
              <w:t xml:space="preserve">• FPLDs. CPLDs </w:t>
            </w:r>
            <w:r w:rsidRPr="00A95A8A">
              <w:rPr>
                <w:rFonts w:ascii="Calibri" w:hAnsi="Calibri" w:cs="Arial"/>
                <w:color w:val="002060"/>
                <w:lang w:val="el-GR"/>
              </w:rPr>
              <w:t>και</w:t>
            </w:r>
            <w:r w:rsidRPr="00C969CC">
              <w:rPr>
                <w:rFonts w:ascii="Calibri" w:hAnsi="Calibri" w:cs="Arial"/>
                <w:color w:val="002060"/>
              </w:rPr>
              <w:t xml:space="preserve"> FPGAs. </w:t>
            </w:r>
            <w:r w:rsidRPr="00A95A8A">
              <w:rPr>
                <w:rFonts w:ascii="Calibri" w:hAnsi="Calibri" w:cs="Arial"/>
                <w:color w:val="002060"/>
                <w:lang w:val="el-GR"/>
              </w:rPr>
              <w:t>Η</w:t>
            </w:r>
            <w:r w:rsidRPr="00E606B4">
              <w:rPr>
                <w:rFonts w:ascii="Calibri" w:hAnsi="Calibri" w:cs="Arial"/>
                <w:color w:val="002060"/>
              </w:rPr>
              <w:t xml:space="preserve"> </w:t>
            </w:r>
            <w:r w:rsidRPr="00A95A8A">
              <w:rPr>
                <w:rFonts w:ascii="Calibri" w:hAnsi="Calibri" w:cs="Arial"/>
                <w:color w:val="002060"/>
                <w:lang w:val="el-GR"/>
              </w:rPr>
              <w:t>περίπτωση</w:t>
            </w:r>
            <w:r w:rsidRPr="00E606B4">
              <w:rPr>
                <w:rFonts w:ascii="Calibri" w:hAnsi="Calibri" w:cs="Arial"/>
                <w:color w:val="002060"/>
              </w:rPr>
              <w:t xml:space="preserve"> </w:t>
            </w:r>
            <w:r w:rsidRPr="00A95A8A">
              <w:rPr>
                <w:rFonts w:ascii="Calibri" w:hAnsi="Calibri" w:cs="Arial"/>
                <w:color w:val="002060"/>
                <w:lang w:val="el-GR"/>
              </w:rPr>
              <w:t>των</w:t>
            </w:r>
            <w:r w:rsidRPr="00E606B4">
              <w:rPr>
                <w:rFonts w:ascii="Calibri" w:hAnsi="Calibri" w:cs="Arial"/>
                <w:color w:val="002060"/>
              </w:rPr>
              <w:t xml:space="preserve"> </w:t>
            </w:r>
            <w:r w:rsidRPr="00C969CC">
              <w:rPr>
                <w:rFonts w:ascii="Calibri" w:hAnsi="Calibri" w:cs="Arial"/>
                <w:color w:val="002060"/>
              </w:rPr>
              <w:t>FPGAs</w:t>
            </w:r>
            <w:r w:rsidRPr="00E606B4">
              <w:rPr>
                <w:rFonts w:ascii="Calibri" w:hAnsi="Calibri" w:cs="Arial"/>
                <w:color w:val="002060"/>
              </w:rPr>
              <w:t xml:space="preserve"> </w:t>
            </w:r>
            <w:r w:rsidRPr="00A95A8A">
              <w:rPr>
                <w:rFonts w:ascii="Calibri" w:hAnsi="Calibri" w:cs="Arial"/>
                <w:color w:val="002060"/>
                <w:lang w:val="el-GR"/>
              </w:rPr>
              <w:t>της</w:t>
            </w:r>
            <w:r w:rsidRPr="00E606B4">
              <w:rPr>
                <w:rFonts w:ascii="Calibri" w:hAnsi="Calibri" w:cs="Arial"/>
                <w:color w:val="002060"/>
              </w:rPr>
              <w:t xml:space="preserve"> </w:t>
            </w:r>
            <w:r w:rsidRPr="00C969CC">
              <w:rPr>
                <w:rFonts w:ascii="Calibri" w:hAnsi="Calibri" w:cs="Arial"/>
                <w:color w:val="002060"/>
              </w:rPr>
              <w:t>Intel</w:t>
            </w:r>
            <w:r w:rsidRPr="00E606B4">
              <w:rPr>
                <w:rFonts w:ascii="Calibri" w:hAnsi="Calibri" w:cs="Arial"/>
                <w:color w:val="002060"/>
              </w:rPr>
              <w:t xml:space="preserve"> (</w:t>
            </w:r>
            <w:r w:rsidRPr="00A95A8A">
              <w:rPr>
                <w:rFonts w:ascii="Calibri" w:hAnsi="Calibri" w:cs="Arial"/>
                <w:color w:val="002060"/>
                <w:lang w:val="el-GR"/>
              </w:rPr>
              <w:t>πρώην</w:t>
            </w:r>
            <w:r w:rsidRPr="00E606B4">
              <w:rPr>
                <w:rFonts w:ascii="Calibri" w:hAnsi="Calibri" w:cs="Arial"/>
                <w:color w:val="002060"/>
              </w:rPr>
              <w:t xml:space="preserve"> </w:t>
            </w:r>
            <w:r w:rsidRPr="00C969CC">
              <w:rPr>
                <w:rFonts w:ascii="Calibri" w:hAnsi="Calibri" w:cs="Arial"/>
                <w:color w:val="002060"/>
              </w:rPr>
              <w:t>Altera</w:t>
            </w:r>
            <w:r w:rsidRPr="00E606B4">
              <w:rPr>
                <w:rFonts w:ascii="Calibri" w:hAnsi="Calibri" w:cs="Arial"/>
                <w:color w:val="002060"/>
              </w:rPr>
              <w:t xml:space="preserve">). </w:t>
            </w:r>
          </w:p>
          <w:p w14:paraId="50B980A2"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 </w:t>
            </w:r>
            <w:proofErr w:type="spellStart"/>
            <w:r w:rsidRPr="00A95A8A">
              <w:rPr>
                <w:rFonts w:ascii="Calibri" w:hAnsi="Calibri" w:cs="Arial"/>
                <w:color w:val="002060"/>
                <w:lang w:val="el-GR"/>
              </w:rPr>
              <w:t>Μικροεπεξεργαστικά</w:t>
            </w:r>
            <w:proofErr w:type="spellEnd"/>
            <w:r w:rsidRPr="00A95A8A">
              <w:rPr>
                <w:rFonts w:ascii="Calibri" w:hAnsi="Calibri" w:cs="Arial"/>
                <w:color w:val="002060"/>
                <w:lang w:val="el-GR"/>
              </w:rPr>
              <w:t xml:space="preserve"> συστήματα. Αρχιτεκτονικές συνόλου εντολών. Αριθμητική για υπολογιστές. Σχεδίαση κεντρικής μονάδας επεξεργασίας. Μνήμη. Είσοδος/Έξοδος.</w:t>
            </w:r>
          </w:p>
          <w:p w14:paraId="7788B8E4"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 Σχεδίαση συστημάτων ενός επεξεργαστή σε προγραμματιζόμενο κύκλωμα. Η περίπτωση του επεξεργαστή </w:t>
            </w:r>
            <w:proofErr w:type="spellStart"/>
            <w:r w:rsidRPr="00A95A8A">
              <w:rPr>
                <w:rFonts w:ascii="Calibri" w:hAnsi="Calibri" w:cs="Arial"/>
                <w:color w:val="002060"/>
                <w:lang w:val="el-GR"/>
              </w:rPr>
              <w:t>Nios</w:t>
            </w:r>
            <w:proofErr w:type="spellEnd"/>
            <w:r w:rsidRPr="00A95A8A">
              <w:rPr>
                <w:rFonts w:ascii="Calibri" w:hAnsi="Calibri" w:cs="Arial"/>
                <w:color w:val="002060"/>
                <w:lang w:val="el-GR"/>
              </w:rPr>
              <w:t xml:space="preserve"> II της </w:t>
            </w:r>
            <w:proofErr w:type="spellStart"/>
            <w:r w:rsidRPr="00A95A8A">
              <w:rPr>
                <w:rFonts w:ascii="Calibri" w:hAnsi="Calibri" w:cs="Arial"/>
                <w:color w:val="002060"/>
                <w:lang w:val="el-GR"/>
              </w:rPr>
              <w:t>Intel</w:t>
            </w:r>
            <w:proofErr w:type="spellEnd"/>
            <w:r w:rsidRPr="00A95A8A">
              <w:rPr>
                <w:rFonts w:ascii="Calibri" w:hAnsi="Calibri" w:cs="Arial"/>
                <w:color w:val="002060"/>
                <w:lang w:val="el-GR"/>
              </w:rPr>
              <w:t>.</w:t>
            </w:r>
          </w:p>
          <w:p w14:paraId="5329EE33"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 Η γλώσσα περιγραφής υλικού VHDL. Λογική σχεδίαση κυκλωμάτων, περιγραφή και εξομοίωσή τους με χρήση της VHDL και του </w:t>
            </w:r>
            <w:proofErr w:type="spellStart"/>
            <w:r w:rsidRPr="00A95A8A">
              <w:rPr>
                <w:rFonts w:ascii="Calibri" w:hAnsi="Calibri" w:cs="Arial"/>
                <w:color w:val="002060"/>
                <w:lang w:val="el-GR"/>
              </w:rPr>
              <w:t>Quartus</w:t>
            </w:r>
            <w:proofErr w:type="spellEnd"/>
            <w:r w:rsidRPr="00A95A8A">
              <w:rPr>
                <w:rFonts w:ascii="Calibri" w:hAnsi="Calibri" w:cs="Arial"/>
                <w:color w:val="002060"/>
                <w:lang w:val="el-GR"/>
              </w:rPr>
              <w:t xml:space="preserve"> </w:t>
            </w:r>
            <w:proofErr w:type="spellStart"/>
            <w:r w:rsidRPr="00A95A8A">
              <w:rPr>
                <w:rFonts w:ascii="Calibri" w:hAnsi="Calibri" w:cs="Arial"/>
                <w:color w:val="002060"/>
                <w:lang w:val="el-GR"/>
              </w:rPr>
              <w:t>Prime</w:t>
            </w:r>
            <w:proofErr w:type="spellEnd"/>
            <w:r w:rsidRPr="00A95A8A">
              <w:rPr>
                <w:rFonts w:ascii="Calibri" w:hAnsi="Calibri" w:cs="Arial"/>
                <w:color w:val="002060"/>
                <w:lang w:val="el-GR"/>
              </w:rPr>
              <w:t xml:space="preserve"> της </w:t>
            </w:r>
            <w:proofErr w:type="spellStart"/>
            <w:r w:rsidRPr="00A95A8A">
              <w:rPr>
                <w:rFonts w:ascii="Calibri" w:hAnsi="Calibri" w:cs="Arial"/>
                <w:color w:val="002060"/>
                <w:lang w:val="el-GR"/>
              </w:rPr>
              <w:t>Intel</w:t>
            </w:r>
            <w:proofErr w:type="spellEnd"/>
            <w:r w:rsidRPr="00A95A8A">
              <w:rPr>
                <w:rFonts w:ascii="Calibri" w:hAnsi="Calibri" w:cs="Arial"/>
                <w:color w:val="002060"/>
                <w:lang w:val="el-GR"/>
              </w:rPr>
              <w:t>.</w:t>
            </w:r>
          </w:p>
          <w:p w14:paraId="0AA3FF9C"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 Εργαστηριακή εξάσκηση: Σχεδίαση και περιγραφή σε γλώσσα VHDL μίας πολύ απλής κεντρικής μονάδας επεξεργασίας. Υλοποίηση με χρήση της εκπαιδευτικής/αναπτυξιακής κάρτας DE10-Standard της </w:t>
            </w:r>
            <w:proofErr w:type="spellStart"/>
            <w:r w:rsidRPr="00A95A8A">
              <w:rPr>
                <w:rFonts w:ascii="Calibri" w:hAnsi="Calibri" w:cs="Arial"/>
                <w:color w:val="002060"/>
                <w:lang w:val="el-GR"/>
              </w:rPr>
              <w:t>Terasic</w:t>
            </w:r>
            <w:proofErr w:type="spellEnd"/>
            <w:r w:rsidRPr="00A95A8A">
              <w:rPr>
                <w:rFonts w:ascii="Calibri" w:hAnsi="Calibri" w:cs="Arial"/>
                <w:color w:val="002060"/>
                <w:lang w:val="el-GR"/>
              </w:rPr>
              <w:t>.</w:t>
            </w:r>
          </w:p>
        </w:tc>
      </w:tr>
    </w:tbl>
    <w:p w14:paraId="015CDC48" w14:textId="4F2590DD" w:rsidR="00203ED9" w:rsidRPr="00234FF4" w:rsidRDefault="005706BC" w:rsidP="005706BC">
      <w:pPr>
        <w:widowControl w:val="0"/>
        <w:autoSpaceDE w:val="0"/>
        <w:autoSpaceDN w:val="0"/>
        <w:adjustRightInd w:val="0"/>
        <w:spacing w:before="120"/>
        <w:rPr>
          <w:rFonts w:cs="Arial"/>
          <w:b/>
          <w:lang w:val="el-GR"/>
        </w:rPr>
      </w:pPr>
      <w:r w:rsidRPr="009C340D">
        <w:rPr>
          <w:rFonts w:cs="Arial"/>
          <w:b/>
          <w:lang w:val="el-GR"/>
        </w:rPr>
        <w:t>4.</w:t>
      </w:r>
      <w:r w:rsidR="00203ED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03ED9" w:rsidRPr="005C131F" w14:paraId="00697776" w14:textId="77777777" w:rsidTr="00E606B4">
        <w:tc>
          <w:tcPr>
            <w:tcW w:w="3306" w:type="dxa"/>
            <w:shd w:val="clear" w:color="auto" w:fill="DDD9C3"/>
          </w:tcPr>
          <w:p w14:paraId="627B6FD9" w14:textId="77777777" w:rsidR="00203ED9" w:rsidRPr="00AD2537" w:rsidRDefault="00203ED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47ED2CB" w14:textId="77777777" w:rsidR="00203ED9" w:rsidRPr="00AD2537" w:rsidRDefault="00203ED9" w:rsidP="00E606B4">
            <w:pPr>
              <w:rPr>
                <w:rFonts w:cs="Arial"/>
                <w:sz w:val="20"/>
                <w:szCs w:val="20"/>
                <w:lang w:val="el-GR"/>
              </w:rPr>
            </w:pPr>
            <w:r>
              <w:rPr>
                <w:rFonts w:ascii="Calibri" w:eastAsia="Calibri" w:hAnsi="Calibri"/>
                <w:iCs/>
                <w:color w:val="002060"/>
                <w:lang w:val="el-GR"/>
              </w:rPr>
              <w:t>Πρόσωπο με πρόσωπο με διαλέξεις στην αίθουσα διδασκαλίας</w:t>
            </w:r>
            <w:r w:rsidRPr="00904304">
              <w:rPr>
                <w:rFonts w:ascii="Calibri" w:eastAsia="Calibri" w:hAnsi="Calibri"/>
                <w:iCs/>
                <w:color w:val="002060"/>
                <w:lang w:val="el-GR"/>
              </w:rPr>
              <w:t xml:space="preserve"> </w:t>
            </w:r>
            <w:r>
              <w:rPr>
                <w:rFonts w:ascii="Calibri" w:eastAsia="Calibri" w:hAnsi="Calibri"/>
                <w:iCs/>
                <w:color w:val="002060"/>
                <w:lang w:val="el-GR"/>
              </w:rPr>
              <w:t>και στον χώρο του εργαστηρίου.</w:t>
            </w:r>
          </w:p>
        </w:tc>
      </w:tr>
      <w:tr w:rsidR="00203ED9" w:rsidRPr="005C131F" w14:paraId="0B0F66A1" w14:textId="77777777" w:rsidTr="00E606B4">
        <w:tc>
          <w:tcPr>
            <w:tcW w:w="3306" w:type="dxa"/>
            <w:shd w:val="clear" w:color="auto" w:fill="DDD9C3"/>
          </w:tcPr>
          <w:p w14:paraId="6918A8CE" w14:textId="77777777" w:rsidR="00203ED9" w:rsidRPr="00AD2537" w:rsidRDefault="00203ED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7210D6DA" w14:textId="77777777" w:rsidR="00203ED9" w:rsidRPr="00AD2537" w:rsidRDefault="00203ED9" w:rsidP="00E606B4">
            <w:pPr>
              <w:rPr>
                <w:rFonts w:cs="Arial"/>
                <w:sz w:val="20"/>
                <w:szCs w:val="20"/>
                <w:lang w:val="el-GR"/>
              </w:rPr>
            </w:pPr>
            <w:r>
              <w:rPr>
                <w:rFonts w:ascii="Calibri" w:hAnsi="Calibri" w:cs="Arial"/>
                <w:color w:val="002060"/>
                <w:lang w:val="el-GR"/>
              </w:rPr>
              <w:t xml:space="preserve">Χρήση ΤΠΕ στις διαλέξεις (Microsoft PowerPoint, </w:t>
            </w:r>
            <w:r>
              <w:rPr>
                <w:rFonts w:ascii="Calibri" w:hAnsi="Calibri" w:cs="Arial"/>
                <w:color w:val="002060"/>
              </w:rPr>
              <w:t>Java</w:t>
            </w:r>
            <w:r>
              <w:rPr>
                <w:rFonts w:ascii="Calibri" w:hAnsi="Calibri" w:cs="Arial"/>
                <w:color w:val="002060"/>
                <w:lang w:val="el-GR"/>
              </w:rPr>
              <w:t xml:space="preserve"> </w:t>
            </w:r>
            <w:r>
              <w:rPr>
                <w:rFonts w:ascii="Calibri" w:hAnsi="Calibri" w:cs="Arial"/>
                <w:color w:val="002060"/>
              </w:rPr>
              <w:t>applets</w:t>
            </w:r>
            <w:r>
              <w:rPr>
                <w:rFonts w:ascii="Calibri" w:hAnsi="Calibri" w:cs="Arial"/>
                <w:color w:val="002060"/>
                <w:lang w:val="el-GR"/>
              </w:rPr>
              <w:t xml:space="preserve">, </w:t>
            </w:r>
            <w:r>
              <w:rPr>
                <w:rFonts w:ascii="Calibri" w:hAnsi="Calibri" w:cs="Arial"/>
                <w:color w:val="002060"/>
              </w:rPr>
              <w:t>Assembly</w:t>
            </w:r>
            <w:r>
              <w:rPr>
                <w:rFonts w:ascii="Calibri" w:hAnsi="Calibri" w:cs="Arial"/>
                <w:color w:val="002060"/>
                <w:lang w:val="el-GR"/>
              </w:rPr>
              <w:t xml:space="preserve"> </w:t>
            </w:r>
            <w:r>
              <w:rPr>
                <w:rFonts w:ascii="Calibri" w:hAnsi="Calibri" w:cs="Arial"/>
                <w:color w:val="002060"/>
              </w:rPr>
              <w:t>Language</w:t>
            </w:r>
            <w:r>
              <w:rPr>
                <w:rFonts w:ascii="Calibri" w:hAnsi="Calibri" w:cs="Arial"/>
                <w:color w:val="002060"/>
                <w:lang w:val="el-GR"/>
              </w:rPr>
              <w:t xml:space="preserve"> </w:t>
            </w:r>
            <w:r>
              <w:rPr>
                <w:rFonts w:ascii="Calibri" w:hAnsi="Calibri" w:cs="Arial"/>
                <w:color w:val="002060"/>
              </w:rPr>
              <w:t>Tools</w:t>
            </w:r>
            <w:r>
              <w:rPr>
                <w:rFonts w:ascii="Calibri" w:hAnsi="Calibri" w:cs="Arial"/>
                <w:color w:val="002060"/>
                <w:lang w:val="el-GR"/>
              </w:rPr>
              <w:t xml:space="preserve">, </w:t>
            </w:r>
            <w:r>
              <w:rPr>
                <w:rFonts w:ascii="Calibri" w:hAnsi="Calibri" w:cs="Arial"/>
                <w:color w:val="002060"/>
              </w:rPr>
              <w:t>FPGA</w:t>
            </w:r>
            <w:r w:rsidRPr="00C969CC">
              <w:rPr>
                <w:rFonts w:ascii="Calibri" w:hAnsi="Calibri" w:cs="Arial"/>
                <w:color w:val="002060"/>
                <w:lang w:val="el-GR"/>
              </w:rPr>
              <w:t xml:space="preserve"> </w:t>
            </w:r>
            <w:r>
              <w:rPr>
                <w:rFonts w:ascii="Calibri" w:hAnsi="Calibri" w:cs="Arial"/>
                <w:color w:val="002060"/>
              </w:rPr>
              <w:t>and</w:t>
            </w:r>
            <w:r w:rsidRPr="00C969CC">
              <w:rPr>
                <w:rFonts w:ascii="Calibri" w:hAnsi="Calibri" w:cs="Arial"/>
                <w:color w:val="002060"/>
                <w:lang w:val="el-GR"/>
              </w:rPr>
              <w:t xml:space="preserve"> </w:t>
            </w:r>
            <w:r>
              <w:rPr>
                <w:rFonts w:ascii="Calibri" w:hAnsi="Calibri" w:cs="Arial"/>
                <w:color w:val="002060"/>
              </w:rPr>
              <w:t>VHDL</w:t>
            </w:r>
            <w:r>
              <w:rPr>
                <w:rFonts w:ascii="Calibri" w:hAnsi="Calibri" w:cs="Arial"/>
                <w:color w:val="002060"/>
                <w:lang w:val="el-GR"/>
              </w:rPr>
              <w:t xml:space="preserve"> </w:t>
            </w:r>
            <w:proofErr w:type="spellStart"/>
            <w:r>
              <w:rPr>
                <w:rFonts w:ascii="Calibri" w:hAnsi="Calibri" w:cs="Arial"/>
                <w:color w:val="002060"/>
                <w:lang w:val="el-GR"/>
              </w:rPr>
              <w:t>Tools</w:t>
            </w:r>
            <w:proofErr w:type="spellEnd"/>
            <w:r>
              <w:rPr>
                <w:rFonts w:ascii="Calibri" w:hAnsi="Calibri" w:cs="Arial"/>
                <w:color w:val="002060"/>
                <w:lang w:val="el-GR"/>
              </w:rPr>
              <w:t>)</w:t>
            </w:r>
            <w:r w:rsidRPr="006D2FBB">
              <w:rPr>
                <w:rFonts w:ascii="Calibri" w:hAnsi="Calibri" w:cs="Arial"/>
                <w:color w:val="002060"/>
                <w:lang w:val="el-GR"/>
              </w:rPr>
              <w:t xml:space="preserve"> , στην εργαστηριακή εκπαίδευση (</w:t>
            </w:r>
            <w:r>
              <w:rPr>
                <w:rFonts w:ascii="Calibri" w:hAnsi="Calibri" w:cs="Arial"/>
                <w:color w:val="002060"/>
              </w:rPr>
              <w:t>FGPA</w:t>
            </w:r>
            <w:r w:rsidRPr="006D2FBB">
              <w:rPr>
                <w:rFonts w:ascii="Calibri" w:hAnsi="Calibri" w:cs="Arial"/>
                <w:color w:val="002060"/>
                <w:lang w:val="el-GR"/>
              </w:rPr>
              <w:t xml:space="preserve"> </w:t>
            </w:r>
            <w:r>
              <w:rPr>
                <w:rFonts w:ascii="Calibri" w:hAnsi="Calibri" w:cs="Arial"/>
                <w:color w:val="002060"/>
              </w:rPr>
              <w:t>and</w:t>
            </w:r>
            <w:r w:rsidRPr="006D2FBB">
              <w:rPr>
                <w:rFonts w:ascii="Calibri" w:hAnsi="Calibri" w:cs="Arial"/>
                <w:color w:val="002060"/>
                <w:lang w:val="el-GR"/>
              </w:rPr>
              <w:t xml:space="preserve"> </w:t>
            </w:r>
            <w:r>
              <w:rPr>
                <w:rFonts w:ascii="Calibri" w:hAnsi="Calibri" w:cs="Arial"/>
                <w:color w:val="002060"/>
              </w:rPr>
              <w:t>VHDL</w:t>
            </w:r>
            <w:r w:rsidRPr="00C969CC">
              <w:rPr>
                <w:rFonts w:ascii="Calibri" w:hAnsi="Calibri" w:cs="Arial"/>
                <w:color w:val="002060"/>
                <w:lang w:val="el-GR"/>
              </w:rPr>
              <w:t xml:space="preserve"> </w:t>
            </w:r>
            <w:proofErr w:type="spellStart"/>
            <w:r w:rsidRPr="006D2FBB">
              <w:rPr>
                <w:rFonts w:ascii="Calibri" w:hAnsi="Calibri" w:cs="Arial"/>
                <w:color w:val="002060"/>
                <w:lang w:val="el-GR"/>
              </w:rPr>
              <w:t>Tools</w:t>
            </w:r>
            <w:proofErr w:type="spellEnd"/>
            <w:r w:rsidRPr="006D2FBB">
              <w:rPr>
                <w:rFonts w:ascii="Calibri" w:hAnsi="Calibri" w:cs="Arial"/>
                <w:color w:val="002060"/>
                <w:lang w:val="el-GR"/>
              </w:rPr>
              <w:t xml:space="preserve">) </w:t>
            </w:r>
            <w:r>
              <w:rPr>
                <w:rFonts w:ascii="Calibri" w:hAnsi="Calibri" w:cs="Arial"/>
                <w:color w:val="002060"/>
                <w:lang w:val="el-GR"/>
              </w:rPr>
              <w:t xml:space="preserve"> και στην επικοινωνία με τους φοιτητές (</w:t>
            </w:r>
            <w:proofErr w:type="spellStart"/>
            <w:r>
              <w:rPr>
                <w:rFonts w:ascii="Calibri" w:hAnsi="Calibri" w:cs="Arial"/>
                <w:color w:val="002060"/>
                <w:lang w:val="el-GR"/>
              </w:rPr>
              <w:t>Course</w:t>
            </w:r>
            <w:proofErr w:type="spellEnd"/>
            <w:r>
              <w:rPr>
                <w:rFonts w:ascii="Calibri" w:hAnsi="Calibri" w:cs="Arial"/>
                <w:color w:val="002060"/>
                <w:lang w:val="el-GR"/>
              </w:rPr>
              <w:t xml:space="preserve"> </w:t>
            </w:r>
            <w:r>
              <w:rPr>
                <w:rFonts w:ascii="Calibri" w:hAnsi="Calibri" w:cs="Arial"/>
                <w:color w:val="002060"/>
              </w:rPr>
              <w:t>eclass</w:t>
            </w:r>
            <w:r w:rsidRPr="00C969CC">
              <w:rPr>
                <w:rFonts w:ascii="Calibri" w:hAnsi="Calibri" w:cs="Arial"/>
                <w:color w:val="002060"/>
                <w:lang w:val="el-GR"/>
              </w:rPr>
              <w:t xml:space="preserve"> </w:t>
            </w:r>
            <w:r>
              <w:rPr>
                <w:rFonts w:ascii="Calibri" w:hAnsi="Calibri" w:cs="Arial"/>
                <w:color w:val="002060"/>
              </w:rPr>
              <w:t>w</w:t>
            </w:r>
            <w:proofErr w:type="spellStart"/>
            <w:r>
              <w:rPr>
                <w:rFonts w:ascii="Calibri" w:hAnsi="Calibri" w:cs="Arial"/>
                <w:color w:val="002060"/>
                <w:lang w:val="el-GR"/>
              </w:rPr>
              <w:t>ebsite</w:t>
            </w:r>
            <w:proofErr w:type="spellEnd"/>
            <w:r>
              <w:rPr>
                <w:rFonts w:ascii="Calibri" w:hAnsi="Calibri" w:cs="Arial"/>
                <w:color w:val="002060"/>
                <w:lang w:val="el-GR"/>
              </w:rPr>
              <w:t>, E-</w:t>
            </w:r>
            <w:proofErr w:type="spellStart"/>
            <w:r>
              <w:rPr>
                <w:rFonts w:ascii="Calibri" w:hAnsi="Calibri" w:cs="Arial"/>
                <w:color w:val="002060"/>
                <w:lang w:val="el-GR"/>
              </w:rPr>
              <w:t>mail</w:t>
            </w:r>
            <w:proofErr w:type="spellEnd"/>
            <w:r>
              <w:rPr>
                <w:rFonts w:ascii="Calibri" w:hAnsi="Calibri" w:cs="Arial"/>
                <w:color w:val="002060"/>
                <w:lang w:val="el-GR"/>
              </w:rPr>
              <w:t>).</w:t>
            </w:r>
          </w:p>
        </w:tc>
      </w:tr>
      <w:tr w:rsidR="00203ED9" w:rsidRPr="00A26E77" w14:paraId="64AF12D2" w14:textId="77777777" w:rsidTr="00E606B4">
        <w:tc>
          <w:tcPr>
            <w:tcW w:w="3306" w:type="dxa"/>
            <w:shd w:val="clear" w:color="auto" w:fill="DDD9C3"/>
          </w:tcPr>
          <w:p w14:paraId="68E0E4A9" w14:textId="77777777" w:rsidR="00203ED9" w:rsidRPr="00AD2537" w:rsidRDefault="00203ED9" w:rsidP="00E606B4">
            <w:pPr>
              <w:jc w:val="right"/>
              <w:rPr>
                <w:rFonts w:cs="Arial"/>
                <w:b/>
                <w:sz w:val="20"/>
                <w:szCs w:val="20"/>
                <w:lang w:val="el-GR"/>
              </w:rPr>
            </w:pPr>
            <w:r w:rsidRPr="00AD2537">
              <w:rPr>
                <w:rFonts w:cs="Arial"/>
                <w:b/>
                <w:sz w:val="20"/>
                <w:szCs w:val="20"/>
                <w:lang w:val="el-GR"/>
              </w:rPr>
              <w:t>ΟΡΓΑΝΩΣΗ ΔΙΔΑΣΚΑΛΙΑΣ</w:t>
            </w:r>
          </w:p>
          <w:p w14:paraId="16B10DC0"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216936E0"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5C6AE4B9" w14:textId="77777777" w:rsidR="00203ED9" w:rsidRPr="00AD2537" w:rsidRDefault="00203ED9" w:rsidP="00E606B4">
            <w:pPr>
              <w:jc w:val="both"/>
              <w:rPr>
                <w:rFonts w:cs="Arial"/>
                <w:i/>
                <w:sz w:val="16"/>
                <w:szCs w:val="16"/>
                <w:lang w:val="el-GR"/>
              </w:rPr>
            </w:pPr>
          </w:p>
          <w:p w14:paraId="0BD573A3"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03ED9" w:rsidRPr="00DE2BD5" w14:paraId="72D240E6"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6C1F34F" w14:textId="77777777" w:rsidR="00203ED9" w:rsidRPr="00DE2BD5" w:rsidRDefault="00203ED9"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99FCEEE" w14:textId="77777777" w:rsidR="00203ED9" w:rsidRPr="00DE2BD5" w:rsidRDefault="00203ED9" w:rsidP="00E606B4">
                  <w:pPr>
                    <w:jc w:val="center"/>
                    <w:rPr>
                      <w:rFonts w:cs="Arial"/>
                      <w:b/>
                      <w:i/>
                      <w:sz w:val="20"/>
                      <w:szCs w:val="20"/>
                    </w:rPr>
                  </w:pPr>
                  <w:r w:rsidRPr="00DE2BD5">
                    <w:rPr>
                      <w:rFonts w:cs="Arial"/>
                      <w:b/>
                      <w:i/>
                      <w:sz w:val="20"/>
                      <w:szCs w:val="20"/>
                    </w:rPr>
                    <w:t>Φόρτος Εργασίας Εξαμήνου</w:t>
                  </w:r>
                </w:p>
              </w:tc>
            </w:tr>
            <w:tr w:rsidR="00203ED9" w:rsidRPr="00DE2BD5" w14:paraId="1640D23D" w14:textId="77777777" w:rsidTr="00E606B4">
              <w:tc>
                <w:tcPr>
                  <w:tcW w:w="3919" w:type="dxa"/>
                  <w:tcBorders>
                    <w:top w:val="single" w:sz="4" w:space="0" w:color="auto"/>
                    <w:left w:val="single" w:sz="4" w:space="0" w:color="auto"/>
                    <w:bottom w:val="single" w:sz="4" w:space="0" w:color="auto"/>
                    <w:right w:val="single" w:sz="4" w:space="0" w:color="auto"/>
                  </w:tcBorders>
                </w:tcPr>
                <w:p w14:paraId="0710997D" w14:textId="77777777" w:rsidR="00203ED9" w:rsidRDefault="00203ED9" w:rsidP="00E606B4">
                  <w:pPr>
                    <w:rPr>
                      <w:rFonts w:ascii="Calibri" w:eastAsia="Times New Roman" w:hAnsi="Calibri" w:cs="Times New Roman"/>
                      <w:iCs/>
                      <w:color w:val="002060"/>
                      <w:lang w:val="el-GR"/>
                    </w:rPr>
                  </w:pPr>
                  <w:r>
                    <w:rPr>
                      <w:rFonts w:ascii="Calibri" w:hAnsi="Calibri"/>
                      <w:iCs/>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22DD1379" w14:textId="77777777" w:rsidR="00203ED9" w:rsidRDefault="00203ED9" w:rsidP="00E606B4">
                  <w:pPr>
                    <w:jc w:val="center"/>
                    <w:rPr>
                      <w:rFonts w:ascii="Calibri" w:eastAsia="Times New Roman" w:hAnsi="Calibri" w:cs="Arial"/>
                      <w:color w:val="002060"/>
                      <w:lang w:val="el-GR"/>
                    </w:rPr>
                  </w:pPr>
                  <w:r>
                    <w:rPr>
                      <w:rFonts w:ascii="Calibri" w:hAnsi="Calibri" w:cs="Arial"/>
                      <w:color w:val="002060"/>
                      <w:lang w:val="el-GR"/>
                    </w:rPr>
                    <w:t>26</w:t>
                  </w:r>
                </w:p>
              </w:tc>
            </w:tr>
            <w:tr w:rsidR="00203ED9" w:rsidRPr="00DE2BD5" w14:paraId="1BE3CCC7" w14:textId="77777777" w:rsidTr="00E606B4">
              <w:tc>
                <w:tcPr>
                  <w:tcW w:w="3919" w:type="dxa"/>
                  <w:tcBorders>
                    <w:top w:val="single" w:sz="4" w:space="0" w:color="auto"/>
                    <w:left w:val="single" w:sz="4" w:space="0" w:color="auto"/>
                    <w:bottom w:val="single" w:sz="4" w:space="0" w:color="auto"/>
                    <w:right w:val="single" w:sz="4" w:space="0" w:color="auto"/>
                  </w:tcBorders>
                </w:tcPr>
                <w:p w14:paraId="4FCE3A5D" w14:textId="77777777" w:rsidR="00203ED9" w:rsidRPr="00C969CC" w:rsidRDefault="00203ED9" w:rsidP="00E606B4">
                  <w:pPr>
                    <w:rPr>
                      <w:rFonts w:ascii="Calibri" w:hAnsi="Calibri"/>
                      <w:iCs/>
                      <w:color w:val="002060"/>
                      <w:lang w:val="el-GR"/>
                    </w:rPr>
                  </w:pPr>
                  <w:r w:rsidRPr="00C969CC">
                    <w:rPr>
                      <w:rFonts w:ascii="Calibri" w:hAnsi="Calibri"/>
                      <w:iCs/>
                      <w:color w:val="002060"/>
                      <w:lang w:val="el-GR"/>
                    </w:rPr>
                    <w:t>Εργαστ</w:t>
                  </w:r>
                  <w:r>
                    <w:rPr>
                      <w:rFonts w:ascii="Calibri" w:hAnsi="Calibri"/>
                      <w:iCs/>
                      <w:color w:val="002060"/>
                      <w:lang w:val="el-GR"/>
                    </w:rPr>
                    <w:t>ηριακή Άσκηση &amp; Προετοιμασία</w:t>
                  </w:r>
                </w:p>
              </w:tc>
              <w:tc>
                <w:tcPr>
                  <w:tcW w:w="2551" w:type="dxa"/>
                  <w:tcBorders>
                    <w:top w:val="single" w:sz="4" w:space="0" w:color="auto"/>
                    <w:left w:val="single" w:sz="4" w:space="0" w:color="auto"/>
                    <w:bottom w:val="single" w:sz="4" w:space="0" w:color="auto"/>
                    <w:right w:val="single" w:sz="4" w:space="0" w:color="auto"/>
                  </w:tcBorders>
                </w:tcPr>
                <w:p w14:paraId="35A1D136" w14:textId="77777777" w:rsidR="00203ED9" w:rsidRPr="00904304" w:rsidRDefault="00203ED9" w:rsidP="00E606B4">
                  <w:pPr>
                    <w:jc w:val="center"/>
                    <w:rPr>
                      <w:rFonts w:ascii="Calibri" w:eastAsia="Times New Roman" w:hAnsi="Calibri" w:cs="Arial"/>
                      <w:color w:val="002060"/>
                      <w:lang w:val="el-GR"/>
                    </w:rPr>
                  </w:pPr>
                  <w:r>
                    <w:rPr>
                      <w:rFonts w:ascii="Calibri" w:eastAsia="Times New Roman" w:hAnsi="Calibri" w:cs="Arial"/>
                      <w:color w:val="002060"/>
                      <w:lang w:val="el-GR"/>
                    </w:rPr>
                    <w:t>52</w:t>
                  </w:r>
                </w:p>
              </w:tc>
            </w:tr>
            <w:tr w:rsidR="00203ED9" w:rsidRPr="00DE2BD5" w14:paraId="33810C09" w14:textId="77777777" w:rsidTr="00E606B4">
              <w:tc>
                <w:tcPr>
                  <w:tcW w:w="3919" w:type="dxa"/>
                  <w:tcBorders>
                    <w:top w:val="single" w:sz="4" w:space="0" w:color="auto"/>
                    <w:left w:val="single" w:sz="4" w:space="0" w:color="auto"/>
                    <w:bottom w:val="single" w:sz="4" w:space="0" w:color="auto"/>
                    <w:right w:val="single" w:sz="4" w:space="0" w:color="auto"/>
                  </w:tcBorders>
                </w:tcPr>
                <w:p w14:paraId="0D339EB3" w14:textId="77777777" w:rsidR="00203ED9" w:rsidRDefault="00203ED9" w:rsidP="00E606B4">
                  <w:pPr>
                    <w:rPr>
                      <w:rFonts w:ascii="Calibri" w:eastAsia="Times New Roman" w:hAnsi="Calibri" w:cs="Times New Roman"/>
                      <w:iCs/>
                      <w:color w:val="002060"/>
                      <w:lang w:val="el-GR"/>
                    </w:rPr>
                  </w:pPr>
                  <w:r>
                    <w:rPr>
                      <w:rFonts w:ascii="Calibri" w:hAnsi="Calibri"/>
                      <w:iCs/>
                      <w:color w:val="002060"/>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105BF98B" w14:textId="77777777" w:rsidR="00203ED9" w:rsidRPr="00904304" w:rsidRDefault="00203ED9" w:rsidP="00E606B4">
                  <w:pPr>
                    <w:jc w:val="center"/>
                    <w:rPr>
                      <w:rFonts w:ascii="Calibri" w:eastAsia="Times New Roman" w:hAnsi="Calibri" w:cs="Arial"/>
                      <w:color w:val="002060"/>
                      <w:lang w:val="el-GR"/>
                    </w:rPr>
                  </w:pPr>
                  <w:r>
                    <w:rPr>
                      <w:rFonts w:ascii="Calibri" w:hAnsi="Calibri" w:cs="Arial"/>
                      <w:color w:val="002060"/>
                      <w:lang w:val="el-GR"/>
                    </w:rPr>
                    <w:t>97</w:t>
                  </w:r>
                </w:p>
              </w:tc>
            </w:tr>
            <w:tr w:rsidR="00203ED9" w:rsidRPr="00DE2BD5" w14:paraId="617AAD5E" w14:textId="77777777" w:rsidTr="00E606B4">
              <w:tc>
                <w:tcPr>
                  <w:tcW w:w="3919" w:type="dxa"/>
                  <w:tcBorders>
                    <w:top w:val="single" w:sz="4" w:space="0" w:color="auto"/>
                    <w:left w:val="single" w:sz="4" w:space="0" w:color="auto"/>
                    <w:bottom w:val="single" w:sz="4" w:space="0" w:color="auto"/>
                    <w:right w:val="single" w:sz="4" w:space="0" w:color="auto"/>
                  </w:tcBorders>
                </w:tcPr>
                <w:p w14:paraId="78B77422"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EF2567" w14:textId="77777777" w:rsidR="00203ED9" w:rsidRPr="00DE2BD5" w:rsidRDefault="00203ED9" w:rsidP="00E606B4">
                  <w:pPr>
                    <w:jc w:val="center"/>
                    <w:rPr>
                      <w:rFonts w:cs="Arial"/>
                      <w:sz w:val="20"/>
                      <w:szCs w:val="20"/>
                    </w:rPr>
                  </w:pPr>
                </w:p>
              </w:tc>
            </w:tr>
            <w:tr w:rsidR="00203ED9" w:rsidRPr="00DE2BD5" w14:paraId="04368C04" w14:textId="77777777" w:rsidTr="00E606B4">
              <w:tc>
                <w:tcPr>
                  <w:tcW w:w="3919" w:type="dxa"/>
                  <w:tcBorders>
                    <w:top w:val="single" w:sz="4" w:space="0" w:color="auto"/>
                    <w:left w:val="single" w:sz="4" w:space="0" w:color="auto"/>
                    <w:bottom w:val="single" w:sz="4" w:space="0" w:color="auto"/>
                    <w:right w:val="single" w:sz="4" w:space="0" w:color="auto"/>
                  </w:tcBorders>
                </w:tcPr>
                <w:p w14:paraId="3A59DDE5"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4A25F81" w14:textId="77777777" w:rsidR="00203ED9" w:rsidRPr="00DE2BD5" w:rsidRDefault="00203ED9" w:rsidP="00E606B4">
                  <w:pPr>
                    <w:jc w:val="center"/>
                    <w:rPr>
                      <w:rFonts w:cs="Arial"/>
                      <w:sz w:val="20"/>
                      <w:szCs w:val="20"/>
                    </w:rPr>
                  </w:pPr>
                </w:p>
              </w:tc>
            </w:tr>
            <w:tr w:rsidR="00203ED9" w:rsidRPr="00DE2BD5" w14:paraId="127DBE21" w14:textId="77777777" w:rsidTr="00E606B4">
              <w:tc>
                <w:tcPr>
                  <w:tcW w:w="3919" w:type="dxa"/>
                  <w:tcBorders>
                    <w:top w:val="single" w:sz="4" w:space="0" w:color="auto"/>
                    <w:left w:val="single" w:sz="4" w:space="0" w:color="auto"/>
                    <w:bottom w:val="single" w:sz="4" w:space="0" w:color="auto"/>
                    <w:right w:val="single" w:sz="4" w:space="0" w:color="auto"/>
                  </w:tcBorders>
                </w:tcPr>
                <w:p w14:paraId="3BA6391D"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2E9E832" w14:textId="77777777" w:rsidR="00203ED9" w:rsidRPr="00DE2BD5" w:rsidRDefault="00203ED9" w:rsidP="00E606B4">
                  <w:pPr>
                    <w:rPr>
                      <w:rFonts w:cs="Arial"/>
                      <w:i/>
                      <w:sz w:val="16"/>
                      <w:szCs w:val="16"/>
                    </w:rPr>
                  </w:pPr>
                </w:p>
              </w:tc>
            </w:tr>
            <w:tr w:rsidR="00203ED9" w:rsidRPr="00DE2BD5" w14:paraId="60917F05" w14:textId="77777777" w:rsidTr="00E606B4">
              <w:tc>
                <w:tcPr>
                  <w:tcW w:w="3919" w:type="dxa"/>
                  <w:tcBorders>
                    <w:top w:val="single" w:sz="4" w:space="0" w:color="auto"/>
                    <w:left w:val="single" w:sz="4" w:space="0" w:color="auto"/>
                    <w:bottom w:val="single" w:sz="4" w:space="0" w:color="auto"/>
                    <w:right w:val="single" w:sz="4" w:space="0" w:color="auto"/>
                  </w:tcBorders>
                </w:tcPr>
                <w:p w14:paraId="7CF3A41E"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9EC1294" w14:textId="77777777" w:rsidR="00203ED9" w:rsidRPr="00DE2BD5" w:rsidRDefault="00203ED9" w:rsidP="00E606B4">
                  <w:pPr>
                    <w:rPr>
                      <w:rFonts w:cs="Arial"/>
                      <w:i/>
                      <w:sz w:val="16"/>
                      <w:szCs w:val="16"/>
                    </w:rPr>
                  </w:pPr>
                </w:p>
              </w:tc>
            </w:tr>
            <w:tr w:rsidR="00203ED9" w:rsidRPr="00DE2BD5" w14:paraId="07997958" w14:textId="77777777" w:rsidTr="00E606B4">
              <w:tc>
                <w:tcPr>
                  <w:tcW w:w="3919" w:type="dxa"/>
                  <w:tcBorders>
                    <w:top w:val="single" w:sz="4" w:space="0" w:color="auto"/>
                    <w:left w:val="single" w:sz="4" w:space="0" w:color="auto"/>
                    <w:bottom w:val="single" w:sz="4" w:space="0" w:color="auto"/>
                    <w:right w:val="single" w:sz="4" w:space="0" w:color="auto"/>
                  </w:tcBorders>
                </w:tcPr>
                <w:p w14:paraId="48C2D90E"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60DB9B0" w14:textId="77777777" w:rsidR="00203ED9" w:rsidRPr="00DE2BD5" w:rsidRDefault="00203ED9" w:rsidP="00E606B4">
                  <w:pPr>
                    <w:rPr>
                      <w:rFonts w:cs="Arial"/>
                      <w:i/>
                      <w:sz w:val="16"/>
                      <w:szCs w:val="16"/>
                    </w:rPr>
                  </w:pPr>
                </w:p>
              </w:tc>
            </w:tr>
            <w:tr w:rsidR="00203ED9" w:rsidRPr="00DE2BD5" w14:paraId="4DC50A14" w14:textId="77777777" w:rsidTr="00E606B4">
              <w:tc>
                <w:tcPr>
                  <w:tcW w:w="3919" w:type="dxa"/>
                  <w:tcBorders>
                    <w:top w:val="single" w:sz="4" w:space="0" w:color="auto"/>
                    <w:left w:val="single" w:sz="4" w:space="0" w:color="auto"/>
                    <w:bottom w:val="single" w:sz="4" w:space="0" w:color="auto"/>
                    <w:right w:val="single" w:sz="4" w:space="0" w:color="auto"/>
                  </w:tcBorders>
                </w:tcPr>
                <w:p w14:paraId="25D0E7BB"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56C4B4" w14:textId="77777777" w:rsidR="00203ED9" w:rsidRPr="00DE2BD5" w:rsidRDefault="00203ED9" w:rsidP="00E606B4">
                  <w:pPr>
                    <w:jc w:val="center"/>
                    <w:rPr>
                      <w:rFonts w:cs="Arial"/>
                      <w:sz w:val="20"/>
                      <w:szCs w:val="20"/>
                    </w:rPr>
                  </w:pPr>
                </w:p>
              </w:tc>
            </w:tr>
            <w:tr w:rsidR="00203ED9" w:rsidRPr="00A26E77" w14:paraId="6CD7EAE3" w14:textId="77777777" w:rsidTr="00E606B4">
              <w:tc>
                <w:tcPr>
                  <w:tcW w:w="3919" w:type="dxa"/>
                  <w:tcBorders>
                    <w:top w:val="single" w:sz="4" w:space="0" w:color="auto"/>
                    <w:left w:val="single" w:sz="4" w:space="0" w:color="auto"/>
                    <w:bottom w:val="single" w:sz="4" w:space="0" w:color="auto"/>
                    <w:right w:val="single" w:sz="4" w:space="0" w:color="auto"/>
                  </w:tcBorders>
                </w:tcPr>
                <w:p w14:paraId="1B206F32" w14:textId="77777777" w:rsidR="00203ED9" w:rsidRPr="00AD2537" w:rsidRDefault="00203ED9" w:rsidP="00E606B4">
                  <w:pPr>
                    <w:rPr>
                      <w:rFonts w:cs="Arial"/>
                      <w:b/>
                      <w:i/>
                      <w:sz w:val="20"/>
                      <w:szCs w:val="20"/>
                      <w:lang w:val="el-GR"/>
                    </w:rPr>
                  </w:pPr>
                  <w:r w:rsidRPr="00AD2537">
                    <w:rPr>
                      <w:rFonts w:cs="Arial"/>
                      <w:b/>
                      <w:i/>
                      <w:sz w:val="20"/>
                      <w:szCs w:val="20"/>
                      <w:lang w:val="el-GR"/>
                    </w:rPr>
                    <w:t xml:space="preserve">Σύνολο Μαθήματος </w:t>
                  </w:r>
                </w:p>
                <w:p w14:paraId="4656810B" w14:textId="77777777" w:rsidR="00203ED9" w:rsidRPr="00AD2537" w:rsidRDefault="00203ED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FA15F74" w14:textId="77777777" w:rsidR="00203ED9" w:rsidRPr="00A95A8A" w:rsidRDefault="00203ED9" w:rsidP="00E606B4">
                  <w:pPr>
                    <w:jc w:val="center"/>
                    <w:rPr>
                      <w:rFonts w:ascii="Calibri" w:hAnsi="Calibri" w:cs="Arial"/>
                      <w:b/>
                      <w:color w:val="002060"/>
                      <w:lang w:val="el-GR"/>
                    </w:rPr>
                  </w:pPr>
                  <w:r w:rsidRPr="00A95A8A">
                    <w:rPr>
                      <w:rFonts w:ascii="Calibri" w:hAnsi="Calibri" w:cs="Arial"/>
                      <w:b/>
                      <w:color w:val="002060"/>
                      <w:lang w:val="el-GR"/>
                    </w:rPr>
                    <w:t>175</w:t>
                  </w:r>
                </w:p>
              </w:tc>
            </w:tr>
          </w:tbl>
          <w:p w14:paraId="325AE926" w14:textId="77777777" w:rsidR="00203ED9" w:rsidRPr="00AD2537" w:rsidRDefault="00203ED9" w:rsidP="00E606B4">
            <w:pPr>
              <w:rPr>
                <w:rFonts w:ascii="Tahoma" w:hAnsi="Tahoma" w:cs="Tahoma"/>
                <w:lang w:val="el-GR"/>
              </w:rPr>
            </w:pPr>
          </w:p>
        </w:tc>
      </w:tr>
      <w:tr w:rsidR="00203ED9" w:rsidRPr="005C131F" w14:paraId="18718443" w14:textId="77777777" w:rsidTr="00E606B4">
        <w:tc>
          <w:tcPr>
            <w:tcW w:w="3306" w:type="dxa"/>
          </w:tcPr>
          <w:p w14:paraId="2B71EF16"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ΑΞΙΟΛΟΓΗΣΗ ΦΟΙΤΗΤΩΝ </w:t>
            </w:r>
          </w:p>
          <w:p w14:paraId="4CEDEEF1"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5EF4661F" w14:textId="77777777" w:rsidR="00203ED9" w:rsidRPr="00AD2537" w:rsidRDefault="00203ED9" w:rsidP="00E606B4">
            <w:pPr>
              <w:jc w:val="both"/>
              <w:rPr>
                <w:rFonts w:cs="Arial"/>
                <w:i/>
                <w:sz w:val="16"/>
                <w:szCs w:val="16"/>
                <w:lang w:val="el-GR"/>
              </w:rPr>
            </w:pPr>
          </w:p>
          <w:p w14:paraId="60FE938B" w14:textId="77777777" w:rsidR="00203ED9" w:rsidRPr="00AD2537" w:rsidRDefault="00203ED9"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16F24FF" w14:textId="77777777" w:rsidR="00203ED9" w:rsidRPr="00AD2537" w:rsidRDefault="00203ED9" w:rsidP="00E606B4">
            <w:pPr>
              <w:jc w:val="both"/>
              <w:rPr>
                <w:rFonts w:cs="Arial"/>
                <w:i/>
                <w:sz w:val="16"/>
                <w:szCs w:val="16"/>
                <w:lang w:val="el-GR"/>
              </w:rPr>
            </w:pPr>
          </w:p>
          <w:p w14:paraId="3FEB1AE3"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39733E8C" w14:textId="77777777" w:rsidR="00203ED9" w:rsidRDefault="00203ED9" w:rsidP="00E606B4">
            <w:pPr>
              <w:jc w:val="both"/>
              <w:rPr>
                <w:rFonts w:ascii="Calibri" w:hAnsi="Calibri" w:cs="Arial"/>
                <w:color w:val="002060"/>
                <w:lang w:val="el-GR"/>
              </w:rPr>
            </w:pPr>
          </w:p>
          <w:p w14:paraId="153350A9" w14:textId="77777777" w:rsidR="00203ED9" w:rsidRDefault="00203ED9" w:rsidP="00E606B4">
            <w:pPr>
              <w:jc w:val="both"/>
              <w:rPr>
                <w:rFonts w:ascii="Calibri" w:hAnsi="Calibri" w:cs="Arial"/>
                <w:color w:val="002060"/>
                <w:lang w:val="el-GR"/>
              </w:rPr>
            </w:pPr>
            <w:r>
              <w:rPr>
                <w:rFonts w:ascii="Calibri" w:hAnsi="Calibri" w:cs="Arial"/>
                <w:color w:val="002060"/>
                <w:lang w:val="el-GR"/>
              </w:rPr>
              <w:t>Επτά εργαστηριακές ασκήσεις κατά τη διάρκεια του εξαμήνου (24% του τελικού βαθμού).</w:t>
            </w:r>
          </w:p>
          <w:p w14:paraId="6CAA2807" w14:textId="77777777" w:rsidR="00203ED9" w:rsidRDefault="00203ED9" w:rsidP="00E606B4">
            <w:pPr>
              <w:jc w:val="both"/>
              <w:rPr>
                <w:rFonts w:ascii="Calibri" w:hAnsi="Calibri" w:cs="Arial"/>
                <w:color w:val="002060"/>
                <w:lang w:val="el-GR"/>
              </w:rPr>
            </w:pPr>
            <w:r>
              <w:rPr>
                <w:rFonts w:ascii="Calibri" w:hAnsi="Calibri" w:cs="Arial"/>
                <w:color w:val="002060"/>
                <w:lang w:val="el-GR"/>
              </w:rPr>
              <w:t>Γραπτή τελική εξέταση στο εργαστήριο (16% του τελικού βαθμού) που περιλαμβάνει ερωτήσεις σύντομης απάντησης και επίλυσης προβλημάτων.</w:t>
            </w:r>
          </w:p>
          <w:p w14:paraId="56CE7D11" w14:textId="77777777" w:rsidR="00203ED9" w:rsidRDefault="00203ED9" w:rsidP="00E606B4">
            <w:pPr>
              <w:jc w:val="both"/>
              <w:rPr>
                <w:rFonts w:ascii="Calibri" w:hAnsi="Calibri" w:cs="Arial"/>
                <w:color w:val="002060"/>
                <w:lang w:val="el-GR"/>
              </w:rPr>
            </w:pPr>
            <w:r>
              <w:rPr>
                <w:rFonts w:ascii="Calibri" w:hAnsi="Calibri" w:cs="Arial"/>
                <w:color w:val="002060"/>
                <w:lang w:val="el-GR"/>
              </w:rPr>
              <w:t>Γραπτή τελική εξέταση (60% του τελικού βαθμού) που περιλαμβάνει ερωτήσεις σύντομης απάντησης και επίλυσης προβλημάτων.</w:t>
            </w:r>
          </w:p>
          <w:p w14:paraId="4AA0DE00" w14:textId="77777777" w:rsidR="00203ED9" w:rsidRPr="00A95A8A" w:rsidRDefault="00203ED9" w:rsidP="00E606B4">
            <w:pPr>
              <w:rPr>
                <w:rFonts w:ascii="Calibri" w:hAnsi="Calibri" w:cs="Arial"/>
                <w:color w:val="002060"/>
                <w:lang w:val="el-GR"/>
              </w:rPr>
            </w:pPr>
          </w:p>
        </w:tc>
      </w:tr>
    </w:tbl>
    <w:p w14:paraId="37B28672" w14:textId="77777777" w:rsidR="009C340D" w:rsidRDefault="009C340D" w:rsidP="009C340D">
      <w:pPr>
        <w:widowControl w:val="0"/>
        <w:autoSpaceDE w:val="0"/>
        <w:autoSpaceDN w:val="0"/>
        <w:adjustRightInd w:val="0"/>
        <w:spacing w:before="240"/>
        <w:rPr>
          <w:rFonts w:cs="Arial"/>
          <w:b/>
          <w:lang w:val="en-US"/>
        </w:rPr>
      </w:pPr>
    </w:p>
    <w:p w14:paraId="55EBC525" w14:textId="158558F6" w:rsidR="00203ED9" w:rsidRPr="00DE2BD5" w:rsidRDefault="009C340D" w:rsidP="009C340D">
      <w:pPr>
        <w:widowControl w:val="0"/>
        <w:autoSpaceDE w:val="0"/>
        <w:autoSpaceDN w:val="0"/>
        <w:adjustRightInd w:val="0"/>
        <w:spacing w:before="240"/>
        <w:rPr>
          <w:rFonts w:cs="Arial"/>
          <w:b/>
        </w:rPr>
      </w:pPr>
      <w:r>
        <w:rPr>
          <w:rFonts w:cs="Arial"/>
          <w:b/>
          <w:lang w:val="en-US"/>
        </w:rPr>
        <w:lastRenderedPageBreak/>
        <w:t>5.</w:t>
      </w:r>
      <w:r w:rsidR="00203ED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5C131F" w14:paraId="45747E65" w14:textId="77777777" w:rsidTr="00E606B4">
        <w:tc>
          <w:tcPr>
            <w:tcW w:w="10031" w:type="dxa"/>
          </w:tcPr>
          <w:p w14:paraId="50F70F3B" w14:textId="77777777" w:rsidR="00203ED9" w:rsidRPr="00C969CC" w:rsidRDefault="00203ED9" w:rsidP="00E606B4">
            <w:pPr>
              <w:jc w:val="both"/>
              <w:rPr>
                <w:rFonts w:ascii="Calibri" w:hAnsi="Calibri" w:cs="Arial"/>
                <w:color w:val="002060"/>
              </w:rPr>
            </w:pPr>
            <w:r w:rsidRPr="00C969CC">
              <w:rPr>
                <w:rFonts w:ascii="Calibri" w:hAnsi="Calibri" w:cs="Arial"/>
                <w:color w:val="002060"/>
              </w:rPr>
              <w:t>1. J. Carpinelli, Computer Systems Organization &amp; Architecture, Addison Wesley, 2001.</w:t>
            </w:r>
          </w:p>
          <w:p w14:paraId="31102EC4" w14:textId="77777777" w:rsidR="00203ED9" w:rsidRPr="00C969CC" w:rsidRDefault="00203ED9" w:rsidP="00E606B4">
            <w:pPr>
              <w:jc w:val="both"/>
              <w:rPr>
                <w:rFonts w:ascii="Calibri" w:hAnsi="Calibri" w:cs="Arial"/>
                <w:color w:val="002060"/>
              </w:rPr>
            </w:pPr>
            <w:r w:rsidRPr="00C969CC">
              <w:rPr>
                <w:rFonts w:ascii="Calibri" w:hAnsi="Calibri" w:cs="Arial"/>
                <w:color w:val="002060"/>
              </w:rPr>
              <w:t>2. J. Hamblen, T. Hall &amp; M. Furman, Rapid Prototyping of Digital Systems (SoPC edition), Springer, 2008.</w:t>
            </w:r>
          </w:p>
          <w:p w14:paraId="54DED0FF"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3. M. </w:t>
            </w:r>
            <w:proofErr w:type="spellStart"/>
            <w:r w:rsidRPr="00A95A8A">
              <w:rPr>
                <w:rFonts w:ascii="Calibri" w:hAnsi="Calibri" w:cs="Arial"/>
                <w:color w:val="002060"/>
                <w:lang w:val="el-GR"/>
              </w:rPr>
              <w:t>Morris</w:t>
            </w:r>
            <w:proofErr w:type="spellEnd"/>
            <w:r w:rsidRPr="00A95A8A">
              <w:rPr>
                <w:rFonts w:ascii="Calibri" w:hAnsi="Calibri" w:cs="Arial"/>
                <w:color w:val="002060"/>
                <w:lang w:val="el-GR"/>
              </w:rPr>
              <w:t xml:space="preserve"> </w:t>
            </w:r>
            <w:proofErr w:type="spellStart"/>
            <w:r w:rsidRPr="00A95A8A">
              <w:rPr>
                <w:rFonts w:ascii="Calibri" w:hAnsi="Calibri" w:cs="Arial"/>
                <w:color w:val="002060"/>
                <w:lang w:val="el-GR"/>
              </w:rPr>
              <w:t>Mano</w:t>
            </w:r>
            <w:proofErr w:type="spellEnd"/>
            <w:r w:rsidRPr="00A95A8A">
              <w:rPr>
                <w:rFonts w:ascii="Calibri" w:hAnsi="Calibri" w:cs="Arial"/>
                <w:color w:val="002060"/>
                <w:lang w:val="el-GR"/>
              </w:rPr>
              <w:t xml:space="preserve"> &amp; M. </w:t>
            </w:r>
            <w:proofErr w:type="spellStart"/>
            <w:r w:rsidRPr="00A95A8A">
              <w:rPr>
                <w:rFonts w:ascii="Calibri" w:hAnsi="Calibri" w:cs="Arial"/>
                <w:color w:val="002060"/>
                <w:lang w:val="el-GR"/>
              </w:rPr>
              <w:t>Ciletti</w:t>
            </w:r>
            <w:proofErr w:type="spellEnd"/>
            <w:r w:rsidRPr="00A95A8A">
              <w:rPr>
                <w:rFonts w:ascii="Calibri" w:hAnsi="Calibri" w:cs="Arial"/>
                <w:color w:val="002060"/>
                <w:lang w:val="el-GR"/>
              </w:rPr>
              <w:t>, Ψηφιακή Σχεδίαση, 6η Έκδοση, Εκδόσεις Παπασωτηρίου, 2018.</w:t>
            </w:r>
          </w:p>
          <w:p w14:paraId="03049E88"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4. S. Brown &amp; Z. </w:t>
            </w:r>
            <w:proofErr w:type="spellStart"/>
            <w:r w:rsidRPr="00A95A8A">
              <w:rPr>
                <w:rFonts w:ascii="Calibri" w:hAnsi="Calibri" w:cs="Arial"/>
                <w:color w:val="002060"/>
                <w:lang w:val="el-GR"/>
              </w:rPr>
              <w:t>Vranesic</w:t>
            </w:r>
            <w:proofErr w:type="spellEnd"/>
            <w:r w:rsidRPr="00A95A8A">
              <w:rPr>
                <w:rFonts w:ascii="Calibri" w:hAnsi="Calibri" w:cs="Arial"/>
                <w:color w:val="002060"/>
                <w:lang w:val="el-GR"/>
              </w:rPr>
              <w:t xml:space="preserve">, Σχεδίαση Ψηφιακών Συστημάτων με τη Γλώσσα VHDL, 3η Βελτιωμένη Έκδοση, Εκδόσεις </w:t>
            </w:r>
            <w:proofErr w:type="spellStart"/>
            <w:r w:rsidRPr="00A95A8A">
              <w:rPr>
                <w:rFonts w:ascii="Calibri" w:hAnsi="Calibri" w:cs="Arial"/>
                <w:color w:val="002060"/>
                <w:lang w:val="el-GR"/>
              </w:rPr>
              <w:t>Τζιόλα</w:t>
            </w:r>
            <w:proofErr w:type="spellEnd"/>
            <w:r w:rsidRPr="00A95A8A">
              <w:rPr>
                <w:rFonts w:ascii="Calibri" w:hAnsi="Calibri" w:cs="Arial"/>
                <w:color w:val="002060"/>
                <w:lang w:val="el-GR"/>
              </w:rPr>
              <w:t>, 2021.</w:t>
            </w:r>
          </w:p>
          <w:p w14:paraId="63427D5A"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5. W. </w:t>
            </w:r>
            <w:proofErr w:type="spellStart"/>
            <w:r w:rsidRPr="00A95A8A">
              <w:rPr>
                <w:rFonts w:ascii="Calibri" w:hAnsi="Calibri" w:cs="Arial"/>
                <w:color w:val="002060"/>
                <w:lang w:val="el-GR"/>
              </w:rPr>
              <w:t>Kleitz</w:t>
            </w:r>
            <w:proofErr w:type="spellEnd"/>
            <w:r w:rsidRPr="00A95A8A">
              <w:rPr>
                <w:rFonts w:ascii="Calibri" w:hAnsi="Calibri" w:cs="Arial"/>
                <w:color w:val="002060"/>
                <w:lang w:val="el-GR"/>
              </w:rPr>
              <w:t xml:space="preserve">, Ψηφιακά Ηλεκτρονικά, 8η Έκδοση, Εκδόσεις </w:t>
            </w:r>
            <w:proofErr w:type="spellStart"/>
            <w:r w:rsidRPr="00A95A8A">
              <w:rPr>
                <w:rFonts w:ascii="Calibri" w:hAnsi="Calibri" w:cs="Arial"/>
                <w:color w:val="002060"/>
                <w:lang w:val="el-GR"/>
              </w:rPr>
              <w:t>Τζιόλα</w:t>
            </w:r>
            <w:proofErr w:type="spellEnd"/>
            <w:r w:rsidRPr="00A95A8A">
              <w:rPr>
                <w:rFonts w:ascii="Calibri" w:hAnsi="Calibri" w:cs="Arial"/>
                <w:color w:val="002060"/>
                <w:lang w:val="el-GR"/>
              </w:rPr>
              <w:t>, 2011.</w:t>
            </w:r>
          </w:p>
          <w:p w14:paraId="08CFDD83" w14:textId="77777777" w:rsidR="00203ED9" w:rsidRPr="00C969CC" w:rsidRDefault="00203ED9" w:rsidP="00E606B4">
            <w:pPr>
              <w:jc w:val="both"/>
              <w:rPr>
                <w:rFonts w:ascii="Calibri" w:hAnsi="Calibri" w:cs="Arial"/>
                <w:color w:val="002060"/>
              </w:rPr>
            </w:pPr>
            <w:r w:rsidRPr="00C969CC">
              <w:rPr>
                <w:rFonts w:ascii="Calibri" w:hAnsi="Calibri" w:cs="Arial"/>
                <w:color w:val="002060"/>
              </w:rPr>
              <w:t>6. P. P. Chu, Embedded SoPC Design with Nios II Processor and VHDL Examples, J. Wiley, 2011.</w:t>
            </w:r>
          </w:p>
          <w:p w14:paraId="29719FB7" w14:textId="77777777" w:rsidR="00203ED9" w:rsidRPr="00A95A8A" w:rsidRDefault="00203ED9" w:rsidP="00E606B4">
            <w:pPr>
              <w:jc w:val="both"/>
              <w:rPr>
                <w:rFonts w:ascii="Calibri" w:hAnsi="Calibri" w:cs="Arial"/>
                <w:color w:val="002060"/>
                <w:lang w:val="el-GR"/>
              </w:rPr>
            </w:pPr>
            <w:r w:rsidRPr="00A95A8A">
              <w:rPr>
                <w:rFonts w:ascii="Calibri" w:hAnsi="Calibri" w:cs="Arial"/>
                <w:color w:val="002060"/>
                <w:lang w:val="el-GR"/>
              </w:rPr>
              <w:t xml:space="preserve">7. Ε. </w:t>
            </w:r>
            <w:proofErr w:type="spellStart"/>
            <w:r w:rsidRPr="00A95A8A">
              <w:rPr>
                <w:rFonts w:ascii="Calibri" w:hAnsi="Calibri" w:cs="Arial"/>
                <w:color w:val="002060"/>
                <w:lang w:val="el-GR"/>
              </w:rPr>
              <w:t>Ζυγούρης</w:t>
            </w:r>
            <w:proofErr w:type="spellEnd"/>
            <w:r w:rsidRPr="00A95A8A">
              <w:rPr>
                <w:rFonts w:ascii="Calibri" w:hAnsi="Calibri" w:cs="Arial"/>
                <w:color w:val="002060"/>
                <w:lang w:val="el-GR"/>
              </w:rPr>
              <w:t>, Δ. Μπακάλης, Σχεδίαση Ψηφιακών Κυκλωμάτων με VHDL, Εργαστηριακές Ασκήσεις, Εργαστήριο Ηλεκτρονικής, Τμήμα Φυσικής, Παν/</w:t>
            </w:r>
            <w:proofErr w:type="spellStart"/>
            <w:r w:rsidRPr="00A95A8A">
              <w:rPr>
                <w:rFonts w:ascii="Calibri" w:hAnsi="Calibri" w:cs="Arial"/>
                <w:color w:val="002060"/>
                <w:lang w:val="el-GR"/>
              </w:rPr>
              <w:t>μιο</w:t>
            </w:r>
            <w:proofErr w:type="spellEnd"/>
            <w:r w:rsidRPr="00A95A8A">
              <w:rPr>
                <w:rFonts w:ascii="Calibri" w:hAnsi="Calibri" w:cs="Arial"/>
                <w:color w:val="002060"/>
                <w:lang w:val="el-GR"/>
              </w:rPr>
              <w:t xml:space="preserve"> Πατρών, 2020.</w:t>
            </w:r>
          </w:p>
          <w:p w14:paraId="07090102" w14:textId="77777777" w:rsidR="00203ED9" w:rsidRPr="00A95A8A" w:rsidRDefault="00203ED9" w:rsidP="00E606B4">
            <w:pPr>
              <w:jc w:val="both"/>
              <w:rPr>
                <w:rFonts w:ascii="Calibri" w:hAnsi="Calibri" w:cs="Arial"/>
                <w:color w:val="002060"/>
                <w:lang w:val="el-GR"/>
              </w:rPr>
            </w:pPr>
          </w:p>
          <w:p w14:paraId="7F784ED0" w14:textId="77777777" w:rsidR="00203ED9" w:rsidRPr="00A95A8A" w:rsidRDefault="00203ED9" w:rsidP="00E606B4">
            <w:pPr>
              <w:jc w:val="both"/>
              <w:rPr>
                <w:rFonts w:ascii="Calibri" w:hAnsi="Calibri" w:cs="Arial"/>
                <w:color w:val="002060"/>
                <w:lang w:val="el-GR"/>
              </w:rPr>
            </w:pPr>
          </w:p>
        </w:tc>
      </w:tr>
    </w:tbl>
    <w:p w14:paraId="2121B3D9" w14:textId="77777777" w:rsidR="00203ED9" w:rsidRPr="0039160F" w:rsidRDefault="00203ED9" w:rsidP="00E606B4">
      <w:pPr>
        <w:rPr>
          <w:rFonts w:ascii="Times New Roman" w:hAnsi="Times New Roman"/>
          <w:lang w:val="el-GR"/>
        </w:rPr>
      </w:pPr>
    </w:p>
    <w:p w14:paraId="24FD466E" w14:textId="77777777" w:rsidR="00203ED9" w:rsidRPr="00A26E77" w:rsidRDefault="00203ED9" w:rsidP="00E606B4">
      <w:pPr>
        <w:rPr>
          <w:lang w:val="el-GR"/>
        </w:rPr>
      </w:pPr>
    </w:p>
    <w:p w14:paraId="7C2B3145" w14:textId="77777777" w:rsidR="00412C29" w:rsidRPr="00D25732" w:rsidRDefault="00412C29" w:rsidP="00E606B4">
      <w:pPr>
        <w:rPr>
          <w:rFonts w:ascii="Times New Roman" w:hAnsi="Times New Roman"/>
        </w:rPr>
      </w:pPr>
    </w:p>
    <w:p w14:paraId="399FB8D9" w14:textId="515FDFAC" w:rsidR="00203ED9" w:rsidRPr="00E606B4" w:rsidRDefault="00203ED9" w:rsidP="00E606B4">
      <w:pPr>
        <w:spacing w:before="120" w:line="276" w:lineRule="auto"/>
        <w:ind w:firstLine="357"/>
        <w:rPr>
          <w:rFonts w:asciiTheme="majorHAnsi" w:hAnsiTheme="majorHAnsi" w:cs="Arial"/>
          <w:b/>
          <w:lang w:val="el-GR"/>
        </w:rPr>
      </w:pPr>
      <w:r w:rsidRPr="00E606B4">
        <w:rPr>
          <w:rFonts w:asciiTheme="majorHAnsi" w:hAnsiTheme="majorHAnsi" w:cs="Arial"/>
          <w:b/>
          <w:lang w:val="el-GR"/>
        </w:rPr>
        <w:t xml:space="preserve">  </w:t>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r w:rsidRPr="00E606B4">
        <w:rPr>
          <w:rFonts w:asciiTheme="majorHAnsi" w:hAnsiTheme="majorHAnsi" w:cs="Arial"/>
          <w:b/>
          <w:lang w:val="el-GR"/>
        </w:rPr>
        <w:tab/>
      </w:r>
    </w:p>
    <w:p w14:paraId="3F832DE8" w14:textId="77777777" w:rsidR="00203ED9" w:rsidRPr="006403CB" w:rsidRDefault="00203ED9" w:rsidP="00E606B4">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684E54A" w14:textId="64FC142D"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03ED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03ED9" w:rsidRPr="006403CB" w14:paraId="0970B6F3" w14:textId="77777777" w:rsidTr="00E606B4">
        <w:tc>
          <w:tcPr>
            <w:tcW w:w="3205" w:type="dxa"/>
            <w:shd w:val="clear" w:color="auto" w:fill="D0CECE" w:themeFill="background2" w:themeFillShade="E6"/>
          </w:tcPr>
          <w:p w14:paraId="535D10B6"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457053D"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NATURAL SCIENCES</w:t>
            </w:r>
          </w:p>
        </w:tc>
      </w:tr>
      <w:tr w:rsidR="00203ED9" w:rsidRPr="006403CB" w14:paraId="2168B584" w14:textId="77777777" w:rsidTr="00E606B4">
        <w:tc>
          <w:tcPr>
            <w:tcW w:w="3205" w:type="dxa"/>
            <w:shd w:val="clear" w:color="auto" w:fill="D0CECE" w:themeFill="background2" w:themeFillShade="E6"/>
          </w:tcPr>
          <w:p w14:paraId="44274E2F" w14:textId="77777777" w:rsidR="00203ED9" w:rsidRPr="00DC466A" w:rsidRDefault="00203ED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32EF4CF9"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PHYSICS</w:t>
            </w:r>
          </w:p>
        </w:tc>
      </w:tr>
      <w:tr w:rsidR="00203ED9" w:rsidRPr="006403CB" w14:paraId="76024DA9" w14:textId="77777777" w:rsidTr="00E606B4">
        <w:tc>
          <w:tcPr>
            <w:tcW w:w="3205" w:type="dxa"/>
            <w:shd w:val="clear" w:color="auto" w:fill="D0CECE" w:themeFill="background2" w:themeFillShade="E6"/>
          </w:tcPr>
          <w:p w14:paraId="49084040"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5C95B309"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7382E2F0" w14:textId="77777777" w:rsidTr="00E606B4">
        <w:tc>
          <w:tcPr>
            <w:tcW w:w="3205" w:type="dxa"/>
            <w:shd w:val="clear" w:color="auto" w:fill="D0CECE" w:themeFill="background2" w:themeFillShade="E6"/>
          </w:tcPr>
          <w:p w14:paraId="516A5417"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7728CE65" w14:textId="77777777" w:rsidR="00203ED9" w:rsidRPr="006403CB" w:rsidRDefault="00203ED9"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 xml:space="preserve">M.Sc. Program in "Applications of Physics in Atmosphere and Electronics" with a specialization in: "Electronics </w:t>
            </w:r>
            <w:r>
              <w:rPr>
                <w:rFonts w:asciiTheme="majorHAnsi" w:hAnsiTheme="majorHAnsi" w:cs="Arial"/>
                <w:color w:val="002060"/>
                <w:sz w:val="20"/>
                <w:szCs w:val="20"/>
                <w:lang w:val="en-GB"/>
              </w:rPr>
              <w:t>and Information Processing</w:t>
            </w:r>
            <w:r w:rsidRPr="002D62BD">
              <w:rPr>
                <w:rFonts w:asciiTheme="majorHAnsi" w:hAnsiTheme="majorHAnsi" w:cs="Arial"/>
                <w:color w:val="002060"/>
                <w:sz w:val="20"/>
                <w:szCs w:val="20"/>
                <w:lang w:val="en-GB"/>
              </w:rPr>
              <w:t>"</w:t>
            </w:r>
          </w:p>
        </w:tc>
      </w:tr>
      <w:tr w:rsidR="00203ED9" w:rsidRPr="006403CB" w14:paraId="6125E863" w14:textId="77777777" w:rsidTr="00E606B4">
        <w:tc>
          <w:tcPr>
            <w:tcW w:w="3205" w:type="dxa"/>
            <w:shd w:val="clear" w:color="auto" w:fill="D0CECE" w:themeFill="background2" w:themeFillShade="E6"/>
          </w:tcPr>
          <w:p w14:paraId="7F4900E7"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2EB49787"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POSTGRADUATE</w:t>
            </w:r>
          </w:p>
        </w:tc>
      </w:tr>
      <w:tr w:rsidR="00203ED9" w:rsidRPr="006403CB" w14:paraId="4F4EDE96" w14:textId="77777777" w:rsidTr="00E606B4">
        <w:tc>
          <w:tcPr>
            <w:tcW w:w="3205" w:type="dxa"/>
            <w:shd w:val="clear" w:color="auto" w:fill="D0CECE" w:themeFill="background2" w:themeFillShade="E6"/>
          </w:tcPr>
          <w:p w14:paraId="06510FB6"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6ED46240" w14:textId="77777777" w:rsidR="00203ED9" w:rsidRPr="002D62BD"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EIP2</w:t>
            </w:r>
            <w:r w:rsidRPr="002D62BD">
              <w:rPr>
                <w:rFonts w:asciiTheme="majorHAnsi" w:hAnsiTheme="majorHAnsi" w:cs="Arial"/>
                <w:color w:val="002060"/>
                <w:sz w:val="20"/>
                <w:szCs w:val="20"/>
                <w:lang w:val="en-GB"/>
              </w:rPr>
              <w:t>08</w:t>
            </w:r>
          </w:p>
        </w:tc>
        <w:tc>
          <w:tcPr>
            <w:tcW w:w="2505" w:type="dxa"/>
            <w:gridSpan w:val="2"/>
            <w:shd w:val="clear" w:color="auto" w:fill="D0CECE" w:themeFill="background2" w:themeFillShade="E6"/>
          </w:tcPr>
          <w:p w14:paraId="64CA26BC"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3A3CF34F" w14:textId="77777777" w:rsidR="00203ED9" w:rsidRPr="002D62BD" w:rsidRDefault="00203ED9"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2</w:t>
            </w:r>
            <w:r w:rsidRPr="002D62BD">
              <w:rPr>
                <w:rFonts w:asciiTheme="majorHAnsi" w:hAnsiTheme="majorHAnsi" w:cs="Arial"/>
                <w:color w:val="002060"/>
                <w:sz w:val="20"/>
                <w:szCs w:val="20"/>
                <w:vertAlign w:val="superscript"/>
                <w:lang w:val="en-GB"/>
              </w:rPr>
              <w:t>nd</w:t>
            </w:r>
            <w:r>
              <w:rPr>
                <w:rFonts w:asciiTheme="majorHAnsi" w:hAnsiTheme="majorHAnsi" w:cs="Arial"/>
                <w:color w:val="002060"/>
                <w:sz w:val="20"/>
                <w:szCs w:val="20"/>
                <w:lang w:val="en-GB"/>
              </w:rPr>
              <w:t xml:space="preserve"> </w:t>
            </w:r>
            <w:r w:rsidRPr="002D62BD">
              <w:rPr>
                <w:rFonts w:asciiTheme="majorHAnsi" w:hAnsiTheme="majorHAnsi" w:cs="Arial"/>
                <w:color w:val="002060"/>
                <w:sz w:val="20"/>
                <w:szCs w:val="20"/>
                <w:lang w:val="en-GB"/>
              </w:rPr>
              <w:t xml:space="preserve"> </w:t>
            </w:r>
          </w:p>
        </w:tc>
      </w:tr>
      <w:tr w:rsidR="00203ED9" w:rsidRPr="006403CB" w14:paraId="48958DC6" w14:textId="77777777" w:rsidTr="00E606B4">
        <w:trPr>
          <w:trHeight w:val="375"/>
        </w:trPr>
        <w:tc>
          <w:tcPr>
            <w:tcW w:w="3205" w:type="dxa"/>
            <w:shd w:val="clear" w:color="auto" w:fill="D0CECE" w:themeFill="background2" w:themeFillShade="E6"/>
            <w:vAlign w:val="center"/>
          </w:tcPr>
          <w:p w14:paraId="1FBE05DF"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57F40CA2" w14:textId="77777777" w:rsidR="00203ED9" w:rsidRPr="002D62BD" w:rsidRDefault="00203ED9" w:rsidP="00E606B4">
            <w:pP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Digital Systems Design with FPGAs</w:t>
            </w:r>
          </w:p>
        </w:tc>
      </w:tr>
      <w:tr w:rsidR="00203ED9" w:rsidRPr="006403CB" w14:paraId="756A2254" w14:textId="77777777" w:rsidTr="00E606B4">
        <w:trPr>
          <w:trHeight w:val="196"/>
        </w:trPr>
        <w:tc>
          <w:tcPr>
            <w:tcW w:w="5637" w:type="dxa"/>
            <w:gridSpan w:val="3"/>
            <w:shd w:val="clear" w:color="auto" w:fill="D0CECE" w:themeFill="background2" w:themeFillShade="E6"/>
            <w:vAlign w:val="center"/>
          </w:tcPr>
          <w:p w14:paraId="2C6CC67D"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64076FEA"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0C5D614B"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03ED9" w:rsidRPr="006403CB" w14:paraId="0D16056E" w14:textId="77777777" w:rsidTr="00E606B4">
        <w:trPr>
          <w:trHeight w:val="194"/>
        </w:trPr>
        <w:tc>
          <w:tcPr>
            <w:tcW w:w="5637" w:type="dxa"/>
            <w:gridSpan w:val="3"/>
          </w:tcPr>
          <w:p w14:paraId="03B3F78A" w14:textId="77777777" w:rsidR="00203ED9" w:rsidRPr="006403CB" w:rsidRDefault="00203ED9" w:rsidP="00E606B4">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w:t>
            </w:r>
            <w:r>
              <w:rPr>
                <w:rFonts w:asciiTheme="majorHAnsi" w:hAnsiTheme="majorHAnsi" w:cs="Arial"/>
                <w:color w:val="002060"/>
                <w:sz w:val="20"/>
                <w:szCs w:val="20"/>
              </w:rPr>
              <w:t xml:space="preserve"> and laboratory work</w:t>
            </w:r>
          </w:p>
        </w:tc>
        <w:tc>
          <w:tcPr>
            <w:tcW w:w="1559" w:type="dxa"/>
            <w:gridSpan w:val="2"/>
          </w:tcPr>
          <w:p w14:paraId="2A2C28E6" w14:textId="77777777" w:rsidR="00203ED9" w:rsidRPr="006403CB" w:rsidRDefault="00203ED9" w:rsidP="00E606B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7B29C922" w14:textId="77777777" w:rsidR="00203ED9" w:rsidRPr="002D62BD" w:rsidRDefault="00203ED9" w:rsidP="00E606B4">
            <w:pPr>
              <w:jc w:val="center"/>
              <w:rPr>
                <w:rFonts w:asciiTheme="majorHAnsi" w:hAnsiTheme="majorHAnsi" w:cs="Arial"/>
                <w:color w:val="002060"/>
                <w:sz w:val="20"/>
                <w:szCs w:val="20"/>
                <w:lang w:val="en-GB"/>
              </w:rPr>
            </w:pPr>
            <w:r w:rsidRPr="002D62BD">
              <w:rPr>
                <w:rFonts w:asciiTheme="majorHAnsi" w:hAnsiTheme="majorHAnsi" w:cs="Arial"/>
                <w:color w:val="002060"/>
                <w:sz w:val="20"/>
                <w:szCs w:val="20"/>
                <w:lang w:val="en-GB"/>
              </w:rPr>
              <w:t>7</w:t>
            </w:r>
          </w:p>
        </w:tc>
      </w:tr>
      <w:tr w:rsidR="00203ED9" w:rsidRPr="006403CB" w14:paraId="2B03FD04" w14:textId="77777777" w:rsidTr="00E606B4">
        <w:trPr>
          <w:trHeight w:val="194"/>
        </w:trPr>
        <w:tc>
          <w:tcPr>
            <w:tcW w:w="5637" w:type="dxa"/>
            <w:gridSpan w:val="3"/>
          </w:tcPr>
          <w:p w14:paraId="20DB0BFA" w14:textId="77777777" w:rsidR="00203ED9" w:rsidRPr="006403CB" w:rsidRDefault="00203ED9" w:rsidP="00E606B4">
            <w:pPr>
              <w:jc w:val="right"/>
              <w:rPr>
                <w:rFonts w:asciiTheme="majorHAnsi" w:hAnsiTheme="majorHAnsi" w:cs="Arial"/>
                <w:b/>
                <w:color w:val="002060"/>
                <w:sz w:val="20"/>
                <w:szCs w:val="20"/>
                <w:lang w:val="en-GB"/>
              </w:rPr>
            </w:pPr>
          </w:p>
        </w:tc>
        <w:tc>
          <w:tcPr>
            <w:tcW w:w="1559" w:type="dxa"/>
            <w:gridSpan w:val="2"/>
          </w:tcPr>
          <w:p w14:paraId="0E674672"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2B0647FA"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7077CCC0" w14:textId="77777777" w:rsidTr="00E606B4">
        <w:trPr>
          <w:trHeight w:val="194"/>
        </w:trPr>
        <w:tc>
          <w:tcPr>
            <w:tcW w:w="5637" w:type="dxa"/>
            <w:gridSpan w:val="3"/>
          </w:tcPr>
          <w:p w14:paraId="530E48F6" w14:textId="77777777" w:rsidR="00203ED9" w:rsidRPr="006403CB" w:rsidRDefault="00203ED9" w:rsidP="00E606B4">
            <w:pPr>
              <w:rPr>
                <w:rFonts w:asciiTheme="majorHAnsi" w:hAnsiTheme="majorHAnsi" w:cs="Arial"/>
                <w:b/>
                <w:color w:val="002060"/>
                <w:sz w:val="20"/>
                <w:szCs w:val="20"/>
                <w:lang w:val="en-GB"/>
              </w:rPr>
            </w:pPr>
          </w:p>
        </w:tc>
        <w:tc>
          <w:tcPr>
            <w:tcW w:w="1559" w:type="dxa"/>
            <w:gridSpan w:val="2"/>
          </w:tcPr>
          <w:p w14:paraId="6611DC48"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563CAAF8"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0993084B" w14:textId="77777777" w:rsidTr="00E606B4">
        <w:trPr>
          <w:trHeight w:val="194"/>
        </w:trPr>
        <w:tc>
          <w:tcPr>
            <w:tcW w:w="5637" w:type="dxa"/>
            <w:gridSpan w:val="3"/>
            <w:shd w:val="clear" w:color="auto" w:fill="D0CECE" w:themeFill="background2" w:themeFillShade="E6"/>
          </w:tcPr>
          <w:p w14:paraId="3EF6C7BA" w14:textId="77777777" w:rsidR="00203ED9" w:rsidRPr="006403CB" w:rsidRDefault="00203ED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1C590CA7"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1F473398"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6BD63E8F" w14:textId="77777777" w:rsidTr="00E606B4">
        <w:trPr>
          <w:trHeight w:val="599"/>
        </w:trPr>
        <w:tc>
          <w:tcPr>
            <w:tcW w:w="3205" w:type="dxa"/>
            <w:shd w:val="clear" w:color="auto" w:fill="D0CECE" w:themeFill="background2" w:themeFillShade="E6"/>
          </w:tcPr>
          <w:p w14:paraId="68B1CFF4"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0883B204"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F50E5EC" w14:textId="77777777" w:rsidR="00203ED9" w:rsidRPr="00202903" w:rsidRDefault="00203ED9" w:rsidP="00E606B4">
            <w:pPr>
              <w:rPr>
                <w:rFonts w:asciiTheme="majorHAnsi" w:hAnsiTheme="majorHAnsi" w:cs="Arial"/>
                <w:color w:val="002060"/>
                <w:sz w:val="20"/>
                <w:szCs w:val="20"/>
              </w:rPr>
            </w:pPr>
            <w:r>
              <w:rPr>
                <w:rFonts w:asciiTheme="majorHAnsi" w:hAnsiTheme="majorHAnsi" w:cs="Arial"/>
                <w:color w:val="002060"/>
                <w:sz w:val="20"/>
                <w:szCs w:val="20"/>
                <w:lang w:val="en-GB"/>
              </w:rPr>
              <w:t>Specialised general knowledge</w:t>
            </w:r>
          </w:p>
          <w:p w14:paraId="1D91577E"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rPr>
              <w:t>Skills development</w:t>
            </w:r>
          </w:p>
        </w:tc>
      </w:tr>
      <w:tr w:rsidR="00203ED9" w:rsidRPr="006403CB" w14:paraId="5FE28C51" w14:textId="77777777" w:rsidTr="00E606B4">
        <w:tc>
          <w:tcPr>
            <w:tcW w:w="3205" w:type="dxa"/>
            <w:shd w:val="clear" w:color="auto" w:fill="D0CECE" w:themeFill="background2" w:themeFillShade="E6"/>
          </w:tcPr>
          <w:p w14:paraId="152AE039"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28E8B051" w14:textId="77777777" w:rsidR="00203ED9" w:rsidRPr="006403CB" w:rsidRDefault="00203ED9" w:rsidP="00E606B4">
            <w:pPr>
              <w:jc w:val="right"/>
              <w:rPr>
                <w:rFonts w:asciiTheme="majorHAnsi" w:hAnsiTheme="majorHAnsi" w:cs="Arial"/>
                <w:b/>
                <w:sz w:val="20"/>
                <w:szCs w:val="20"/>
                <w:lang w:val="en-GB"/>
              </w:rPr>
            </w:pPr>
          </w:p>
        </w:tc>
        <w:tc>
          <w:tcPr>
            <w:tcW w:w="5231" w:type="dxa"/>
            <w:gridSpan w:val="5"/>
          </w:tcPr>
          <w:p w14:paraId="01C0E374"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203ED9" w:rsidRPr="006403CB" w14:paraId="77F0A22B" w14:textId="77777777" w:rsidTr="00E606B4">
        <w:tc>
          <w:tcPr>
            <w:tcW w:w="3205" w:type="dxa"/>
            <w:shd w:val="clear" w:color="auto" w:fill="D0CECE" w:themeFill="background2" w:themeFillShade="E6"/>
          </w:tcPr>
          <w:p w14:paraId="112DDB98"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274E0A5F" w14:textId="77777777" w:rsidR="00203ED9" w:rsidRPr="006403CB"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203ED9" w:rsidRPr="006403CB" w14:paraId="17DE2915" w14:textId="77777777" w:rsidTr="00E606B4">
        <w:tc>
          <w:tcPr>
            <w:tcW w:w="3205" w:type="dxa"/>
            <w:shd w:val="clear" w:color="auto" w:fill="D0CECE" w:themeFill="background2" w:themeFillShade="E6"/>
          </w:tcPr>
          <w:p w14:paraId="658A4CA5" w14:textId="77777777" w:rsidR="00203ED9" w:rsidRPr="006403CB" w:rsidRDefault="00203ED9" w:rsidP="00E606B4">
            <w:pPr>
              <w:jc w:val="right"/>
              <w:rPr>
                <w:rFonts w:asciiTheme="majorHAnsi" w:hAnsiTheme="majorHAnsi" w:cs="Arial"/>
                <w:b/>
                <w:sz w:val="20"/>
                <w:szCs w:val="20"/>
                <w:lang w:val="en-GB"/>
              </w:rPr>
            </w:pPr>
            <w:r>
              <w:rPr>
                <w:rFonts w:asciiTheme="majorHAnsi" w:hAnsiTheme="majorHAnsi" w:cs="Arial"/>
                <w:b/>
                <w:sz w:val="20"/>
                <w:szCs w:val="20"/>
                <w:lang w:val="en-GB"/>
              </w:rPr>
              <w:lastRenderedPageBreak/>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05AB4E0E" w14:textId="77777777" w:rsidR="00203ED9" w:rsidRPr="00F94A14" w:rsidRDefault="00203ED9" w:rsidP="00E606B4">
            <w:pPr>
              <w:rPr>
                <w:rFonts w:asciiTheme="majorHAnsi" w:hAnsiTheme="majorHAnsi" w:cs="Arial"/>
                <w:color w:val="002060"/>
                <w:sz w:val="20"/>
                <w:szCs w:val="20"/>
                <w:lang w:val="el-GR"/>
              </w:rPr>
            </w:pPr>
            <w:r>
              <w:rPr>
                <w:rFonts w:asciiTheme="majorHAnsi" w:hAnsiTheme="majorHAnsi" w:cs="Arial"/>
                <w:color w:val="002060"/>
                <w:sz w:val="20"/>
                <w:szCs w:val="20"/>
                <w:lang w:val="el-GR"/>
              </w:rPr>
              <w:t>ΝΟ</w:t>
            </w:r>
          </w:p>
        </w:tc>
      </w:tr>
      <w:tr w:rsidR="00203ED9" w:rsidRPr="006403CB" w14:paraId="3423AA0E" w14:textId="77777777" w:rsidTr="00E606B4">
        <w:tc>
          <w:tcPr>
            <w:tcW w:w="3205" w:type="dxa"/>
            <w:shd w:val="clear" w:color="auto" w:fill="D0CECE" w:themeFill="background2" w:themeFillShade="E6"/>
          </w:tcPr>
          <w:p w14:paraId="40DAD4BC"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61FFC6D" w14:textId="77777777" w:rsidR="00203ED9" w:rsidRPr="002D62BD" w:rsidRDefault="00203ED9" w:rsidP="00E606B4">
            <w:pPr>
              <w:rPr>
                <w:rFonts w:asciiTheme="majorHAnsi" w:hAnsiTheme="majorHAnsi" w:cs="Arial"/>
                <w:color w:val="002060"/>
                <w:sz w:val="20"/>
                <w:szCs w:val="20"/>
                <w:lang w:val="en-GB"/>
              </w:rPr>
            </w:pPr>
            <w:r>
              <w:rPr>
                <w:rFonts w:asciiTheme="majorHAnsi" w:hAnsiTheme="majorHAnsi" w:cs="Arial"/>
                <w:color w:val="002060"/>
                <w:sz w:val="20"/>
                <w:szCs w:val="20"/>
              </w:rPr>
              <w:t>https://</w:t>
            </w:r>
            <w:r w:rsidRPr="002D62BD">
              <w:rPr>
                <w:rFonts w:asciiTheme="majorHAnsi" w:hAnsiTheme="majorHAnsi" w:cs="Arial"/>
                <w:color w:val="002060"/>
                <w:sz w:val="20"/>
                <w:szCs w:val="20"/>
                <w:lang w:val="en-GB"/>
              </w:rPr>
              <w:t>eclass.upatras.gr</w:t>
            </w:r>
          </w:p>
        </w:tc>
      </w:tr>
    </w:tbl>
    <w:p w14:paraId="573FA75D" w14:textId="77777777" w:rsidR="00203ED9" w:rsidRPr="00CD7260" w:rsidRDefault="00203ED9" w:rsidP="00E606B4">
      <w:pPr>
        <w:widowControl w:val="0"/>
        <w:autoSpaceDE w:val="0"/>
        <w:autoSpaceDN w:val="0"/>
        <w:adjustRightInd w:val="0"/>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 xml:space="preserve">  *Στην περίπτωση Διακρατικού, Διιδρυματικού ή </w:t>
      </w:r>
      <w:r>
        <w:rPr>
          <w:rFonts w:asciiTheme="majorHAnsi" w:hAnsiTheme="majorHAnsi" w:cs="Arial"/>
          <w:b/>
          <w:color w:val="000000"/>
          <w:sz w:val="20"/>
          <w:szCs w:val="20"/>
          <w:lang w:val="el-GR"/>
        </w:rPr>
        <w:t>Διατμηματικού</w:t>
      </w:r>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4004712E" w14:textId="77777777" w:rsidR="00203ED9" w:rsidRPr="00CD7260" w:rsidRDefault="00203ED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ο στην περίπτωση Διακρατικού ή Διιδρυματικού ΠΜΣ</w:t>
      </w:r>
    </w:p>
    <w:p w14:paraId="0576B5C0" w14:textId="0DF907C3" w:rsidR="00203ED9" w:rsidRPr="00DC466A"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03ED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3ED9" w:rsidRPr="006403CB" w14:paraId="198A1967" w14:textId="77777777" w:rsidTr="00E606B4">
        <w:tc>
          <w:tcPr>
            <w:tcW w:w="8472" w:type="dxa"/>
            <w:gridSpan w:val="2"/>
            <w:tcBorders>
              <w:bottom w:val="nil"/>
            </w:tcBorders>
            <w:shd w:val="clear" w:color="auto" w:fill="D0CECE" w:themeFill="background2" w:themeFillShade="E6"/>
          </w:tcPr>
          <w:p w14:paraId="36273787"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03ED9" w:rsidRPr="006403CB" w14:paraId="3EEB8902" w14:textId="77777777" w:rsidTr="00E606B4">
        <w:tc>
          <w:tcPr>
            <w:tcW w:w="8472" w:type="dxa"/>
            <w:gridSpan w:val="2"/>
            <w:tcBorders>
              <w:top w:val="nil"/>
            </w:tcBorders>
            <w:shd w:val="clear" w:color="auto" w:fill="D0CECE" w:themeFill="background2" w:themeFillShade="E6"/>
          </w:tcPr>
          <w:p w14:paraId="61FD3259"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4981676F" w14:textId="77777777" w:rsidR="00203ED9" w:rsidRPr="006403CB" w:rsidRDefault="00203ED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0469E4C5"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6D7A0C11"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E2DD259"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03ED9" w:rsidRPr="006403CB" w14:paraId="1F6D22FE" w14:textId="77777777" w:rsidTr="00E606B4">
        <w:tc>
          <w:tcPr>
            <w:tcW w:w="8472" w:type="dxa"/>
            <w:gridSpan w:val="2"/>
          </w:tcPr>
          <w:p w14:paraId="6CF3E21F" w14:textId="77777777" w:rsidR="00203ED9" w:rsidRDefault="00203ED9" w:rsidP="00E606B4">
            <w:pPr>
              <w:rPr>
                <w:rFonts w:asciiTheme="majorHAnsi" w:hAnsiTheme="majorHAnsi" w:cs="Arial"/>
                <w:color w:val="002060"/>
                <w:sz w:val="22"/>
                <w:szCs w:val="22"/>
                <w:lang w:val="en-GB"/>
              </w:rPr>
            </w:pPr>
          </w:p>
          <w:p w14:paraId="6336BBA4" w14:textId="77777777" w:rsidR="00203ED9" w:rsidRPr="00F54CAF" w:rsidRDefault="00203ED9" w:rsidP="00E606B4">
            <w:pPr>
              <w:rPr>
                <w:rFonts w:asciiTheme="majorHAnsi" w:hAnsiTheme="majorHAnsi" w:cs="Arial"/>
                <w:color w:val="002060"/>
                <w:sz w:val="22"/>
                <w:szCs w:val="22"/>
                <w:lang w:val="en-GB"/>
              </w:rPr>
            </w:pPr>
            <w:r w:rsidRPr="00F54CAF">
              <w:rPr>
                <w:rFonts w:asciiTheme="majorHAnsi" w:hAnsiTheme="majorHAnsi" w:cs="Arial"/>
                <w:color w:val="002060"/>
                <w:sz w:val="22"/>
                <w:szCs w:val="22"/>
                <w:lang w:val="en-GB"/>
              </w:rPr>
              <w:t>Upon successful completion of the course, a student will be able to:</w:t>
            </w:r>
          </w:p>
          <w:p w14:paraId="45C9707F" w14:textId="77777777" w:rsidR="00203ED9" w:rsidRPr="00F54CAF" w:rsidRDefault="00203ED9" w:rsidP="00203ED9">
            <w:pPr>
              <w:pStyle w:val="ListParagraph"/>
              <w:numPr>
                <w:ilvl w:val="0"/>
                <w:numId w:val="39"/>
              </w:numPr>
              <w:spacing w:after="0" w:line="240" w:lineRule="auto"/>
              <w:rPr>
                <w:rFonts w:asciiTheme="majorHAnsi" w:hAnsiTheme="majorHAnsi" w:cs="Arial"/>
                <w:color w:val="002060"/>
                <w:lang w:val="en-GB"/>
              </w:rPr>
            </w:pPr>
            <w:r w:rsidRPr="00E606B4">
              <w:rPr>
                <w:rFonts w:asciiTheme="majorHAnsi" w:hAnsiTheme="majorHAnsi" w:cs="Arial"/>
                <w:color w:val="002060"/>
                <w:lang w:val="en-US"/>
              </w:rPr>
              <w:t>use VHDL to design digital circuits and systems.</w:t>
            </w:r>
          </w:p>
          <w:p w14:paraId="5BEDA3E2" w14:textId="77777777" w:rsidR="00203ED9" w:rsidRPr="00F54CAF" w:rsidRDefault="00203ED9" w:rsidP="00203ED9">
            <w:pPr>
              <w:pStyle w:val="ListParagraph"/>
              <w:numPr>
                <w:ilvl w:val="0"/>
                <w:numId w:val="39"/>
              </w:numPr>
              <w:spacing w:after="0" w:line="240" w:lineRule="auto"/>
              <w:rPr>
                <w:rFonts w:asciiTheme="majorHAnsi" w:hAnsiTheme="majorHAnsi" w:cs="Arial"/>
                <w:color w:val="002060"/>
                <w:lang w:val="en-GB"/>
              </w:rPr>
            </w:pPr>
            <w:r>
              <w:rPr>
                <w:rFonts w:asciiTheme="majorHAnsi" w:hAnsiTheme="majorHAnsi" w:cs="Arial"/>
                <w:color w:val="002060"/>
                <w:lang w:val="en-GB"/>
              </w:rPr>
              <w:t xml:space="preserve">use basic hardware/software tools </w:t>
            </w:r>
            <w:r w:rsidRPr="00E606B4">
              <w:rPr>
                <w:rFonts w:asciiTheme="majorHAnsi" w:hAnsiTheme="majorHAnsi" w:cs="Arial"/>
                <w:color w:val="002060"/>
                <w:lang w:val="en-US"/>
              </w:rPr>
              <w:t>to implement digital circuits and systems with FPGAs.</w:t>
            </w:r>
          </w:p>
          <w:p w14:paraId="46B4F695" w14:textId="77777777" w:rsidR="00203ED9" w:rsidRPr="00F54CAF" w:rsidRDefault="00203ED9" w:rsidP="00E606B4">
            <w:pPr>
              <w:widowControl w:val="0"/>
              <w:autoSpaceDE w:val="0"/>
              <w:autoSpaceDN w:val="0"/>
              <w:adjustRightInd w:val="0"/>
              <w:rPr>
                <w:rFonts w:asciiTheme="majorHAnsi" w:hAnsiTheme="majorHAnsi" w:cs="Arial"/>
                <w:color w:val="002060"/>
                <w:sz w:val="22"/>
                <w:szCs w:val="22"/>
                <w:lang w:val="en-GB"/>
              </w:rPr>
            </w:pPr>
          </w:p>
          <w:p w14:paraId="27649809" w14:textId="77777777" w:rsidR="00203ED9" w:rsidRPr="00F54CAF" w:rsidRDefault="00203ED9" w:rsidP="00E606B4">
            <w:pPr>
              <w:widowControl w:val="0"/>
              <w:autoSpaceDE w:val="0"/>
              <w:autoSpaceDN w:val="0"/>
              <w:adjustRightInd w:val="0"/>
              <w:rPr>
                <w:rFonts w:asciiTheme="majorHAnsi" w:hAnsiTheme="majorHAnsi" w:cs="Arial"/>
                <w:color w:val="002060"/>
                <w:sz w:val="22"/>
                <w:szCs w:val="22"/>
                <w:lang w:val="en-GB"/>
              </w:rPr>
            </w:pPr>
          </w:p>
          <w:p w14:paraId="592945F1" w14:textId="77777777" w:rsidR="00203ED9" w:rsidRPr="00F54CAF" w:rsidRDefault="00203ED9" w:rsidP="00E606B4">
            <w:pPr>
              <w:widowControl w:val="0"/>
              <w:autoSpaceDE w:val="0"/>
              <w:autoSpaceDN w:val="0"/>
              <w:adjustRightInd w:val="0"/>
              <w:spacing w:after="60"/>
              <w:rPr>
                <w:rFonts w:asciiTheme="majorHAnsi" w:hAnsiTheme="majorHAnsi" w:cs="Arial"/>
                <w:color w:val="002060"/>
                <w:sz w:val="22"/>
                <w:szCs w:val="22"/>
                <w:lang w:val="en-GB"/>
              </w:rPr>
            </w:pPr>
          </w:p>
        </w:tc>
      </w:tr>
      <w:tr w:rsidR="00203ED9" w:rsidRPr="006403CB" w14:paraId="23E2CE94"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8E42817"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03ED9" w:rsidRPr="006403CB" w14:paraId="76430C54" w14:textId="77777777" w:rsidTr="00E606B4">
        <w:tc>
          <w:tcPr>
            <w:tcW w:w="8472" w:type="dxa"/>
            <w:gridSpan w:val="2"/>
            <w:tcBorders>
              <w:top w:val="nil"/>
              <w:bottom w:val="nil"/>
            </w:tcBorders>
            <w:shd w:val="clear" w:color="auto" w:fill="D0CECE" w:themeFill="background2" w:themeFillShade="E6"/>
          </w:tcPr>
          <w:p w14:paraId="4F1BBD89"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03ED9" w:rsidRPr="006403CB" w14:paraId="2962D2DF"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053CF16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0E0490EC"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038652E"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6E8E7F6F"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BBBAA7A"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1987EC8E"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0E8ABC2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B6129B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5989390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005C9CC8"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BF747B8"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58875E5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5C3B51F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AC4AEE5"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676878C"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5C3ABF2E"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4C51FD3"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03ED9" w:rsidRPr="006403CB" w14:paraId="7171E586" w14:textId="77777777" w:rsidTr="00E606B4">
        <w:tc>
          <w:tcPr>
            <w:tcW w:w="8472" w:type="dxa"/>
            <w:gridSpan w:val="2"/>
            <w:tcBorders>
              <w:bottom w:val="single" w:sz="4" w:space="0" w:color="auto"/>
            </w:tcBorders>
          </w:tcPr>
          <w:p w14:paraId="4F407A18" w14:textId="77777777" w:rsidR="00203ED9" w:rsidRPr="002D62BD" w:rsidRDefault="00203ED9" w:rsidP="00E606B4">
            <w:pPr>
              <w:rPr>
                <w:rFonts w:ascii="Calibri" w:hAnsi="Calibri" w:cs="Arial"/>
                <w:color w:val="002060"/>
                <w:sz w:val="22"/>
                <w:szCs w:val="22"/>
              </w:rPr>
            </w:pPr>
          </w:p>
          <w:p w14:paraId="7798D6B0" w14:textId="77777777" w:rsidR="00203ED9" w:rsidRPr="002D62BD" w:rsidRDefault="00203ED9"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independently </w:t>
            </w:r>
          </w:p>
          <w:p w14:paraId="3D711453" w14:textId="77777777" w:rsidR="00203ED9" w:rsidRPr="002D62BD" w:rsidRDefault="00203ED9"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Team work</w:t>
            </w:r>
          </w:p>
          <w:p w14:paraId="36258DB1" w14:textId="77777777" w:rsidR="00203ED9" w:rsidRPr="002D62BD" w:rsidRDefault="00203ED9"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 an international environment </w:t>
            </w:r>
          </w:p>
          <w:p w14:paraId="59B99B76" w14:textId="77777777" w:rsidR="00203ED9" w:rsidRDefault="00203ED9" w:rsidP="00E606B4">
            <w:pPr>
              <w:rPr>
                <w:rFonts w:asciiTheme="majorHAnsi" w:hAnsiTheme="majorHAnsi" w:cs="Arial"/>
                <w:color w:val="002060"/>
                <w:sz w:val="22"/>
                <w:szCs w:val="22"/>
                <w:lang w:val="en-GB"/>
              </w:rPr>
            </w:pPr>
            <w:r w:rsidRPr="002D62BD">
              <w:rPr>
                <w:rFonts w:asciiTheme="majorHAnsi" w:hAnsiTheme="majorHAnsi" w:cs="Arial"/>
                <w:color w:val="002060"/>
                <w:sz w:val="22"/>
                <w:szCs w:val="22"/>
                <w:lang w:val="en-GB"/>
              </w:rPr>
              <w:t xml:space="preserve">Working in an interdisciplinary environment </w:t>
            </w:r>
          </w:p>
          <w:p w14:paraId="408DE7BE" w14:textId="77777777" w:rsidR="00203ED9" w:rsidRPr="00253CF7" w:rsidRDefault="00203ED9" w:rsidP="00E606B4">
            <w:pPr>
              <w:rPr>
                <w:rFonts w:asciiTheme="majorHAnsi" w:hAnsiTheme="majorHAnsi" w:cs="Arial"/>
                <w:color w:val="002060"/>
                <w:sz w:val="22"/>
                <w:szCs w:val="22"/>
              </w:rPr>
            </w:pPr>
            <w:r>
              <w:rPr>
                <w:rFonts w:asciiTheme="majorHAnsi" w:hAnsiTheme="majorHAnsi" w:cs="Arial"/>
                <w:color w:val="002060"/>
                <w:sz w:val="22"/>
                <w:szCs w:val="22"/>
              </w:rPr>
              <w:t>Production of new research ideas</w:t>
            </w:r>
          </w:p>
          <w:p w14:paraId="1F0030C1" w14:textId="77777777" w:rsidR="00203ED9" w:rsidRPr="001E0149" w:rsidRDefault="00203ED9" w:rsidP="00E606B4">
            <w:pPr>
              <w:widowControl w:val="0"/>
              <w:autoSpaceDE w:val="0"/>
              <w:autoSpaceDN w:val="0"/>
              <w:adjustRightInd w:val="0"/>
              <w:rPr>
                <w:rFonts w:ascii="Calibri" w:eastAsia="Calibri" w:hAnsi="Calibri"/>
                <w:color w:val="002060"/>
                <w:sz w:val="22"/>
                <w:szCs w:val="22"/>
              </w:rPr>
            </w:pPr>
          </w:p>
          <w:p w14:paraId="655B0F96"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p>
        </w:tc>
      </w:tr>
    </w:tbl>
    <w:p w14:paraId="397F456F" w14:textId="78189C24"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03ED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F94A14" w14:paraId="515FBC23" w14:textId="77777777" w:rsidTr="00E606B4">
        <w:tc>
          <w:tcPr>
            <w:tcW w:w="8472" w:type="dxa"/>
          </w:tcPr>
          <w:p w14:paraId="6297819F" w14:textId="77777777" w:rsidR="00203ED9" w:rsidRPr="00F94A14" w:rsidRDefault="00203ED9" w:rsidP="00E606B4">
            <w:pPr>
              <w:rPr>
                <w:rFonts w:asciiTheme="majorHAnsi" w:hAnsiTheme="majorHAnsi" w:cs="Arial"/>
                <w:color w:val="002060"/>
                <w:sz w:val="22"/>
                <w:szCs w:val="22"/>
                <w:lang w:val="en-GB"/>
              </w:rPr>
            </w:pPr>
          </w:p>
          <w:p w14:paraId="6954A9D8" w14:textId="77777777" w:rsidR="00203ED9" w:rsidRPr="001E0149" w:rsidRDefault="00203ED9" w:rsidP="00E606B4">
            <w:pPr>
              <w:jc w:val="both"/>
              <w:rPr>
                <w:rFonts w:asciiTheme="majorHAnsi" w:hAnsiTheme="majorHAnsi" w:cs="Arial"/>
                <w:color w:val="002060"/>
                <w:sz w:val="22"/>
                <w:szCs w:val="22"/>
              </w:rPr>
            </w:pPr>
            <w:r w:rsidRPr="00F94A14">
              <w:rPr>
                <w:rFonts w:asciiTheme="majorHAnsi" w:hAnsiTheme="majorHAnsi" w:cs="Arial"/>
                <w:color w:val="002060"/>
                <w:sz w:val="22"/>
                <w:szCs w:val="22"/>
                <w:lang w:val="en-GB"/>
              </w:rPr>
              <w:t xml:space="preserve">• FPLDs. CPLDs </w:t>
            </w:r>
            <w:r>
              <w:rPr>
                <w:rFonts w:asciiTheme="majorHAnsi" w:hAnsiTheme="majorHAnsi" w:cs="Arial"/>
                <w:color w:val="002060"/>
                <w:sz w:val="22"/>
                <w:szCs w:val="22"/>
                <w:lang w:val="en-GB"/>
              </w:rPr>
              <w:t>&amp;</w:t>
            </w:r>
            <w:r w:rsidRPr="00F94A14">
              <w:rPr>
                <w:rFonts w:asciiTheme="majorHAnsi" w:hAnsiTheme="majorHAnsi" w:cs="Arial"/>
                <w:color w:val="002060"/>
                <w:sz w:val="22"/>
                <w:szCs w:val="22"/>
                <w:lang w:val="en-GB"/>
              </w:rPr>
              <w:t xml:space="preserve"> FPGAs. Intel</w:t>
            </w:r>
            <w:r w:rsidRPr="001E0149">
              <w:rPr>
                <w:rFonts w:asciiTheme="majorHAnsi" w:hAnsiTheme="majorHAnsi" w:cs="Arial"/>
                <w:color w:val="002060"/>
                <w:sz w:val="22"/>
                <w:szCs w:val="22"/>
              </w:rPr>
              <w:t xml:space="preserve"> (</w:t>
            </w:r>
            <w:r w:rsidRPr="00F94A14">
              <w:rPr>
                <w:rFonts w:asciiTheme="majorHAnsi" w:hAnsiTheme="majorHAnsi" w:cs="Arial"/>
                <w:color w:val="002060"/>
                <w:sz w:val="22"/>
                <w:szCs w:val="22"/>
                <w:lang w:val="en-GB"/>
              </w:rPr>
              <w:t>Altera</w:t>
            </w:r>
            <w:r w:rsidRPr="001E0149">
              <w:rPr>
                <w:rFonts w:asciiTheme="majorHAnsi" w:hAnsiTheme="majorHAnsi" w:cs="Arial"/>
                <w:color w:val="002060"/>
                <w:sz w:val="22"/>
                <w:szCs w:val="22"/>
              </w:rPr>
              <w:t xml:space="preserve">) </w:t>
            </w:r>
            <w:r>
              <w:rPr>
                <w:rFonts w:asciiTheme="majorHAnsi" w:hAnsiTheme="majorHAnsi" w:cs="Arial"/>
                <w:color w:val="002060"/>
                <w:sz w:val="22"/>
                <w:szCs w:val="22"/>
                <w:lang w:val="en-GB"/>
              </w:rPr>
              <w:t>FPGAs</w:t>
            </w:r>
            <w:r w:rsidRPr="001E0149">
              <w:rPr>
                <w:rFonts w:asciiTheme="majorHAnsi" w:hAnsiTheme="majorHAnsi" w:cs="Arial"/>
                <w:color w:val="002060"/>
                <w:sz w:val="22"/>
                <w:szCs w:val="22"/>
              </w:rPr>
              <w:t xml:space="preserve">. </w:t>
            </w:r>
          </w:p>
          <w:p w14:paraId="7004B1B0" w14:textId="77777777" w:rsidR="00203ED9" w:rsidRPr="00F94A14" w:rsidRDefault="00203ED9" w:rsidP="00E606B4">
            <w:pPr>
              <w:jc w:val="both"/>
              <w:rPr>
                <w:rFonts w:asciiTheme="majorHAnsi" w:hAnsiTheme="majorHAnsi" w:cs="Arial"/>
                <w:color w:val="002060"/>
                <w:sz w:val="22"/>
                <w:szCs w:val="22"/>
                <w:lang w:val="en-GB"/>
              </w:rPr>
            </w:pPr>
            <w:r w:rsidRPr="001E0149">
              <w:rPr>
                <w:rFonts w:asciiTheme="majorHAnsi" w:hAnsiTheme="majorHAnsi" w:cs="Arial"/>
                <w:color w:val="002060"/>
                <w:sz w:val="22"/>
                <w:szCs w:val="22"/>
              </w:rPr>
              <w:t xml:space="preserve">• </w:t>
            </w:r>
            <w:r>
              <w:rPr>
                <w:rFonts w:asciiTheme="majorHAnsi" w:hAnsiTheme="majorHAnsi" w:cs="Arial"/>
                <w:color w:val="002060"/>
                <w:sz w:val="22"/>
                <w:szCs w:val="22"/>
                <w:lang w:val="en-GB"/>
              </w:rPr>
              <w:t>Microprocessor</w:t>
            </w:r>
            <w:r w:rsidRPr="001E0149">
              <w:rPr>
                <w:rFonts w:asciiTheme="majorHAnsi" w:hAnsiTheme="majorHAnsi" w:cs="Arial"/>
                <w:color w:val="002060"/>
                <w:sz w:val="22"/>
                <w:szCs w:val="22"/>
              </w:rPr>
              <w:t>-</w:t>
            </w:r>
            <w:r>
              <w:rPr>
                <w:rFonts w:asciiTheme="majorHAnsi" w:hAnsiTheme="majorHAnsi" w:cs="Arial"/>
                <w:color w:val="002060"/>
                <w:sz w:val="22"/>
                <w:szCs w:val="22"/>
                <w:lang w:val="en-GB"/>
              </w:rPr>
              <w:t>based</w:t>
            </w:r>
            <w:r w:rsidRPr="001E0149">
              <w:rPr>
                <w:rFonts w:asciiTheme="majorHAnsi" w:hAnsiTheme="majorHAnsi" w:cs="Arial"/>
                <w:color w:val="002060"/>
                <w:sz w:val="22"/>
                <w:szCs w:val="22"/>
              </w:rPr>
              <w:t xml:space="preserve"> </w:t>
            </w:r>
            <w:r>
              <w:rPr>
                <w:rFonts w:asciiTheme="majorHAnsi" w:hAnsiTheme="majorHAnsi" w:cs="Arial"/>
                <w:color w:val="002060"/>
                <w:sz w:val="22"/>
                <w:szCs w:val="22"/>
                <w:lang w:val="en-GB"/>
              </w:rPr>
              <w:t>digital</w:t>
            </w:r>
            <w:r w:rsidRPr="001E0149">
              <w:rPr>
                <w:rFonts w:asciiTheme="majorHAnsi" w:hAnsiTheme="majorHAnsi" w:cs="Arial"/>
                <w:color w:val="002060"/>
                <w:sz w:val="22"/>
                <w:szCs w:val="22"/>
              </w:rPr>
              <w:t xml:space="preserve"> </w:t>
            </w:r>
            <w:r>
              <w:rPr>
                <w:rFonts w:asciiTheme="majorHAnsi" w:hAnsiTheme="majorHAnsi" w:cs="Arial"/>
                <w:color w:val="002060"/>
                <w:sz w:val="22"/>
                <w:szCs w:val="22"/>
                <w:lang w:val="en-GB"/>
              </w:rPr>
              <w:t>systems</w:t>
            </w:r>
            <w:r w:rsidRPr="001E0149">
              <w:rPr>
                <w:rFonts w:asciiTheme="majorHAnsi" w:hAnsiTheme="majorHAnsi" w:cs="Arial"/>
                <w:color w:val="002060"/>
                <w:sz w:val="22"/>
                <w:szCs w:val="22"/>
              </w:rPr>
              <w:t xml:space="preserve">. </w:t>
            </w:r>
            <w:r>
              <w:rPr>
                <w:rFonts w:asciiTheme="majorHAnsi" w:hAnsiTheme="majorHAnsi" w:cs="Arial"/>
                <w:color w:val="002060"/>
                <w:sz w:val="22"/>
                <w:szCs w:val="22"/>
              </w:rPr>
              <w:t>ISAs</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Computer Arithmetic</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CPU Design</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Memory</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I/O</w:t>
            </w:r>
            <w:r w:rsidRPr="00F94A14">
              <w:rPr>
                <w:rFonts w:asciiTheme="majorHAnsi" w:hAnsiTheme="majorHAnsi" w:cs="Arial"/>
                <w:color w:val="002060"/>
                <w:sz w:val="22"/>
                <w:szCs w:val="22"/>
                <w:lang w:val="en-GB"/>
              </w:rPr>
              <w:t>.</w:t>
            </w:r>
          </w:p>
          <w:p w14:paraId="7F218E31" w14:textId="77777777" w:rsidR="00203ED9" w:rsidRPr="00F94A14" w:rsidRDefault="00203ED9" w:rsidP="00E606B4">
            <w:pPr>
              <w:jc w:val="both"/>
              <w:rPr>
                <w:rFonts w:asciiTheme="majorHAnsi" w:hAnsiTheme="majorHAnsi" w:cs="Arial"/>
                <w:color w:val="002060"/>
                <w:sz w:val="22"/>
                <w:szCs w:val="22"/>
                <w:lang w:val="en-GB"/>
              </w:rPr>
            </w:pPr>
            <w:r w:rsidRPr="00F94A14">
              <w:rPr>
                <w:rFonts w:asciiTheme="majorHAnsi" w:hAnsiTheme="majorHAnsi" w:cs="Arial"/>
                <w:color w:val="002060"/>
                <w:sz w:val="22"/>
                <w:szCs w:val="22"/>
              </w:rPr>
              <w:lastRenderedPageBreak/>
              <w:t xml:space="preserve">• </w:t>
            </w:r>
            <w:r>
              <w:rPr>
                <w:rFonts w:asciiTheme="majorHAnsi" w:hAnsiTheme="majorHAnsi" w:cs="Arial"/>
                <w:color w:val="002060"/>
                <w:sz w:val="22"/>
                <w:szCs w:val="22"/>
                <w:lang w:val="en-GB"/>
              </w:rPr>
              <w:t>Processor</w:t>
            </w:r>
            <w:r w:rsidRPr="00F94A14">
              <w:rPr>
                <w:rFonts w:asciiTheme="majorHAnsi" w:hAnsiTheme="majorHAnsi" w:cs="Arial"/>
                <w:color w:val="002060"/>
                <w:sz w:val="22"/>
                <w:szCs w:val="22"/>
              </w:rPr>
              <w:t>-</w:t>
            </w:r>
            <w:r>
              <w:rPr>
                <w:rFonts w:asciiTheme="majorHAnsi" w:hAnsiTheme="majorHAnsi" w:cs="Arial"/>
                <w:color w:val="002060"/>
                <w:sz w:val="22"/>
                <w:szCs w:val="22"/>
                <w:lang w:val="en-GB"/>
              </w:rPr>
              <w:t>based</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digital</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systems with FPGAs</w:t>
            </w:r>
            <w:r w:rsidRPr="00F94A14">
              <w:rPr>
                <w:rFonts w:asciiTheme="majorHAnsi" w:hAnsiTheme="majorHAnsi" w:cs="Arial"/>
                <w:color w:val="002060"/>
                <w:sz w:val="22"/>
                <w:szCs w:val="22"/>
              </w:rPr>
              <w:t xml:space="preserve">. </w:t>
            </w:r>
            <w:r>
              <w:rPr>
                <w:rFonts w:asciiTheme="majorHAnsi" w:hAnsiTheme="majorHAnsi" w:cs="Arial"/>
                <w:color w:val="002060"/>
                <w:sz w:val="22"/>
                <w:szCs w:val="22"/>
                <w:lang w:val="en-GB"/>
              </w:rPr>
              <w:t xml:space="preserve">Design case: </w:t>
            </w:r>
            <w:r w:rsidRPr="00F94A14">
              <w:rPr>
                <w:rFonts w:asciiTheme="majorHAnsi" w:hAnsiTheme="majorHAnsi" w:cs="Arial"/>
                <w:color w:val="002060"/>
                <w:sz w:val="22"/>
                <w:szCs w:val="22"/>
                <w:lang w:val="en-GB"/>
              </w:rPr>
              <w:t xml:space="preserve">Intel </w:t>
            </w:r>
            <w:proofErr w:type="spellStart"/>
            <w:r w:rsidRPr="00F94A14">
              <w:rPr>
                <w:rFonts w:asciiTheme="majorHAnsi" w:hAnsiTheme="majorHAnsi" w:cs="Arial"/>
                <w:color w:val="002060"/>
                <w:sz w:val="22"/>
                <w:szCs w:val="22"/>
                <w:lang w:val="en-GB"/>
              </w:rPr>
              <w:t>Nios</w:t>
            </w:r>
            <w:proofErr w:type="spellEnd"/>
            <w:r w:rsidRPr="00F94A14">
              <w:rPr>
                <w:rFonts w:asciiTheme="majorHAnsi" w:hAnsiTheme="majorHAnsi" w:cs="Arial"/>
                <w:color w:val="002060"/>
                <w:sz w:val="22"/>
                <w:szCs w:val="22"/>
                <w:lang w:val="en-GB"/>
              </w:rPr>
              <w:t xml:space="preserve"> II </w:t>
            </w:r>
            <w:r>
              <w:rPr>
                <w:rFonts w:asciiTheme="majorHAnsi" w:hAnsiTheme="majorHAnsi" w:cs="Arial"/>
                <w:color w:val="002060"/>
                <w:sz w:val="22"/>
                <w:szCs w:val="22"/>
                <w:lang w:val="en-GB"/>
              </w:rPr>
              <w:t>embedded processor</w:t>
            </w:r>
            <w:r w:rsidRPr="00F94A14">
              <w:rPr>
                <w:rFonts w:asciiTheme="majorHAnsi" w:hAnsiTheme="majorHAnsi" w:cs="Arial"/>
                <w:color w:val="002060"/>
                <w:sz w:val="22"/>
                <w:szCs w:val="22"/>
                <w:lang w:val="en-GB"/>
              </w:rPr>
              <w:t>.</w:t>
            </w:r>
          </w:p>
          <w:p w14:paraId="4558E550" w14:textId="77777777" w:rsidR="00203ED9" w:rsidRPr="00F94A14" w:rsidRDefault="00203ED9" w:rsidP="00E606B4">
            <w:pPr>
              <w:jc w:val="both"/>
              <w:rPr>
                <w:rFonts w:asciiTheme="majorHAnsi" w:hAnsiTheme="majorHAnsi" w:cs="Arial"/>
                <w:color w:val="002060"/>
                <w:sz w:val="22"/>
                <w:szCs w:val="22"/>
                <w:lang w:val="en-GB"/>
              </w:rPr>
            </w:pPr>
            <w:r w:rsidRPr="00F94A14">
              <w:rPr>
                <w:rFonts w:asciiTheme="majorHAnsi" w:hAnsiTheme="majorHAnsi" w:cs="Arial"/>
                <w:color w:val="002060"/>
                <w:sz w:val="22"/>
                <w:szCs w:val="22"/>
                <w:lang w:val="en-GB"/>
              </w:rPr>
              <w:t xml:space="preserve">• VHDL. </w:t>
            </w:r>
            <w:r>
              <w:rPr>
                <w:rFonts w:asciiTheme="majorHAnsi" w:hAnsiTheme="majorHAnsi" w:cs="Arial"/>
                <w:color w:val="002060"/>
                <w:sz w:val="22"/>
                <w:szCs w:val="22"/>
                <w:lang w:val="en-GB"/>
              </w:rPr>
              <w:t xml:space="preserve">Circuit design and verification with </w:t>
            </w:r>
            <w:r w:rsidRPr="00F94A14">
              <w:rPr>
                <w:rFonts w:asciiTheme="majorHAnsi" w:hAnsiTheme="majorHAnsi" w:cs="Arial"/>
                <w:color w:val="002060"/>
                <w:sz w:val="22"/>
                <w:szCs w:val="22"/>
                <w:lang w:val="en-GB"/>
              </w:rPr>
              <w:t xml:space="preserve">VHDL </w:t>
            </w:r>
            <w:r>
              <w:rPr>
                <w:rFonts w:asciiTheme="majorHAnsi" w:hAnsiTheme="majorHAnsi" w:cs="Arial"/>
                <w:color w:val="002060"/>
                <w:sz w:val="22"/>
                <w:szCs w:val="22"/>
                <w:lang w:val="en-GB"/>
              </w:rPr>
              <w:t>and Intel</w:t>
            </w:r>
            <w:r w:rsidRPr="00F94A14">
              <w:rPr>
                <w:rFonts w:asciiTheme="majorHAnsi" w:hAnsiTheme="majorHAnsi" w:cs="Arial"/>
                <w:color w:val="002060"/>
                <w:sz w:val="22"/>
                <w:szCs w:val="22"/>
                <w:lang w:val="en-GB"/>
              </w:rPr>
              <w:t xml:space="preserve"> Quartus Prime.</w:t>
            </w:r>
          </w:p>
          <w:p w14:paraId="7E61FD1C" w14:textId="77777777" w:rsidR="00203ED9" w:rsidRPr="00F94A14" w:rsidRDefault="00203ED9" w:rsidP="00E606B4">
            <w:pPr>
              <w:rPr>
                <w:rFonts w:asciiTheme="majorHAnsi" w:hAnsiTheme="majorHAnsi" w:cs="Arial"/>
                <w:color w:val="002060"/>
                <w:sz w:val="22"/>
                <w:szCs w:val="22"/>
              </w:rPr>
            </w:pP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lang w:val="en-GB"/>
              </w:rPr>
              <w:t>Laboratory</w:t>
            </w:r>
            <w:r w:rsidRPr="00F94A14">
              <w:rPr>
                <w:rFonts w:asciiTheme="majorHAnsi" w:hAnsiTheme="majorHAnsi" w:cs="Arial"/>
                <w:color w:val="002060"/>
                <w:sz w:val="22"/>
                <w:szCs w:val="22"/>
                <w:lang w:val="en-GB"/>
              </w:rPr>
              <w:t xml:space="preserve">: </w:t>
            </w:r>
            <w:r>
              <w:rPr>
                <w:rFonts w:asciiTheme="majorHAnsi" w:hAnsiTheme="majorHAnsi" w:cs="Arial"/>
                <w:color w:val="002060"/>
                <w:sz w:val="22"/>
                <w:szCs w:val="22"/>
              </w:rPr>
              <w:t>Design and verification of a simple CPU with VHDL and implementation with Terasic</w:t>
            </w:r>
            <w:r w:rsidRPr="00F94A14">
              <w:rPr>
                <w:rFonts w:asciiTheme="majorHAnsi" w:hAnsiTheme="majorHAnsi" w:cs="Arial"/>
                <w:color w:val="002060"/>
                <w:sz w:val="22"/>
                <w:szCs w:val="22"/>
              </w:rPr>
              <w:t xml:space="preserve"> </w:t>
            </w:r>
            <w:r w:rsidRPr="00F94A14">
              <w:rPr>
                <w:rFonts w:asciiTheme="majorHAnsi" w:hAnsiTheme="majorHAnsi" w:cs="Arial"/>
                <w:color w:val="002060"/>
                <w:sz w:val="22"/>
                <w:szCs w:val="22"/>
                <w:lang w:val="en-GB"/>
              </w:rPr>
              <w:t>DE</w:t>
            </w:r>
            <w:r w:rsidRPr="00F94A14">
              <w:rPr>
                <w:rFonts w:asciiTheme="majorHAnsi" w:hAnsiTheme="majorHAnsi" w:cs="Arial"/>
                <w:color w:val="002060"/>
                <w:sz w:val="22"/>
                <w:szCs w:val="22"/>
              </w:rPr>
              <w:t>10-</w:t>
            </w:r>
            <w:r w:rsidRPr="00F94A14">
              <w:rPr>
                <w:rFonts w:asciiTheme="majorHAnsi" w:hAnsiTheme="majorHAnsi" w:cs="Arial"/>
                <w:color w:val="002060"/>
                <w:sz w:val="22"/>
                <w:szCs w:val="22"/>
                <w:lang w:val="en-GB"/>
              </w:rPr>
              <w:t>Standard</w:t>
            </w:r>
            <w:r w:rsidRPr="00F94A14">
              <w:rPr>
                <w:rFonts w:asciiTheme="majorHAnsi" w:hAnsiTheme="majorHAnsi" w:cs="Arial"/>
                <w:color w:val="002060"/>
                <w:sz w:val="22"/>
                <w:szCs w:val="22"/>
              </w:rPr>
              <w:t xml:space="preserve"> </w:t>
            </w:r>
            <w:r>
              <w:rPr>
                <w:rFonts w:asciiTheme="majorHAnsi" w:hAnsiTheme="majorHAnsi" w:cs="Arial"/>
                <w:color w:val="002060"/>
                <w:sz w:val="22"/>
                <w:szCs w:val="22"/>
              </w:rPr>
              <w:t>educational/development boards</w:t>
            </w:r>
            <w:r w:rsidRPr="00F94A14">
              <w:rPr>
                <w:rFonts w:asciiTheme="majorHAnsi" w:hAnsiTheme="majorHAnsi" w:cs="Arial"/>
                <w:color w:val="002060"/>
                <w:sz w:val="22"/>
                <w:szCs w:val="22"/>
              </w:rPr>
              <w:t>.</w:t>
            </w:r>
          </w:p>
          <w:p w14:paraId="10380D37" w14:textId="77777777" w:rsidR="00203ED9" w:rsidRPr="00E606B4" w:rsidRDefault="00203ED9" w:rsidP="00E606B4">
            <w:pPr>
              <w:pStyle w:val="ListParagraph"/>
              <w:ind w:left="0"/>
              <w:rPr>
                <w:rFonts w:asciiTheme="majorHAnsi" w:hAnsiTheme="majorHAnsi" w:cs="Arial"/>
                <w:color w:val="002060"/>
                <w:lang w:val="en-US"/>
              </w:rPr>
            </w:pPr>
          </w:p>
        </w:tc>
      </w:tr>
    </w:tbl>
    <w:p w14:paraId="60C17DA7" w14:textId="77777777" w:rsidR="00203ED9" w:rsidRPr="00F94A14" w:rsidRDefault="00203ED9" w:rsidP="00E606B4">
      <w:pPr>
        <w:widowControl w:val="0"/>
        <w:autoSpaceDE w:val="0"/>
        <w:autoSpaceDN w:val="0"/>
        <w:adjustRightInd w:val="0"/>
        <w:spacing w:before="120" w:after="200" w:line="276" w:lineRule="auto"/>
        <w:rPr>
          <w:rFonts w:asciiTheme="majorHAnsi" w:hAnsiTheme="majorHAnsi" w:cs="Arial"/>
          <w:b/>
          <w:color w:val="000000"/>
          <w:sz w:val="22"/>
          <w:szCs w:val="22"/>
        </w:rPr>
      </w:pPr>
    </w:p>
    <w:p w14:paraId="79FE61EE" w14:textId="5308B560"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03ED9"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3ED9" w:rsidRPr="006403CB" w14:paraId="42E65D3E" w14:textId="77777777" w:rsidTr="00E606B4">
        <w:tc>
          <w:tcPr>
            <w:tcW w:w="3306" w:type="dxa"/>
            <w:shd w:val="clear" w:color="auto" w:fill="D0CECE" w:themeFill="background2" w:themeFillShade="E6"/>
          </w:tcPr>
          <w:p w14:paraId="2EFFE7BD"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A6A164D" w14:textId="77777777" w:rsidR="00203ED9" w:rsidRPr="002D62BD" w:rsidRDefault="00203ED9" w:rsidP="00E606B4">
            <w:pPr>
              <w:rPr>
                <w:rFonts w:ascii="Calibri" w:hAnsi="Calibri" w:cs="Arial"/>
                <w:color w:val="002060"/>
                <w:sz w:val="22"/>
                <w:szCs w:val="22"/>
              </w:rPr>
            </w:pPr>
            <w:r w:rsidRPr="002D62BD">
              <w:rPr>
                <w:rFonts w:ascii="Calibri" w:hAnsi="Calibri" w:cs="Arial"/>
                <w:color w:val="002060"/>
                <w:sz w:val="22"/>
                <w:szCs w:val="22"/>
              </w:rPr>
              <w:t>Face-to-face lectures</w:t>
            </w:r>
            <w:r>
              <w:rPr>
                <w:rFonts w:ascii="Calibri" w:hAnsi="Calibri" w:cs="Arial"/>
                <w:color w:val="002060"/>
                <w:sz w:val="22"/>
                <w:szCs w:val="22"/>
              </w:rPr>
              <w:t xml:space="preserve"> in classroom and in laboratory</w:t>
            </w:r>
            <w:r w:rsidRPr="002D62BD">
              <w:rPr>
                <w:rFonts w:ascii="Calibri" w:hAnsi="Calibri" w:cs="Arial"/>
                <w:color w:val="002060"/>
                <w:sz w:val="22"/>
                <w:szCs w:val="22"/>
              </w:rPr>
              <w:t>.</w:t>
            </w:r>
          </w:p>
        </w:tc>
      </w:tr>
      <w:tr w:rsidR="00203ED9" w:rsidRPr="006403CB" w14:paraId="3658884B" w14:textId="77777777" w:rsidTr="00E606B4">
        <w:tc>
          <w:tcPr>
            <w:tcW w:w="3306" w:type="dxa"/>
            <w:shd w:val="clear" w:color="auto" w:fill="D0CECE" w:themeFill="background2" w:themeFillShade="E6"/>
          </w:tcPr>
          <w:p w14:paraId="1A93E220"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3656ADDB" w14:textId="77777777" w:rsidR="00203ED9" w:rsidRPr="002D62BD" w:rsidRDefault="00203ED9" w:rsidP="00E606B4">
            <w:pPr>
              <w:rPr>
                <w:rFonts w:ascii="Calibri" w:hAnsi="Calibri" w:cs="Arial"/>
                <w:color w:val="002060"/>
                <w:sz w:val="22"/>
                <w:szCs w:val="22"/>
              </w:rPr>
            </w:pPr>
            <w:r w:rsidRPr="002D62BD">
              <w:rPr>
                <w:rFonts w:ascii="Calibri" w:hAnsi="Calibri" w:cs="Arial"/>
                <w:color w:val="002060"/>
                <w:sz w:val="22"/>
                <w:szCs w:val="22"/>
              </w:rPr>
              <w:t xml:space="preserve">Use of ICT in lectures (Microsoft PowerPoint, Java applets, Assembly Language Tools, </w:t>
            </w:r>
            <w:r>
              <w:rPr>
                <w:rFonts w:ascii="Calibri" w:hAnsi="Calibri" w:cs="Arial"/>
                <w:color w:val="002060"/>
                <w:sz w:val="22"/>
                <w:szCs w:val="22"/>
              </w:rPr>
              <w:t xml:space="preserve">FPGA and VHDL </w:t>
            </w:r>
            <w:r w:rsidRPr="002D62BD">
              <w:rPr>
                <w:rFonts w:ascii="Calibri" w:hAnsi="Calibri" w:cs="Arial"/>
                <w:color w:val="002060"/>
                <w:sz w:val="22"/>
                <w:szCs w:val="22"/>
              </w:rPr>
              <w:t>Tools)</w:t>
            </w:r>
            <w:r w:rsidRPr="00E829C2">
              <w:rPr>
                <w:rFonts w:ascii="Calibri" w:hAnsi="Calibri" w:cs="Arial"/>
                <w:color w:val="002060"/>
                <w:sz w:val="22"/>
                <w:szCs w:val="22"/>
              </w:rPr>
              <w:t>, laboratory education (</w:t>
            </w:r>
            <w:r>
              <w:rPr>
                <w:rFonts w:ascii="Calibri" w:hAnsi="Calibri" w:cs="Arial"/>
                <w:color w:val="002060"/>
                <w:sz w:val="22"/>
                <w:szCs w:val="22"/>
              </w:rPr>
              <w:t xml:space="preserve">FPGA and VHDL </w:t>
            </w:r>
            <w:r w:rsidRPr="002D62BD">
              <w:rPr>
                <w:rFonts w:ascii="Calibri" w:hAnsi="Calibri" w:cs="Arial"/>
                <w:color w:val="002060"/>
                <w:sz w:val="22"/>
                <w:szCs w:val="22"/>
              </w:rPr>
              <w:t>Tools</w:t>
            </w:r>
            <w:r>
              <w:rPr>
                <w:rFonts w:ascii="Calibri" w:hAnsi="Calibri" w:cs="Arial"/>
                <w:color w:val="002060"/>
                <w:sz w:val="22"/>
                <w:szCs w:val="22"/>
              </w:rPr>
              <w:t>)</w:t>
            </w:r>
            <w:r w:rsidRPr="002D62BD">
              <w:rPr>
                <w:rFonts w:ascii="Calibri" w:hAnsi="Calibri" w:cs="Arial"/>
                <w:color w:val="002060"/>
                <w:sz w:val="22"/>
                <w:szCs w:val="22"/>
              </w:rPr>
              <w:t xml:space="preserve"> and communication with the students (Course </w:t>
            </w:r>
            <w:r>
              <w:rPr>
                <w:rFonts w:ascii="Calibri" w:hAnsi="Calibri" w:cs="Arial"/>
                <w:color w:val="002060"/>
                <w:sz w:val="22"/>
                <w:szCs w:val="22"/>
              </w:rPr>
              <w:t>eclass w</w:t>
            </w:r>
            <w:r w:rsidRPr="002D62BD">
              <w:rPr>
                <w:rFonts w:ascii="Calibri" w:hAnsi="Calibri" w:cs="Arial"/>
                <w:color w:val="002060"/>
                <w:sz w:val="22"/>
                <w:szCs w:val="22"/>
              </w:rPr>
              <w:t>ebsite, E-mail).</w:t>
            </w:r>
          </w:p>
        </w:tc>
      </w:tr>
      <w:tr w:rsidR="00203ED9" w:rsidRPr="006403CB" w14:paraId="1FC59E0A" w14:textId="77777777" w:rsidTr="00E606B4">
        <w:tc>
          <w:tcPr>
            <w:tcW w:w="3306" w:type="dxa"/>
            <w:shd w:val="clear" w:color="auto" w:fill="D0CECE" w:themeFill="background2" w:themeFillShade="E6"/>
          </w:tcPr>
          <w:p w14:paraId="7D718800"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077B5147"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20E9CC37"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44C0F08" w14:textId="77777777" w:rsidR="00203ED9" w:rsidRPr="006403CB" w:rsidRDefault="00203ED9" w:rsidP="00E606B4">
            <w:pPr>
              <w:jc w:val="both"/>
              <w:rPr>
                <w:rFonts w:asciiTheme="majorHAnsi" w:hAnsiTheme="majorHAnsi" w:cs="Arial"/>
                <w:i/>
                <w:sz w:val="16"/>
                <w:szCs w:val="16"/>
                <w:lang w:val="en-GB"/>
              </w:rPr>
            </w:pPr>
          </w:p>
          <w:p w14:paraId="34E97076"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3ED9" w:rsidRPr="006403CB" w14:paraId="6827090A" w14:textId="77777777" w:rsidTr="00E606B4">
              <w:tc>
                <w:tcPr>
                  <w:tcW w:w="2467" w:type="dxa"/>
                  <w:shd w:val="clear" w:color="auto" w:fill="D0CECE" w:themeFill="background2" w:themeFillShade="E6"/>
                  <w:vAlign w:val="center"/>
                </w:tcPr>
                <w:p w14:paraId="7A8C2E70"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0CECE" w:themeFill="background2" w:themeFillShade="E6"/>
                  <w:vAlign w:val="center"/>
                </w:tcPr>
                <w:p w14:paraId="6EDE7B24"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03ED9" w:rsidRPr="006403CB" w14:paraId="7DB04C7B" w14:textId="77777777" w:rsidTr="00E606B4">
              <w:tc>
                <w:tcPr>
                  <w:tcW w:w="2467" w:type="dxa"/>
                </w:tcPr>
                <w:p w14:paraId="3C92B34D" w14:textId="77777777" w:rsidR="00203ED9" w:rsidRPr="002D62BD" w:rsidRDefault="00203ED9" w:rsidP="00E606B4">
                  <w:pPr>
                    <w:rPr>
                      <w:rFonts w:ascii="Calibri" w:hAnsi="Calibri" w:cs="Arial"/>
                      <w:color w:val="002060"/>
                      <w:sz w:val="22"/>
                      <w:szCs w:val="22"/>
                    </w:rPr>
                  </w:pPr>
                  <w:r w:rsidRPr="002D62BD">
                    <w:rPr>
                      <w:rFonts w:ascii="Calibri" w:hAnsi="Calibri" w:cs="Arial"/>
                      <w:color w:val="002060"/>
                      <w:sz w:val="22"/>
                      <w:szCs w:val="22"/>
                    </w:rPr>
                    <w:t>Lectures</w:t>
                  </w:r>
                </w:p>
              </w:tc>
              <w:tc>
                <w:tcPr>
                  <w:tcW w:w="2468" w:type="dxa"/>
                </w:tcPr>
                <w:p w14:paraId="62F575AD" w14:textId="77777777" w:rsidR="00203ED9" w:rsidRPr="002D62BD" w:rsidRDefault="00203ED9" w:rsidP="00E606B4">
                  <w:pPr>
                    <w:jc w:val="center"/>
                    <w:rPr>
                      <w:rFonts w:ascii="Calibri" w:hAnsi="Calibri" w:cs="Arial"/>
                      <w:color w:val="002060"/>
                      <w:sz w:val="22"/>
                      <w:szCs w:val="22"/>
                    </w:rPr>
                  </w:pPr>
                  <w:r>
                    <w:rPr>
                      <w:rFonts w:ascii="Calibri" w:hAnsi="Calibri" w:cs="Arial"/>
                      <w:color w:val="002060"/>
                      <w:sz w:val="22"/>
                      <w:szCs w:val="22"/>
                    </w:rPr>
                    <w:t>26</w:t>
                  </w:r>
                </w:p>
              </w:tc>
            </w:tr>
            <w:tr w:rsidR="00203ED9" w:rsidRPr="006403CB" w14:paraId="2BC9EED5" w14:textId="77777777" w:rsidTr="00E606B4">
              <w:tc>
                <w:tcPr>
                  <w:tcW w:w="2467" w:type="dxa"/>
                  <w:shd w:val="clear" w:color="auto" w:fill="auto"/>
                </w:tcPr>
                <w:p w14:paraId="6F72F454" w14:textId="77777777" w:rsidR="00203ED9" w:rsidRPr="002D62BD" w:rsidRDefault="00203ED9" w:rsidP="00E606B4">
                  <w:pPr>
                    <w:rPr>
                      <w:rFonts w:ascii="Calibri" w:hAnsi="Calibri" w:cs="Arial"/>
                      <w:color w:val="002060"/>
                      <w:sz w:val="22"/>
                      <w:szCs w:val="22"/>
                    </w:rPr>
                  </w:pPr>
                  <w:r>
                    <w:rPr>
                      <w:rFonts w:ascii="Calibri" w:hAnsi="Calibri" w:cs="Arial"/>
                      <w:color w:val="002060"/>
                      <w:sz w:val="22"/>
                      <w:szCs w:val="22"/>
                    </w:rPr>
                    <w:t>Laboratory practice &amp; preparation</w:t>
                  </w:r>
                </w:p>
              </w:tc>
              <w:tc>
                <w:tcPr>
                  <w:tcW w:w="2468" w:type="dxa"/>
                </w:tcPr>
                <w:p w14:paraId="28143F37" w14:textId="77777777" w:rsidR="00203ED9" w:rsidRPr="002D62BD" w:rsidRDefault="00203ED9" w:rsidP="00E606B4">
                  <w:pPr>
                    <w:jc w:val="center"/>
                    <w:rPr>
                      <w:rFonts w:ascii="Calibri" w:hAnsi="Calibri" w:cs="Arial"/>
                      <w:color w:val="002060"/>
                      <w:sz w:val="22"/>
                      <w:szCs w:val="22"/>
                    </w:rPr>
                  </w:pPr>
                  <w:r>
                    <w:rPr>
                      <w:rFonts w:ascii="Calibri" w:hAnsi="Calibri" w:cs="Arial"/>
                      <w:color w:val="002060"/>
                      <w:sz w:val="22"/>
                      <w:szCs w:val="22"/>
                    </w:rPr>
                    <w:t>52</w:t>
                  </w:r>
                </w:p>
              </w:tc>
            </w:tr>
            <w:tr w:rsidR="00203ED9" w:rsidRPr="006403CB" w14:paraId="00771157" w14:textId="77777777" w:rsidTr="00E606B4">
              <w:tc>
                <w:tcPr>
                  <w:tcW w:w="2467" w:type="dxa"/>
                  <w:shd w:val="clear" w:color="auto" w:fill="auto"/>
                </w:tcPr>
                <w:p w14:paraId="7CDC30A6" w14:textId="77777777" w:rsidR="00203ED9" w:rsidRPr="002D62BD" w:rsidRDefault="00203ED9" w:rsidP="00E606B4">
                  <w:pPr>
                    <w:rPr>
                      <w:rFonts w:ascii="Calibri" w:hAnsi="Calibri" w:cs="Arial"/>
                      <w:color w:val="002060"/>
                      <w:sz w:val="22"/>
                      <w:szCs w:val="22"/>
                    </w:rPr>
                  </w:pPr>
                  <w:r w:rsidRPr="002D62BD">
                    <w:rPr>
                      <w:rFonts w:ascii="Calibri" w:hAnsi="Calibri" w:cs="Arial"/>
                      <w:color w:val="002060"/>
                      <w:sz w:val="22"/>
                      <w:szCs w:val="22"/>
                    </w:rPr>
                    <w:t>Private study</w:t>
                  </w:r>
                </w:p>
              </w:tc>
              <w:tc>
                <w:tcPr>
                  <w:tcW w:w="2468" w:type="dxa"/>
                </w:tcPr>
                <w:p w14:paraId="26435741" w14:textId="77777777" w:rsidR="00203ED9" w:rsidRPr="002D62BD" w:rsidRDefault="00203ED9" w:rsidP="00E606B4">
                  <w:pPr>
                    <w:jc w:val="center"/>
                    <w:rPr>
                      <w:rFonts w:ascii="Calibri" w:hAnsi="Calibri" w:cs="Arial"/>
                      <w:color w:val="002060"/>
                      <w:sz w:val="22"/>
                      <w:szCs w:val="22"/>
                    </w:rPr>
                  </w:pPr>
                  <w:r>
                    <w:rPr>
                      <w:rFonts w:ascii="Calibri" w:hAnsi="Calibri" w:cs="Arial"/>
                      <w:color w:val="002060"/>
                      <w:sz w:val="22"/>
                      <w:szCs w:val="22"/>
                    </w:rPr>
                    <w:t>97</w:t>
                  </w:r>
                </w:p>
              </w:tc>
            </w:tr>
            <w:tr w:rsidR="00203ED9" w:rsidRPr="006403CB" w14:paraId="4BC569DB" w14:textId="77777777" w:rsidTr="00E606B4">
              <w:tc>
                <w:tcPr>
                  <w:tcW w:w="2467" w:type="dxa"/>
                  <w:shd w:val="clear" w:color="auto" w:fill="auto"/>
                </w:tcPr>
                <w:p w14:paraId="72E0D6F9" w14:textId="77777777" w:rsidR="00203ED9" w:rsidRPr="002D62BD" w:rsidRDefault="00203ED9" w:rsidP="00E606B4">
                  <w:pPr>
                    <w:rPr>
                      <w:rFonts w:ascii="Calibri" w:hAnsi="Calibri" w:cs="Arial"/>
                      <w:color w:val="002060"/>
                      <w:sz w:val="22"/>
                      <w:szCs w:val="22"/>
                    </w:rPr>
                  </w:pPr>
                </w:p>
              </w:tc>
              <w:tc>
                <w:tcPr>
                  <w:tcW w:w="2468" w:type="dxa"/>
                </w:tcPr>
                <w:p w14:paraId="36A3FA48" w14:textId="77777777" w:rsidR="00203ED9" w:rsidRPr="002D62BD" w:rsidRDefault="00203ED9" w:rsidP="00E606B4">
                  <w:pPr>
                    <w:jc w:val="center"/>
                    <w:rPr>
                      <w:rFonts w:ascii="Calibri" w:hAnsi="Calibri" w:cs="Arial"/>
                      <w:color w:val="002060"/>
                      <w:sz w:val="22"/>
                      <w:szCs w:val="22"/>
                    </w:rPr>
                  </w:pPr>
                </w:p>
              </w:tc>
            </w:tr>
            <w:tr w:rsidR="00203ED9" w:rsidRPr="006403CB" w14:paraId="341A00CF" w14:textId="77777777" w:rsidTr="00E606B4">
              <w:tc>
                <w:tcPr>
                  <w:tcW w:w="2467" w:type="dxa"/>
                  <w:shd w:val="clear" w:color="auto" w:fill="auto"/>
                </w:tcPr>
                <w:p w14:paraId="6F7ADE42" w14:textId="77777777" w:rsidR="00203ED9" w:rsidRPr="002D62BD" w:rsidRDefault="00203ED9" w:rsidP="00E606B4">
                  <w:pPr>
                    <w:rPr>
                      <w:rFonts w:ascii="Calibri" w:hAnsi="Calibri" w:cs="Arial"/>
                      <w:color w:val="002060"/>
                      <w:sz w:val="22"/>
                      <w:szCs w:val="22"/>
                    </w:rPr>
                  </w:pPr>
                </w:p>
              </w:tc>
              <w:tc>
                <w:tcPr>
                  <w:tcW w:w="2468" w:type="dxa"/>
                </w:tcPr>
                <w:p w14:paraId="57AD72CD" w14:textId="77777777" w:rsidR="00203ED9" w:rsidRPr="002D62BD" w:rsidRDefault="00203ED9" w:rsidP="00E606B4">
                  <w:pPr>
                    <w:jc w:val="center"/>
                    <w:rPr>
                      <w:rFonts w:ascii="Calibri" w:hAnsi="Calibri" w:cs="Arial"/>
                      <w:color w:val="002060"/>
                      <w:sz w:val="22"/>
                      <w:szCs w:val="22"/>
                    </w:rPr>
                  </w:pPr>
                </w:p>
              </w:tc>
            </w:tr>
            <w:tr w:rsidR="00203ED9" w:rsidRPr="006403CB" w14:paraId="23A07555" w14:textId="77777777" w:rsidTr="00E606B4">
              <w:tc>
                <w:tcPr>
                  <w:tcW w:w="2467" w:type="dxa"/>
                  <w:shd w:val="clear" w:color="auto" w:fill="auto"/>
                </w:tcPr>
                <w:p w14:paraId="649DD2F9" w14:textId="77777777" w:rsidR="00203ED9" w:rsidRPr="002D62BD" w:rsidRDefault="00203ED9" w:rsidP="00E606B4">
                  <w:pPr>
                    <w:rPr>
                      <w:rFonts w:ascii="Calibri" w:hAnsi="Calibri" w:cs="Arial"/>
                      <w:color w:val="002060"/>
                      <w:sz w:val="22"/>
                      <w:szCs w:val="22"/>
                    </w:rPr>
                  </w:pPr>
                </w:p>
              </w:tc>
              <w:tc>
                <w:tcPr>
                  <w:tcW w:w="2468" w:type="dxa"/>
                </w:tcPr>
                <w:p w14:paraId="15B38921" w14:textId="77777777" w:rsidR="00203ED9" w:rsidRPr="002D62BD" w:rsidRDefault="00203ED9" w:rsidP="00E606B4">
                  <w:pPr>
                    <w:rPr>
                      <w:rFonts w:ascii="Calibri" w:hAnsi="Calibri" w:cs="Arial"/>
                      <w:color w:val="002060"/>
                      <w:sz w:val="22"/>
                      <w:szCs w:val="22"/>
                    </w:rPr>
                  </w:pPr>
                </w:p>
              </w:tc>
            </w:tr>
            <w:tr w:rsidR="00203ED9" w:rsidRPr="006403CB" w14:paraId="0DCAB554" w14:textId="77777777" w:rsidTr="00E606B4">
              <w:tc>
                <w:tcPr>
                  <w:tcW w:w="2467" w:type="dxa"/>
                  <w:shd w:val="clear" w:color="auto" w:fill="auto"/>
                </w:tcPr>
                <w:p w14:paraId="5DC1F626" w14:textId="77777777" w:rsidR="00203ED9" w:rsidRPr="002D62BD" w:rsidRDefault="00203ED9" w:rsidP="00E606B4">
                  <w:pPr>
                    <w:rPr>
                      <w:rFonts w:ascii="Calibri" w:hAnsi="Calibri" w:cs="Arial"/>
                      <w:color w:val="002060"/>
                      <w:sz w:val="22"/>
                      <w:szCs w:val="22"/>
                    </w:rPr>
                  </w:pPr>
                </w:p>
              </w:tc>
              <w:tc>
                <w:tcPr>
                  <w:tcW w:w="2468" w:type="dxa"/>
                </w:tcPr>
                <w:p w14:paraId="750CF973" w14:textId="77777777" w:rsidR="00203ED9" w:rsidRPr="002D62BD" w:rsidRDefault="00203ED9" w:rsidP="00E606B4">
                  <w:pPr>
                    <w:rPr>
                      <w:rFonts w:ascii="Calibri" w:hAnsi="Calibri" w:cs="Arial"/>
                      <w:color w:val="002060"/>
                      <w:sz w:val="22"/>
                      <w:szCs w:val="22"/>
                    </w:rPr>
                  </w:pPr>
                </w:p>
              </w:tc>
            </w:tr>
            <w:tr w:rsidR="00203ED9" w:rsidRPr="006403CB" w14:paraId="45D85E27" w14:textId="77777777" w:rsidTr="00E606B4">
              <w:tc>
                <w:tcPr>
                  <w:tcW w:w="2467" w:type="dxa"/>
                  <w:shd w:val="clear" w:color="auto" w:fill="auto"/>
                </w:tcPr>
                <w:p w14:paraId="349B176E" w14:textId="77777777" w:rsidR="00203ED9" w:rsidRPr="002D62BD" w:rsidRDefault="00203ED9" w:rsidP="00E606B4">
                  <w:pPr>
                    <w:rPr>
                      <w:rFonts w:ascii="Calibri" w:hAnsi="Calibri" w:cs="Arial"/>
                      <w:color w:val="002060"/>
                      <w:sz w:val="22"/>
                      <w:szCs w:val="22"/>
                    </w:rPr>
                  </w:pPr>
                </w:p>
              </w:tc>
              <w:tc>
                <w:tcPr>
                  <w:tcW w:w="2468" w:type="dxa"/>
                </w:tcPr>
                <w:p w14:paraId="3CDEAE7A" w14:textId="77777777" w:rsidR="00203ED9" w:rsidRPr="002D62BD" w:rsidRDefault="00203ED9" w:rsidP="00E606B4">
                  <w:pPr>
                    <w:rPr>
                      <w:rFonts w:ascii="Calibri" w:hAnsi="Calibri" w:cs="Arial"/>
                      <w:color w:val="002060"/>
                      <w:sz w:val="22"/>
                      <w:szCs w:val="22"/>
                    </w:rPr>
                  </w:pPr>
                </w:p>
              </w:tc>
            </w:tr>
            <w:tr w:rsidR="00203ED9" w:rsidRPr="006403CB" w14:paraId="55EB0C9F" w14:textId="77777777" w:rsidTr="00E606B4">
              <w:tc>
                <w:tcPr>
                  <w:tcW w:w="2467" w:type="dxa"/>
                  <w:shd w:val="clear" w:color="auto" w:fill="auto"/>
                </w:tcPr>
                <w:p w14:paraId="18A0E439" w14:textId="77777777" w:rsidR="00203ED9" w:rsidRPr="002D62BD" w:rsidRDefault="00203ED9" w:rsidP="00E606B4">
                  <w:pPr>
                    <w:rPr>
                      <w:rFonts w:ascii="Calibri" w:hAnsi="Calibri" w:cs="Arial"/>
                      <w:color w:val="002060"/>
                      <w:sz w:val="22"/>
                      <w:szCs w:val="22"/>
                    </w:rPr>
                  </w:pPr>
                </w:p>
              </w:tc>
              <w:tc>
                <w:tcPr>
                  <w:tcW w:w="2468" w:type="dxa"/>
                </w:tcPr>
                <w:p w14:paraId="6F602151" w14:textId="77777777" w:rsidR="00203ED9" w:rsidRPr="002D62BD" w:rsidRDefault="00203ED9" w:rsidP="00E606B4">
                  <w:pPr>
                    <w:jc w:val="center"/>
                    <w:rPr>
                      <w:rFonts w:ascii="Calibri" w:hAnsi="Calibri" w:cs="Arial"/>
                      <w:color w:val="002060"/>
                      <w:sz w:val="22"/>
                      <w:szCs w:val="22"/>
                    </w:rPr>
                  </w:pPr>
                </w:p>
              </w:tc>
            </w:tr>
            <w:tr w:rsidR="00203ED9" w:rsidRPr="006403CB" w14:paraId="355E009B" w14:textId="77777777" w:rsidTr="00E606B4">
              <w:tc>
                <w:tcPr>
                  <w:tcW w:w="2467" w:type="dxa"/>
                </w:tcPr>
                <w:p w14:paraId="355014B1" w14:textId="77777777" w:rsidR="00203ED9" w:rsidRPr="002D62BD" w:rsidRDefault="00203ED9" w:rsidP="00E606B4">
                  <w:pPr>
                    <w:rPr>
                      <w:rFonts w:ascii="Calibri" w:hAnsi="Calibri" w:cs="Arial"/>
                      <w:b/>
                      <w:color w:val="002060"/>
                      <w:sz w:val="22"/>
                      <w:szCs w:val="22"/>
                    </w:rPr>
                  </w:pPr>
                  <w:r w:rsidRPr="002D62BD">
                    <w:rPr>
                      <w:rFonts w:ascii="Calibri" w:hAnsi="Calibri" w:cs="Arial"/>
                      <w:b/>
                      <w:color w:val="002060"/>
                      <w:sz w:val="22"/>
                      <w:szCs w:val="22"/>
                    </w:rPr>
                    <w:t xml:space="preserve">Course total </w:t>
                  </w:r>
                </w:p>
              </w:tc>
              <w:tc>
                <w:tcPr>
                  <w:tcW w:w="2468" w:type="dxa"/>
                  <w:vAlign w:val="center"/>
                </w:tcPr>
                <w:p w14:paraId="5C36977A" w14:textId="77777777" w:rsidR="00203ED9" w:rsidRPr="002D62BD" w:rsidRDefault="00203ED9" w:rsidP="00E606B4">
                  <w:pPr>
                    <w:jc w:val="center"/>
                    <w:rPr>
                      <w:rFonts w:ascii="Calibri" w:hAnsi="Calibri" w:cs="Arial"/>
                      <w:b/>
                      <w:color w:val="002060"/>
                      <w:sz w:val="22"/>
                      <w:szCs w:val="22"/>
                    </w:rPr>
                  </w:pPr>
                  <w:r w:rsidRPr="002D62BD">
                    <w:rPr>
                      <w:rFonts w:ascii="Calibri" w:hAnsi="Calibri" w:cs="Arial"/>
                      <w:b/>
                      <w:color w:val="002060"/>
                      <w:sz w:val="22"/>
                      <w:szCs w:val="22"/>
                    </w:rPr>
                    <w:t>175</w:t>
                  </w:r>
                </w:p>
              </w:tc>
            </w:tr>
          </w:tbl>
          <w:p w14:paraId="724A199D" w14:textId="77777777" w:rsidR="00203ED9" w:rsidRPr="006403CB" w:rsidRDefault="00203ED9" w:rsidP="00E606B4">
            <w:pPr>
              <w:rPr>
                <w:rFonts w:asciiTheme="majorHAnsi" w:hAnsiTheme="majorHAnsi" w:cs="Tahoma"/>
                <w:lang w:val="en-GB"/>
              </w:rPr>
            </w:pPr>
          </w:p>
        </w:tc>
      </w:tr>
      <w:tr w:rsidR="00203ED9" w:rsidRPr="006403CB" w14:paraId="29A628C4" w14:textId="77777777" w:rsidTr="00E606B4">
        <w:tc>
          <w:tcPr>
            <w:tcW w:w="3306" w:type="dxa"/>
          </w:tcPr>
          <w:p w14:paraId="7B4C9ECD"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45750F04"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6CDDFB3" w14:textId="77777777" w:rsidR="00203ED9" w:rsidRPr="006403CB" w:rsidRDefault="00203ED9" w:rsidP="00E606B4">
            <w:pPr>
              <w:jc w:val="both"/>
              <w:rPr>
                <w:rFonts w:asciiTheme="majorHAnsi" w:hAnsiTheme="majorHAnsi" w:cs="Arial"/>
                <w:i/>
                <w:sz w:val="16"/>
                <w:szCs w:val="16"/>
                <w:lang w:val="en-GB"/>
              </w:rPr>
            </w:pPr>
          </w:p>
          <w:p w14:paraId="130BA84D"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1445662" w14:textId="77777777" w:rsidR="00203ED9" w:rsidRPr="006403CB" w:rsidRDefault="00203ED9" w:rsidP="00E606B4">
            <w:pPr>
              <w:jc w:val="both"/>
              <w:rPr>
                <w:rFonts w:asciiTheme="majorHAnsi" w:hAnsiTheme="majorHAnsi" w:cs="Arial"/>
                <w:i/>
                <w:sz w:val="16"/>
                <w:szCs w:val="16"/>
                <w:lang w:val="en-GB"/>
              </w:rPr>
            </w:pPr>
          </w:p>
          <w:p w14:paraId="75B2C138"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5AB7674" w14:textId="77777777" w:rsidR="00203ED9" w:rsidRPr="002D62BD" w:rsidRDefault="00203ED9" w:rsidP="00E606B4">
            <w:pPr>
              <w:rPr>
                <w:rFonts w:ascii="Calibri" w:hAnsi="Calibri" w:cs="Arial"/>
                <w:color w:val="002060"/>
                <w:sz w:val="22"/>
                <w:szCs w:val="22"/>
              </w:rPr>
            </w:pPr>
          </w:p>
          <w:p w14:paraId="7DEC3CBE" w14:textId="77777777" w:rsidR="00203ED9" w:rsidRPr="002D62BD" w:rsidRDefault="00203ED9" w:rsidP="00E606B4">
            <w:pPr>
              <w:jc w:val="both"/>
              <w:rPr>
                <w:rFonts w:ascii="Calibri" w:hAnsi="Calibri" w:cs="Arial"/>
                <w:color w:val="002060"/>
                <w:sz w:val="22"/>
                <w:szCs w:val="22"/>
              </w:rPr>
            </w:pPr>
            <w:r>
              <w:rPr>
                <w:rFonts w:ascii="Calibri" w:hAnsi="Calibri" w:cs="Arial"/>
                <w:color w:val="002060"/>
                <w:sz w:val="22"/>
                <w:szCs w:val="22"/>
              </w:rPr>
              <w:t xml:space="preserve">Seven laboratory exercises </w:t>
            </w:r>
            <w:r w:rsidRPr="002D62BD">
              <w:rPr>
                <w:rFonts w:ascii="Calibri" w:hAnsi="Calibri" w:cs="Arial"/>
                <w:color w:val="002060"/>
                <w:sz w:val="22"/>
                <w:szCs w:val="22"/>
              </w:rPr>
              <w:t>during the semester (</w:t>
            </w:r>
            <w:r>
              <w:rPr>
                <w:rFonts w:ascii="Calibri" w:hAnsi="Calibri" w:cs="Arial"/>
                <w:color w:val="002060"/>
                <w:sz w:val="22"/>
                <w:szCs w:val="22"/>
              </w:rPr>
              <w:t>24% of</w:t>
            </w:r>
            <w:r w:rsidRPr="002D62BD">
              <w:rPr>
                <w:rFonts w:ascii="Calibri" w:hAnsi="Calibri" w:cs="Arial"/>
                <w:color w:val="002060"/>
                <w:sz w:val="22"/>
                <w:szCs w:val="22"/>
              </w:rPr>
              <w:t xml:space="preserve"> final grade).</w:t>
            </w:r>
          </w:p>
          <w:p w14:paraId="6AE347D9" w14:textId="77777777" w:rsidR="00203ED9" w:rsidRPr="002D62BD" w:rsidRDefault="00203ED9" w:rsidP="00E606B4">
            <w:pPr>
              <w:jc w:val="both"/>
              <w:rPr>
                <w:rFonts w:ascii="Calibri" w:hAnsi="Calibri" w:cs="Arial"/>
                <w:color w:val="002060"/>
                <w:sz w:val="22"/>
                <w:szCs w:val="22"/>
              </w:rPr>
            </w:pPr>
          </w:p>
          <w:p w14:paraId="2C482F5E"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Laboratory test (16% of final grade) consisting of short-answer questions and problem solving.</w:t>
            </w:r>
          </w:p>
          <w:p w14:paraId="684DF366" w14:textId="77777777" w:rsidR="00203ED9" w:rsidRPr="007209A2" w:rsidRDefault="00203ED9" w:rsidP="00E606B4">
            <w:pPr>
              <w:jc w:val="both"/>
              <w:rPr>
                <w:rFonts w:ascii="Calibri" w:hAnsi="Calibri" w:cs="Arial"/>
                <w:color w:val="002060"/>
                <w:sz w:val="22"/>
                <w:szCs w:val="22"/>
              </w:rPr>
            </w:pPr>
          </w:p>
          <w:p w14:paraId="117F907C"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Written examination (60% of final grade) consisting of short-answer questions and problem solving.</w:t>
            </w:r>
          </w:p>
          <w:p w14:paraId="65D6A542" w14:textId="77777777" w:rsidR="00203ED9" w:rsidRPr="002D62BD" w:rsidRDefault="00203ED9" w:rsidP="00E606B4">
            <w:pPr>
              <w:jc w:val="both"/>
              <w:rPr>
                <w:rFonts w:ascii="Calibri" w:hAnsi="Calibri" w:cs="Arial"/>
                <w:color w:val="002060"/>
                <w:sz w:val="22"/>
                <w:szCs w:val="22"/>
              </w:rPr>
            </w:pPr>
          </w:p>
          <w:p w14:paraId="768EC85D" w14:textId="77777777" w:rsidR="00203ED9" w:rsidRPr="002D62BD" w:rsidRDefault="00203ED9" w:rsidP="00E606B4">
            <w:pPr>
              <w:rPr>
                <w:rFonts w:ascii="Calibri" w:hAnsi="Calibri" w:cs="Arial"/>
                <w:color w:val="002060"/>
                <w:sz w:val="22"/>
                <w:szCs w:val="22"/>
              </w:rPr>
            </w:pPr>
          </w:p>
          <w:p w14:paraId="5EA98D7F" w14:textId="77777777" w:rsidR="00203ED9" w:rsidRPr="002D62BD" w:rsidRDefault="00203ED9" w:rsidP="00E606B4">
            <w:pPr>
              <w:rPr>
                <w:rFonts w:ascii="Calibri" w:hAnsi="Calibri" w:cs="Arial"/>
                <w:color w:val="002060"/>
                <w:sz w:val="22"/>
                <w:szCs w:val="22"/>
              </w:rPr>
            </w:pPr>
          </w:p>
        </w:tc>
      </w:tr>
    </w:tbl>
    <w:p w14:paraId="6676A2B2" w14:textId="6449812F" w:rsidR="00203ED9" w:rsidRPr="006403CB" w:rsidRDefault="009C340D" w:rsidP="009C340D">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03ED9">
        <w:rPr>
          <w:rFonts w:asciiTheme="majorHAnsi" w:hAnsiTheme="majorHAnsi" w:cs="Arial"/>
          <w:b/>
          <w:color w:val="000000"/>
          <w:sz w:val="22"/>
          <w:szCs w:val="22"/>
        </w:rPr>
        <w:t xml:space="preserve">RECOMMENDED </w:t>
      </w:r>
      <w:r w:rsidR="00203ED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7209A2" w14:paraId="7876E838" w14:textId="77777777" w:rsidTr="00E606B4">
        <w:tc>
          <w:tcPr>
            <w:tcW w:w="8472" w:type="dxa"/>
          </w:tcPr>
          <w:p w14:paraId="704C690B"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1. J. Carpinelli, Computer Systems Organization &amp; Architecture, Addison Wesley, 2001.</w:t>
            </w:r>
          </w:p>
          <w:p w14:paraId="3E66B7CB"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2. J. Hamblen, T. Hall &amp; M. Furman, Rapid Prototyping of Digital Systems (SoPC edition), Springer, 2008.</w:t>
            </w:r>
          </w:p>
          <w:p w14:paraId="05A5B6B3"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 xml:space="preserve">3. M. Morris Mano &amp; M. Ciletti, </w:t>
            </w:r>
            <w:r>
              <w:rPr>
                <w:rFonts w:ascii="Calibri" w:hAnsi="Calibri" w:cs="Arial"/>
                <w:color w:val="002060"/>
                <w:sz w:val="22"/>
                <w:szCs w:val="22"/>
              </w:rPr>
              <w:t>Digital Design</w:t>
            </w:r>
            <w:r w:rsidRPr="007209A2">
              <w:rPr>
                <w:rFonts w:ascii="Calibri" w:hAnsi="Calibri" w:cs="Arial"/>
                <w:color w:val="002060"/>
                <w:sz w:val="22"/>
                <w:szCs w:val="22"/>
              </w:rPr>
              <w:t>, 6</w:t>
            </w:r>
            <w:r>
              <w:rPr>
                <w:rFonts w:ascii="Calibri" w:hAnsi="Calibri" w:cs="Arial"/>
                <w:color w:val="002060"/>
                <w:sz w:val="22"/>
                <w:szCs w:val="22"/>
              </w:rPr>
              <w:t>th</w:t>
            </w:r>
            <w:r w:rsidRPr="007209A2">
              <w:rPr>
                <w:rFonts w:ascii="Calibri" w:hAnsi="Calibri" w:cs="Arial"/>
                <w:color w:val="002060"/>
                <w:sz w:val="22"/>
                <w:szCs w:val="22"/>
              </w:rPr>
              <w:t xml:space="preserve"> </w:t>
            </w:r>
            <w:r>
              <w:rPr>
                <w:rFonts w:ascii="Calibri" w:hAnsi="Calibri" w:cs="Arial"/>
                <w:color w:val="002060"/>
                <w:sz w:val="22"/>
                <w:szCs w:val="22"/>
              </w:rPr>
              <w:t>ed.</w:t>
            </w:r>
            <w:r w:rsidRPr="007209A2">
              <w:rPr>
                <w:rFonts w:ascii="Calibri" w:hAnsi="Calibri" w:cs="Arial"/>
                <w:color w:val="002060"/>
                <w:sz w:val="22"/>
                <w:szCs w:val="22"/>
              </w:rPr>
              <w:t>, 2018</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415E9D3C"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lastRenderedPageBreak/>
              <w:t xml:space="preserve">4. S. Brown &amp; Z. Vranesic, </w:t>
            </w:r>
            <w:r>
              <w:rPr>
                <w:rFonts w:ascii="Calibri" w:hAnsi="Calibri" w:cs="Arial"/>
                <w:color w:val="002060"/>
                <w:sz w:val="22"/>
                <w:szCs w:val="22"/>
              </w:rPr>
              <w:t>Digital Systems Design with</w:t>
            </w:r>
            <w:r w:rsidRPr="007209A2">
              <w:rPr>
                <w:rFonts w:ascii="Calibri" w:hAnsi="Calibri" w:cs="Arial"/>
                <w:color w:val="002060"/>
                <w:sz w:val="22"/>
                <w:szCs w:val="22"/>
              </w:rPr>
              <w:t xml:space="preserve"> VHDL, 3</w:t>
            </w:r>
            <w:r w:rsidRPr="007209A2">
              <w:rPr>
                <w:rFonts w:ascii="Calibri" w:hAnsi="Calibri" w:cs="Arial"/>
                <w:color w:val="002060"/>
                <w:sz w:val="22"/>
                <w:szCs w:val="22"/>
                <w:vertAlign w:val="superscript"/>
              </w:rPr>
              <w:t>rd</w:t>
            </w:r>
            <w:r>
              <w:rPr>
                <w:rFonts w:ascii="Calibri" w:hAnsi="Calibri" w:cs="Arial"/>
                <w:color w:val="002060"/>
                <w:sz w:val="22"/>
                <w:szCs w:val="22"/>
              </w:rPr>
              <w:t xml:space="preserve"> ed</w:t>
            </w:r>
            <w:r w:rsidRPr="007209A2">
              <w:rPr>
                <w:rFonts w:ascii="Calibri" w:hAnsi="Calibri" w:cs="Arial"/>
                <w:color w:val="002060"/>
                <w:sz w:val="22"/>
                <w:szCs w:val="22"/>
              </w:rPr>
              <w:t>, 2021</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65C2E714"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 xml:space="preserve">5. W. Kleitz, </w:t>
            </w:r>
            <w:r>
              <w:rPr>
                <w:rFonts w:ascii="Calibri" w:hAnsi="Calibri" w:cs="Arial"/>
                <w:color w:val="002060"/>
                <w:sz w:val="22"/>
                <w:szCs w:val="22"/>
              </w:rPr>
              <w:t>Digital Electronics</w:t>
            </w:r>
            <w:r w:rsidRPr="007209A2">
              <w:rPr>
                <w:rFonts w:ascii="Calibri" w:hAnsi="Calibri" w:cs="Arial"/>
                <w:color w:val="002060"/>
                <w:sz w:val="22"/>
                <w:szCs w:val="22"/>
              </w:rPr>
              <w:t>, 8</w:t>
            </w:r>
            <w:r w:rsidRPr="007209A2">
              <w:rPr>
                <w:rFonts w:ascii="Calibri" w:hAnsi="Calibri" w:cs="Arial"/>
                <w:color w:val="002060"/>
                <w:sz w:val="22"/>
                <w:szCs w:val="22"/>
                <w:vertAlign w:val="superscript"/>
              </w:rPr>
              <w:t>th</w:t>
            </w:r>
            <w:r>
              <w:rPr>
                <w:rFonts w:ascii="Calibri" w:hAnsi="Calibri" w:cs="Arial"/>
                <w:color w:val="002060"/>
                <w:sz w:val="22"/>
                <w:szCs w:val="22"/>
              </w:rPr>
              <w:t xml:space="preserve"> ed</w:t>
            </w:r>
            <w:r w:rsidRPr="007209A2">
              <w:rPr>
                <w:rFonts w:ascii="Calibri" w:hAnsi="Calibri" w:cs="Arial"/>
                <w:color w:val="002060"/>
                <w:sz w:val="22"/>
                <w:szCs w:val="22"/>
              </w:rPr>
              <w:t xml:space="preserve">, </w:t>
            </w:r>
            <w:r>
              <w:rPr>
                <w:rFonts w:ascii="Calibri" w:hAnsi="Calibri" w:cs="Arial"/>
                <w:color w:val="002060"/>
                <w:sz w:val="22"/>
                <w:szCs w:val="22"/>
              </w:rPr>
              <w:t>Tziola</w:t>
            </w:r>
            <w:r w:rsidRPr="007209A2">
              <w:rPr>
                <w:rFonts w:ascii="Calibri" w:hAnsi="Calibri" w:cs="Arial"/>
                <w:color w:val="002060"/>
                <w:sz w:val="22"/>
                <w:szCs w:val="22"/>
              </w:rPr>
              <w:t>, 2011</w:t>
            </w:r>
            <w:r>
              <w:rPr>
                <w:rFonts w:ascii="Calibri" w:hAnsi="Calibri" w:cs="Arial"/>
                <w:color w:val="002060"/>
                <w:sz w:val="22"/>
                <w:szCs w:val="22"/>
              </w:rPr>
              <w:t xml:space="preserve"> (translated in Greek)</w:t>
            </w:r>
            <w:r w:rsidRPr="007209A2">
              <w:rPr>
                <w:rFonts w:ascii="Calibri" w:hAnsi="Calibri" w:cs="Arial"/>
                <w:color w:val="002060"/>
                <w:sz w:val="22"/>
                <w:szCs w:val="22"/>
              </w:rPr>
              <w:t>.</w:t>
            </w:r>
          </w:p>
          <w:p w14:paraId="0127D3C5"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6. P. P. Chu, Embedded SoPC Design with Nios II Processor and VHDL Examples, J. Wiley, 2011.</w:t>
            </w:r>
          </w:p>
          <w:p w14:paraId="6FF3D673" w14:textId="77777777" w:rsidR="00203ED9" w:rsidRPr="007209A2" w:rsidRDefault="00203ED9" w:rsidP="00E606B4">
            <w:pPr>
              <w:jc w:val="both"/>
              <w:rPr>
                <w:rFonts w:ascii="Calibri" w:hAnsi="Calibri" w:cs="Arial"/>
                <w:color w:val="002060"/>
                <w:sz w:val="22"/>
                <w:szCs w:val="22"/>
              </w:rPr>
            </w:pPr>
            <w:r w:rsidRPr="007209A2">
              <w:rPr>
                <w:rFonts w:ascii="Calibri" w:hAnsi="Calibri" w:cs="Arial"/>
                <w:color w:val="002060"/>
                <w:sz w:val="22"/>
                <w:szCs w:val="22"/>
              </w:rPr>
              <w:t xml:space="preserve">7. </w:t>
            </w:r>
            <w:r>
              <w:rPr>
                <w:rFonts w:ascii="Calibri" w:hAnsi="Calibri" w:cs="Arial"/>
                <w:color w:val="002060"/>
                <w:sz w:val="22"/>
                <w:szCs w:val="22"/>
              </w:rPr>
              <w:t>E</w:t>
            </w:r>
            <w:r w:rsidRPr="007209A2">
              <w:rPr>
                <w:rFonts w:ascii="Calibri" w:hAnsi="Calibri" w:cs="Arial"/>
                <w:color w:val="002060"/>
                <w:sz w:val="22"/>
                <w:szCs w:val="22"/>
              </w:rPr>
              <w:t xml:space="preserve">. </w:t>
            </w:r>
            <w:r>
              <w:rPr>
                <w:rFonts w:ascii="Calibri" w:hAnsi="Calibri" w:cs="Arial"/>
                <w:color w:val="002060"/>
                <w:sz w:val="22"/>
                <w:szCs w:val="22"/>
              </w:rPr>
              <w:t>Zigouris</w:t>
            </w:r>
            <w:r w:rsidRPr="007209A2">
              <w:rPr>
                <w:rFonts w:ascii="Calibri" w:hAnsi="Calibri" w:cs="Arial"/>
                <w:color w:val="002060"/>
                <w:sz w:val="22"/>
                <w:szCs w:val="22"/>
              </w:rPr>
              <w:t xml:space="preserve"> &amp; </w:t>
            </w:r>
            <w:r>
              <w:rPr>
                <w:rFonts w:ascii="Calibri" w:hAnsi="Calibri" w:cs="Arial"/>
                <w:color w:val="002060"/>
                <w:sz w:val="22"/>
                <w:szCs w:val="22"/>
              </w:rPr>
              <w:t>D</w:t>
            </w:r>
            <w:r w:rsidRPr="007209A2">
              <w:rPr>
                <w:rFonts w:ascii="Calibri" w:hAnsi="Calibri" w:cs="Arial"/>
                <w:color w:val="002060"/>
                <w:sz w:val="22"/>
                <w:szCs w:val="22"/>
              </w:rPr>
              <w:t xml:space="preserve">. </w:t>
            </w:r>
            <w:r>
              <w:rPr>
                <w:rFonts w:ascii="Calibri" w:hAnsi="Calibri" w:cs="Arial"/>
                <w:color w:val="002060"/>
                <w:sz w:val="22"/>
                <w:szCs w:val="22"/>
              </w:rPr>
              <w:t>Bakalis</w:t>
            </w:r>
            <w:r w:rsidRPr="007209A2">
              <w:rPr>
                <w:rFonts w:ascii="Calibri" w:hAnsi="Calibri" w:cs="Arial"/>
                <w:color w:val="002060"/>
                <w:sz w:val="22"/>
                <w:szCs w:val="22"/>
              </w:rPr>
              <w:t xml:space="preserve">, </w:t>
            </w:r>
            <w:r>
              <w:rPr>
                <w:rFonts w:ascii="Calibri" w:hAnsi="Calibri" w:cs="Arial"/>
                <w:color w:val="002060"/>
                <w:sz w:val="22"/>
                <w:szCs w:val="22"/>
              </w:rPr>
              <w:t>Digita</w:t>
            </w:r>
            <w:r w:rsidRPr="007209A2">
              <w:rPr>
                <w:rFonts w:ascii="Calibri" w:hAnsi="Calibri" w:cs="Arial"/>
                <w:color w:val="002060"/>
                <w:sz w:val="22"/>
                <w:szCs w:val="22"/>
              </w:rPr>
              <w:t xml:space="preserve">l </w:t>
            </w:r>
            <w:r>
              <w:rPr>
                <w:rFonts w:ascii="Calibri" w:hAnsi="Calibri" w:cs="Arial"/>
                <w:color w:val="002060"/>
                <w:sz w:val="22"/>
                <w:szCs w:val="22"/>
              </w:rPr>
              <w:t>Circuits</w:t>
            </w:r>
            <w:r w:rsidRPr="007209A2">
              <w:rPr>
                <w:rFonts w:ascii="Calibri" w:hAnsi="Calibri" w:cs="Arial"/>
                <w:color w:val="002060"/>
                <w:sz w:val="22"/>
                <w:szCs w:val="22"/>
              </w:rPr>
              <w:t xml:space="preserve"> </w:t>
            </w:r>
            <w:r>
              <w:rPr>
                <w:rFonts w:ascii="Calibri" w:hAnsi="Calibri" w:cs="Arial"/>
                <w:color w:val="002060"/>
                <w:sz w:val="22"/>
                <w:szCs w:val="22"/>
              </w:rPr>
              <w:t xml:space="preserve">Design with </w:t>
            </w:r>
            <w:r w:rsidRPr="007209A2">
              <w:rPr>
                <w:rFonts w:ascii="Calibri" w:hAnsi="Calibri" w:cs="Arial"/>
                <w:color w:val="002060"/>
                <w:sz w:val="22"/>
                <w:szCs w:val="22"/>
              </w:rPr>
              <w:t xml:space="preserve">VHDL, </w:t>
            </w:r>
            <w:r>
              <w:rPr>
                <w:rFonts w:ascii="Calibri" w:hAnsi="Calibri" w:cs="Arial"/>
                <w:color w:val="002060"/>
                <w:sz w:val="22"/>
                <w:szCs w:val="22"/>
              </w:rPr>
              <w:t>Laboratory Exercises</w:t>
            </w:r>
            <w:r w:rsidRPr="007209A2">
              <w:rPr>
                <w:rFonts w:ascii="Calibri" w:hAnsi="Calibri" w:cs="Arial"/>
                <w:color w:val="002060"/>
                <w:sz w:val="22"/>
                <w:szCs w:val="22"/>
              </w:rPr>
              <w:t xml:space="preserve">, </w:t>
            </w:r>
            <w:r>
              <w:rPr>
                <w:rFonts w:ascii="Calibri" w:hAnsi="Calibri" w:cs="Arial"/>
                <w:color w:val="002060"/>
                <w:sz w:val="22"/>
                <w:szCs w:val="22"/>
              </w:rPr>
              <w:t>Electronics Laboratory</w:t>
            </w:r>
            <w:r w:rsidRPr="007209A2">
              <w:rPr>
                <w:rFonts w:ascii="Calibri" w:hAnsi="Calibri" w:cs="Arial"/>
                <w:color w:val="002060"/>
                <w:sz w:val="22"/>
                <w:szCs w:val="22"/>
              </w:rPr>
              <w:t xml:space="preserve">, </w:t>
            </w:r>
            <w:r>
              <w:rPr>
                <w:rFonts w:ascii="Calibri" w:hAnsi="Calibri" w:cs="Arial"/>
                <w:color w:val="002060"/>
                <w:sz w:val="22"/>
                <w:szCs w:val="22"/>
              </w:rPr>
              <w:t>Dept. of Physics</w:t>
            </w:r>
            <w:r w:rsidRPr="007209A2">
              <w:rPr>
                <w:rFonts w:ascii="Calibri" w:hAnsi="Calibri" w:cs="Arial"/>
                <w:color w:val="002060"/>
                <w:sz w:val="22"/>
                <w:szCs w:val="22"/>
              </w:rPr>
              <w:t xml:space="preserve">, </w:t>
            </w:r>
            <w:r>
              <w:rPr>
                <w:rFonts w:ascii="Calibri" w:hAnsi="Calibri" w:cs="Arial"/>
                <w:color w:val="002060"/>
                <w:sz w:val="22"/>
                <w:szCs w:val="22"/>
              </w:rPr>
              <w:t>University of Patras</w:t>
            </w:r>
            <w:r w:rsidRPr="007209A2">
              <w:rPr>
                <w:rFonts w:ascii="Calibri" w:hAnsi="Calibri" w:cs="Arial"/>
                <w:color w:val="002060"/>
                <w:sz w:val="22"/>
                <w:szCs w:val="22"/>
              </w:rPr>
              <w:t>, 2020</w:t>
            </w:r>
            <w:r>
              <w:rPr>
                <w:rFonts w:ascii="Calibri" w:hAnsi="Calibri" w:cs="Arial"/>
                <w:color w:val="002060"/>
                <w:sz w:val="22"/>
                <w:szCs w:val="22"/>
              </w:rPr>
              <w:t xml:space="preserve"> (in Greek)</w:t>
            </w:r>
            <w:r w:rsidRPr="007209A2">
              <w:rPr>
                <w:rFonts w:ascii="Calibri" w:hAnsi="Calibri" w:cs="Arial"/>
                <w:color w:val="002060"/>
                <w:sz w:val="22"/>
                <w:szCs w:val="22"/>
              </w:rPr>
              <w:t>.</w:t>
            </w:r>
          </w:p>
        </w:tc>
      </w:tr>
    </w:tbl>
    <w:p w14:paraId="04B7AE0C" w14:textId="77777777" w:rsidR="00203ED9" w:rsidRPr="007209A2" w:rsidRDefault="00203ED9"/>
    <w:p w14:paraId="200E204D" w14:textId="77777777" w:rsidR="00412C29" w:rsidRPr="00D25732" w:rsidRDefault="00412C29" w:rsidP="00E606B4">
      <w:pPr>
        <w:rPr>
          <w:rFonts w:ascii="Times New Roman" w:hAnsi="Times New Roman"/>
        </w:rPr>
      </w:pPr>
    </w:p>
    <w:p w14:paraId="265C7F71" w14:textId="4591E752" w:rsidR="00203ED9" w:rsidRDefault="00203ED9" w:rsidP="00E606B4">
      <w:pPr>
        <w:rPr>
          <w:rFonts w:ascii="Times New Roman" w:hAnsi="Times New Roman"/>
        </w:rPr>
      </w:pPr>
    </w:p>
    <w:p w14:paraId="09640364" w14:textId="5CE2DB8F" w:rsidR="00203ED9" w:rsidRDefault="00203ED9" w:rsidP="00E606B4">
      <w:pPr>
        <w:rPr>
          <w:rFonts w:ascii="Times New Roman" w:hAnsi="Times New Roman"/>
        </w:rPr>
      </w:pPr>
    </w:p>
    <w:p w14:paraId="060DDAB0" w14:textId="5C8B4E54" w:rsidR="00203ED9" w:rsidRDefault="00203ED9" w:rsidP="00E606B4">
      <w:pPr>
        <w:rPr>
          <w:rFonts w:ascii="Times New Roman" w:hAnsi="Times New Roman"/>
        </w:rPr>
      </w:pPr>
    </w:p>
    <w:p w14:paraId="5F429D13" w14:textId="77777777" w:rsidR="00203ED9" w:rsidRPr="00234FF4" w:rsidRDefault="00203ED9" w:rsidP="00E606B4">
      <w:pPr>
        <w:spacing w:before="120"/>
        <w:jc w:val="center"/>
        <w:rPr>
          <w:rFonts w:cs="Arial"/>
          <w:lang w:val="el-GR"/>
        </w:rPr>
      </w:pPr>
      <w:r w:rsidRPr="00234FF4">
        <w:rPr>
          <w:rFonts w:cs="Arial"/>
          <w:b/>
          <w:lang w:val="el-GR"/>
        </w:rPr>
        <w:t>ΠΕΡΙΓΡΑΜΜΑ ΜΑΘΗΜΑΤΟΣ</w:t>
      </w:r>
    </w:p>
    <w:p w14:paraId="1990BBF8" w14:textId="1FF52955" w:rsidR="00203ED9" w:rsidRPr="00DE2BD5" w:rsidRDefault="009C340D" w:rsidP="009C340D">
      <w:pPr>
        <w:widowControl w:val="0"/>
        <w:autoSpaceDE w:val="0"/>
        <w:autoSpaceDN w:val="0"/>
        <w:adjustRightInd w:val="0"/>
        <w:spacing w:before="120"/>
        <w:rPr>
          <w:rFonts w:cs="Arial"/>
          <w:b/>
        </w:rPr>
      </w:pPr>
      <w:r>
        <w:rPr>
          <w:rFonts w:cs="Arial"/>
          <w:b/>
          <w:lang w:val="en-US"/>
        </w:rPr>
        <w:t>1.</w:t>
      </w:r>
      <w:r w:rsidR="00203ED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03ED9" w:rsidRPr="00B260F9" w14:paraId="182C46EC" w14:textId="77777777" w:rsidTr="00E606B4">
        <w:tc>
          <w:tcPr>
            <w:tcW w:w="3205" w:type="dxa"/>
            <w:shd w:val="clear" w:color="auto" w:fill="DDD9C3"/>
          </w:tcPr>
          <w:p w14:paraId="6087D94E" w14:textId="77777777" w:rsidR="00203ED9" w:rsidRDefault="00203ED9" w:rsidP="00E606B4">
            <w:pPr>
              <w:jc w:val="right"/>
              <w:rPr>
                <w:rFonts w:cs="Arial"/>
                <w:b/>
                <w:sz w:val="20"/>
                <w:szCs w:val="20"/>
                <w:lang w:val="el-GR"/>
              </w:rPr>
            </w:pPr>
            <w:r>
              <w:rPr>
                <w:rFonts w:cs="Arial"/>
                <w:b/>
                <w:sz w:val="20"/>
                <w:szCs w:val="20"/>
                <w:lang w:val="el-GR"/>
              </w:rPr>
              <w:t>ΣΧΟΛΗ</w:t>
            </w:r>
          </w:p>
        </w:tc>
        <w:tc>
          <w:tcPr>
            <w:tcW w:w="6826" w:type="dxa"/>
            <w:gridSpan w:val="5"/>
          </w:tcPr>
          <w:p w14:paraId="56A878B9" w14:textId="77777777" w:rsidR="00203ED9" w:rsidRPr="00841256" w:rsidRDefault="00203ED9" w:rsidP="00E606B4">
            <w:pPr>
              <w:rPr>
                <w:rFonts w:cs="Arial"/>
                <w:b/>
                <w:bCs/>
                <w:sz w:val="20"/>
                <w:szCs w:val="20"/>
                <w:lang w:val="el-GR"/>
              </w:rPr>
            </w:pPr>
            <w:r w:rsidRPr="00841256">
              <w:rPr>
                <w:rFonts w:cs="Arial"/>
                <w:b/>
                <w:bCs/>
                <w:sz w:val="20"/>
                <w:szCs w:val="20"/>
                <w:lang w:val="el-GR"/>
              </w:rPr>
              <w:t>Θετικών Επιστημών</w:t>
            </w:r>
          </w:p>
        </w:tc>
      </w:tr>
      <w:tr w:rsidR="00203ED9" w:rsidRPr="00DE2BD5" w14:paraId="4AF11CA2" w14:textId="77777777" w:rsidTr="00E606B4">
        <w:tc>
          <w:tcPr>
            <w:tcW w:w="3205" w:type="dxa"/>
            <w:shd w:val="clear" w:color="auto" w:fill="DDD9C3"/>
          </w:tcPr>
          <w:p w14:paraId="75A98CEB" w14:textId="77777777" w:rsidR="00203ED9" w:rsidRPr="00844711" w:rsidRDefault="00203ED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049014A0" w14:textId="77777777" w:rsidR="00203ED9" w:rsidRDefault="00203ED9" w:rsidP="00E606B4">
            <w:pPr>
              <w:rPr>
                <w:rFonts w:cs="Arial"/>
                <w:sz w:val="20"/>
                <w:szCs w:val="20"/>
              </w:rPr>
            </w:pPr>
          </w:p>
          <w:p w14:paraId="2673FE57" w14:textId="77777777" w:rsidR="00203ED9" w:rsidRPr="00864E35" w:rsidRDefault="00203ED9" w:rsidP="00E606B4">
            <w:pPr>
              <w:rPr>
                <w:rFonts w:cs="Arial"/>
                <w:b/>
                <w:bCs/>
                <w:sz w:val="20"/>
                <w:szCs w:val="20"/>
                <w:lang w:val="el-GR"/>
              </w:rPr>
            </w:pPr>
            <w:r w:rsidRPr="00864E35">
              <w:rPr>
                <w:rFonts w:cs="Arial"/>
                <w:b/>
                <w:bCs/>
                <w:sz w:val="20"/>
                <w:szCs w:val="20"/>
                <w:lang w:val="el-GR"/>
              </w:rPr>
              <w:t>Τμήμα Φυσικής</w:t>
            </w:r>
          </w:p>
        </w:tc>
      </w:tr>
      <w:tr w:rsidR="00203ED9" w:rsidRPr="00DE2BD5" w14:paraId="02408828" w14:textId="77777777" w:rsidTr="00E606B4">
        <w:tc>
          <w:tcPr>
            <w:tcW w:w="3205" w:type="dxa"/>
            <w:shd w:val="clear" w:color="auto" w:fill="DDD9C3"/>
          </w:tcPr>
          <w:p w14:paraId="1EE44234" w14:textId="77777777" w:rsidR="00203ED9" w:rsidRPr="00DE2BD5" w:rsidRDefault="00203ED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35CC8614" w14:textId="77777777" w:rsidR="00203ED9" w:rsidRPr="00DE2BD5" w:rsidRDefault="00203ED9" w:rsidP="00E606B4">
            <w:pPr>
              <w:rPr>
                <w:rFonts w:cs="Arial"/>
                <w:sz w:val="20"/>
                <w:szCs w:val="20"/>
              </w:rPr>
            </w:pPr>
          </w:p>
        </w:tc>
      </w:tr>
      <w:tr w:rsidR="00203ED9" w:rsidRPr="00E27B08" w14:paraId="467C7EB7" w14:textId="77777777" w:rsidTr="00E606B4">
        <w:tc>
          <w:tcPr>
            <w:tcW w:w="3205" w:type="dxa"/>
            <w:shd w:val="clear" w:color="auto" w:fill="DDD9C3"/>
          </w:tcPr>
          <w:p w14:paraId="00B426AD" w14:textId="77777777" w:rsidR="00203ED9" w:rsidRPr="00844711" w:rsidRDefault="00203ED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1A3C5A8C" w14:textId="77777777" w:rsidR="00203ED9" w:rsidRPr="00D3673D" w:rsidRDefault="00203ED9"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186A70F7" w14:textId="77777777" w:rsidR="00203ED9" w:rsidRPr="00D3673D" w:rsidRDefault="00203ED9"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 και Επεξεργασία της Πληροφορίας</w:t>
            </w:r>
          </w:p>
        </w:tc>
      </w:tr>
      <w:tr w:rsidR="00203ED9" w:rsidRPr="00DE2BD5" w14:paraId="5EB3AB38" w14:textId="77777777" w:rsidTr="00E606B4">
        <w:tc>
          <w:tcPr>
            <w:tcW w:w="3205" w:type="dxa"/>
            <w:shd w:val="clear" w:color="auto" w:fill="DDD9C3"/>
          </w:tcPr>
          <w:p w14:paraId="31160D5A" w14:textId="77777777" w:rsidR="00203ED9" w:rsidRPr="00DE2BD5" w:rsidRDefault="00203ED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360AFDB4" w14:textId="77777777" w:rsidR="00203ED9" w:rsidRPr="00A11BBD" w:rsidRDefault="00203ED9"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203ED9" w:rsidRPr="00DE2BD5" w14:paraId="406937DD" w14:textId="77777777" w:rsidTr="00E606B4">
        <w:tc>
          <w:tcPr>
            <w:tcW w:w="3205" w:type="dxa"/>
            <w:shd w:val="clear" w:color="auto" w:fill="DDD9C3"/>
          </w:tcPr>
          <w:p w14:paraId="2DBC7277" w14:textId="77777777" w:rsidR="00203ED9" w:rsidRPr="00DE2BD5" w:rsidRDefault="00203ED9" w:rsidP="00E606B4">
            <w:pPr>
              <w:jc w:val="right"/>
              <w:rPr>
                <w:rFonts w:cs="Arial"/>
                <w:b/>
                <w:sz w:val="20"/>
                <w:szCs w:val="20"/>
              </w:rPr>
            </w:pPr>
            <w:r w:rsidRPr="00DE2BD5">
              <w:rPr>
                <w:rFonts w:cs="Arial"/>
                <w:b/>
                <w:sz w:val="20"/>
                <w:szCs w:val="20"/>
              </w:rPr>
              <w:t>ΚΩΔΙΚΟΣ ΜΑΘΗΜΑΤΟΣ</w:t>
            </w:r>
          </w:p>
        </w:tc>
        <w:tc>
          <w:tcPr>
            <w:tcW w:w="1135" w:type="dxa"/>
          </w:tcPr>
          <w:p w14:paraId="31800105" w14:textId="77777777" w:rsidR="00203ED9" w:rsidRPr="00DE2BD5" w:rsidRDefault="00203ED9" w:rsidP="00E606B4">
            <w:pPr>
              <w:rPr>
                <w:rFonts w:cs="Arial"/>
                <w:b/>
                <w:sz w:val="20"/>
                <w:szCs w:val="20"/>
              </w:rPr>
            </w:pPr>
            <w:r>
              <w:rPr>
                <w:rFonts w:cs="Arial"/>
                <w:b/>
                <w:sz w:val="20"/>
                <w:szCs w:val="20"/>
              </w:rPr>
              <w:t>EIP22</w:t>
            </w:r>
            <w:r>
              <w:rPr>
                <w:rFonts w:cs="Arial"/>
                <w:b/>
                <w:sz w:val="20"/>
                <w:szCs w:val="20"/>
                <w:lang w:val="el-GR"/>
              </w:rPr>
              <w:t>0</w:t>
            </w:r>
          </w:p>
        </w:tc>
        <w:tc>
          <w:tcPr>
            <w:tcW w:w="2505" w:type="dxa"/>
            <w:gridSpan w:val="2"/>
            <w:shd w:val="clear" w:color="auto" w:fill="DDD9C3"/>
          </w:tcPr>
          <w:p w14:paraId="16B3E2BA" w14:textId="77777777" w:rsidR="00203ED9" w:rsidRPr="00DE2BD5" w:rsidRDefault="00203ED9" w:rsidP="00E606B4">
            <w:pPr>
              <w:jc w:val="right"/>
              <w:rPr>
                <w:rFonts w:cs="Arial"/>
                <w:b/>
                <w:sz w:val="20"/>
                <w:szCs w:val="20"/>
              </w:rPr>
            </w:pPr>
            <w:r w:rsidRPr="00DE2BD5">
              <w:rPr>
                <w:rFonts w:cs="Arial"/>
                <w:b/>
                <w:sz w:val="20"/>
                <w:szCs w:val="20"/>
              </w:rPr>
              <w:t>ΕΞΑΜΗΝΟ ΣΠΟΥΔΩΝ</w:t>
            </w:r>
          </w:p>
        </w:tc>
        <w:tc>
          <w:tcPr>
            <w:tcW w:w="3186" w:type="dxa"/>
            <w:gridSpan w:val="2"/>
          </w:tcPr>
          <w:p w14:paraId="0E0DBF1B" w14:textId="77777777" w:rsidR="00203ED9" w:rsidRPr="00EF16DB" w:rsidRDefault="00203ED9" w:rsidP="00E606B4">
            <w:pPr>
              <w:rPr>
                <w:rFonts w:cs="Arial"/>
                <w:b/>
                <w:bCs/>
                <w:sz w:val="20"/>
                <w:szCs w:val="20"/>
                <w:lang w:val="el-GR"/>
              </w:rPr>
            </w:pPr>
            <w:r w:rsidRPr="00EF16DB">
              <w:rPr>
                <w:rFonts w:cs="Arial"/>
                <w:b/>
                <w:bCs/>
                <w:sz w:val="20"/>
                <w:szCs w:val="20"/>
              </w:rPr>
              <w:t>2</w:t>
            </w:r>
            <w:r w:rsidRPr="00EF16DB">
              <w:rPr>
                <w:rFonts w:cs="Arial"/>
                <w:b/>
                <w:bCs/>
                <w:sz w:val="20"/>
                <w:szCs w:val="20"/>
                <w:vertAlign w:val="superscript"/>
                <w:lang w:val="el-GR"/>
              </w:rPr>
              <w:t>ο</w:t>
            </w:r>
            <w:r w:rsidRPr="00EF16DB">
              <w:rPr>
                <w:rFonts w:cs="Arial"/>
                <w:b/>
                <w:bCs/>
                <w:sz w:val="20"/>
                <w:szCs w:val="20"/>
                <w:lang w:val="el-GR"/>
              </w:rPr>
              <w:t xml:space="preserve">  (Εαρινό)</w:t>
            </w:r>
          </w:p>
        </w:tc>
      </w:tr>
      <w:tr w:rsidR="00203ED9" w:rsidRPr="00E27B08" w14:paraId="1F09296D" w14:textId="77777777" w:rsidTr="00E606B4">
        <w:trPr>
          <w:trHeight w:val="375"/>
        </w:trPr>
        <w:tc>
          <w:tcPr>
            <w:tcW w:w="3205" w:type="dxa"/>
            <w:shd w:val="clear" w:color="auto" w:fill="DDD9C3"/>
            <w:vAlign w:val="center"/>
          </w:tcPr>
          <w:p w14:paraId="1F90F6F3" w14:textId="77777777" w:rsidR="00203ED9" w:rsidRPr="00DE2BD5" w:rsidRDefault="00203ED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175E7DB4" w14:textId="77777777" w:rsidR="00203ED9" w:rsidRPr="00EF16DB" w:rsidRDefault="00203ED9" w:rsidP="00E606B4">
            <w:pPr>
              <w:rPr>
                <w:rFonts w:cs="Arial"/>
                <w:b/>
                <w:bCs/>
                <w:sz w:val="20"/>
                <w:szCs w:val="20"/>
                <w:lang w:val="el-GR"/>
              </w:rPr>
            </w:pPr>
            <w:r w:rsidRPr="00500C01">
              <w:rPr>
                <w:b/>
                <w:bCs/>
                <w:lang w:val="el-GR"/>
              </w:rPr>
              <w:t>Επεξεργασία Ομιλίας και Φυσικής Γλώσσας</w:t>
            </w:r>
          </w:p>
        </w:tc>
      </w:tr>
      <w:tr w:rsidR="00203ED9" w:rsidRPr="00DE2BD5" w14:paraId="5B470E52" w14:textId="77777777" w:rsidTr="00E606B4">
        <w:trPr>
          <w:trHeight w:val="196"/>
        </w:trPr>
        <w:tc>
          <w:tcPr>
            <w:tcW w:w="5637" w:type="dxa"/>
            <w:gridSpan w:val="3"/>
            <w:shd w:val="clear" w:color="auto" w:fill="DDD9C3"/>
            <w:vAlign w:val="center"/>
          </w:tcPr>
          <w:p w14:paraId="3D86F591" w14:textId="77777777" w:rsidR="00203ED9" w:rsidRPr="00AD2537" w:rsidRDefault="00203ED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D8793A3" w14:textId="77777777" w:rsidR="00203ED9" w:rsidRPr="00DE2BD5" w:rsidRDefault="00203ED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5537DDDB" w14:textId="77777777" w:rsidR="00203ED9" w:rsidRPr="00DE2BD5" w:rsidRDefault="00203ED9" w:rsidP="00E606B4">
            <w:pPr>
              <w:jc w:val="center"/>
              <w:rPr>
                <w:rFonts w:cs="Arial"/>
                <w:b/>
                <w:sz w:val="20"/>
                <w:szCs w:val="20"/>
              </w:rPr>
            </w:pPr>
            <w:r w:rsidRPr="00DE2BD5">
              <w:rPr>
                <w:rFonts w:cs="Arial"/>
                <w:b/>
                <w:sz w:val="20"/>
                <w:szCs w:val="20"/>
              </w:rPr>
              <w:t>ΠΙΣΤΩΤΙΚΕΣ ΜΟΝΑΔΕΣ</w:t>
            </w:r>
          </w:p>
        </w:tc>
      </w:tr>
      <w:tr w:rsidR="00203ED9" w:rsidRPr="00DE2BD5" w14:paraId="76B9F5A4" w14:textId="77777777" w:rsidTr="00E606B4">
        <w:trPr>
          <w:trHeight w:val="194"/>
        </w:trPr>
        <w:tc>
          <w:tcPr>
            <w:tcW w:w="5637" w:type="dxa"/>
            <w:gridSpan w:val="3"/>
          </w:tcPr>
          <w:p w14:paraId="4FFD51FB" w14:textId="77777777" w:rsidR="00203ED9" w:rsidRPr="00DE2BD5" w:rsidRDefault="00203ED9" w:rsidP="00E606B4">
            <w:pPr>
              <w:jc w:val="right"/>
              <w:rPr>
                <w:rFonts w:cs="Arial"/>
                <w:sz w:val="20"/>
                <w:szCs w:val="20"/>
              </w:rPr>
            </w:pPr>
          </w:p>
        </w:tc>
        <w:tc>
          <w:tcPr>
            <w:tcW w:w="1559" w:type="dxa"/>
            <w:gridSpan w:val="2"/>
          </w:tcPr>
          <w:p w14:paraId="443EDD21" w14:textId="77777777" w:rsidR="00203ED9" w:rsidRPr="00E15745" w:rsidRDefault="00203ED9" w:rsidP="00E606B4">
            <w:pPr>
              <w:jc w:val="center"/>
              <w:rPr>
                <w:rFonts w:cs="Arial"/>
                <w:b/>
                <w:bCs/>
                <w:sz w:val="20"/>
                <w:szCs w:val="20"/>
                <w:lang w:val="el-GR"/>
              </w:rPr>
            </w:pPr>
            <w:r w:rsidRPr="00E15745">
              <w:rPr>
                <w:rFonts w:cs="Arial"/>
                <w:b/>
                <w:bCs/>
                <w:sz w:val="20"/>
                <w:szCs w:val="20"/>
                <w:lang w:val="el-GR"/>
              </w:rPr>
              <w:t>3</w:t>
            </w:r>
          </w:p>
        </w:tc>
        <w:tc>
          <w:tcPr>
            <w:tcW w:w="2835" w:type="dxa"/>
          </w:tcPr>
          <w:p w14:paraId="3AB617C0" w14:textId="77777777" w:rsidR="00203ED9" w:rsidRPr="00E15745" w:rsidRDefault="00203ED9" w:rsidP="00E606B4">
            <w:pPr>
              <w:jc w:val="center"/>
              <w:rPr>
                <w:rFonts w:cs="Arial"/>
                <w:b/>
                <w:bCs/>
                <w:sz w:val="20"/>
                <w:szCs w:val="20"/>
                <w:lang w:val="el-GR"/>
              </w:rPr>
            </w:pPr>
            <w:r>
              <w:rPr>
                <w:rFonts w:cs="Arial"/>
                <w:b/>
                <w:bCs/>
                <w:sz w:val="20"/>
                <w:szCs w:val="20"/>
                <w:lang w:val="el-GR"/>
              </w:rPr>
              <w:t>7</w:t>
            </w:r>
          </w:p>
        </w:tc>
      </w:tr>
      <w:tr w:rsidR="00203ED9" w:rsidRPr="00DE2BD5" w14:paraId="72E51E9E" w14:textId="77777777" w:rsidTr="00E606B4">
        <w:trPr>
          <w:trHeight w:val="194"/>
        </w:trPr>
        <w:tc>
          <w:tcPr>
            <w:tcW w:w="5637" w:type="dxa"/>
            <w:gridSpan w:val="3"/>
          </w:tcPr>
          <w:p w14:paraId="57118D10" w14:textId="77777777" w:rsidR="00203ED9" w:rsidRPr="00DE2BD5" w:rsidRDefault="00203ED9" w:rsidP="00E606B4">
            <w:pPr>
              <w:jc w:val="right"/>
              <w:rPr>
                <w:rFonts w:cs="Arial"/>
                <w:b/>
                <w:sz w:val="20"/>
                <w:szCs w:val="20"/>
              </w:rPr>
            </w:pPr>
          </w:p>
        </w:tc>
        <w:tc>
          <w:tcPr>
            <w:tcW w:w="1559" w:type="dxa"/>
            <w:gridSpan w:val="2"/>
          </w:tcPr>
          <w:p w14:paraId="575D7BA6" w14:textId="77777777" w:rsidR="00203ED9" w:rsidRPr="00DE2BD5" w:rsidRDefault="00203ED9" w:rsidP="00E606B4">
            <w:pPr>
              <w:jc w:val="center"/>
              <w:rPr>
                <w:rFonts w:cs="Arial"/>
                <w:sz w:val="20"/>
                <w:szCs w:val="20"/>
              </w:rPr>
            </w:pPr>
          </w:p>
        </w:tc>
        <w:tc>
          <w:tcPr>
            <w:tcW w:w="2835" w:type="dxa"/>
          </w:tcPr>
          <w:p w14:paraId="385D6B2B" w14:textId="77777777" w:rsidR="00203ED9" w:rsidRPr="00DE2BD5" w:rsidRDefault="00203ED9" w:rsidP="00E606B4">
            <w:pPr>
              <w:jc w:val="center"/>
              <w:rPr>
                <w:rFonts w:cs="Arial"/>
                <w:sz w:val="20"/>
                <w:szCs w:val="20"/>
              </w:rPr>
            </w:pPr>
          </w:p>
        </w:tc>
      </w:tr>
      <w:tr w:rsidR="00203ED9" w:rsidRPr="00DE2BD5" w14:paraId="23FC86BC" w14:textId="77777777" w:rsidTr="00E606B4">
        <w:trPr>
          <w:trHeight w:val="194"/>
        </w:trPr>
        <w:tc>
          <w:tcPr>
            <w:tcW w:w="5637" w:type="dxa"/>
            <w:gridSpan w:val="3"/>
          </w:tcPr>
          <w:p w14:paraId="5AD496F9" w14:textId="77777777" w:rsidR="00203ED9" w:rsidRPr="00DE2BD5" w:rsidRDefault="00203ED9" w:rsidP="00E606B4">
            <w:pPr>
              <w:rPr>
                <w:rFonts w:cs="Arial"/>
                <w:b/>
                <w:sz w:val="20"/>
                <w:szCs w:val="20"/>
              </w:rPr>
            </w:pPr>
          </w:p>
        </w:tc>
        <w:tc>
          <w:tcPr>
            <w:tcW w:w="1559" w:type="dxa"/>
            <w:gridSpan w:val="2"/>
          </w:tcPr>
          <w:p w14:paraId="28B0A6CD" w14:textId="77777777" w:rsidR="00203ED9" w:rsidRPr="00DE2BD5" w:rsidRDefault="00203ED9" w:rsidP="00E606B4">
            <w:pPr>
              <w:jc w:val="right"/>
              <w:rPr>
                <w:rFonts w:cs="Arial"/>
                <w:sz w:val="20"/>
                <w:szCs w:val="20"/>
              </w:rPr>
            </w:pPr>
          </w:p>
        </w:tc>
        <w:tc>
          <w:tcPr>
            <w:tcW w:w="2835" w:type="dxa"/>
          </w:tcPr>
          <w:p w14:paraId="1BFBBFDF" w14:textId="77777777" w:rsidR="00203ED9" w:rsidRPr="00DE2BD5" w:rsidRDefault="00203ED9" w:rsidP="00E606B4">
            <w:pPr>
              <w:rPr>
                <w:rFonts w:cs="Arial"/>
                <w:sz w:val="20"/>
                <w:szCs w:val="20"/>
              </w:rPr>
            </w:pPr>
          </w:p>
        </w:tc>
      </w:tr>
      <w:tr w:rsidR="00203ED9" w:rsidRPr="00E27B08" w14:paraId="0FAE3495" w14:textId="77777777" w:rsidTr="00E606B4">
        <w:trPr>
          <w:trHeight w:val="194"/>
        </w:trPr>
        <w:tc>
          <w:tcPr>
            <w:tcW w:w="5637" w:type="dxa"/>
            <w:gridSpan w:val="3"/>
            <w:shd w:val="clear" w:color="auto" w:fill="DDD9C3"/>
          </w:tcPr>
          <w:p w14:paraId="29C9A108" w14:textId="77777777" w:rsidR="00203ED9" w:rsidRPr="00AD2537" w:rsidRDefault="00203ED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733755E" w14:textId="77777777" w:rsidR="00203ED9" w:rsidRPr="00AD2537" w:rsidRDefault="00203ED9" w:rsidP="00E606B4">
            <w:pPr>
              <w:jc w:val="right"/>
              <w:rPr>
                <w:rFonts w:cs="Arial"/>
                <w:sz w:val="20"/>
                <w:szCs w:val="20"/>
                <w:lang w:val="el-GR"/>
              </w:rPr>
            </w:pPr>
          </w:p>
        </w:tc>
        <w:tc>
          <w:tcPr>
            <w:tcW w:w="2835" w:type="dxa"/>
          </w:tcPr>
          <w:p w14:paraId="4C2A593C" w14:textId="77777777" w:rsidR="00203ED9" w:rsidRPr="00AD2537" w:rsidRDefault="00203ED9" w:rsidP="00E606B4">
            <w:pPr>
              <w:rPr>
                <w:rFonts w:cs="Arial"/>
                <w:sz w:val="20"/>
                <w:szCs w:val="20"/>
                <w:lang w:val="el-GR"/>
              </w:rPr>
            </w:pPr>
          </w:p>
        </w:tc>
      </w:tr>
      <w:tr w:rsidR="00203ED9" w:rsidRPr="00FF76CE" w14:paraId="7E84AFFC" w14:textId="77777777" w:rsidTr="00E606B4">
        <w:trPr>
          <w:trHeight w:val="599"/>
        </w:trPr>
        <w:tc>
          <w:tcPr>
            <w:tcW w:w="3205" w:type="dxa"/>
            <w:shd w:val="clear" w:color="auto" w:fill="DDD9C3"/>
          </w:tcPr>
          <w:p w14:paraId="2923ED2E" w14:textId="77777777" w:rsidR="00203ED9" w:rsidRPr="00AD2537" w:rsidRDefault="00203ED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4EC843" w14:textId="77777777" w:rsidR="00203ED9" w:rsidRPr="00AD2537" w:rsidRDefault="00203ED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0365A848" w14:textId="77777777" w:rsidR="00203ED9" w:rsidRPr="009A1DE2" w:rsidRDefault="00203ED9" w:rsidP="00E606B4">
            <w:pPr>
              <w:rPr>
                <w:rFonts w:cs="Arial"/>
                <w:b/>
                <w:bCs/>
                <w:sz w:val="20"/>
                <w:szCs w:val="20"/>
                <w:lang w:val="el-GR"/>
              </w:rPr>
            </w:pPr>
            <w:r>
              <w:rPr>
                <w:rFonts w:cs="Arial"/>
                <w:b/>
                <w:bCs/>
                <w:sz w:val="20"/>
                <w:szCs w:val="20"/>
                <w:lang w:val="el-GR"/>
              </w:rPr>
              <w:t>Επιστημονικής περιοχής</w:t>
            </w:r>
          </w:p>
          <w:p w14:paraId="6DF581E2" w14:textId="77777777" w:rsidR="00203ED9" w:rsidRPr="009A1DE2" w:rsidRDefault="00203ED9" w:rsidP="00E606B4">
            <w:pPr>
              <w:rPr>
                <w:rFonts w:cs="Arial"/>
                <w:b/>
                <w:bCs/>
                <w:sz w:val="20"/>
                <w:szCs w:val="20"/>
                <w:lang w:val="el-GR"/>
              </w:rPr>
            </w:pPr>
            <w:r w:rsidRPr="009A1DE2">
              <w:rPr>
                <w:rFonts w:cs="Arial"/>
                <w:b/>
                <w:bCs/>
                <w:sz w:val="20"/>
                <w:szCs w:val="20"/>
                <w:lang w:val="el-GR"/>
              </w:rPr>
              <w:t xml:space="preserve"> </w:t>
            </w:r>
          </w:p>
        </w:tc>
      </w:tr>
      <w:tr w:rsidR="00203ED9" w:rsidRPr="00DE2BD5" w14:paraId="3834FC8D" w14:textId="77777777" w:rsidTr="00E606B4">
        <w:tc>
          <w:tcPr>
            <w:tcW w:w="3205" w:type="dxa"/>
            <w:shd w:val="clear" w:color="auto" w:fill="DDD9C3"/>
          </w:tcPr>
          <w:p w14:paraId="43606489" w14:textId="77777777" w:rsidR="00203ED9" w:rsidRPr="00DE2BD5" w:rsidRDefault="00203ED9" w:rsidP="00E606B4">
            <w:pPr>
              <w:jc w:val="right"/>
              <w:rPr>
                <w:rFonts w:cs="Arial"/>
                <w:b/>
                <w:sz w:val="20"/>
                <w:szCs w:val="20"/>
              </w:rPr>
            </w:pPr>
            <w:r w:rsidRPr="00DE2BD5">
              <w:rPr>
                <w:rFonts w:cs="Arial"/>
                <w:b/>
                <w:sz w:val="20"/>
                <w:szCs w:val="20"/>
              </w:rPr>
              <w:t>ΠΡΟΑΠΑΙΤΟΥΜΕΝΑ ΜΑΘΗΜΑΤΑ:</w:t>
            </w:r>
          </w:p>
          <w:p w14:paraId="63FDBDB3" w14:textId="77777777" w:rsidR="00203ED9" w:rsidRPr="00DE2BD5" w:rsidRDefault="00203ED9" w:rsidP="00E606B4">
            <w:pPr>
              <w:jc w:val="right"/>
              <w:rPr>
                <w:rFonts w:cs="Arial"/>
                <w:b/>
                <w:sz w:val="20"/>
                <w:szCs w:val="20"/>
              </w:rPr>
            </w:pPr>
          </w:p>
        </w:tc>
        <w:tc>
          <w:tcPr>
            <w:tcW w:w="6826" w:type="dxa"/>
            <w:gridSpan w:val="5"/>
          </w:tcPr>
          <w:p w14:paraId="18636561" w14:textId="77777777" w:rsidR="00203ED9" w:rsidRPr="006E516E" w:rsidRDefault="00203ED9" w:rsidP="00E606B4">
            <w:pPr>
              <w:rPr>
                <w:rFonts w:cs="Arial"/>
                <w:b/>
                <w:bCs/>
                <w:sz w:val="20"/>
                <w:szCs w:val="20"/>
                <w:lang w:val="el-GR"/>
              </w:rPr>
            </w:pPr>
            <w:r w:rsidRPr="006E516E">
              <w:rPr>
                <w:rFonts w:cs="Arial"/>
                <w:b/>
                <w:bCs/>
                <w:sz w:val="20"/>
                <w:szCs w:val="20"/>
                <w:lang w:val="el-GR"/>
              </w:rPr>
              <w:t>Ψηφιακή επεξεργασία εικόνας</w:t>
            </w:r>
          </w:p>
        </w:tc>
      </w:tr>
      <w:tr w:rsidR="00203ED9" w:rsidRPr="00DE2BD5" w14:paraId="29F5952A" w14:textId="77777777" w:rsidTr="00E606B4">
        <w:tc>
          <w:tcPr>
            <w:tcW w:w="3205" w:type="dxa"/>
            <w:shd w:val="clear" w:color="auto" w:fill="DDD9C3"/>
          </w:tcPr>
          <w:p w14:paraId="63C97D8B" w14:textId="77777777" w:rsidR="00203ED9" w:rsidRPr="00DE2BD5" w:rsidRDefault="00203ED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3E232E9" w14:textId="77777777" w:rsidR="00203ED9" w:rsidRPr="00547D56" w:rsidRDefault="00203ED9" w:rsidP="00E606B4">
            <w:pPr>
              <w:rPr>
                <w:rFonts w:cs="Arial"/>
                <w:b/>
                <w:bCs/>
                <w:sz w:val="20"/>
                <w:szCs w:val="20"/>
              </w:rPr>
            </w:pPr>
          </w:p>
          <w:p w14:paraId="57C7E052" w14:textId="77777777" w:rsidR="00203ED9" w:rsidRPr="00547D56" w:rsidRDefault="00203ED9" w:rsidP="00E606B4">
            <w:pPr>
              <w:tabs>
                <w:tab w:val="left" w:pos="1545"/>
              </w:tabs>
              <w:rPr>
                <w:rFonts w:cs="Arial"/>
                <w:b/>
                <w:bCs/>
                <w:sz w:val="20"/>
                <w:szCs w:val="20"/>
                <w:lang w:val="el-GR"/>
              </w:rPr>
            </w:pPr>
            <w:r w:rsidRPr="00547D56">
              <w:rPr>
                <w:rFonts w:cs="Arial"/>
                <w:b/>
                <w:bCs/>
                <w:sz w:val="20"/>
                <w:szCs w:val="20"/>
                <w:lang w:val="el-GR"/>
              </w:rPr>
              <w:t>Ελληνικά</w:t>
            </w:r>
          </w:p>
        </w:tc>
      </w:tr>
      <w:tr w:rsidR="00203ED9" w:rsidRPr="00690328" w14:paraId="0442E532" w14:textId="77777777" w:rsidTr="00E606B4">
        <w:tc>
          <w:tcPr>
            <w:tcW w:w="3205" w:type="dxa"/>
            <w:shd w:val="clear" w:color="auto" w:fill="DDD9C3"/>
          </w:tcPr>
          <w:p w14:paraId="4D682AE6"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30428DB3" w14:textId="77777777" w:rsidR="00203ED9" w:rsidRPr="00547D56" w:rsidRDefault="00203ED9" w:rsidP="00E606B4">
            <w:pPr>
              <w:rPr>
                <w:rFonts w:cs="Arial"/>
                <w:b/>
                <w:bCs/>
                <w:sz w:val="20"/>
                <w:szCs w:val="20"/>
                <w:lang w:val="el-GR"/>
              </w:rPr>
            </w:pPr>
            <w:r w:rsidRPr="00547D56">
              <w:rPr>
                <w:rFonts w:cs="Arial"/>
                <w:b/>
                <w:bCs/>
                <w:sz w:val="20"/>
                <w:szCs w:val="20"/>
                <w:lang w:val="el-GR"/>
              </w:rPr>
              <w:t>Ναι</w:t>
            </w:r>
          </w:p>
        </w:tc>
      </w:tr>
      <w:tr w:rsidR="00203ED9" w:rsidRPr="00713BA2" w14:paraId="6F5C571C" w14:textId="77777777" w:rsidTr="00E606B4">
        <w:tc>
          <w:tcPr>
            <w:tcW w:w="3205" w:type="dxa"/>
            <w:shd w:val="clear" w:color="auto" w:fill="DDD9C3"/>
          </w:tcPr>
          <w:p w14:paraId="155F687D" w14:textId="77777777" w:rsidR="00203ED9" w:rsidRPr="00DE2BD5" w:rsidRDefault="00203ED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0838352B" w14:textId="77777777" w:rsidR="00203ED9" w:rsidRPr="00547D56" w:rsidRDefault="00203ED9" w:rsidP="00E606B4">
            <w:pPr>
              <w:rPr>
                <w:rFonts w:cs="Arial"/>
                <w:b/>
                <w:bCs/>
                <w:sz w:val="20"/>
                <w:szCs w:val="20"/>
              </w:rPr>
            </w:pPr>
          </w:p>
        </w:tc>
      </w:tr>
      <w:tr w:rsidR="00203ED9" w:rsidRPr="00713BA2" w14:paraId="71C0D946" w14:textId="77777777" w:rsidTr="00E606B4">
        <w:tc>
          <w:tcPr>
            <w:tcW w:w="3205" w:type="dxa"/>
            <w:shd w:val="clear" w:color="auto" w:fill="DDD9C3"/>
          </w:tcPr>
          <w:p w14:paraId="4486B89E" w14:textId="77777777" w:rsidR="00203ED9" w:rsidRPr="00DE2BD5" w:rsidRDefault="00203ED9" w:rsidP="00E606B4">
            <w:pPr>
              <w:rPr>
                <w:rFonts w:cs="Arial"/>
                <w:b/>
                <w:sz w:val="20"/>
                <w:szCs w:val="20"/>
              </w:rPr>
            </w:pPr>
          </w:p>
        </w:tc>
        <w:tc>
          <w:tcPr>
            <w:tcW w:w="6826" w:type="dxa"/>
            <w:gridSpan w:val="5"/>
          </w:tcPr>
          <w:p w14:paraId="7F657184" w14:textId="77777777" w:rsidR="00203ED9" w:rsidRPr="00713BA2" w:rsidRDefault="00203ED9" w:rsidP="00E606B4">
            <w:pPr>
              <w:rPr>
                <w:rFonts w:cs="Arial"/>
                <w:sz w:val="20"/>
                <w:szCs w:val="20"/>
              </w:rPr>
            </w:pPr>
          </w:p>
        </w:tc>
      </w:tr>
    </w:tbl>
    <w:p w14:paraId="0E5C4A3E"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Διιδρυματικού ή Διατμηματικού ΠΜΣ συμπληρώνονται όλα τα συμμετέχοντα  Τμήματα και χαρακτηρίζεται σε παρένθεση το επισπεύδον, π.χ. Φυσικής (επισπεύδον) </w:t>
      </w:r>
    </w:p>
    <w:p w14:paraId="0598F116"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lastRenderedPageBreak/>
        <w:t>**Συμπληρώνεται μόνο στην περίπτωση Διακρατικού ή Διιδρυματικού ΠΜΣ</w:t>
      </w:r>
    </w:p>
    <w:p w14:paraId="5765942F" w14:textId="77777777" w:rsidR="00203ED9" w:rsidRPr="00844711" w:rsidRDefault="00203ED9" w:rsidP="00E606B4">
      <w:pPr>
        <w:pStyle w:val="ListParagraph"/>
        <w:widowControl w:val="0"/>
        <w:autoSpaceDE w:val="0"/>
        <w:autoSpaceDN w:val="0"/>
        <w:adjustRightInd w:val="0"/>
        <w:spacing w:before="120" w:after="0" w:line="240" w:lineRule="auto"/>
        <w:ind w:left="357"/>
        <w:rPr>
          <w:rFonts w:cs="Arial"/>
          <w:b/>
        </w:rPr>
      </w:pPr>
    </w:p>
    <w:p w14:paraId="6EF2BBF1" w14:textId="430C3E10" w:rsidR="00203ED9" w:rsidRPr="00DE2BD5" w:rsidRDefault="009C340D" w:rsidP="009C340D">
      <w:pPr>
        <w:widowControl w:val="0"/>
        <w:autoSpaceDE w:val="0"/>
        <w:autoSpaceDN w:val="0"/>
        <w:adjustRightInd w:val="0"/>
        <w:spacing w:before="120"/>
        <w:rPr>
          <w:rFonts w:cs="Arial"/>
          <w:b/>
        </w:rPr>
      </w:pPr>
      <w:r>
        <w:rPr>
          <w:rFonts w:cs="Arial"/>
          <w:b/>
          <w:lang w:val="en-US"/>
        </w:rPr>
        <w:t>2.</w:t>
      </w:r>
      <w:r w:rsidR="00203ED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03ED9" w:rsidRPr="00DE2BD5" w14:paraId="1B82FED5" w14:textId="77777777" w:rsidTr="00E606B4">
        <w:tc>
          <w:tcPr>
            <w:tcW w:w="10031" w:type="dxa"/>
            <w:gridSpan w:val="2"/>
            <w:tcBorders>
              <w:bottom w:val="nil"/>
            </w:tcBorders>
            <w:shd w:val="clear" w:color="auto" w:fill="DDD9C3"/>
          </w:tcPr>
          <w:p w14:paraId="712109D4" w14:textId="77777777" w:rsidR="00203ED9" w:rsidRPr="00DE2BD5" w:rsidRDefault="00203ED9" w:rsidP="00E606B4">
            <w:pPr>
              <w:rPr>
                <w:rFonts w:cs="Arial"/>
                <w:i/>
                <w:sz w:val="16"/>
                <w:szCs w:val="16"/>
              </w:rPr>
            </w:pPr>
            <w:r w:rsidRPr="00DE2BD5">
              <w:rPr>
                <w:rFonts w:cs="Arial"/>
                <w:b/>
                <w:sz w:val="20"/>
                <w:szCs w:val="20"/>
              </w:rPr>
              <w:t>Μαθησιακά Αποτελέσματα</w:t>
            </w:r>
          </w:p>
        </w:tc>
      </w:tr>
      <w:tr w:rsidR="00203ED9" w:rsidRPr="00E27B08" w14:paraId="0CE9B00C" w14:textId="77777777" w:rsidTr="00E606B4">
        <w:tc>
          <w:tcPr>
            <w:tcW w:w="10031" w:type="dxa"/>
            <w:gridSpan w:val="2"/>
            <w:tcBorders>
              <w:top w:val="nil"/>
            </w:tcBorders>
            <w:shd w:val="clear" w:color="auto" w:fill="DDD9C3"/>
          </w:tcPr>
          <w:p w14:paraId="0B76EBC0"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3EEB55" w14:textId="77777777" w:rsidR="00203ED9" w:rsidRPr="00AD2537" w:rsidRDefault="00203ED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44D6F9C4"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6389E9C" w14:textId="77777777" w:rsidR="00203ED9" w:rsidRPr="00AD2537" w:rsidRDefault="00203ED9" w:rsidP="00203ED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4529884F" w14:textId="77777777" w:rsidR="00203ED9" w:rsidRPr="00DE2BD5" w:rsidRDefault="00203ED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655F1D08"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203ED9" w:rsidRPr="00E27B08" w14:paraId="669B9723" w14:textId="77777777" w:rsidTr="00E606B4">
        <w:tc>
          <w:tcPr>
            <w:tcW w:w="10031" w:type="dxa"/>
            <w:gridSpan w:val="2"/>
          </w:tcPr>
          <w:p w14:paraId="7C1384A9" w14:textId="77777777" w:rsidR="00203ED9" w:rsidRPr="00AD2537" w:rsidRDefault="00203ED9" w:rsidP="00E606B4">
            <w:pPr>
              <w:rPr>
                <w:rFonts w:cs="Arial"/>
                <w:i/>
                <w:sz w:val="16"/>
                <w:szCs w:val="16"/>
                <w:lang w:val="el-GR"/>
              </w:rPr>
            </w:pPr>
            <w:r w:rsidRPr="00AD2537">
              <w:rPr>
                <w:rFonts w:cs="Arial"/>
                <w:i/>
                <w:sz w:val="16"/>
                <w:szCs w:val="16"/>
                <w:lang w:val="el-GR"/>
              </w:rPr>
              <w:t xml:space="preserve">      </w:t>
            </w:r>
          </w:p>
          <w:p w14:paraId="13D55277" w14:textId="77777777" w:rsidR="00203ED9" w:rsidRPr="00AD2537" w:rsidRDefault="00203ED9" w:rsidP="00E606B4">
            <w:pPr>
              <w:rPr>
                <w:rFonts w:cs="Arial"/>
                <w:i/>
                <w:sz w:val="16"/>
                <w:szCs w:val="16"/>
                <w:lang w:val="el-GR"/>
              </w:rPr>
            </w:pPr>
          </w:p>
          <w:p w14:paraId="79C95780" w14:textId="77777777" w:rsidR="00203ED9" w:rsidRPr="00FF76CE" w:rsidRDefault="00203ED9" w:rsidP="00E606B4">
            <w:pPr>
              <w:rPr>
                <w:rFonts w:cs="Arial"/>
                <w:bCs/>
                <w:iCs/>
                <w:lang w:val="el-GR"/>
              </w:rPr>
            </w:pPr>
            <w:r w:rsidRPr="00FF76CE">
              <w:rPr>
                <w:rFonts w:cs="Arial"/>
                <w:bCs/>
                <w:iCs/>
                <w:lang w:val="el-GR"/>
              </w:rPr>
              <w:t xml:space="preserve">Ο φοιτητής θα μπορεί να κατανοήσει τον χώρο </w:t>
            </w:r>
            <w:r>
              <w:rPr>
                <w:rFonts w:cs="Arial"/>
                <w:bCs/>
                <w:iCs/>
                <w:lang w:val="el-GR"/>
              </w:rPr>
              <w:t xml:space="preserve">της ομιλίας και φυσικής γλώσσας </w:t>
            </w:r>
            <w:r w:rsidRPr="00FF76CE">
              <w:rPr>
                <w:rFonts w:cs="Arial"/>
                <w:bCs/>
                <w:iCs/>
                <w:lang w:val="el-GR"/>
              </w:rPr>
              <w:t>μέσα από διάφορες τεχνικές, καθώς και των ποιοτικών χαρακτηριστικών τους</w:t>
            </w:r>
          </w:p>
          <w:p w14:paraId="3C2EB326" w14:textId="77777777" w:rsidR="00203ED9" w:rsidRPr="00AD2537" w:rsidRDefault="00203ED9" w:rsidP="00E606B4">
            <w:pPr>
              <w:rPr>
                <w:rFonts w:cs="Arial"/>
                <w:i/>
                <w:sz w:val="16"/>
                <w:szCs w:val="16"/>
                <w:lang w:val="el-GR"/>
              </w:rPr>
            </w:pPr>
          </w:p>
        </w:tc>
      </w:tr>
      <w:tr w:rsidR="00203ED9" w:rsidRPr="00DE2BD5" w14:paraId="3BDA52DD"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7A020DDA" w14:textId="77777777" w:rsidR="00203ED9" w:rsidRPr="00DE2BD5" w:rsidRDefault="00203ED9" w:rsidP="00E606B4">
            <w:pPr>
              <w:rPr>
                <w:rFonts w:cs="Arial"/>
                <w:b/>
                <w:sz w:val="20"/>
                <w:szCs w:val="20"/>
              </w:rPr>
            </w:pPr>
            <w:r w:rsidRPr="00DE2BD5">
              <w:rPr>
                <w:rFonts w:cs="Arial"/>
                <w:b/>
                <w:sz w:val="20"/>
                <w:szCs w:val="20"/>
              </w:rPr>
              <w:t>Γενικές Ικανότητες</w:t>
            </w:r>
          </w:p>
        </w:tc>
      </w:tr>
      <w:tr w:rsidR="00203ED9" w:rsidRPr="00E27B08" w14:paraId="2A2CC46B" w14:textId="77777777" w:rsidTr="00E606B4">
        <w:tc>
          <w:tcPr>
            <w:tcW w:w="10031" w:type="dxa"/>
            <w:gridSpan w:val="2"/>
            <w:tcBorders>
              <w:top w:val="nil"/>
              <w:bottom w:val="nil"/>
            </w:tcBorders>
            <w:shd w:val="clear" w:color="auto" w:fill="DDD9C3"/>
          </w:tcPr>
          <w:p w14:paraId="41A9CD10"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3ED9" w:rsidRPr="00E27B08" w14:paraId="42D21FC1" w14:textId="77777777" w:rsidTr="00E606B4">
        <w:tblPrEx>
          <w:tblLook w:val="0000" w:firstRow="0" w:lastRow="0" w:firstColumn="0" w:lastColumn="0" w:noHBand="0" w:noVBand="0"/>
        </w:tblPrEx>
        <w:tc>
          <w:tcPr>
            <w:tcW w:w="3964" w:type="dxa"/>
            <w:tcBorders>
              <w:top w:val="nil"/>
              <w:right w:val="nil"/>
            </w:tcBorders>
            <w:shd w:val="clear" w:color="auto" w:fill="DDD9C3"/>
          </w:tcPr>
          <w:p w14:paraId="1277FC0A"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0CC3D5"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24C17EB3"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2E2654F9"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0F9693E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1EB598CE"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37B3E908"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0BFFBBB7"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CD10CDB"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2AE7224C"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001B9774"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3D8DE873"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081B5D2C"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1CD2173C" w14:textId="77777777" w:rsidR="00203ED9" w:rsidRPr="00AD2537" w:rsidRDefault="00203ED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03ED9" w:rsidRPr="00E27B08" w14:paraId="27DB39C9" w14:textId="77777777" w:rsidTr="00E606B4">
        <w:tc>
          <w:tcPr>
            <w:tcW w:w="10031" w:type="dxa"/>
            <w:gridSpan w:val="2"/>
          </w:tcPr>
          <w:p w14:paraId="1219097B" w14:textId="77777777" w:rsidR="00203ED9" w:rsidRPr="00FF76CE" w:rsidRDefault="00203ED9" w:rsidP="00E606B4">
            <w:pPr>
              <w:widowControl w:val="0"/>
              <w:autoSpaceDE w:val="0"/>
              <w:autoSpaceDN w:val="0"/>
              <w:adjustRightInd w:val="0"/>
              <w:rPr>
                <w:rFonts w:cs="Arial"/>
                <w:bCs/>
                <w:iCs/>
                <w:lang w:val="el-GR"/>
              </w:rPr>
            </w:pPr>
            <w:r w:rsidRPr="00FF76CE">
              <w:rPr>
                <w:rFonts w:cs="Arial"/>
                <w:bCs/>
                <w:iCs/>
                <w:lang w:val="el-GR"/>
              </w:rPr>
              <w:t xml:space="preserve">Αναζήτηση, ανάλυση και σύνθεση δεδομένων και πληροφοριών, με τη χρήση και των απαραίτητων τεχνολογιών </w:t>
            </w:r>
          </w:p>
          <w:p w14:paraId="658D6968" w14:textId="77777777" w:rsidR="00203ED9" w:rsidRPr="00FF76CE" w:rsidRDefault="00203ED9" w:rsidP="00E606B4">
            <w:pPr>
              <w:widowControl w:val="0"/>
              <w:autoSpaceDE w:val="0"/>
              <w:autoSpaceDN w:val="0"/>
              <w:adjustRightInd w:val="0"/>
              <w:rPr>
                <w:rFonts w:cs="Arial"/>
                <w:bCs/>
                <w:iCs/>
                <w:lang w:val="el-GR"/>
              </w:rPr>
            </w:pPr>
            <w:r w:rsidRPr="00FF76CE">
              <w:rPr>
                <w:rFonts w:cs="Arial"/>
                <w:bCs/>
                <w:iCs/>
                <w:lang w:val="el-GR"/>
              </w:rPr>
              <w:t xml:space="preserve">Εργασία σε διεπιστημονικό περιβάλλον </w:t>
            </w:r>
          </w:p>
          <w:p w14:paraId="7D119DAF" w14:textId="77777777" w:rsidR="00203ED9" w:rsidRPr="00624FEF" w:rsidRDefault="00203ED9" w:rsidP="00E606B4">
            <w:pPr>
              <w:widowControl w:val="0"/>
              <w:autoSpaceDE w:val="0"/>
              <w:autoSpaceDN w:val="0"/>
              <w:adjustRightInd w:val="0"/>
              <w:rPr>
                <w:rFonts w:cs="Arial"/>
                <w:i/>
                <w:sz w:val="16"/>
                <w:szCs w:val="16"/>
                <w:lang w:val="el-GR"/>
              </w:rPr>
            </w:pPr>
            <w:r w:rsidRPr="00FF76CE">
              <w:rPr>
                <w:rFonts w:cs="Arial"/>
                <w:bCs/>
                <w:iCs/>
                <w:lang w:val="el-GR"/>
              </w:rPr>
              <w:t>Αυτόνομη εργασία</w:t>
            </w:r>
            <w:r w:rsidRPr="00AD2537">
              <w:rPr>
                <w:rFonts w:cs="Arial"/>
                <w:i/>
                <w:sz w:val="16"/>
                <w:szCs w:val="16"/>
                <w:lang w:val="el-GR"/>
              </w:rPr>
              <w:t xml:space="preserve"> </w:t>
            </w:r>
          </w:p>
        </w:tc>
      </w:tr>
    </w:tbl>
    <w:p w14:paraId="2044AD90" w14:textId="6B158DCC" w:rsidR="00203ED9" w:rsidRPr="00DE2BD5" w:rsidRDefault="009C340D" w:rsidP="009C340D">
      <w:pPr>
        <w:widowControl w:val="0"/>
        <w:autoSpaceDE w:val="0"/>
        <w:autoSpaceDN w:val="0"/>
        <w:adjustRightInd w:val="0"/>
        <w:spacing w:before="120"/>
        <w:rPr>
          <w:rFonts w:cs="Arial"/>
          <w:b/>
        </w:rPr>
      </w:pPr>
      <w:r>
        <w:rPr>
          <w:rFonts w:cs="Arial"/>
          <w:b/>
          <w:lang w:val="en-US"/>
        </w:rPr>
        <w:t>3.</w:t>
      </w:r>
      <w:r w:rsidR="00203ED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E27B08" w14:paraId="00E6A733" w14:textId="77777777" w:rsidTr="00E606B4">
        <w:trPr>
          <w:trHeight w:val="838"/>
        </w:trPr>
        <w:tc>
          <w:tcPr>
            <w:tcW w:w="10031" w:type="dxa"/>
          </w:tcPr>
          <w:p w14:paraId="05C3231D" w14:textId="77777777" w:rsidR="00203ED9" w:rsidRPr="00D622A3"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l-GR"/>
              </w:rPr>
            </w:pPr>
            <w:r w:rsidRPr="00D622A3">
              <w:rPr>
                <w:rFonts w:cs="Arial"/>
                <w:lang w:val="el-GR"/>
              </w:rPr>
              <w:t xml:space="preserve">Μοντελοποίηση ήχου. Κωδικοποίηση κυματομορφής PCM, ADPCM, Διαμόρφωση Δέλτα, VQ, βέλτιστη κβάντιση. Γραμμική πρόβλεψη. Αναλογικοί κωδικοποιητές φωνής. Ψηφιακοί κωδικοποιητές φωνής, (LPC, CELP). </w:t>
            </w:r>
          </w:p>
          <w:p w14:paraId="2A26D30C" w14:textId="77777777" w:rsidR="00203ED9" w:rsidRPr="00D622A3"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l-GR"/>
              </w:rPr>
            </w:pPr>
            <w:r w:rsidRPr="00D622A3">
              <w:rPr>
                <w:rFonts w:cs="Arial"/>
                <w:lang w:val="el-GR"/>
              </w:rPr>
              <w:t>Ομομορφική επεξεργασία φωνής. Σύνθεση φωνής. Αναγνώριση φωνής, αναγνώριση ομιλητή. Μαρκοβιανά μοντέλα, Νευρωνικά δίκτυα .</w:t>
            </w:r>
          </w:p>
          <w:p w14:paraId="2E7B4016" w14:textId="77777777" w:rsidR="00203ED9" w:rsidRPr="0046393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l-GR"/>
              </w:rPr>
            </w:pPr>
            <w:r w:rsidRPr="00D622A3">
              <w:rPr>
                <w:rFonts w:cs="Arial"/>
                <w:lang w:val="el-GR"/>
              </w:rPr>
              <w:t>Υλικό</w:t>
            </w:r>
            <w:r w:rsidRPr="00D622A3">
              <w:rPr>
                <w:rFonts w:cs="Arial"/>
              </w:rPr>
              <w:t xml:space="preserve"> </w:t>
            </w:r>
            <w:r w:rsidRPr="00D622A3">
              <w:rPr>
                <w:rFonts w:cs="Arial"/>
                <w:lang w:val="el-GR"/>
              </w:rPr>
              <w:t>ψηφιακής</w:t>
            </w:r>
            <w:r w:rsidRPr="00D622A3">
              <w:rPr>
                <w:rFonts w:cs="Arial"/>
              </w:rPr>
              <w:t xml:space="preserve"> </w:t>
            </w:r>
            <w:r w:rsidRPr="00D622A3">
              <w:rPr>
                <w:rFonts w:cs="Arial"/>
                <w:lang w:val="el-GR"/>
              </w:rPr>
              <w:t>επεξεργασίας</w:t>
            </w:r>
            <w:r w:rsidRPr="00D622A3">
              <w:rPr>
                <w:rFonts w:cs="Arial"/>
              </w:rPr>
              <w:t xml:space="preserve"> </w:t>
            </w:r>
            <w:r w:rsidRPr="00D622A3">
              <w:rPr>
                <w:rFonts w:cs="Arial"/>
                <w:lang w:val="el-GR"/>
              </w:rPr>
              <w:t>φωνής</w:t>
            </w:r>
            <w:r w:rsidRPr="00D622A3">
              <w:rPr>
                <w:rFonts w:cs="Arial"/>
              </w:rPr>
              <w:t xml:space="preserve"> (digital signal processing (DSP) chips - TI, AT&amp;T, Motorola and Motorola CVSD and ADPCM chips). </w:t>
            </w:r>
            <w:r w:rsidRPr="00D622A3">
              <w:rPr>
                <w:rFonts w:cs="Arial"/>
                <w:lang w:val="el-GR"/>
              </w:rPr>
              <w:t>Πρότυπα</w:t>
            </w:r>
            <w:r w:rsidRPr="0046393B">
              <w:rPr>
                <w:rFonts w:cs="Arial"/>
                <w:lang w:val="el-GR"/>
              </w:rPr>
              <w:t xml:space="preserve"> </w:t>
            </w:r>
            <w:r w:rsidRPr="00D622A3">
              <w:rPr>
                <w:rFonts w:cs="Arial"/>
                <w:lang w:val="el-GR"/>
              </w:rPr>
              <w:t>στάνταρ</w:t>
            </w:r>
            <w:r w:rsidRPr="0046393B">
              <w:rPr>
                <w:rFonts w:cs="Arial"/>
                <w:lang w:val="el-GR"/>
              </w:rPr>
              <w:t xml:space="preserve"> </w:t>
            </w:r>
            <w:r w:rsidRPr="00D622A3">
              <w:rPr>
                <w:rFonts w:cs="Arial"/>
                <w:lang w:val="el-GR"/>
              </w:rPr>
              <w:t>κωδικοποίησης</w:t>
            </w:r>
            <w:r w:rsidRPr="0046393B">
              <w:rPr>
                <w:rFonts w:cs="Arial"/>
                <w:lang w:val="el-GR"/>
              </w:rPr>
              <w:t xml:space="preserve"> </w:t>
            </w:r>
            <w:r w:rsidRPr="00D622A3">
              <w:rPr>
                <w:rFonts w:cs="Arial"/>
                <w:lang w:val="el-GR"/>
              </w:rPr>
              <w:t>φωνής</w:t>
            </w:r>
            <w:r w:rsidRPr="0046393B">
              <w:rPr>
                <w:rFonts w:cs="Arial"/>
                <w:lang w:val="el-GR"/>
              </w:rPr>
              <w:t xml:space="preserve">. </w:t>
            </w:r>
            <w:r w:rsidRPr="00D622A3">
              <w:rPr>
                <w:rFonts w:cs="Arial"/>
                <w:lang w:val="el-GR"/>
              </w:rPr>
              <w:t>Μετασχηματισμός</w:t>
            </w:r>
            <w:r w:rsidRPr="0046393B">
              <w:rPr>
                <w:rFonts w:cs="Arial"/>
                <w:lang w:val="el-GR"/>
              </w:rPr>
              <w:t xml:space="preserve"> </w:t>
            </w:r>
            <w:r w:rsidRPr="00D622A3">
              <w:rPr>
                <w:rFonts w:cs="Arial"/>
                <w:lang w:val="el-GR"/>
              </w:rPr>
              <w:t>φωνής</w:t>
            </w:r>
            <w:r w:rsidRPr="0046393B">
              <w:rPr>
                <w:rFonts w:cs="Arial"/>
                <w:lang w:val="el-GR"/>
              </w:rPr>
              <w:t>.</w:t>
            </w:r>
          </w:p>
          <w:p w14:paraId="495665D5" w14:textId="77777777" w:rsidR="00203ED9" w:rsidRPr="0046393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E27B08">
              <w:rPr>
                <w:lang w:val="el-GR"/>
              </w:rPr>
              <w:t xml:space="preserve">Μοντελοποίηση του σήματος ομιλίας με πόλους και μηδενικά, Μέθοδοι υπολογισμού των παραμέτρων του μοντέλου </w:t>
            </w:r>
            <w:r>
              <w:t>ARMA</w:t>
            </w:r>
            <w:r w:rsidRPr="00E27B08">
              <w:rPr>
                <w:lang w:val="el-GR"/>
              </w:rPr>
              <w:t xml:space="preserve">, Προβλήματα του μοντέλου </w:t>
            </w:r>
            <w:r>
              <w:t>ARMA</w:t>
            </w:r>
            <w:r w:rsidRPr="00E27B08">
              <w:rPr>
                <w:lang w:val="el-GR"/>
              </w:rPr>
              <w:t>. Ψηφιακές τεχνικές αφαίρεσης θορύβου. Κωδικοποίηση ομιλίας</w:t>
            </w:r>
            <w:r>
              <w:t xml:space="preserve">. </w:t>
            </w:r>
          </w:p>
          <w:p w14:paraId="128D6E0E" w14:textId="77777777" w:rsidR="00203ED9" w:rsidRPr="0046393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E27B08">
              <w:rPr>
                <w:lang w:val="el-GR"/>
              </w:rPr>
              <w:t xml:space="preserve">Επίπεδα Γλωσσικής Ανάλυσης, Κώδικες, Απόσταση </w:t>
            </w:r>
            <w:r>
              <w:t>Levenshtein</w:t>
            </w:r>
            <w:r w:rsidRPr="00E27B08">
              <w:rPr>
                <w:lang w:val="el-GR"/>
              </w:rPr>
              <w:t xml:space="preserve">.  </w:t>
            </w:r>
          </w:p>
          <w:p w14:paraId="56C3C21C" w14:textId="77777777" w:rsidR="00203ED9" w:rsidRPr="0046393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E27B08">
              <w:rPr>
                <w:lang w:val="el-GR"/>
              </w:rPr>
              <w:t xml:space="preserve">Το Μορφολογικό Μοντέλο </w:t>
            </w:r>
            <w:r>
              <w:t>Kay</w:t>
            </w:r>
            <w:r w:rsidRPr="00E27B08">
              <w:rPr>
                <w:lang w:val="el-GR"/>
              </w:rPr>
              <w:t>-</w:t>
            </w:r>
            <w:r>
              <w:t>Kaplan</w:t>
            </w:r>
            <w:r w:rsidRPr="00E27B08">
              <w:rPr>
                <w:lang w:val="el-GR"/>
              </w:rPr>
              <w:t xml:space="preserve">, Το Μορφολογικό Μοντέλο Δύο Επιπέδων, Τυπικές Γλώσσες και Γραμματικές, Η Ιεραρχία </w:t>
            </w:r>
            <w:r>
              <w:t>Chomsky</w:t>
            </w:r>
            <w:r w:rsidRPr="0046393B">
              <w:rPr>
                <w:lang w:val="el-GR"/>
              </w:rPr>
              <w:t>.</w:t>
            </w:r>
          </w:p>
          <w:p w14:paraId="2EFAA0C3" w14:textId="77777777" w:rsidR="00203ED9"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27B08">
              <w:rPr>
                <w:lang w:val="el-GR"/>
              </w:rPr>
              <w:t>Αρχεία Γλωσσικών Μοντέλων, Ορθογραφική Διόρθωση με Μοντέλο Γλώσσας</w:t>
            </w:r>
            <w:r w:rsidRPr="0046393B">
              <w:rPr>
                <w:lang w:val="el-GR"/>
              </w:rPr>
              <w:t>.</w:t>
            </w:r>
          </w:p>
          <w:p w14:paraId="5FF62497" w14:textId="77777777" w:rsidR="00203ED9" w:rsidRPr="0046393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l-GR"/>
              </w:rPr>
            </w:pPr>
            <w:r w:rsidRPr="00E27B08">
              <w:rPr>
                <w:lang w:val="el-GR"/>
              </w:rPr>
              <w:lastRenderedPageBreak/>
              <w:t xml:space="preserve">Μηχανισμός παραγωγής ομιλίας, Ήχοι ομιλίας, Μοντέλο παραγωγής ομιλίας. </w:t>
            </w:r>
          </w:p>
        </w:tc>
      </w:tr>
    </w:tbl>
    <w:p w14:paraId="2BA90A0C" w14:textId="6C6D7450" w:rsidR="00203ED9" w:rsidRPr="00234FF4" w:rsidRDefault="009C340D" w:rsidP="009C340D">
      <w:pPr>
        <w:widowControl w:val="0"/>
        <w:autoSpaceDE w:val="0"/>
        <w:autoSpaceDN w:val="0"/>
        <w:adjustRightInd w:val="0"/>
        <w:spacing w:before="120"/>
        <w:rPr>
          <w:rFonts w:cs="Arial"/>
          <w:b/>
          <w:lang w:val="el-GR"/>
        </w:rPr>
      </w:pPr>
      <w:r w:rsidRPr="009C340D">
        <w:rPr>
          <w:rFonts w:cs="Arial"/>
          <w:b/>
          <w:lang w:val="el-GR"/>
        </w:rPr>
        <w:lastRenderedPageBreak/>
        <w:t>4.</w:t>
      </w:r>
      <w:r w:rsidR="00203ED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03ED9" w:rsidRPr="00690328" w14:paraId="7864C1D3" w14:textId="77777777" w:rsidTr="00E606B4">
        <w:tc>
          <w:tcPr>
            <w:tcW w:w="3306" w:type="dxa"/>
            <w:shd w:val="clear" w:color="auto" w:fill="DDD9C3"/>
          </w:tcPr>
          <w:p w14:paraId="0EF342E2" w14:textId="77777777" w:rsidR="00203ED9" w:rsidRPr="00AD2537" w:rsidRDefault="00203ED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255992E2" w14:textId="77777777" w:rsidR="00203ED9" w:rsidRPr="00FD0F7B" w:rsidRDefault="00203ED9" w:rsidP="00E606B4">
            <w:pPr>
              <w:rPr>
                <w:rFonts w:cs="Arial"/>
                <w:b/>
                <w:bCs/>
                <w:iCs/>
                <w:sz w:val="20"/>
                <w:szCs w:val="20"/>
                <w:lang w:val="el-GR"/>
              </w:rPr>
            </w:pPr>
            <w:r w:rsidRPr="00FD0F7B">
              <w:rPr>
                <w:rFonts w:cs="Arial"/>
                <w:b/>
                <w:bCs/>
                <w:iCs/>
                <w:sz w:val="20"/>
                <w:szCs w:val="20"/>
                <w:lang w:val="el-GR"/>
              </w:rPr>
              <w:t>Πρόσωπο με πρόσωπο</w:t>
            </w:r>
          </w:p>
        </w:tc>
      </w:tr>
      <w:tr w:rsidR="00203ED9" w:rsidRPr="00E27B08" w14:paraId="5EB6F73C" w14:textId="77777777" w:rsidTr="00E606B4">
        <w:tc>
          <w:tcPr>
            <w:tcW w:w="3306" w:type="dxa"/>
            <w:shd w:val="clear" w:color="auto" w:fill="DDD9C3"/>
          </w:tcPr>
          <w:p w14:paraId="4C6CBC6B" w14:textId="77777777" w:rsidR="00203ED9" w:rsidRPr="00AD2537" w:rsidRDefault="00203ED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2852161" w14:textId="77777777" w:rsidR="00203ED9" w:rsidRDefault="00203ED9"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485E24CF" w14:textId="77777777" w:rsidR="00203ED9" w:rsidRPr="00E05C76" w:rsidRDefault="00203ED9" w:rsidP="00E606B4">
            <w:pPr>
              <w:rPr>
                <w:rFonts w:cs="Arial"/>
                <w:sz w:val="20"/>
                <w:szCs w:val="20"/>
                <w:lang w:val="el-GR"/>
              </w:rPr>
            </w:pPr>
          </w:p>
        </w:tc>
      </w:tr>
      <w:tr w:rsidR="00203ED9" w:rsidRPr="00690328" w14:paraId="1E1C2624" w14:textId="77777777" w:rsidTr="00E606B4">
        <w:tc>
          <w:tcPr>
            <w:tcW w:w="3306" w:type="dxa"/>
            <w:shd w:val="clear" w:color="auto" w:fill="DDD9C3"/>
          </w:tcPr>
          <w:p w14:paraId="2C37A811" w14:textId="77777777" w:rsidR="00203ED9" w:rsidRPr="00AD2537" w:rsidRDefault="00203ED9" w:rsidP="00E606B4">
            <w:pPr>
              <w:jc w:val="right"/>
              <w:rPr>
                <w:rFonts w:cs="Arial"/>
                <w:b/>
                <w:sz w:val="20"/>
                <w:szCs w:val="20"/>
                <w:lang w:val="el-GR"/>
              </w:rPr>
            </w:pPr>
            <w:r w:rsidRPr="00AD2537">
              <w:rPr>
                <w:rFonts w:cs="Arial"/>
                <w:b/>
                <w:sz w:val="20"/>
                <w:szCs w:val="20"/>
                <w:lang w:val="el-GR"/>
              </w:rPr>
              <w:t>ΟΡΓΑΝΩΣΗ ΔΙΔΑΣΚΑΛΙΑΣ</w:t>
            </w:r>
          </w:p>
          <w:p w14:paraId="6E3763E6"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5E005295" w14:textId="77777777" w:rsidR="00203ED9" w:rsidRPr="00AD2537" w:rsidRDefault="00203ED9" w:rsidP="00E606B4">
            <w:pPr>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4D6D0AD9" w14:textId="77777777" w:rsidR="00203ED9" w:rsidRPr="00AD2537" w:rsidRDefault="00203ED9" w:rsidP="00E606B4">
            <w:pPr>
              <w:jc w:val="both"/>
              <w:rPr>
                <w:rFonts w:cs="Arial"/>
                <w:i/>
                <w:sz w:val="16"/>
                <w:szCs w:val="16"/>
                <w:lang w:val="el-GR"/>
              </w:rPr>
            </w:pPr>
          </w:p>
          <w:p w14:paraId="6B46162C"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03ED9" w:rsidRPr="00DE2BD5" w14:paraId="6F666919"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ACD9309" w14:textId="77777777" w:rsidR="00203ED9" w:rsidRPr="00DE2BD5" w:rsidRDefault="00203ED9" w:rsidP="00E606B4">
                  <w:pPr>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B8EC69E" w14:textId="77777777" w:rsidR="00203ED9" w:rsidRPr="00DE2BD5" w:rsidRDefault="00203ED9" w:rsidP="00E606B4">
                  <w:pPr>
                    <w:jc w:val="center"/>
                    <w:rPr>
                      <w:rFonts w:cs="Arial"/>
                      <w:b/>
                      <w:i/>
                      <w:sz w:val="20"/>
                      <w:szCs w:val="20"/>
                    </w:rPr>
                  </w:pPr>
                  <w:r w:rsidRPr="00DE2BD5">
                    <w:rPr>
                      <w:rFonts w:cs="Arial"/>
                      <w:b/>
                      <w:i/>
                      <w:sz w:val="20"/>
                      <w:szCs w:val="20"/>
                    </w:rPr>
                    <w:t>Φόρτος Εργασίας Εξαμήνου</w:t>
                  </w:r>
                </w:p>
              </w:tc>
            </w:tr>
            <w:tr w:rsidR="00203ED9" w:rsidRPr="00DE2BD5" w14:paraId="75C16CF1" w14:textId="77777777" w:rsidTr="00E606B4">
              <w:tc>
                <w:tcPr>
                  <w:tcW w:w="3919" w:type="dxa"/>
                  <w:tcBorders>
                    <w:top w:val="single" w:sz="4" w:space="0" w:color="auto"/>
                    <w:left w:val="single" w:sz="4" w:space="0" w:color="auto"/>
                    <w:bottom w:val="single" w:sz="4" w:space="0" w:color="auto"/>
                    <w:right w:val="single" w:sz="4" w:space="0" w:color="auto"/>
                  </w:tcBorders>
                </w:tcPr>
                <w:p w14:paraId="46DACBC8" w14:textId="77777777" w:rsidR="00203ED9" w:rsidRPr="00FA7D45" w:rsidRDefault="00203ED9" w:rsidP="00E606B4">
                  <w:pPr>
                    <w:rPr>
                      <w:rFonts w:cs="Arial"/>
                      <w:sz w:val="20"/>
                      <w:szCs w:val="20"/>
                      <w:lang w:val="el-GR"/>
                    </w:rPr>
                  </w:pPr>
                  <w:r>
                    <w:rPr>
                      <w:rFonts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52C8A07B" w14:textId="77777777" w:rsidR="00203ED9" w:rsidRPr="00B4404B" w:rsidRDefault="00203ED9" w:rsidP="00E606B4">
                  <w:pPr>
                    <w:jc w:val="center"/>
                    <w:rPr>
                      <w:rFonts w:cs="Arial"/>
                      <w:sz w:val="20"/>
                      <w:szCs w:val="20"/>
                      <w:lang w:val="el-GR"/>
                    </w:rPr>
                  </w:pPr>
                  <w:r>
                    <w:rPr>
                      <w:rFonts w:cs="Arial"/>
                      <w:sz w:val="20"/>
                      <w:szCs w:val="20"/>
                      <w:lang w:val="el-GR"/>
                    </w:rPr>
                    <w:t>39 ώρες</w:t>
                  </w:r>
                </w:p>
              </w:tc>
            </w:tr>
            <w:tr w:rsidR="00203ED9" w:rsidRPr="00DE2BD5" w14:paraId="6DA8520C" w14:textId="77777777" w:rsidTr="00E606B4">
              <w:tc>
                <w:tcPr>
                  <w:tcW w:w="3919" w:type="dxa"/>
                  <w:tcBorders>
                    <w:top w:val="single" w:sz="4" w:space="0" w:color="auto"/>
                    <w:left w:val="single" w:sz="4" w:space="0" w:color="auto"/>
                    <w:bottom w:val="single" w:sz="4" w:space="0" w:color="auto"/>
                    <w:right w:val="single" w:sz="4" w:space="0" w:color="auto"/>
                  </w:tcBorders>
                </w:tcPr>
                <w:p w14:paraId="187D46B9" w14:textId="77777777" w:rsidR="00203ED9" w:rsidRPr="00FA7D45" w:rsidRDefault="00203ED9"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190EF3B6" w14:textId="77777777" w:rsidR="00203ED9" w:rsidRPr="00A950ED" w:rsidRDefault="00203ED9" w:rsidP="00E606B4">
                  <w:pPr>
                    <w:jc w:val="center"/>
                    <w:rPr>
                      <w:rFonts w:cs="Arial"/>
                      <w:sz w:val="20"/>
                      <w:szCs w:val="20"/>
                      <w:lang w:val="el-GR"/>
                    </w:rPr>
                  </w:pPr>
                  <w:r>
                    <w:rPr>
                      <w:rFonts w:cs="Arial"/>
                      <w:sz w:val="20"/>
                      <w:szCs w:val="20"/>
                      <w:lang w:val="el-GR"/>
                    </w:rPr>
                    <w:t>101 ώρες</w:t>
                  </w:r>
                </w:p>
              </w:tc>
            </w:tr>
            <w:tr w:rsidR="00203ED9" w:rsidRPr="00DE2BD5" w14:paraId="4AAD1DC2" w14:textId="77777777" w:rsidTr="00E606B4">
              <w:tc>
                <w:tcPr>
                  <w:tcW w:w="3919" w:type="dxa"/>
                  <w:tcBorders>
                    <w:top w:val="single" w:sz="4" w:space="0" w:color="auto"/>
                    <w:left w:val="single" w:sz="4" w:space="0" w:color="auto"/>
                    <w:bottom w:val="single" w:sz="4" w:space="0" w:color="auto"/>
                    <w:right w:val="single" w:sz="4" w:space="0" w:color="auto"/>
                  </w:tcBorders>
                </w:tcPr>
                <w:p w14:paraId="6D609AC1" w14:textId="77777777" w:rsidR="00203ED9" w:rsidRPr="00FA7D45" w:rsidRDefault="00203ED9"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2E1DDCD2" w14:textId="77777777" w:rsidR="00203ED9" w:rsidRPr="00A950ED" w:rsidRDefault="00203ED9" w:rsidP="00E606B4">
                  <w:pPr>
                    <w:jc w:val="center"/>
                    <w:rPr>
                      <w:rFonts w:cs="Arial"/>
                      <w:sz w:val="20"/>
                      <w:szCs w:val="20"/>
                      <w:lang w:val="el-GR"/>
                    </w:rPr>
                  </w:pPr>
                  <w:r>
                    <w:rPr>
                      <w:rFonts w:cs="Arial"/>
                      <w:sz w:val="20"/>
                      <w:szCs w:val="20"/>
                      <w:lang w:val="el-GR"/>
                    </w:rPr>
                    <w:t>35 ώρες</w:t>
                  </w:r>
                </w:p>
              </w:tc>
            </w:tr>
            <w:tr w:rsidR="00203ED9" w:rsidRPr="00DE2BD5" w14:paraId="5484E2B9" w14:textId="77777777" w:rsidTr="00E606B4">
              <w:tc>
                <w:tcPr>
                  <w:tcW w:w="3919" w:type="dxa"/>
                  <w:tcBorders>
                    <w:top w:val="single" w:sz="4" w:space="0" w:color="auto"/>
                    <w:left w:val="single" w:sz="4" w:space="0" w:color="auto"/>
                    <w:bottom w:val="single" w:sz="4" w:space="0" w:color="auto"/>
                    <w:right w:val="single" w:sz="4" w:space="0" w:color="auto"/>
                  </w:tcBorders>
                </w:tcPr>
                <w:p w14:paraId="6E5B8187"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850104" w14:textId="77777777" w:rsidR="00203ED9" w:rsidRPr="00DE2BD5" w:rsidRDefault="00203ED9" w:rsidP="00E606B4">
                  <w:pPr>
                    <w:jc w:val="center"/>
                    <w:rPr>
                      <w:rFonts w:cs="Arial"/>
                      <w:sz w:val="20"/>
                      <w:szCs w:val="20"/>
                    </w:rPr>
                  </w:pPr>
                </w:p>
              </w:tc>
            </w:tr>
            <w:tr w:rsidR="00203ED9" w:rsidRPr="00DE2BD5" w14:paraId="1CA5F6F3" w14:textId="77777777" w:rsidTr="00E606B4">
              <w:tc>
                <w:tcPr>
                  <w:tcW w:w="3919" w:type="dxa"/>
                  <w:tcBorders>
                    <w:top w:val="single" w:sz="4" w:space="0" w:color="auto"/>
                    <w:left w:val="single" w:sz="4" w:space="0" w:color="auto"/>
                    <w:bottom w:val="single" w:sz="4" w:space="0" w:color="auto"/>
                    <w:right w:val="single" w:sz="4" w:space="0" w:color="auto"/>
                  </w:tcBorders>
                </w:tcPr>
                <w:p w14:paraId="08FABF1C"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8237DE" w14:textId="77777777" w:rsidR="00203ED9" w:rsidRPr="00DE2BD5" w:rsidRDefault="00203ED9" w:rsidP="00E606B4">
                  <w:pPr>
                    <w:jc w:val="center"/>
                    <w:rPr>
                      <w:rFonts w:cs="Arial"/>
                      <w:sz w:val="20"/>
                      <w:szCs w:val="20"/>
                    </w:rPr>
                  </w:pPr>
                </w:p>
              </w:tc>
            </w:tr>
            <w:tr w:rsidR="00203ED9" w:rsidRPr="00DE2BD5" w14:paraId="16EFF592" w14:textId="77777777" w:rsidTr="00E606B4">
              <w:tc>
                <w:tcPr>
                  <w:tcW w:w="3919" w:type="dxa"/>
                  <w:tcBorders>
                    <w:top w:val="single" w:sz="4" w:space="0" w:color="auto"/>
                    <w:left w:val="single" w:sz="4" w:space="0" w:color="auto"/>
                    <w:bottom w:val="single" w:sz="4" w:space="0" w:color="auto"/>
                    <w:right w:val="single" w:sz="4" w:space="0" w:color="auto"/>
                  </w:tcBorders>
                </w:tcPr>
                <w:p w14:paraId="25FF7DB4"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586296C" w14:textId="77777777" w:rsidR="00203ED9" w:rsidRPr="00DE2BD5" w:rsidRDefault="00203ED9" w:rsidP="00E606B4">
                  <w:pPr>
                    <w:rPr>
                      <w:rFonts w:cs="Arial"/>
                      <w:i/>
                      <w:sz w:val="16"/>
                      <w:szCs w:val="16"/>
                    </w:rPr>
                  </w:pPr>
                </w:p>
              </w:tc>
            </w:tr>
            <w:tr w:rsidR="00203ED9" w:rsidRPr="00DE2BD5" w14:paraId="22540E40" w14:textId="77777777" w:rsidTr="00E606B4">
              <w:tc>
                <w:tcPr>
                  <w:tcW w:w="3919" w:type="dxa"/>
                  <w:tcBorders>
                    <w:top w:val="single" w:sz="4" w:space="0" w:color="auto"/>
                    <w:left w:val="single" w:sz="4" w:space="0" w:color="auto"/>
                    <w:bottom w:val="single" w:sz="4" w:space="0" w:color="auto"/>
                    <w:right w:val="single" w:sz="4" w:space="0" w:color="auto"/>
                  </w:tcBorders>
                </w:tcPr>
                <w:p w14:paraId="0EAC93A5"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DA8DDDD" w14:textId="77777777" w:rsidR="00203ED9" w:rsidRPr="00DE2BD5" w:rsidRDefault="00203ED9" w:rsidP="00E606B4">
                  <w:pPr>
                    <w:rPr>
                      <w:rFonts w:cs="Arial"/>
                      <w:i/>
                      <w:sz w:val="16"/>
                      <w:szCs w:val="16"/>
                    </w:rPr>
                  </w:pPr>
                </w:p>
              </w:tc>
            </w:tr>
            <w:tr w:rsidR="00203ED9" w:rsidRPr="00DE2BD5" w14:paraId="42AAC78C" w14:textId="77777777" w:rsidTr="00E606B4">
              <w:tc>
                <w:tcPr>
                  <w:tcW w:w="3919" w:type="dxa"/>
                  <w:tcBorders>
                    <w:top w:val="single" w:sz="4" w:space="0" w:color="auto"/>
                    <w:left w:val="single" w:sz="4" w:space="0" w:color="auto"/>
                    <w:bottom w:val="single" w:sz="4" w:space="0" w:color="auto"/>
                    <w:right w:val="single" w:sz="4" w:space="0" w:color="auto"/>
                  </w:tcBorders>
                </w:tcPr>
                <w:p w14:paraId="0DB3721D"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82D733D" w14:textId="77777777" w:rsidR="00203ED9" w:rsidRPr="00DE2BD5" w:rsidRDefault="00203ED9" w:rsidP="00E606B4">
                  <w:pPr>
                    <w:rPr>
                      <w:rFonts w:cs="Arial"/>
                      <w:i/>
                      <w:sz w:val="16"/>
                      <w:szCs w:val="16"/>
                    </w:rPr>
                  </w:pPr>
                </w:p>
              </w:tc>
            </w:tr>
            <w:tr w:rsidR="00203ED9" w:rsidRPr="00DE2BD5" w14:paraId="5C8DBB7E" w14:textId="77777777" w:rsidTr="00E606B4">
              <w:tc>
                <w:tcPr>
                  <w:tcW w:w="3919" w:type="dxa"/>
                  <w:tcBorders>
                    <w:top w:val="single" w:sz="4" w:space="0" w:color="auto"/>
                    <w:left w:val="single" w:sz="4" w:space="0" w:color="auto"/>
                    <w:bottom w:val="single" w:sz="4" w:space="0" w:color="auto"/>
                    <w:right w:val="single" w:sz="4" w:space="0" w:color="auto"/>
                  </w:tcBorders>
                </w:tcPr>
                <w:p w14:paraId="2CB61E47"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B44A28" w14:textId="77777777" w:rsidR="00203ED9" w:rsidRPr="00DE2BD5" w:rsidRDefault="00203ED9" w:rsidP="00E606B4">
                  <w:pPr>
                    <w:jc w:val="center"/>
                    <w:rPr>
                      <w:rFonts w:cs="Arial"/>
                      <w:sz w:val="20"/>
                      <w:szCs w:val="20"/>
                    </w:rPr>
                  </w:pPr>
                </w:p>
              </w:tc>
            </w:tr>
            <w:tr w:rsidR="00203ED9" w:rsidRPr="00690328" w14:paraId="7CD24DCA" w14:textId="77777777" w:rsidTr="00E606B4">
              <w:tc>
                <w:tcPr>
                  <w:tcW w:w="3919" w:type="dxa"/>
                  <w:tcBorders>
                    <w:top w:val="single" w:sz="4" w:space="0" w:color="auto"/>
                    <w:left w:val="single" w:sz="4" w:space="0" w:color="auto"/>
                    <w:bottom w:val="single" w:sz="4" w:space="0" w:color="auto"/>
                    <w:right w:val="single" w:sz="4" w:space="0" w:color="auto"/>
                  </w:tcBorders>
                </w:tcPr>
                <w:p w14:paraId="445EBE3E" w14:textId="77777777" w:rsidR="00203ED9" w:rsidRPr="00AD2537" w:rsidRDefault="00203ED9" w:rsidP="00E606B4">
                  <w:pPr>
                    <w:rPr>
                      <w:rFonts w:cs="Arial"/>
                      <w:b/>
                      <w:i/>
                      <w:sz w:val="20"/>
                      <w:szCs w:val="20"/>
                      <w:lang w:val="el-GR"/>
                    </w:rPr>
                  </w:pPr>
                  <w:r w:rsidRPr="00AD2537">
                    <w:rPr>
                      <w:rFonts w:cs="Arial"/>
                      <w:b/>
                      <w:i/>
                      <w:sz w:val="20"/>
                      <w:szCs w:val="20"/>
                      <w:lang w:val="el-GR"/>
                    </w:rPr>
                    <w:t xml:space="preserve">Σύνολο Μαθήματος </w:t>
                  </w:r>
                </w:p>
                <w:p w14:paraId="01B538D4" w14:textId="77777777" w:rsidR="00203ED9" w:rsidRPr="00AD2537" w:rsidRDefault="00203ED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051CA80" w14:textId="77777777" w:rsidR="00203ED9" w:rsidRPr="00AD2537" w:rsidRDefault="00203ED9" w:rsidP="00E606B4">
                  <w:pPr>
                    <w:jc w:val="center"/>
                    <w:rPr>
                      <w:rFonts w:cs="Arial"/>
                      <w:b/>
                      <w:i/>
                      <w:sz w:val="20"/>
                      <w:szCs w:val="20"/>
                      <w:lang w:val="el-GR"/>
                    </w:rPr>
                  </w:pPr>
                  <w:r>
                    <w:rPr>
                      <w:rFonts w:cs="Arial"/>
                      <w:b/>
                      <w:i/>
                      <w:sz w:val="20"/>
                      <w:szCs w:val="20"/>
                      <w:lang w:val="el-GR"/>
                    </w:rPr>
                    <w:t>175 ώρες</w:t>
                  </w:r>
                </w:p>
              </w:tc>
            </w:tr>
          </w:tbl>
          <w:p w14:paraId="2AFF458E" w14:textId="77777777" w:rsidR="00203ED9" w:rsidRPr="00AD2537" w:rsidRDefault="00203ED9" w:rsidP="00E606B4">
            <w:pPr>
              <w:rPr>
                <w:rFonts w:ascii="Tahoma" w:hAnsi="Tahoma" w:cs="Tahoma"/>
                <w:lang w:val="el-GR"/>
              </w:rPr>
            </w:pPr>
          </w:p>
        </w:tc>
      </w:tr>
      <w:tr w:rsidR="00203ED9" w:rsidRPr="00690328" w14:paraId="0C8EAE24" w14:textId="77777777" w:rsidTr="00E606B4">
        <w:tc>
          <w:tcPr>
            <w:tcW w:w="3306" w:type="dxa"/>
          </w:tcPr>
          <w:p w14:paraId="38EFE67B"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ΑΞΙΟΛΟΓΗΣΗ ΦΟΙΤΗΤΩΝ </w:t>
            </w:r>
          </w:p>
          <w:p w14:paraId="6669C763"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0312FE7B" w14:textId="77777777" w:rsidR="00203ED9" w:rsidRPr="00AD2537" w:rsidRDefault="00203ED9" w:rsidP="00E606B4">
            <w:pPr>
              <w:jc w:val="both"/>
              <w:rPr>
                <w:rFonts w:cs="Arial"/>
                <w:i/>
                <w:sz w:val="16"/>
                <w:szCs w:val="16"/>
                <w:lang w:val="el-GR"/>
              </w:rPr>
            </w:pPr>
          </w:p>
          <w:p w14:paraId="0AB95C2D" w14:textId="77777777" w:rsidR="00203ED9" w:rsidRPr="00AD2537" w:rsidRDefault="00203ED9"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11D344" w14:textId="77777777" w:rsidR="00203ED9" w:rsidRPr="00AD2537" w:rsidRDefault="00203ED9" w:rsidP="00E606B4">
            <w:pPr>
              <w:jc w:val="both"/>
              <w:rPr>
                <w:rFonts w:cs="Arial"/>
                <w:i/>
                <w:sz w:val="16"/>
                <w:szCs w:val="16"/>
                <w:lang w:val="el-GR"/>
              </w:rPr>
            </w:pPr>
          </w:p>
          <w:p w14:paraId="3AE2828E" w14:textId="77777777" w:rsidR="00203ED9" w:rsidRPr="00AD2537" w:rsidRDefault="00203ED9" w:rsidP="00E606B4">
            <w:pPr>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1EB74846" w14:textId="77777777" w:rsidR="00203ED9" w:rsidRDefault="00203ED9" w:rsidP="00E606B4">
            <w:pPr>
              <w:rPr>
                <w:lang w:val="el-GR"/>
              </w:rPr>
            </w:pPr>
            <w:r>
              <w:rPr>
                <w:lang w:val="el-GR"/>
              </w:rPr>
              <w:t xml:space="preserve">Γραπτή εξέταση με θεωρητικές ερωτήσεις και προβλήματα στα θέματα του μαθήματος. </w:t>
            </w:r>
          </w:p>
          <w:p w14:paraId="785C6B56" w14:textId="77777777" w:rsidR="00203ED9" w:rsidRPr="00AD2537" w:rsidRDefault="00203ED9" w:rsidP="00E606B4">
            <w:pPr>
              <w:rPr>
                <w:lang w:val="el-GR"/>
              </w:rPr>
            </w:pPr>
            <w:r>
              <w:rPr>
                <w:lang w:val="el-GR"/>
              </w:rPr>
              <w:t xml:space="preserve">Συμβολή κατά 25% της μελέτης. </w:t>
            </w:r>
          </w:p>
        </w:tc>
      </w:tr>
    </w:tbl>
    <w:p w14:paraId="58BB6422" w14:textId="5A2B1DD4" w:rsidR="00203ED9" w:rsidRPr="00DE2BD5" w:rsidRDefault="009C340D" w:rsidP="009C340D">
      <w:pPr>
        <w:widowControl w:val="0"/>
        <w:autoSpaceDE w:val="0"/>
        <w:autoSpaceDN w:val="0"/>
        <w:adjustRightInd w:val="0"/>
        <w:spacing w:before="240"/>
        <w:rPr>
          <w:rFonts w:cs="Arial"/>
          <w:b/>
        </w:rPr>
      </w:pPr>
      <w:r>
        <w:rPr>
          <w:rFonts w:cs="Arial"/>
          <w:b/>
          <w:lang w:val="en-US"/>
        </w:rPr>
        <w:t>5.</w:t>
      </w:r>
      <w:r w:rsidR="00203ED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E05C76" w14:paraId="30026173" w14:textId="77777777" w:rsidTr="00E606B4">
        <w:tc>
          <w:tcPr>
            <w:tcW w:w="10031" w:type="dxa"/>
          </w:tcPr>
          <w:p w14:paraId="27FD4A04"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t xml:space="preserve">• Deller, J., J. Proakis, and J. Hansen. "Discrete-Time Processing of Speech Signals". New York: Macmillan, 1993. </w:t>
            </w:r>
          </w:p>
          <w:p w14:paraId="3B0D30E1"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t xml:space="preserve">• Gersho, A. and R. M. Gray. "Vector Quantization and Signal Compression". Boston: Kluwer, 1992. </w:t>
            </w:r>
          </w:p>
          <w:p w14:paraId="0418EEC6"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t xml:space="preserve">• Jayant, N. S. and P. Noll. "Digital Coding of Waveforms: Principles and Applications to Speech and Video". Signal Processing Series, ed.A. V. Oppenheim. Englewood Cliffs: Prentice-Hall, 1984. </w:t>
            </w:r>
          </w:p>
          <w:p w14:paraId="4B8CDCE6"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t xml:space="preserve">• Kleijn, W. B. and K. K. Paliwal, ed. "Speech Coding and Synthesis". Amsterdam: Elsevier, 1995. </w:t>
            </w:r>
          </w:p>
          <w:p w14:paraId="76033B84"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t xml:space="preserve">• Lee, C.-H., F. K. Soong, and K. K. Paliwal, ed. "Automatic Speech &amp; Speaker Recognition: Advanced Topics. International Series in Engineering &amp; Computer Science, Natural Language Processing &amp; Machine Translation: Multimedia Systems &amp; Applications". Boston:Kluwer Academic Publishers, 1996. </w:t>
            </w:r>
          </w:p>
          <w:p w14:paraId="750F4098" w14:textId="77777777" w:rsidR="00203ED9" w:rsidRPr="00D622A3" w:rsidRDefault="00203ED9" w:rsidP="00E606B4">
            <w:pPr>
              <w:suppressAutoHyphens/>
              <w:autoSpaceDN w:val="0"/>
              <w:jc w:val="both"/>
              <w:rPr>
                <w:rFonts w:ascii="Calibri" w:eastAsia="Calibri" w:hAnsi="Calibri" w:cs="Raavi"/>
                <w:color w:val="000000"/>
              </w:rPr>
            </w:pPr>
            <w:r w:rsidRPr="00D622A3">
              <w:rPr>
                <w:rFonts w:ascii="Calibri" w:eastAsia="Calibri" w:hAnsi="Calibri" w:cs="Raavi"/>
                <w:color w:val="000000"/>
              </w:rPr>
              <w:lastRenderedPageBreak/>
              <w:t xml:space="preserve">• Owens, F. J. "Signal Processing of Speech". New York: McGraw-Hill, 1993. </w:t>
            </w:r>
          </w:p>
          <w:p w14:paraId="652DFAFB" w14:textId="77777777" w:rsidR="00203ED9" w:rsidRPr="00E05C76" w:rsidRDefault="00203ED9" w:rsidP="00E606B4">
            <w:pPr>
              <w:pStyle w:val="1"/>
              <w:spacing w:after="0" w:line="240" w:lineRule="auto"/>
              <w:ind w:left="0"/>
              <w:jc w:val="both"/>
              <w:rPr>
                <w:rFonts w:cs="Arial"/>
                <w:b/>
                <w:sz w:val="20"/>
                <w:szCs w:val="20"/>
                <w:lang w:val="en-US"/>
              </w:rPr>
            </w:pPr>
            <w:r w:rsidRPr="00D622A3">
              <w:rPr>
                <w:rFonts w:eastAsia="Calibri" w:cs="Raavi"/>
                <w:color w:val="000000"/>
                <w:lang w:val="en-US"/>
              </w:rPr>
              <w:t xml:space="preserve">• </w:t>
            </w:r>
            <w:proofErr w:type="spellStart"/>
            <w:r w:rsidRPr="00D622A3">
              <w:rPr>
                <w:rFonts w:eastAsia="Calibri" w:cs="Raavi"/>
                <w:color w:val="000000"/>
                <w:lang w:val="en-US"/>
              </w:rPr>
              <w:t>Rabiner</w:t>
            </w:r>
            <w:proofErr w:type="spellEnd"/>
            <w:r w:rsidRPr="00D622A3">
              <w:rPr>
                <w:rFonts w:eastAsia="Calibri" w:cs="Raavi"/>
                <w:color w:val="000000"/>
                <w:lang w:val="en-US"/>
              </w:rPr>
              <w:t xml:space="preserve">, L. and B.-H. </w:t>
            </w:r>
            <w:proofErr w:type="spellStart"/>
            <w:r w:rsidRPr="00D622A3">
              <w:rPr>
                <w:rFonts w:eastAsia="Calibri" w:cs="Raavi"/>
                <w:color w:val="000000"/>
                <w:lang w:val="en-US"/>
              </w:rPr>
              <w:t>Juang</w:t>
            </w:r>
            <w:proofErr w:type="spellEnd"/>
            <w:r w:rsidRPr="00D622A3">
              <w:rPr>
                <w:rFonts w:eastAsia="Calibri" w:cs="Raavi"/>
                <w:color w:val="000000"/>
                <w:lang w:val="en-US"/>
              </w:rPr>
              <w:t xml:space="preserve">. "Fundamentals of Speech Recognition. Signal Processing", ed. </w:t>
            </w:r>
            <w:r w:rsidRPr="00D622A3">
              <w:rPr>
                <w:rFonts w:eastAsia="Calibri" w:cs="Raavi"/>
                <w:color w:val="000000"/>
              </w:rPr>
              <w:t>A. Oppenheim. Englewood Cliffs: Prentice Hall, 1993.</w:t>
            </w:r>
          </w:p>
        </w:tc>
      </w:tr>
    </w:tbl>
    <w:p w14:paraId="666152B0" w14:textId="77777777" w:rsidR="00203ED9" w:rsidRPr="00E05C76" w:rsidRDefault="00203ED9" w:rsidP="00E606B4">
      <w:pPr>
        <w:jc w:val="both"/>
        <w:rPr>
          <w:rFonts w:ascii="Cambria" w:hAnsi="Cambria"/>
          <w:sz w:val="20"/>
        </w:rPr>
      </w:pPr>
    </w:p>
    <w:p w14:paraId="3EAE28F1" w14:textId="77777777" w:rsidR="00203ED9" w:rsidRPr="00E05C76" w:rsidRDefault="00203ED9" w:rsidP="00E606B4">
      <w:pPr>
        <w:rPr>
          <w:rFonts w:ascii="Times New Roman" w:hAnsi="Times New Roman"/>
        </w:rPr>
      </w:pPr>
    </w:p>
    <w:p w14:paraId="3A657AD2" w14:textId="77777777" w:rsidR="00203ED9" w:rsidRPr="00E05C76" w:rsidRDefault="00203ED9" w:rsidP="00E606B4">
      <w:pPr>
        <w:rPr>
          <w:rFonts w:ascii="Times New Roman" w:hAnsi="Times New Roman"/>
        </w:rPr>
      </w:pPr>
    </w:p>
    <w:p w14:paraId="307A634B" w14:textId="77777777" w:rsidR="00203ED9" w:rsidRPr="00E05C76" w:rsidRDefault="00203ED9" w:rsidP="00E606B4">
      <w:pPr>
        <w:rPr>
          <w:rFonts w:ascii="Times New Roman" w:hAnsi="Times New Roman"/>
        </w:rPr>
      </w:pPr>
    </w:p>
    <w:p w14:paraId="7EFED1D2" w14:textId="77777777" w:rsidR="00203ED9" w:rsidRPr="006403CB" w:rsidRDefault="00203ED9" w:rsidP="00E606B4">
      <w:pPr>
        <w:spacing w:before="120" w:line="276" w:lineRule="auto"/>
        <w:ind w:firstLine="357"/>
        <w:rPr>
          <w:rFonts w:asciiTheme="majorHAnsi" w:hAnsiTheme="majorHAnsi" w:cs="Arial"/>
          <w:lang w:val="en-GB"/>
        </w:rPr>
      </w:pPr>
      <w:r>
        <w:rPr>
          <w:rFonts w:asciiTheme="majorHAnsi" w:hAnsiTheme="majorHAnsi" w:cs="Arial"/>
          <w:b/>
          <w:lang w:val="en-GB"/>
        </w:rPr>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sidRPr="006403CB">
        <w:rPr>
          <w:rFonts w:asciiTheme="majorHAnsi" w:hAnsiTheme="majorHAnsi" w:cs="Arial"/>
          <w:b/>
          <w:lang w:val="en-GB"/>
        </w:rPr>
        <w:t>COURSE OUTLINE</w:t>
      </w:r>
    </w:p>
    <w:p w14:paraId="10C45C6E" w14:textId="608D6857"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03ED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03ED9" w:rsidRPr="006403CB" w14:paraId="75A2924E" w14:textId="77777777" w:rsidTr="00E606B4">
        <w:tc>
          <w:tcPr>
            <w:tcW w:w="3205" w:type="dxa"/>
            <w:shd w:val="clear" w:color="auto" w:fill="D0CECE" w:themeFill="background2" w:themeFillShade="E6"/>
          </w:tcPr>
          <w:p w14:paraId="581A943E"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0EB5F5C7"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203ED9" w:rsidRPr="006403CB" w14:paraId="67EB04BF" w14:textId="77777777" w:rsidTr="00E606B4">
        <w:tc>
          <w:tcPr>
            <w:tcW w:w="3205" w:type="dxa"/>
            <w:shd w:val="clear" w:color="auto" w:fill="D0CECE" w:themeFill="background2" w:themeFillShade="E6"/>
          </w:tcPr>
          <w:p w14:paraId="78D3B152" w14:textId="77777777" w:rsidR="00203ED9" w:rsidRPr="00DC466A" w:rsidRDefault="00203ED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6C4681B6"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203ED9" w:rsidRPr="006403CB" w14:paraId="3299935D" w14:textId="77777777" w:rsidTr="00E606B4">
        <w:tc>
          <w:tcPr>
            <w:tcW w:w="3205" w:type="dxa"/>
            <w:shd w:val="clear" w:color="auto" w:fill="D0CECE" w:themeFill="background2" w:themeFillShade="E6"/>
          </w:tcPr>
          <w:p w14:paraId="3E22074D"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3A7EEEBD"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203ED9" w:rsidRPr="006403CB" w14:paraId="2F6A1F25" w14:textId="77777777" w:rsidTr="00E606B4">
        <w:tc>
          <w:tcPr>
            <w:tcW w:w="3205" w:type="dxa"/>
            <w:shd w:val="clear" w:color="auto" w:fill="D0CECE" w:themeFill="background2" w:themeFillShade="E6"/>
          </w:tcPr>
          <w:p w14:paraId="48B7344C"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375E1576" w14:textId="77777777" w:rsidR="00203ED9" w:rsidRPr="00C353E2" w:rsidRDefault="00203ED9"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sidRPr="00DB7F35">
              <w:rPr>
                <w:rFonts w:asciiTheme="majorHAnsi" w:hAnsiTheme="majorHAnsi" w:cs="Arial"/>
                <w:b/>
                <w:bCs/>
                <w:color w:val="000000" w:themeColor="text1"/>
                <w:sz w:val="20"/>
                <w:szCs w:val="20"/>
              </w:rPr>
              <w:t>ELECTRONICS</w:t>
            </w:r>
            <w:r w:rsidRPr="00C353E2">
              <w:rPr>
                <w:rFonts w:asciiTheme="majorHAnsi" w:hAnsiTheme="majorHAnsi" w:cs="Arial"/>
                <w:b/>
                <w:bCs/>
                <w:color w:val="000000" w:themeColor="text1"/>
                <w:sz w:val="20"/>
                <w:szCs w:val="20"/>
              </w:rPr>
              <w:t xml:space="preserve">, </w:t>
            </w:r>
            <w:r>
              <w:rPr>
                <w:rFonts w:asciiTheme="majorHAnsi" w:hAnsiTheme="majorHAnsi" w:cs="Arial"/>
                <w:b/>
                <w:bCs/>
                <w:color w:val="000000" w:themeColor="text1"/>
                <w:sz w:val="20"/>
                <w:szCs w:val="20"/>
              </w:rPr>
              <w:t>INFORMATION PROCESSING</w:t>
            </w:r>
          </w:p>
        </w:tc>
      </w:tr>
      <w:tr w:rsidR="00203ED9" w:rsidRPr="006403CB" w14:paraId="3EFC478C" w14:textId="77777777" w:rsidTr="00E606B4">
        <w:tc>
          <w:tcPr>
            <w:tcW w:w="3205" w:type="dxa"/>
            <w:shd w:val="clear" w:color="auto" w:fill="D0CECE" w:themeFill="background2" w:themeFillShade="E6"/>
          </w:tcPr>
          <w:p w14:paraId="153988AA"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5B3C9A67"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203ED9" w:rsidRPr="006403CB" w14:paraId="41088FA7" w14:textId="77777777" w:rsidTr="00E606B4">
        <w:tc>
          <w:tcPr>
            <w:tcW w:w="3205" w:type="dxa"/>
            <w:shd w:val="clear" w:color="auto" w:fill="D0CECE" w:themeFill="background2" w:themeFillShade="E6"/>
          </w:tcPr>
          <w:p w14:paraId="6F518F70"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26F8A3C4" w14:textId="77777777" w:rsidR="00203ED9" w:rsidRPr="00BC539F" w:rsidRDefault="00203ED9" w:rsidP="00E606B4">
            <w:pPr>
              <w:rPr>
                <w:rFonts w:asciiTheme="majorHAnsi" w:hAnsiTheme="majorHAnsi" w:cs="Arial"/>
                <w:b/>
                <w:sz w:val="20"/>
                <w:szCs w:val="20"/>
                <w:lang w:val="el-GR"/>
              </w:rPr>
            </w:pPr>
            <w:r>
              <w:rPr>
                <w:rFonts w:ascii="Calibri" w:eastAsia="Calibri" w:hAnsi="Calibri" w:cs="Arial"/>
                <w:b/>
                <w:sz w:val="20"/>
                <w:szCs w:val="20"/>
              </w:rPr>
              <w:t>EIP22</w:t>
            </w:r>
            <w:r>
              <w:rPr>
                <w:rFonts w:ascii="Calibri" w:eastAsia="Calibri" w:hAnsi="Calibri" w:cs="Arial"/>
                <w:b/>
                <w:sz w:val="20"/>
                <w:szCs w:val="20"/>
                <w:lang w:val="el-GR"/>
              </w:rPr>
              <w:t>0</w:t>
            </w:r>
          </w:p>
        </w:tc>
        <w:tc>
          <w:tcPr>
            <w:tcW w:w="2505" w:type="dxa"/>
            <w:gridSpan w:val="2"/>
            <w:shd w:val="clear" w:color="auto" w:fill="D0CECE" w:themeFill="background2" w:themeFillShade="E6"/>
          </w:tcPr>
          <w:p w14:paraId="2BAF5538"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006515F9" w14:textId="77777777" w:rsidR="00203ED9" w:rsidRPr="006403CB" w:rsidRDefault="00203ED9" w:rsidP="00E606B4">
            <w:pPr>
              <w:rPr>
                <w:rFonts w:asciiTheme="majorHAnsi" w:hAnsiTheme="majorHAnsi" w:cs="Arial"/>
                <w:b/>
                <w:sz w:val="20"/>
                <w:szCs w:val="20"/>
                <w:lang w:val="en-GB"/>
              </w:rPr>
            </w:pPr>
            <w:r>
              <w:rPr>
                <w:rFonts w:asciiTheme="majorHAnsi" w:hAnsiTheme="majorHAnsi" w:cs="Arial"/>
                <w:b/>
                <w:sz w:val="20"/>
                <w:szCs w:val="20"/>
                <w:lang w:val="en-GB"/>
              </w:rPr>
              <w:t>2</w:t>
            </w:r>
            <w:r w:rsidRPr="0089173E">
              <w:rPr>
                <w:rFonts w:asciiTheme="majorHAnsi" w:hAnsiTheme="majorHAnsi" w:cs="Arial"/>
                <w:b/>
                <w:sz w:val="20"/>
                <w:szCs w:val="20"/>
                <w:vertAlign w:val="superscript"/>
                <w:lang w:val="en-GB"/>
              </w:rPr>
              <w:t>nd</w:t>
            </w:r>
            <w:r>
              <w:rPr>
                <w:rFonts w:asciiTheme="majorHAnsi" w:hAnsiTheme="majorHAnsi" w:cs="Arial"/>
                <w:b/>
                <w:sz w:val="20"/>
                <w:szCs w:val="20"/>
                <w:lang w:val="en-GB"/>
              </w:rPr>
              <w:t xml:space="preserve">  (Spring)</w:t>
            </w:r>
          </w:p>
        </w:tc>
      </w:tr>
      <w:tr w:rsidR="00203ED9" w:rsidRPr="006403CB" w14:paraId="5AAF19DA" w14:textId="77777777" w:rsidTr="00E606B4">
        <w:trPr>
          <w:trHeight w:val="375"/>
        </w:trPr>
        <w:tc>
          <w:tcPr>
            <w:tcW w:w="3205" w:type="dxa"/>
            <w:shd w:val="clear" w:color="auto" w:fill="D0CECE" w:themeFill="background2" w:themeFillShade="E6"/>
            <w:vAlign w:val="center"/>
          </w:tcPr>
          <w:p w14:paraId="007BDB3B"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2A9614F7" w14:textId="77777777" w:rsidR="00203ED9" w:rsidRPr="00DB7F35" w:rsidRDefault="00203ED9" w:rsidP="00E606B4">
            <w:pPr>
              <w:rPr>
                <w:rFonts w:asciiTheme="majorHAnsi" w:hAnsiTheme="majorHAnsi" w:cs="Arial"/>
                <w:b/>
                <w:bCs/>
                <w:sz w:val="20"/>
                <w:szCs w:val="20"/>
              </w:rPr>
            </w:pPr>
            <w:r w:rsidRPr="001528AB">
              <w:rPr>
                <w:rFonts w:asciiTheme="majorHAnsi" w:hAnsiTheme="majorHAnsi" w:cs="Arial"/>
                <w:b/>
                <w:bCs/>
                <w:color w:val="000000" w:themeColor="text1"/>
                <w:sz w:val="20"/>
                <w:szCs w:val="20"/>
              </w:rPr>
              <w:t>Speech an</w:t>
            </w:r>
            <w:r>
              <w:rPr>
                <w:rFonts w:asciiTheme="majorHAnsi" w:hAnsiTheme="majorHAnsi" w:cs="Arial"/>
                <w:b/>
                <w:bCs/>
                <w:color w:val="000000" w:themeColor="text1"/>
                <w:sz w:val="20"/>
                <w:szCs w:val="20"/>
              </w:rPr>
              <w:t>d Physical</w:t>
            </w:r>
            <w:r w:rsidRPr="001528AB">
              <w:rPr>
                <w:rFonts w:asciiTheme="majorHAnsi" w:hAnsiTheme="majorHAnsi" w:cs="Arial"/>
                <w:b/>
                <w:bCs/>
                <w:color w:val="000000" w:themeColor="text1"/>
                <w:sz w:val="20"/>
                <w:szCs w:val="20"/>
              </w:rPr>
              <w:t xml:space="preserve"> Language Processing</w:t>
            </w:r>
          </w:p>
        </w:tc>
      </w:tr>
      <w:tr w:rsidR="00203ED9" w:rsidRPr="006403CB" w14:paraId="11BF19F6" w14:textId="77777777" w:rsidTr="00E606B4">
        <w:trPr>
          <w:trHeight w:val="196"/>
        </w:trPr>
        <w:tc>
          <w:tcPr>
            <w:tcW w:w="5637" w:type="dxa"/>
            <w:gridSpan w:val="3"/>
            <w:shd w:val="clear" w:color="auto" w:fill="D0CECE" w:themeFill="background2" w:themeFillShade="E6"/>
            <w:vAlign w:val="center"/>
          </w:tcPr>
          <w:p w14:paraId="0A7FA889"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5E7153F4"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3CAE9CB8"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03ED9" w:rsidRPr="006403CB" w14:paraId="4659EB96" w14:textId="77777777" w:rsidTr="00E606B4">
        <w:trPr>
          <w:trHeight w:val="194"/>
        </w:trPr>
        <w:tc>
          <w:tcPr>
            <w:tcW w:w="5637" w:type="dxa"/>
            <w:gridSpan w:val="3"/>
          </w:tcPr>
          <w:p w14:paraId="6B53A10C" w14:textId="77777777" w:rsidR="00203ED9" w:rsidRPr="006403CB" w:rsidRDefault="00203ED9" w:rsidP="00E606B4">
            <w:pPr>
              <w:jc w:val="right"/>
              <w:rPr>
                <w:rFonts w:asciiTheme="majorHAnsi" w:hAnsiTheme="majorHAnsi" w:cs="Arial"/>
                <w:color w:val="002060"/>
                <w:sz w:val="20"/>
                <w:szCs w:val="20"/>
                <w:lang w:val="en-GB"/>
              </w:rPr>
            </w:pPr>
          </w:p>
        </w:tc>
        <w:tc>
          <w:tcPr>
            <w:tcW w:w="1559" w:type="dxa"/>
            <w:gridSpan w:val="2"/>
          </w:tcPr>
          <w:p w14:paraId="0256296C" w14:textId="77777777" w:rsidR="00203ED9" w:rsidRPr="00293BAF" w:rsidRDefault="00203ED9"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3</w:t>
            </w:r>
          </w:p>
        </w:tc>
        <w:tc>
          <w:tcPr>
            <w:tcW w:w="1240" w:type="dxa"/>
          </w:tcPr>
          <w:p w14:paraId="3E7FC29E" w14:textId="77777777" w:rsidR="00203ED9" w:rsidRPr="00293BAF" w:rsidRDefault="00203ED9" w:rsidP="00E606B4">
            <w:pPr>
              <w:jc w:val="center"/>
              <w:rPr>
                <w:rFonts w:asciiTheme="majorHAnsi" w:hAnsiTheme="majorHAnsi" w:cs="Arial"/>
                <w:b/>
                <w:bCs/>
                <w:color w:val="002060"/>
                <w:sz w:val="20"/>
                <w:szCs w:val="20"/>
                <w:lang w:val="en-GB"/>
              </w:rPr>
            </w:pPr>
            <w:r>
              <w:rPr>
                <w:rFonts w:asciiTheme="majorHAnsi" w:hAnsiTheme="majorHAnsi" w:cs="Arial"/>
                <w:b/>
                <w:bCs/>
                <w:color w:val="002060"/>
                <w:sz w:val="20"/>
                <w:szCs w:val="20"/>
                <w:lang w:val="en-GB"/>
              </w:rPr>
              <w:t>7</w:t>
            </w:r>
          </w:p>
        </w:tc>
      </w:tr>
      <w:tr w:rsidR="00203ED9" w:rsidRPr="006403CB" w14:paraId="3D60001D" w14:textId="77777777" w:rsidTr="00E606B4">
        <w:trPr>
          <w:trHeight w:val="194"/>
        </w:trPr>
        <w:tc>
          <w:tcPr>
            <w:tcW w:w="5637" w:type="dxa"/>
            <w:gridSpan w:val="3"/>
          </w:tcPr>
          <w:p w14:paraId="02AFAF37" w14:textId="77777777" w:rsidR="00203ED9" w:rsidRPr="006403CB" w:rsidRDefault="00203ED9" w:rsidP="00E606B4">
            <w:pPr>
              <w:jc w:val="right"/>
              <w:rPr>
                <w:rFonts w:asciiTheme="majorHAnsi" w:hAnsiTheme="majorHAnsi" w:cs="Arial"/>
                <w:b/>
                <w:color w:val="002060"/>
                <w:sz w:val="20"/>
                <w:szCs w:val="20"/>
                <w:lang w:val="en-GB"/>
              </w:rPr>
            </w:pPr>
          </w:p>
        </w:tc>
        <w:tc>
          <w:tcPr>
            <w:tcW w:w="1559" w:type="dxa"/>
            <w:gridSpan w:val="2"/>
          </w:tcPr>
          <w:p w14:paraId="28E17CAA"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6D785BA0"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64B53DE3" w14:textId="77777777" w:rsidTr="00E606B4">
        <w:trPr>
          <w:trHeight w:val="194"/>
        </w:trPr>
        <w:tc>
          <w:tcPr>
            <w:tcW w:w="5637" w:type="dxa"/>
            <w:gridSpan w:val="3"/>
          </w:tcPr>
          <w:p w14:paraId="26F11D19" w14:textId="77777777" w:rsidR="00203ED9" w:rsidRPr="006403CB" w:rsidRDefault="00203ED9" w:rsidP="00E606B4">
            <w:pPr>
              <w:rPr>
                <w:rFonts w:asciiTheme="majorHAnsi" w:hAnsiTheme="majorHAnsi" w:cs="Arial"/>
                <w:b/>
                <w:color w:val="002060"/>
                <w:sz w:val="20"/>
                <w:szCs w:val="20"/>
                <w:lang w:val="en-GB"/>
              </w:rPr>
            </w:pPr>
          </w:p>
        </w:tc>
        <w:tc>
          <w:tcPr>
            <w:tcW w:w="1559" w:type="dxa"/>
            <w:gridSpan w:val="2"/>
          </w:tcPr>
          <w:p w14:paraId="0AF60347"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1AE8814E"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44E1191F" w14:textId="77777777" w:rsidTr="00E606B4">
        <w:trPr>
          <w:trHeight w:val="194"/>
        </w:trPr>
        <w:tc>
          <w:tcPr>
            <w:tcW w:w="5637" w:type="dxa"/>
            <w:gridSpan w:val="3"/>
            <w:shd w:val="clear" w:color="auto" w:fill="D0CECE" w:themeFill="background2" w:themeFillShade="E6"/>
          </w:tcPr>
          <w:p w14:paraId="18142248" w14:textId="77777777" w:rsidR="00203ED9" w:rsidRPr="006403CB" w:rsidRDefault="00203ED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5773DE73"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1329C7C2"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34E10533" w14:textId="77777777" w:rsidTr="00E606B4">
        <w:trPr>
          <w:trHeight w:val="599"/>
        </w:trPr>
        <w:tc>
          <w:tcPr>
            <w:tcW w:w="3205" w:type="dxa"/>
            <w:shd w:val="clear" w:color="auto" w:fill="D0CECE" w:themeFill="background2" w:themeFillShade="E6"/>
          </w:tcPr>
          <w:p w14:paraId="0A8D8438"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2161688"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546B5677" w14:textId="77777777" w:rsidR="00203ED9" w:rsidRPr="00293BAF" w:rsidRDefault="00203ED9" w:rsidP="00E606B4">
            <w:pPr>
              <w:rPr>
                <w:rFonts w:asciiTheme="majorHAnsi" w:hAnsiTheme="majorHAnsi" w:cs="Arial"/>
                <w:b/>
                <w:bCs/>
                <w:color w:val="000000" w:themeColor="text1"/>
                <w:sz w:val="20"/>
                <w:szCs w:val="20"/>
                <w:lang w:val="en-GB"/>
              </w:rPr>
            </w:pPr>
            <w:r w:rsidRPr="00BC539F">
              <w:rPr>
                <w:rFonts w:cstheme="minorHAnsi"/>
                <w:iCs/>
                <w:color w:val="000000" w:themeColor="text1"/>
                <w:sz w:val="20"/>
                <w:szCs w:val="20"/>
                <w:lang w:val="en-GB"/>
              </w:rPr>
              <w:t>special background</w:t>
            </w:r>
          </w:p>
        </w:tc>
      </w:tr>
      <w:tr w:rsidR="00203ED9" w:rsidRPr="006403CB" w14:paraId="7CE6FD35" w14:textId="77777777" w:rsidTr="00E606B4">
        <w:tc>
          <w:tcPr>
            <w:tcW w:w="3205" w:type="dxa"/>
            <w:shd w:val="clear" w:color="auto" w:fill="D0CECE" w:themeFill="background2" w:themeFillShade="E6"/>
          </w:tcPr>
          <w:p w14:paraId="37913392"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8742ACD" w14:textId="77777777" w:rsidR="00203ED9" w:rsidRPr="006403CB" w:rsidRDefault="00203ED9" w:rsidP="00E606B4">
            <w:pPr>
              <w:jc w:val="right"/>
              <w:rPr>
                <w:rFonts w:asciiTheme="majorHAnsi" w:hAnsiTheme="majorHAnsi" w:cs="Arial"/>
                <w:b/>
                <w:sz w:val="20"/>
                <w:szCs w:val="20"/>
                <w:lang w:val="en-GB"/>
              </w:rPr>
            </w:pPr>
          </w:p>
        </w:tc>
        <w:tc>
          <w:tcPr>
            <w:tcW w:w="5231" w:type="dxa"/>
            <w:gridSpan w:val="5"/>
          </w:tcPr>
          <w:p w14:paraId="7B9ACE3D"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Digital Image Processing</w:t>
            </w:r>
          </w:p>
        </w:tc>
      </w:tr>
      <w:tr w:rsidR="00203ED9" w:rsidRPr="006403CB" w14:paraId="5C8CF8E2" w14:textId="77777777" w:rsidTr="00E606B4">
        <w:tc>
          <w:tcPr>
            <w:tcW w:w="3205" w:type="dxa"/>
            <w:shd w:val="clear" w:color="auto" w:fill="D0CECE" w:themeFill="background2" w:themeFillShade="E6"/>
          </w:tcPr>
          <w:p w14:paraId="448CCE9E"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8DF60AF"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Greek</w:t>
            </w:r>
          </w:p>
        </w:tc>
      </w:tr>
      <w:tr w:rsidR="00203ED9" w:rsidRPr="006403CB" w14:paraId="4C39AB79" w14:textId="77777777" w:rsidTr="00E606B4">
        <w:tc>
          <w:tcPr>
            <w:tcW w:w="3205" w:type="dxa"/>
            <w:shd w:val="clear" w:color="auto" w:fill="D0CECE" w:themeFill="background2" w:themeFillShade="E6"/>
          </w:tcPr>
          <w:p w14:paraId="2734D1BE" w14:textId="77777777" w:rsidR="00203ED9" w:rsidRPr="006403CB" w:rsidRDefault="00203ED9"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305F1F1F"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Yes</w:t>
            </w:r>
          </w:p>
        </w:tc>
      </w:tr>
      <w:tr w:rsidR="00203ED9" w:rsidRPr="006403CB" w14:paraId="4259B8DF" w14:textId="77777777" w:rsidTr="00E606B4">
        <w:tc>
          <w:tcPr>
            <w:tcW w:w="3205" w:type="dxa"/>
            <w:shd w:val="clear" w:color="auto" w:fill="D0CECE" w:themeFill="background2" w:themeFillShade="E6"/>
          </w:tcPr>
          <w:p w14:paraId="5B74182C"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0FD03A50" w14:textId="77777777" w:rsidR="00203ED9" w:rsidRPr="00491682" w:rsidRDefault="00203ED9" w:rsidP="00E606B4">
            <w:pPr>
              <w:spacing w:after="200" w:line="276" w:lineRule="auto"/>
              <w:rPr>
                <w:rFonts w:asciiTheme="majorHAnsi" w:eastAsia="Calibri" w:hAnsiTheme="majorHAnsi" w:cs="Arial"/>
                <w:color w:val="000000" w:themeColor="text1"/>
                <w:sz w:val="20"/>
                <w:szCs w:val="20"/>
                <w:lang w:val="en-GB"/>
              </w:rPr>
            </w:pPr>
          </w:p>
        </w:tc>
      </w:tr>
    </w:tbl>
    <w:p w14:paraId="07162A7E" w14:textId="77777777" w:rsidR="00203ED9" w:rsidRPr="00CD7260" w:rsidRDefault="00203ED9" w:rsidP="00E606B4">
      <w:pPr>
        <w:widowControl w:val="0"/>
        <w:autoSpaceDE w:val="0"/>
        <w:autoSpaceDN w:val="0"/>
        <w:adjustRightInd w:val="0"/>
        <w:rPr>
          <w:rFonts w:asciiTheme="majorHAnsi" w:hAnsiTheme="majorHAnsi" w:cs="Arial"/>
          <w:b/>
          <w:color w:val="000000"/>
          <w:sz w:val="20"/>
          <w:szCs w:val="20"/>
          <w:lang w:val="el-GR"/>
        </w:rPr>
      </w:pPr>
      <w:r w:rsidRPr="001528AB">
        <w:rPr>
          <w:rFonts w:asciiTheme="majorHAnsi" w:hAnsiTheme="majorHAnsi" w:cs="Arial"/>
          <w:b/>
          <w:color w:val="000000"/>
          <w:sz w:val="20"/>
          <w:szCs w:val="20"/>
          <w:lang w:val="el-GR"/>
        </w:rPr>
        <w:t xml:space="preserve">  </w:t>
      </w:r>
      <w:r w:rsidRPr="00CD7260">
        <w:rPr>
          <w:rFonts w:asciiTheme="majorHAnsi" w:hAnsiTheme="majorHAnsi" w:cs="Arial"/>
          <w:b/>
          <w:color w:val="000000"/>
          <w:sz w:val="20"/>
          <w:szCs w:val="20"/>
          <w:lang w:val="el-GR"/>
        </w:rPr>
        <w:t xml:space="preserve">*Στην περίπτωση Διακρατικού, Διιδρυματικού ή </w:t>
      </w:r>
      <w:r>
        <w:rPr>
          <w:rFonts w:asciiTheme="majorHAnsi" w:hAnsiTheme="majorHAnsi" w:cs="Arial"/>
          <w:b/>
          <w:color w:val="000000"/>
          <w:sz w:val="20"/>
          <w:szCs w:val="20"/>
          <w:lang w:val="el-GR"/>
        </w:rPr>
        <w:t>Διατμηματικού</w:t>
      </w:r>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7868D154" w14:textId="77777777" w:rsidR="00203ED9" w:rsidRPr="00CD7260" w:rsidRDefault="00203ED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ο στην περίπτωση Διακρατικού ή Διιδρυματικού ΠΜΣ</w:t>
      </w:r>
    </w:p>
    <w:p w14:paraId="68336E23" w14:textId="7E452813" w:rsidR="00203ED9" w:rsidRPr="00DC466A"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03ED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3ED9" w:rsidRPr="006403CB" w14:paraId="7D998FB3" w14:textId="77777777" w:rsidTr="00E606B4">
        <w:tc>
          <w:tcPr>
            <w:tcW w:w="8472" w:type="dxa"/>
            <w:gridSpan w:val="2"/>
            <w:tcBorders>
              <w:bottom w:val="nil"/>
            </w:tcBorders>
            <w:shd w:val="clear" w:color="auto" w:fill="D0CECE" w:themeFill="background2" w:themeFillShade="E6"/>
          </w:tcPr>
          <w:p w14:paraId="181520D7"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03ED9" w:rsidRPr="006403CB" w14:paraId="69BCB988" w14:textId="77777777" w:rsidTr="00E606B4">
        <w:tc>
          <w:tcPr>
            <w:tcW w:w="8472" w:type="dxa"/>
            <w:gridSpan w:val="2"/>
            <w:tcBorders>
              <w:top w:val="nil"/>
            </w:tcBorders>
            <w:shd w:val="clear" w:color="auto" w:fill="D0CECE" w:themeFill="background2" w:themeFillShade="E6"/>
          </w:tcPr>
          <w:p w14:paraId="072ABDB1"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DBBE5ED" w14:textId="77777777" w:rsidR="00203ED9" w:rsidRPr="006403CB" w:rsidRDefault="00203ED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7C707888"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lastRenderedPageBreak/>
              <w:t>Description of the level of learning outcomes for each qualifications cycle, according to the Qualifications Framework of the European Higher Education Area</w:t>
            </w:r>
          </w:p>
          <w:p w14:paraId="01CCE588"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2C8E4A14"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03ED9" w:rsidRPr="006403CB" w14:paraId="48F72CAA" w14:textId="77777777" w:rsidTr="00E606B4">
        <w:tc>
          <w:tcPr>
            <w:tcW w:w="8472" w:type="dxa"/>
            <w:gridSpan w:val="2"/>
          </w:tcPr>
          <w:p w14:paraId="08268634" w14:textId="77777777" w:rsidR="00203ED9" w:rsidRPr="00BC539F" w:rsidRDefault="00203ED9" w:rsidP="00E606B4">
            <w:pPr>
              <w:widowControl w:val="0"/>
              <w:autoSpaceDE w:val="0"/>
              <w:autoSpaceDN w:val="0"/>
              <w:adjustRightInd w:val="0"/>
              <w:rPr>
                <w:rFonts w:ascii="Calibri" w:eastAsia="Calibri" w:hAnsi="Calibri"/>
                <w:bCs/>
                <w:color w:val="000000" w:themeColor="text1"/>
              </w:rPr>
            </w:pPr>
            <w:r w:rsidRPr="00BC539F">
              <w:rPr>
                <w:rFonts w:ascii="Calibri" w:eastAsia="Calibri" w:hAnsi="Calibri"/>
                <w:bCs/>
                <w:color w:val="000000" w:themeColor="text1"/>
                <w:sz w:val="22"/>
                <w:szCs w:val="22"/>
              </w:rPr>
              <w:lastRenderedPageBreak/>
              <w:t xml:space="preserve">The students will be able to understand the field of </w:t>
            </w:r>
            <w:r>
              <w:rPr>
                <w:rFonts w:ascii="Calibri" w:eastAsia="Calibri" w:hAnsi="Calibri"/>
                <w:bCs/>
                <w:color w:val="000000" w:themeColor="text1"/>
                <w:sz w:val="22"/>
                <w:szCs w:val="22"/>
              </w:rPr>
              <w:t>speech and physical language</w:t>
            </w:r>
            <w:r w:rsidRPr="00BC539F">
              <w:rPr>
                <w:rFonts w:ascii="Calibri" w:eastAsia="Calibri" w:hAnsi="Calibri"/>
                <w:bCs/>
                <w:color w:val="000000" w:themeColor="text1"/>
                <w:sz w:val="22"/>
                <w:szCs w:val="22"/>
              </w:rPr>
              <w:t xml:space="preserve"> through various techniques, as well as their quality characteristics</w:t>
            </w:r>
          </w:p>
        </w:tc>
      </w:tr>
      <w:tr w:rsidR="00203ED9" w:rsidRPr="006403CB" w14:paraId="44E3703E"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D79634D"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03ED9" w:rsidRPr="006403CB" w14:paraId="4A3CB6EA" w14:textId="77777777" w:rsidTr="00E606B4">
        <w:tc>
          <w:tcPr>
            <w:tcW w:w="8472" w:type="dxa"/>
            <w:gridSpan w:val="2"/>
            <w:tcBorders>
              <w:top w:val="nil"/>
              <w:bottom w:val="nil"/>
            </w:tcBorders>
            <w:shd w:val="clear" w:color="auto" w:fill="D0CECE" w:themeFill="background2" w:themeFillShade="E6"/>
          </w:tcPr>
          <w:p w14:paraId="6455CA3F"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03ED9" w:rsidRPr="006403CB" w14:paraId="440882F5"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6421BA8"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012BBE0C"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062686D0"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0F0E92BD"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3D200BF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11782995"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9DFE1D1"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2CE6DA9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2F5D3152"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2539D56E"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36BDB11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64031FA"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07C9FD25"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B012631"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26231705"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2B36DFFA"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733B4665"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03ED9" w:rsidRPr="006403CB" w14:paraId="64AEE4C9" w14:textId="77777777" w:rsidTr="00E606B4">
        <w:tc>
          <w:tcPr>
            <w:tcW w:w="8472" w:type="dxa"/>
            <w:gridSpan w:val="2"/>
            <w:tcBorders>
              <w:bottom w:val="single" w:sz="4" w:space="0" w:color="auto"/>
            </w:tcBorders>
          </w:tcPr>
          <w:p w14:paraId="1594CAFF" w14:textId="77777777" w:rsidR="00203ED9" w:rsidRPr="007937AE" w:rsidRDefault="00203ED9" w:rsidP="00E606B4">
            <w:pPr>
              <w:rPr>
                <w:rFonts w:ascii="Calibri" w:hAnsi="Calibri" w:cs="Arial"/>
                <w:color w:val="002060"/>
                <w:sz w:val="20"/>
                <w:szCs w:val="20"/>
              </w:rPr>
            </w:pPr>
          </w:p>
          <w:p w14:paraId="083C51E3"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Search for, analysis and synthesis of data and information, with the use of the necessary technology</w:t>
            </w:r>
          </w:p>
          <w:p w14:paraId="0D1E1C41"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Working in an interdisciplinary environment</w:t>
            </w:r>
          </w:p>
          <w:p w14:paraId="572E9239"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Working independently</w:t>
            </w:r>
          </w:p>
          <w:p w14:paraId="30AC7FC8"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p>
        </w:tc>
      </w:tr>
    </w:tbl>
    <w:p w14:paraId="248BD7A6" w14:textId="34B171C3"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03ED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6403CB" w14:paraId="3047CF35" w14:textId="77777777" w:rsidTr="00E606B4">
        <w:tc>
          <w:tcPr>
            <w:tcW w:w="8472" w:type="dxa"/>
          </w:tcPr>
          <w:p w14:paraId="23DCD2F9" w14:textId="77777777" w:rsidR="00203ED9" w:rsidRPr="003411C8"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rPr>
            </w:pPr>
            <w:r w:rsidRPr="003411C8">
              <w:rPr>
                <w:rFonts w:ascii="Calibri" w:eastAsia="Calibri" w:hAnsi="Calibri" w:cs="Arial"/>
                <w:sz w:val="22"/>
                <w:szCs w:val="22"/>
              </w:rPr>
              <w:t>Sound modeling. Waveform encoding PCM, ADPCM, Delta Modulation, VQ, optimal quantization. Linear prediction. Analog Voice Codecs. Digital voice codecs, (LPC, CELP).</w:t>
            </w:r>
          </w:p>
          <w:p w14:paraId="699661DD" w14:textId="77777777" w:rsidR="00203ED9" w:rsidRPr="00114E33"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theme="minorHAnsi"/>
              </w:rPr>
            </w:pPr>
            <w:r w:rsidRPr="003411C8">
              <w:rPr>
                <w:rFonts w:ascii="Calibri" w:eastAsia="Calibri" w:hAnsi="Calibri" w:cs="Arial"/>
                <w:sz w:val="22"/>
                <w:szCs w:val="22"/>
              </w:rPr>
              <w:t xml:space="preserve">Uniform </w:t>
            </w:r>
            <w:r w:rsidRPr="00114E33">
              <w:rPr>
                <w:rFonts w:eastAsia="Calibri" w:cstheme="minorHAnsi"/>
                <w:sz w:val="22"/>
                <w:szCs w:val="22"/>
              </w:rPr>
              <w:t>voice processing. Voice composition. Voice recognition, speaker recognition. Markov models, Neural networks.</w:t>
            </w:r>
          </w:p>
          <w:p w14:paraId="49353918" w14:textId="77777777" w:rsidR="00203ED9" w:rsidRPr="00114E33"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theme="minorHAnsi"/>
              </w:rPr>
            </w:pPr>
            <w:r w:rsidRPr="00114E33">
              <w:rPr>
                <w:rFonts w:eastAsia="Calibri" w:cstheme="minorHAnsi"/>
                <w:sz w:val="22"/>
                <w:szCs w:val="22"/>
              </w:rPr>
              <w:t>Digital voice processing hardware (digital signal processing (DSP) chips - TI, AT&amp;T, Motorola and Motorola CVSD and ADPCM chips). Voice coding standards. Voice transformation.</w:t>
            </w:r>
          </w:p>
          <w:p w14:paraId="19DC3772" w14:textId="77777777" w:rsidR="00203ED9" w:rsidRPr="00114E33"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theme="minorHAnsi"/>
              </w:rPr>
            </w:pPr>
            <w:r w:rsidRPr="00114E33">
              <w:rPr>
                <w:rStyle w:val="rynqvb"/>
                <w:rFonts w:cstheme="minorHAnsi"/>
                <w:sz w:val="22"/>
                <w:szCs w:val="22"/>
              </w:rPr>
              <w:t>Modeling the speech signal with poles and zeros. Methods of calculating the parameters of the ARMA model. Problems of the ARMA model.</w:t>
            </w:r>
            <w:r w:rsidRPr="00114E33">
              <w:rPr>
                <w:rStyle w:val="hwtze"/>
                <w:rFonts w:cstheme="minorHAnsi"/>
                <w:sz w:val="22"/>
                <w:szCs w:val="22"/>
              </w:rPr>
              <w:t xml:space="preserve"> </w:t>
            </w:r>
            <w:r w:rsidRPr="00114E33">
              <w:rPr>
                <w:rStyle w:val="rynqvb"/>
                <w:rFonts w:cstheme="minorHAnsi"/>
                <w:sz w:val="22"/>
                <w:szCs w:val="22"/>
              </w:rPr>
              <w:t>Digital noise removal techniques.</w:t>
            </w:r>
            <w:r w:rsidRPr="00114E33">
              <w:rPr>
                <w:rStyle w:val="hwtze"/>
                <w:rFonts w:cstheme="minorHAnsi"/>
                <w:sz w:val="22"/>
                <w:szCs w:val="22"/>
              </w:rPr>
              <w:t xml:space="preserve"> </w:t>
            </w:r>
            <w:r w:rsidRPr="00114E33">
              <w:rPr>
                <w:rStyle w:val="rynqvb"/>
                <w:rFonts w:cstheme="minorHAnsi"/>
                <w:sz w:val="22"/>
                <w:szCs w:val="22"/>
              </w:rPr>
              <w:t>Speech Coding. Levels of Linguistic Analysis, Codes, Levenshtein Distance. The Kay-Kaplan Morphological Model. The Two-Level Morphological Model. Standard Languages and Grammars. The Chomsky Hierarchy. Language Model Files. Spelling Correction with Language Model. Mechanism of speech production. Speech sounds. Model of speech production.</w:t>
            </w:r>
          </w:p>
        </w:tc>
      </w:tr>
    </w:tbl>
    <w:p w14:paraId="60712461" w14:textId="3ABEAA2C"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03ED9"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3ED9" w:rsidRPr="006403CB" w14:paraId="00F1361C" w14:textId="77777777" w:rsidTr="00E606B4">
        <w:tc>
          <w:tcPr>
            <w:tcW w:w="3306" w:type="dxa"/>
            <w:shd w:val="clear" w:color="auto" w:fill="D0CECE" w:themeFill="background2" w:themeFillShade="E6"/>
          </w:tcPr>
          <w:p w14:paraId="6F8D7DAB"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221B008F" w14:textId="77777777" w:rsidR="00203ED9" w:rsidRPr="006403CB" w:rsidRDefault="00203ED9"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203ED9" w:rsidRPr="006403CB" w14:paraId="2CE371BE" w14:textId="77777777" w:rsidTr="00E606B4">
        <w:tc>
          <w:tcPr>
            <w:tcW w:w="3306" w:type="dxa"/>
            <w:shd w:val="clear" w:color="auto" w:fill="D0CECE" w:themeFill="background2" w:themeFillShade="E6"/>
          </w:tcPr>
          <w:p w14:paraId="40B58093"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0E126E49" w14:textId="77777777" w:rsidR="00203ED9" w:rsidRPr="00A14D78" w:rsidRDefault="00203ED9"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741D8E27" w14:textId="77777777" w:rsidR="00203ED9" w:rsidRPr="006403CB" w:rsidRDefault="00203ED9" w:rsidP="00E606B4">
            <w:pPr>
              <w:rPr>
                <w:rFonts w:asciiTheme="majorHAnsi" w:hAnsiTheme="majorHAnsi" w:cs="Arial"/>
                <w:b/>
                <w:color w:val="002060"/>
                <w:sz w:val="20"/>
                <w:szCs w:val="20"/>
                <w:lang w:val="en-GB"/>
              </w:rPr>
            </w:pPr>
            <w:r w:rsidRPr="00A14D78">
              <w:rPr>
                <w:rFonts w:cstheme="minorHAnsi"/>
                <w:sz w:val="20"/>
                <w:szCs w:val="20"/>
              </w:rPr>
              <w:t xml:space="preserve"> </w:t>
            </w:r>
          </w:p>
        </w:tc>
      </w:tr>
      <w:tr w:rsidR="00203ED9" w:rsidRPr="006403CB" w14:paraId="147D6EF9" w14:textId="77777777" w:rsidTr="00E606B4">
        <w:tc>
          <w:tcPr>
            <w:tcW w:w="3306" w:type="dxa"/>
            <w:shd w:val="clear" w:color="auto" w:fill="D0CECE" w:themeFill="background2" w:themeFillShade="E6"/>
          </w:tcPr>
          <w:p w14:paraId="2C8F5E5E"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1323F58C"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658FB494"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Lectures, seminars, laboratory practice, fieldwork, study and analysis of bibliography, tutorials, placements, clinical practice, art </w:t>
            </w:r>
            <w:r w:rsidRPr="006403CB">
              <w:rPr>
                <w:rFonts w:asciiTheme="majorHAnsi" w:hAnsiTheme="majorHAnsi" w:cs="Arial"/>
                <w:i/>
                <w:sz w:val="16"/>
                <w:szCs w:val="16"/>
                <w:lang w:val="en-GB"/>
              </w:rPr>
              <w:lastRenderedPageBreak/>
              <w:t>workshop, interactive teaching, educational visits, project, essay writing, artistic creativity, etc.</w:t>
            </w:r>
          </w:p>
          <w:p w14:paraId="550F7EDC" w14:textId="77777777" w:rsidR="00203ED9" w:rsidRPr="006403CB" w:rsidRDefault="00203ED9" w:rsidP="00E606B4">
            <w:pPr>
              <w:jc w:val="both"/>
              <w:rPr>
                <w:rFonts w:asciiTheme="majorHAnsi" w:hAnsiTheme="majorHAnsi" w:cs="Arial"/>
                <w:i/>
                <w:sz w:val="16"/>
                <w:szCs w:val="16"/>
                <w:lang w:val="en-GB"/>
              </w:rPr>
            </w:pPr>
          </w:p>
          <w:p w14:paraId="4E82A9BE"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3ED9" w:rsidRPr="006403CB" w14:paraId="368EBB13" w14:textId="77777777" w:rsidTr="00E606B4">
              <w:tc>
                <w:tcPr>
                  <w:tcW w:w="2467" w:type="dxa"/>
                  <w:shd w:val="clear" w:color="auto" w:fill="D0CECE" w:themeFill="background2" w:themeFillShade="E6"/>
                  <w:vAlign w:val="center"/>
                </w:tcPr>
                <w:p w14:paraId="05B6C67A"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4FE8F1BD"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03ED9" w:rsidRPr="006403CB" w14:paraId="11A56F5D" w14:textId="77777777" w:rsidTr="00E606B4">
              <w:tc>
                <w:tcPr>
                  <w:tcW w:w="2467" w:type="dxa"/>
                </w:tcPr>
                <w:p w14:paraId="1CAB9275" w14:textId="77777777" w:rsidR="00203ED9" w:rsidRPr="006403CB" w:rsidRDefault="00203ED9"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7D1E6213" w14:textId="77777777" w:rsidR="00203ED9" w:rsidRPr="006403CB" w:rsidRDefault="00203ED9"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203ED9" w:rsidRPr="006403CB" w14:paraId="5CF552E1" w14:textId="77777777" w:rsidTr="00E606B4">
              <w:tc>
                <w:tcPr>
                  <w:tcW w:w="2467" w:type="dxa"/>
                  <w:shd w:val="clear" w:color="auto" w:fill="auto"/>
                </w:tcPr>
                <w:p w14:paraId="12ADEB06" w14:textId="77777777" w:rsidR="00203ED9" w:rsidRPr="006403CB" w:rsidRDefault="00203ED9"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351E0D69" w14:textId="77777777" w:rsidR="00203ED9" w:rsidRPr="006403CB" w:rsidRDefault="00203ED9"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203ED9" w:rsidRPr="006403CB" w14:paraId="61E0F110" w14:textId="77777777" w:rsidTr="00E606B4">
              <w:tc>
                <w:tcPr>
                  <w:tcW w:w="2467" w:type="dxa"/>
                  <w:shd w:val="clear" w:color="auto" w:fill="auto"/>
                </w:tcPr>
                <w:p w14:paraId="4A79647E" w14:textId="77777777" w:rsidR="00203ED9" w:rsidRPr="006403CB" w:rsidRDefault="00203ED9"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2E111F0D" w14:textId="77777777" w:rsidR="00203ED9" w:rsidRPr="006403CB" w:rsidRDefault="00203ED9" w:rsidP="00E606B4">
                  <w:pPr>
                    <w:jc w:val="center"/>
                    <w:rPr>
                      <w:rFonts w:asciiTheme="majorHAnsi" w:hAnsiTheme="majorHAnsi" w:cs="Arial"/>
                      <w:color w:val="002060"/>
                      <w:lang w:val="en-GB"/>
                    </w:rPr>
                  </w:pPr>
                  <w:r>
                    <w:rPr>
                      <w:rFonts w:asciiTheme="minorHAnsi" w:hAnsiTheme="minorHAnsi" w:cstheme="minorHAnsi"/>
                      <w:lang w:val="en-GB"/>
                    </w:rPr>
                    <w:t>35</w:t>
                  </w:r>
                  <w:r w:rsidRPr="000A6EA2">
                    <w:rPr>
                      <w:rFonts w:asciiTheme="minorHAnsi" w:hAnsiTheme="minorHAnsi" w:cstheme="minorHAnsi"/>
                      <w:lang w:val="en-GB"/>
                    </w:rPr>
                    <w:t xml:space="preserve"> </w:t>
                  </w:r>
                  <w:r w:rsidRPr="00A14D78">
                    <w:rPr>
                      <w:rFonts w:asciiTheme="minorHAnsi" w:hAnsiTheme="minorHAnsi" w:cstheme="minorHAnsi"/>
                      <w:lang w:val="en-GB"/>
                    </w:rPr>
                    <w:t>hours</w:t>
                  </w:r>
                </w:p>
              </w:tc>
            </w:tr>
            <w:tr w:rsidR="00203ED9" w:rsidRPr="006403CB" w14:paraId="691786E2" w14:textId="77777777" w:rsidTr="00E606B4">
              <w:tc>
                <w:tcPr>
                  <w:tcW w:w="2467" w:type="dxa"/>
                  <w:shd w:val="clear" w:color="auto" w:fill="auto"/>
                </w:tcPr>
                <w:p w14:paraId="0D8CEDA0" w14:textId="77777777" w:rsidR="00203ED9" w:rsidRPr="006403CB" w:rsidRDefault="00203ED9" w:rsidP="00E606B4">
                  <w:pPr>
                    <w:rPr>
                      <w:rFonts w:asciiTheme="majorHAnsi" w:hAnsiTheme="majorHAnsi"/>
                      <w:iCs/>
                      <w:color w:val="002060"/>
                      <w:sz w:val="22"/>
                      <w:szCs w:val="22"/>
                      <w:lang w:val="en-GB"/>
                    </w:rPr>
                  </w:pPr>
                </w:p>
              </w:tc>
              <w:tc>
                <w:tcPr>
                  <w:tcW w:w="2468" w:type="dxa"/>
                </w:tcPr>
                <w:p w14:paraId="7284BB6F" w14:textId="77777777" w:rsidR="00203ED9" w:rsidRPr="006403CB" w:rsidRDefault="00203ED9" w:rsidP="00E606B4">
                  <w:pPr>
                    <w:jc w:val="center"/>
                    <w:rPr>
                      <w:rFonts w:asciiTheme="majorHAnsi" w:hAnsiTheme="majorHAnsi" w:cs="Arial"/>
                      <w:color w:val="002060"/>
                      <w:lang w:val="en-GB"/>
                    </w:rPr>
                  </w:pPr>
                </w:p>
              </w:tc>
            </w:tr>
            <w:tr w:rsidR="00203ED9" w:rsidRPr="006403CB" w14:paraId="2D8B7856" w14:textId="77777777" w:rsidTr="00E606B4">
              <w:tc>
                <w:tcPr>
                  <w:tcW w:w="2467" w:type="dxa"/>
                  <w:shd w:val="clear" w:color="auto" w:fill="auto"/>
                </w:tcPr>
                <w:p w14:paraId="469E8C27" w14:textId="77777777" w:rsidR="00203ED9" w:rsidRPr="006403CB" w:rsidRDefault="00203ED9" w:rsidP="00E606B4">
                  <w:pPr>
                    <w:rPr>
                      <w:rFonts w:asciiTheme="majorHAnsi" w:hAnsiTheme="majorHAnsi"/>
                      <w:iCs/>
                      <w:color w:val="002060"/>
                      <w:sz w:val="22"/>
                      <w:szCs w:val="22"/>
                      <w:lang w:val="en-GB"/>
                    </w:rPr>
                  </w:pPr>
                </w:p>
              </w:tc>
              <w:tc>
                <w:tcPr>
                  <w:tcW w:w="2468" w:type="dxa"/>
                </w:tcPr>
                <w:p w14:paraId="4B739E44" w14:textId="77777777" w:rsidR="00203ED9" w:rsidRPr="006403CB" w:rsidRDefault="00203ED9" w:rsidP="00E606B4">
                  <w:pPr>
                    <w:jc w:val="center"/>
                    <w:rPr>
                      <w:rFonts w:asciiTheme="majorHAnsi" w:hAnsiTheme="majorHAnsi" w:cs="Arial"/>
                      <w:color w:val="002060"/>
                      <w:lang w:val="en-GB"/>
                    </w:rPr>
                  </w:pPr>
                </w:p>
              </w:tc>
            </w:tr>
            <w:tr w:rsidR="00203ED9" w:rsidRPr="006403CB" w14:paraId="47649B67" w14:textId="77777777" w:rsidTr="00E606B4">
              <w:tc>
                <w:tcPr>
                  <w:tcW w:w="2467" w:type="dxa"/>
                  <w:shd w:val="clear" w:color="auto" w:fill="auto"/>
                </w:tcPr>
                <w:p w14:paraId="5A9448B7" w14:textId="77777777" w:rsidR="00203ED9" w:rsidRPr="006403CB" w:rsidRDefault="00203ED9" w:rsidP="00E606B4">
                  <w:pPr>
                    <w:rPr>
                      <w:rFonts w:asciiTheme="majorHAnsi" w:hAnsiTheme="majorHAnsi"/>
                      <w:iCs/>
                      <w:color w:val="002060"/>
                      <w:sz w:val="22"/>
                      <w:szCs w:val="22"/>
                      <w:lang w:val="en-GB"/>
                    </w:rPr>
                  </w:pPr>
                </w:p>
              </w:tc>
              <w:tc>
                <w:tcPr>
                  <w:tcW w:w="2468" w:type="dxa"/>
                </w:tcPr>
                <w:p w14:paraId="05B68DA5"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26870609" w14:textId="77777777" w:rsidTr="00E606B4">
              <w:tc>
                <w:tcPr>
                  <w:tcW w:w="2467" w:type="dxa"/>
                  <w:shd w:val="clear" w:color="auto" w:fill="auto"/>
                </w:tcPr>
                <w:p w14:paraId="79AA9B8D" w14:textId="77777777" w:rsidR="00203ED9" w:rsidRPr="006403CB" w:rsidRDefault="00203ED9" w:rsidP="00E606B4">
                  <w:pPr>
                    <w:rPr>
                      <w:rFonts w:asciiTheme="majorHAnsi" w:hAnsiTheme="majorHAnsi"/>
                      <w:iCs/>
                      <w:color w:val="002060"/>
                      <w:sz w:val="22"/>
                      <w:szCs w:val="22"/>
                      <w:lang w:val="en-GB"/>
                    </w:rPr>
                  </w:pPr>
                </w:p>
              </w:tc>
              <w:tc>
                <w:tcPr>
                  <w:tcW w:w="2468" w:type="dxa"/>
                </w:tcPr>
                <w:p w14:paraId="211E67F6"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7F238264" w14:textId="77777777" w:rsidTr="00E606B4">
              <w:tc>
                <w:tcPr>
                  <w:tcW w:w="2467" w:type="dxa"/>
                  <w:shd w:val="clear" w:color="auto" w:fill="auto"/>
                </w:tcPr>
                <w:p w14:paraId="24FF4D8E" w14:textId="77777777" w:rsidR="00203ED9" w:rsidRPr="006403CB" w:rsidRDefault="00203ED9" w:rsidP="00E606B4">
                  <w:pPr>
                    <w:rPr>
                      <w:rFonts w:asciiTheme="majorHAnsi" w:hAnsiTheme="majorHAnsi"/>
                      <w:iCs/>
                      <w:color w:val="002060"/>
                      <w:sz w:val="22"/>
                      <w:szCs w:val="22"/>
                      <w:lang w:val="en-GB"/>
                    </w:rPr>
                  </w:pPr>
                </w:p>
              </w:tc>
              <w:tc>
                <w:tcPr>
                  <w:tcW w:w="2468" w:type="dxa"/>
                </w:tcPr>
                <w:p w14:paraId="714F0298"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75E21537" w14:textId="77777777" w:rsidTr="00E606B4">
              <w:tc>
                <w:tcPr>
                  <w:tcW w:w="2467" w:type="dxa"/>
                  <w:shd w:val="clear" w:color="auto" w:fill="auto"/>
                </w:tcPr>
                <w:p w14:paraId="104E3C3A" w14:textId="77777777" w:rsidR="00203ED9" w:rsidRPr="006403CB" w:rsidRDefault="00203ED9" w:rsidP="00E606B4">
                  <w:pPr>
                    <w:rPr>
                      <w:rFonts w:asciiTheme="majorHAnsi" w:hAnsiTheme="majorHAnsi"/>
                      <w:iCs/>
                      <w:color w:val="002060"/>
                      <w:sz w:val="22"/>
                      <w:szCs w:val="22"/>
                      <w:lang w:val="en-GB"/>
                    </w:rPr>
                  </w:pPr>
                </w:p>
              </w:tc>
              <w:tc>
                <w:tcPr>
                  <w:tcW w:w="2468" w:type="dxa"/>
                </w:tcPr>
                <w:p w14:paraId="24694754" w14:textId="77777777" w:rsidR="00203ED9" w:rsidRPr="006403CB" w:rsidRDefault="00203ED9" w:rsidP="00E606B4">
                  <w:pPr>
                    <w:jc w:val="center"/>
                    <w:rPr>
                      <w:rFonts w:asciiTheme="majorHAnsi" w:hAnsiTheme="majorHAnsi" w:cs="Arial"/>
                      <w:color w:val="002060"/>
                      <w:lang w:val="en-GB"/>
                    </w:rPr>
                  </w:pPr>
                </w:p>
              </w:tc>
            </w:tr>
            <w:tr w:rsidR="00203ED9" w:rsidRPr="006403CB" w14:paraId="033FE51E" w14:textId="77777777" w:rsidTr="00E606B4">
              <w:tc>
                <w:tcPr>
                  <w:tcW w:w="2467" w:type="dxa"/>
                </w:tcPr>
                <w:p w14:paraId="7D54C58E" w14:textId="77777777" w:rsidR="00203ED9" w:rsidRPr="006403CB" w:rsidRDefault="00203ED9"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382BCC0D" w14:textId="77777777" w:rsidR="00203ED9" w:rsidRPr="006403CB" w:rsidRDefault="00203ED9" w:rsidP="00E606B4">
                  <w:pPr>
                    <w:jc w:val="center"/>
                    <w:rPr>
                      <w:rFonts w:asciiTheme="majorHAnsi" w:hAnsiTheme="majorHAnsi" w:cs="Arial"/>
                      <w:b/>
                      <w:i/>
                      <w:color w:val="002060"/>
                      <w:lang w:val="en-GB"/>
                    </w:rPr>
                  </w:pPr>
                  <w:r>
                    <w:rPr>
                      <w:rFonts w:asciiTheme="minorHAnsi" w:hAnsiTheme="minorHAnsi" w:cstheme="minorHAnsi"/>
                      <w:lang w:val="en-GB"/>
                    </w:rPr>
                    <w:t>175</w:t>
                  </w:r>
                  <w:r w:rsidRPr="00A14D78">
                    <w:rPr>
                      <w:rFonts w:asciiTheme="minorHAnsi" w:hAnsiTheme="minorHAnsi" w:cstheme="minorHAnsi"/>
                      <w:lang w:val="en-GB"/>
                    </w:rPr>
                    <w:t xml:space="preserve">hours  </w:t>
                  </w:r>
                </w:p>
              </w:tc>
            </w:tr>
          </w:tbl>
          <w:p w14:paraId="454573EF" w14:textId="77777777" w:rsidR="00203ED9" w:rsidRPr="006403CB" w:rsidRDefault="00203ED9" w:rsidP="00E606B4">
            <w:pPr>
              <w:rPr>
                <w:rFonts w:asciiTheme="majorHAnsi" w:hAnsiTheme="majorHAnsi" w:cs="Tahoma"/>
                <w:lang w:val="en-GB"/>
              </w:rPr>
            </w:pPr>
          </w:p>
        </w:tc>
      </w:tr>
      <w:tr w:rsidR="00203ED9" w:rsidRPr="006403CB" w14:paraId="04839704" w14:textId="77777777" w:rsidTr="00E606B4">
        <w:tc>
          <w:tcPr>
            <w:tcW w:w="3306" w:type="dxa"/>
          </w:tcPr>
          <w:p w14:paraId="2B16F417"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2A9EE196"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2C40F90E" w14:textId="77777777" w:rsidR="00203ED9" w:rsidRPr="006403CB" w:rsidRDefault="00203ED9" w:rsidP="00E606B4">
            <w:pPr>
              <w:jc w:val="both"/>
              <w:rPr>
                <w:rFonts w:asciiTheme="majorHAnsi" w:hAnsiTheme="majorHAnsi" w:cs="Arial"/>
                <w:i/>
                <w:sz w:val="16"/>
                <w:szCs w:val="16"/>
                <w:lang w:val="en-GB"/>
              </w:rPr>
            </w:pPr>
          </w:p>
          <w:p w14:paraId="539F6574"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503E50A" w14:textId="77777777" w:rsidR="00203ED9" w:rsidRPr="006403CB" w:rsidRDefault="00203ED9" w:rsidP="00E606B4">
            <w:pPr>
              <w:jc w:val="both"/>
              <w:rPr>
                <w:rFonts w:asciiTheme="majorHAnsi" w:hAnsiTheme="majorHAnsi" w:cs="Arial"/>
                <w:i/>
                <w:sz w:val="16"/>
                <w:szCs w:val="16"/>
                <w:lang w:val="en-GB"/>
              </w:rPr>
            </w:pPr>
          </w:p>
          <w:p w14:paraId="21767891"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58FC1489" w14:textId="77777777" w:rsidR="00203ED9" w:rsidRPr="006403CB" w:rsidRDefault="00203ED9" w:rsidP="00E606B4">
            <w:pPr>
              <w:rPr>
                <w:rFonts w:asciiTheme="majorHAnsi" w:hAnsiTheme="majorHAnsi" w:cs="Arial"/>
                <w:color w:val="002060"/>
                <w:lang w:val="en-GB"/>
              </w:rPr>
            </w:pPr>
          </w:p>
          <w:p w14:paraId="59ACBF02" w14:textId="77777777" w:rsidR="00203ED9" w:rsidRPr="00763DC3" w:rsidRDefault="00203ED9"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53289780" w14:textId="77777777" w:rsidR="00203ED9" w:rsidRPr="00763DC3" w:rsidRDefault="00203ED9"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5748F94B" w14:textId="77777777" w:rsidR="00203ED9" w:rsidRPr="006403CB" w:rsidRDefault="00203ED9" w:rsidP="00E606B4">
            <w:pPr>
              <w:rPr>
                <w:rFonts w:asciiTheme="majorHAnsi" w:hAnsiTheme="majorHAnsi" w:cs="Arial"/>
                <w:color w:val="002060"/>
                <w:lang w:val="en-GB"/>
              </w:rPr>
            </w:pPr>
          </w:p>
          <w:p w14:paraId="25908C63" w14:textId="77777777" w:rsidR="00203ED9" w:rsidRPr="006403CB" w:rsidRDefault="00203ED9" w:rsidP="00E606B4">
            <w:pPr>
              <w:rPr>
                <w:rFonts w:asciiTheme="majorHAnsi" w:hAnsiTheme="majorHAnsi" w:cs="Arial"/>
                <w:color w:val="002060"/>
                <w:lang w:val="en-GB"/>
              </w:rPr>
            </w:pPr>
          </w:p>
          <w:p w14:paraId="35667926" w14:textId="77777777" w:rsidR="00203ED9" w:rsidRPr="006403CB" w:rsidRDefault="00203ED9" w:rsidP="00E606B4">
            <w:pPr>
              <w:rPr>
                <w:rFonts w:asciiTheme="majorHAnsi" w:hAnsiTheme="majorHAnsi" w:cs="Arial"/>
                <w:color w:val="002060"/>
                <w:lang w:val="en-GB"/>
              </w:rPr>
            </w:pPr>
          </w:p>
          <w:p w14:paraId="37426FB6" w14:textId="77777777" w:rsidR="00203ED9" w:rsidRPr="006403CB" w:rsidRDefault="00203ED9" w:rsidP="00E606B4">
            <w:pPr>
              <w:rPr>
                <w:rFonts w:asciiTheme="majorHAnsi" w:hAnsiTheme="majorHAnsi" w:cs="Arial"/>
                <w:color w:val="002060"/>
                <w:lang w:val="en-GB"/>
              </w:rPr>
            </w:pPr>
          </w:p>
          <w:p w14:paraId="0AC468D8" w14:textId="77777777" w:rsidR="00203ED9" w:rsidRPr="006403CB" w:rsidRDefault="00203ED9" w:rsidP="00E606B4">
            <w:pPr>
              <w:rPr>
                <w:rFonts w:asciiTheme="majorHAnsi" w:hAnsiTheme="majorHAnsi" w:cs="Arial"/>
                <w:color w:val="002060"/>
                <w:lang w:val="en-GB"/>
              </w:rPr>
            </w:pPr>
          </w:p>
          <w:p w14:paraId="2BF6E423" w14:textId="77777777" w:rsidR="00203ED9" w:rsidRPr="006403CB" w:rsidRDefault="00203ED9" w:rsidP="00E606B4">
            <w:pPr>
              <w:rPr>
                <w:rFonts w:asciiTheme="majorHAnsi" w:hAnsiTheme="majorHAnsi" w:cs="Arial"/>
                <w:color w:val="002060"/>
                <w:lang w:val="en-GB"/>
              </w:rPr>
            </w:pPr>
          </w:p>
          <w:p w14:paraId="399AD900" w14:textId="77777777" w:rsidR="00203ED9" w:rsidRPr="006403CB" w:rsidRDefault="00203ED9" w:rsidP="00E606B4">
            <w:pPr>
              <w:rPr>
                <w:rFonts w:asciiTheme="majorHAnsi" w:hAnsiTheme="majorHAnsi" w:cs="Arial"/>
                <w:color w:val="002060"/>
                <w:lang w:val="en-GB"/>
              </w:rPr>
            </w:pPr>
          </w:p>
        </w:tc>
      </w:tr>
    </w:tbl>
    <w:p w14:paraId="474528E7" w14:textId="0D6C3B25" w:rsidR="00203ED9" w:rsidRPr="006403CB" w:rsidRDefault="009C340D" w:rsidP="009C340D">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03ED9">
        <w:rPr>
          <w:rFonts w:asciiTheme="majorHAnsi" w:hAnsiTheme="majorHAnsi" w:cs="Arial"/>
          <w:b/>
          <w:color w:val="000000"/>
          <w:sz w:val="22"/>
          <w:szCs w:val="22"/>
        </w:rPr>
        <w:t xml:space="preserve">RECOMMENDED </w:t>
      </w:r>
      <w:r w:rsidR="00203ED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6403CB" w14:paraId="0AAF5C8E" w14:textId="77777777" w:rsidTr="00E606B4">
        <w:tc>
          <w:tcPr>
            <w:tcW w:w="8472" w:type="dxa"/>
          </w:tcPr>
          <w:p w14:paraId="433F0574"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Deller, J., J. </w:t>
            </w:r>
            <w:proofErr w:type="spellStart"/>
            <w:r w:rsidRPr="003411C8">
              <w:rPr>
                <w:rFonts w:asciiTheme="majorHAnsi" w:hAnsiTheme="majorHAnsi" w:cs="Arial"/>
                <w:b/>
                <w:lang w:val="en-GB"/>
              </w:rPr>
              <w:t>Proakis</w:t>
            </w:r>
            <w:proofErr w:type="spellEnd"/>
            <w:r w:rsidRPr="003411C8">
              <w:rPr>
                <w:rFonts w:asciiTheme="majorHAnsi" w:hAnsiTheme="majorHAnsi" w:cs="Arial"/>
                <w:b/>
                <w:lang w:val="en-GB"/>
              </w:rPr>
              <w:t xml:space="preserve">, and J. Hansen. "Discrete-Time Processing of Speech Signals". New York: Macmillan, 1993. </w:t>
            </w:r>
          </w:p>
          <w:p w14:paraId="63C0FD51"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w:t>
            </w:r>
            <w:proofErr w:type="spellStart"/>
            <w:r w:rsidRPr="003411C8">
              <w:rPr>
                <w:rFonts w:asciiTheme="majorHAnsi" w:hAnsiTheme="majorHAnsi" w:cs="Arial"/>
                <w:b/>
                <w:lang w:val="en-GB"/>
              </w:rPr>
              <w:t>Gersho</w:t>
            </w:r>
            <w:proofErr w:type="spellEnd"/>
            <w:r w:rsidRPr="003411C8">
              <w:rPr>
                <w:rFonts w:asciiTheme="majorHAnsi" w:hAnsiTheme="majorHAnsi" w:cs="Arial"/>
                <w:b/>
                <w:lang w:val="en-GB"/>
              </w:rPr>
              <w:t xml:space="preserve">, A. and R. M. Gray. "Vector Quantization and Signal Compression". Boston: Kluwer, 1992. </w:t>
            </w:r>
          </w:p>
          <w:p w14:paraId="7DC305E2"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Jayant, N. S. and P. Noll. "Digital Coding of Waveforms: Principles and Applications to Speech and Video". Signal Processing Series, </w:t>
            </w:r>
            <w:proofErr w:type="spellStart"/>
            <w:r w:rsidRPr="003411C8">
              <w:rPr>
                <w:rFonts w:asciiTheme="majorHAnsi" w:hAnsiTheme="majorHAnsi" w:cs="Arial"/>
                <w:b/>
                <w:lang w:val="en-GB"/>
              </w:rPr>
              <w:t>ed.A</w:t>
            </w:r>
            <w:proofErr w:type="spellEnd"/>
            <w:r w:rsidRPr="003411C8">
              <w:rPr>
                <w:rFonts w:asciiTheme="majorHAnsi" w:hAnsiTheme="majorHAnsi" w:cs="Arial"/>
                <w:b/>
                <w:lang w:val="en-GB"/>
              </w:rPr>
              <w:t xml:space="preserve">. V. Oppenheim. Englewood Cliffs: Prentice-Hall, 1984. </w:t>
            </w:r>
          </w:p>
          <w:p w14:paraId="3DC599CD"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Kleijn, W. B. and K. K. </w:t>
            </w:r>
            <w:proofErr w:type="spellStart"/>
            <w:r w:rsidRPr="003411C8">
              <w:rPr>
                <w:rFonts w:asciiTheme="majorHAnsi" w:hAnsiTheme="majorHAnsi" w:cs="Arial"/>
                <w:b/>
                <w:lang w:val="en-GB"/>
              </w:rPr>
              <w:t>Paliwal</w:t>
            </w:r>
            <w:proofErr w:type="spellEnd"/>
            <w:r w:rsidRPr="003411C8">
              <w:rPr>
                <w:rFonts w:asciiTheme="majorHAnsi" w:hAnsiTheme="majorHAnsi" w:cs="Arial"/>
                <w:b/>
                <w:lang w:val="en-GB"/>
              </w:rPr>
              <w:t xml:space="preserve">, ed. "Speech Coding and Synthesis". Amsterdam: Elsevier, 1995. </w:t>
            </w:r>
          </w:p>
          <w:p w14:paraId="60AA1A1F"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Lee, C.-H., F. K. Soong, and K. K. </w:t>
            </w:r>
            <w:proofErr w:type="spellStart"/>
            <w:r w:rsidRPr="003411C8">
              <w:rPr>
                <w:rFonts w:asciiTheme="majorHAnsi" w:hAnsiTheme="majorHAnsi" w:cs="Arial"/>
                <w:b/>
                <w:lang w:val="en-GB"/>
              </w:rPr>
              <w:t>Paliwal</w:t>
            </w:r>
            <w:proofErr w:type="spellEnd"/>
            <w:r w:rsidRPr="003411C8">
              <w:rPr>
                <w:rFonts w:asciiTheme="majorHAnsi" w:hAnsiTheme="majorHAnsi" w:cs="Arial"/>
                <w:b/>
                <w:lang w:val="en-GB"/>
              </w:rPr>
              <w:t xml:space="preserve">, ed. "Automatic Speech &amp; Speaker Recognition: Advanced Topics. International Series in Engineering &amp; Computer Science, Natural Language Processing &amp; Machine Translation: Multimedia Systems &amp; Applications". </w:t>
            </w:r>
            <w:proofErr w:type="spellStart"/>
            <w:r w:rsidRPr="003411C8">
              <w:rPr>
                <w:rFonts w:asciiTheme="majorHAnsi" w:hAnsiTheme="majorHAnsi" w:cs="Arial"/>
                <w:b/>
                <w:lang w:val="en-GB"/>
              </w:rPr>
              <w:t>Boston:Kluwer</w:t>
            </w:r>
            <w:proofErr w:type="spellEnd"/>
            <w:r w:rsidRPr="003411C8">
              <w:rPr>
                <w:rFonts w:asciiTheme="majorHAnsi" w:hAnsiTheme="majorHAnsi" w:cs="Arial"/>
                <w:b/>
                <w:lang w:val="en-GB"/>
              </w:rPr>
              <w:t xml:space="preserve"> Academic Publishers, 1996. </w:t>
            </w:r>
          </w:p>
          <w:p w14:paraId="78B9107E" w14:textId="77777777" w:rsidR="00203ED9" w:rsidRPr="003411C8" w:rsidRDefault="00203ED9" w:rsidP="00E606B4">
            <w:pPr>
              <w:jc w:val="both"/>
              <w:rPr>
                <w:rFonts w:asciiTheme="majorHAnsi" w:hAnsiTheme="majorHAnsi" w:cs="Arial"/>
                <w:b/>
                <w:lang w:val="en-GB"/>
              </w:rPr>
            </w:pPr>
            <w:r w:rsidRPr="003411C8">
              <w:rPr>
                <w:rFonts w:asciiTheme="majorHAnsi" w:hAnsiTheme="majorHAnsi" w:cs="Arial"/>
                <w:b/>
                <w:lang w:val="en-GB"/>
              </w:rPr>
              <w:t xml:space="preserve">• Owens, F. J. "Signal Processing of Speech". New York: McGraw-Hill, 1993. </w:t>
            </w:r>
          </w:p>
          <w:p w14:paraId="6EBAADED" w14:textId="77777777" w:rsidR="00203ED9" w:rsidRPr="006403CB" w:rsidRDefault="00203ED9" w:rsidP="00E606B4">
            <w:pPr>
              <w:jc w:val="both"/>
              <w:rPr>
                <w:rFonts w:asciiTheme="majorHAnsi" w:hAnsiTheme="majorHAnsi" w:cs="Arial"/>
                <w:b/>
                <w:lang w:val="en-GB"/>
              </w:rPr>
            </w:pPr>
            <w:r w:rsidRPr="003411C8">
              <w:rPr>
                <w:rFonts w:asciiTheme="majorHAnsi" w:hAnsiTheme="majorHAnsi" w:cs="Arial"/>
                <w:b/>
                <w:lang w:val="en-GB"/>
              </w:rPr>
              <w:t xml:space="preserve">• </w:t>
            </w:r>
            <w:proofErr w:type="spellStart"/>
            <w:r w:rsidRPr="003411C8">
              <w:rPr>
                <w:rFonts w:asciiTheme="majorHAnsi" w:hAnsiTheme="majorHAnsi" w:cs="Arial"/>
                <w:b/>
                <w:lang w:val="en-GB"/>
              </w:rPr>
              <w:t>Rabiner</w:t>
            </w:r>
            <w:proofErr w:type="spellEnd"/>
            <w:r w:rsidRPr="003411C8">
              <w:rPr>
                <w:rFonts w:asciiTheme="majorHAnsi" w:hAnsiTheme="majorHAnsi" w:cs="Arial"/>
                <w:b/>
                <w:lang w:val="en-GB"/>
              </w:rPr>
              <w:t xml:space="preserve">, L. and B.-H. </w:t>
            </w:r>
            <w:proofErr w:type="spellStart"/>
            <w:r w:rsidRPr="003411C8">
              <w:rPr>
                <w:rFonts w:asciiTheme="majorHAnsi" w:hAnsiTheme="majorHAnsi" w:cs="Arial"/>
                <w:b/>
                <w:lang w:val="en-GB"/>
              </w:rPr>
              <w:t>Juang</w:t>
            </w:r>
            <w:proofErr w:type="spellEnd"/>
            <w:r w:rsidRPr="003411C8">
              <w:rPr>
                <w:rFonts w:asciiTheme="majorHAnsi" w:hAnsiTheme="majorHAnsi" w:cs="Arial"/>
                <w:b/>
                <w:lang w:val="en-GB"/>
              </w:rPr>
              <w:t>. "Fundamentals of Speech Recognition. Signal Processing", ed. A. Oppenheim. Englewood Cliffs: Prentice Hall, 1993.</w:t>
            </w:r>
          </w:p>
        </w:tc>
      </w:tr>
    </w:tbl>
    <w:p w14:paraId="047E6604" w14:textId="77777777" w:rsidR="00203ED9" w:rsidRDefault="00203ED9"/>
    <w:p w14:paraId="623FEF96" w14:textId="77777777" w:rsidR="00203ED9" w:rsidRPr="00E05C76" w:rsidRDefault="00203ED9" w:rsidP="00E606B4">
      <w:pPr>
        <w:rPr>
          <w:rFonts w:ascii="Times New Roman" w:hAnsi="Times New Roman"/>
        </w:rPr>
      </w:pPr>
    </w:p>
    <w:p w14:paraId="49D7484D" w14:textId="77777777" w:rsidR="00203ED9" w:rsidRPr="00E05C76" w:rsidRDefault="00203ED9" w:rsidP="00E606B4">
      <w:pPr>
        <w:rPr>
          <w:rFonts w:ascii="Times New Roman" w:hAnsi="Times New Roman"/>
        </w:rPr>
      </w:pPr>
    </w:p>
    <w:p w14:paraId="62FD80A5" w14:textId="77777777" w:rsidR="00203ED9" w:rsidRPr="00E05C76" w:rsidRDefault="00203ED9" w:rsidP="00E606B4">
      <w:pPr>
        <w:rPr>
          <w:rFonts w:ascii="Times New Roman" w:hAnsi="Times New Roman"/>
        </w:rPr>
      </w:pPr>
    </w:p>
    <w:p w14:paraId="323D2F81" w14:textId="77777777" w:rsidR="00203ED9" w:rsidRPr="00E05C76" w:rsidRDefault="00203ED9" w:rsidP="00E606B4">
      <w:pPr>
        <w:rPr>
          <w:rFonts w:ascii="Times New Roman" w:hAnsi="Times New Roman"/>
        </w:rPr>
      </w:pPr>
    </w:p>
    <w:p w14:paraId="7054417A" w14:textId="77777777" w:rsidR="00203ED9" w:rsidRPr="00E05C76" w:rsidRDefault="00203ED9" w:rsidP="00E606B4">
      <w:pPr>
        <w:rPr>
          <w:rFonts w:ascii="Times New Roman" w:hAnsi="Times New Roman"/>
        </w:rPr>
      </w:pPr>
    </w:p>
    <w:p w14:paraId="6B60C873" w14:textId="77777777" w:rsidR="00203ED9" w:rsidRPr="00E05C76" w:rsidRDefault="00203ED9" w:rsidP="00E606B4">
      <w:pPr>
        <w:rPr>
          <w:rFonts w:ascii="Times New Roman" w:hAnsi="Times New Roman"/>
        </w:rPr>
      </w:pPr>
    </w:p>
    <w:p w14:paraId="01576187" w14:textId="77777777" w:rsidR="00203ED9" w:rsidRPr="00E05C76" w:rsidRDefault="00203ED9" w:rsidP="00E606B4">
      <w:pPr>
        <w:rPr>
          <w:rFonts w:ascii="Times New Roman" w:hAnsi="Times New Roman"/>
        </w:rPr>
      </w:pPr>
    </w:p>
    <w:p w14:paraId="3B6D77DC" w14:textId="77777777" w:rsidR="00203ED9" w:rsidRPr="00234FF4" w:rsidRDefault="00203ED9" w:rsidP="00E606B4">
      <w:pPr>
        <w:spacing w:before="120"/>
        <w:jc w:val="center"/>
        <w:rPr>
          <w:rFonts w:cs="Arial"/>
          <w:lang w:val="el-GR"/>
        </w:rPr>
      </w:pPr>
      <w:r w:rsidRPr="00234FF4">
        <w:rPr>
          <w:rFonts w:cs="Arial"/>
          <w:b/>
          <w:lang w:val="el-GR"/>
        </w:rPr>
        <w:lastRenderedPageBreak/>
        <w:t>ΠΕΡΙΓΡΑΜΜΑ ΜΑΘΗΜΑΤΟΣ</w:t>
      </w:r>
    </w:p>
    <w:p w14:paraId="719C0D5C" w14:textId="455D2435" w:rsidR="00203ED9" w:rsidRPr="00DE2BD5" w:rsidRDefault="009C340D" w:rsidP="009C340D">
      <w:pPr>
        <w:widowControl w:val="0"/>
        <w:autoSpaceDE w:val="0"/>
        <w:autoSpaceDN w:val="0"/>
        <w:adjustRightInd w:val="0"/>
        <w:spacing w:before="120"/>
        <w:rPr>
          <w:rFonts w:cs="Arial"/>
          <w:b/>
        </w:rPr>
      </w:pPr>
      <w:r>
        <w:rPr>
          <w:rFonts w:cs="Arial"/>
          <w:b/>
          <w:lang w:val="en-US"/>
        </w:rPr>
        <w:t>1.</w:t>
      </w:r>
      <w:r w:rsidR="00203ED9"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03ED9" w:rsidRPr="00B260F9" w14:paraId="3B5314C6" w14:textId="77777777" w:rsidTr="00E606B4">
        <w:tc>
          <w:tcPr>
            <w:tcW w:w="3205" w:type="dxa"/>
            <w:shd w:val="clear" w:color="auto" w:fill="DDD9C3"/>
          </w:tcPr>
          <w:p w14:paraId="0AB9657B" w14:textId="77777777" w:rsidR="00203ED9" w:rsidRDefault="00203ED9" w:rsidP="00E606B4">
            <w:pPr>
              <w:jc w:val="right"/>
              <w:rPr>
                <w:rFonts w:cs="Arial"/>
                <w:b/>
                <w:sz w:val="20"/>
                <w:szCs w:val="20"/>
                <w:lang w:val="el-GR"/>
              </w:rPr>
            </w:pPr>
            <w:r>
              <w:rPr>
                <w:rFonts w:cs="Arial"/>
                <w:b/>
                <w:sz w:val="20"/>
                <w:szCs w:val="20"/>
                <w:lang w:val="el-GR"/>
              </w:rPr>
              <w:t>ΣΧΟΛΗ</w:t>
            </w:r>
          </w:p>
        </w:tc>
        <w:tc>
          <w:tcPr>
            <w:tcW w:w="6826" w:type="dxa"/>
            <w:gridSpan w:val="5"/>
          </w:tcPr>
          <w:p w14:paraId="0576D842" w14:textId="77777777" w:rsidR="00203ED9" w:rsidRPr="00841256" w:rsidRDefault="00203ED9" w:rsidP="00E606B4">
            <w:pPr>
              <w:rPr>
                <w:rFonts w:cs="Arial"/>
                <w:b/>
                <w:bCs/>
                <w:sz w:val="20"/>
                <w:szCs w:val="20"/>
                <w:lang w:val="el-GR"/>
              </w:rPr>
            </w:pPr>
            <w:r w:rsidRPr="00841256">
              <w:rPr>
                <w:rFonts w:cs="Arial"/>
                <w:b/>
                <w:bCs/>
                <w:sz w:val="20"/>
                <w:szCs w:val="20"/>
                <w:lang w:val="el-GR"/>
              </w:rPr>
              <w:t>Θετικών Επιστημών</w:t>
            </w:r>
          </w:p>
        </w:tc>
      </w:tr>
      <w:tr w:rsidR="00203ED9" w:rsidRPr="00DE2BD5" w14:paraId="59775399" w14:textId="77777777" w:rsidTr="00E606B4">
        <w:tc>
          <w:tcPr>
            <w:tcW w:w="3205" w:type="dxa"/>
            <w:shd w:val="clear" w:color="auto" w:fill="DDD9C3"/>
          </w:tcPr>
          <w:p w14:paraId="7D50BDA0" w14:textId="77777777" w:rsidR="00203ED9" w:rsidRPr="00844711" w:rsidRDefault="00203ED9" w:rsidP="00E606B4">
            <w:pPr>
              <w:jc w:val="right"/>
              <w:rPr>
                <w:rFonts w:cs="Arial"/>
                <w:b/>
                <w:sz w:val="20"/>
                <w:szCs w:val="20"/>
                <w:lang w:val="el-GR"/>
              </w:rPr>
            </w:pPr>
            <w:r>
              <w:rPr>
                <w:rFonts w:cs="Arial"/>
                <w:b/>
                <w:sz w:val="20"/>
                <w:szCs w:val="20"/>
                <w:lang w:val="el-GR"/>
              </w:rPr>
              <w:t>ΤΜΗΜΑ/ΣΥΜΜΕΤΕΧΟΝΤΑ ΤΜΗΜΑΤΑ*</w:t>
            </w:r>
          </w:p>
        </w:tc>
        <w:tc>
          <w:tcPr>
            <w:tcW w:w="6826" w:type="dxa"/>
            <w:gridSpan w:val="5"/>
          </w:tcPr>
          <w:p w14:paraId="1D87B131" w14:textId="77777777" w:rsidR="00203ED9" w:rsidRDefault="00203ED9" w:rsidP="00E606B4">
            <w:pPr>
              <w:rPr>
                <w:rFonts w:cs="Arial"/>
                <w:sz w:val="20"/>
                <w:szCs w:val="20"/>
              </w:rPr>
            </w:pPr>
          </w:p>
          <w:p w14:paraId="79A56742" w14:textId="77777777" w:rsidR="00203ED9" w:rsidRPr="00864E35" w:rsidRDefault="00203ED9" w:rsidP="00E606B4">
            <w:pPr>
              <w:rPr>
                <w:rFonts w:cs="Arial"/>
                <w:b/>
                <w:bCs/>
                <w:sz w:val="20"/>
                <w:szCs w:val="20"/>
                <w:lang w:val="el-GR"/>
              </w:rPr>
            </w:pPr>
            <w:r w:rsidRPr="00864E35">
              <w:rPr>
                <w:rFonts w:cs="Arial"/>
                <w:b/>
                <w:bCs/>
                <w:sz w:val="20"/>
                <w:szCs w:val="20"/>
                <w:lang w:val="el-GR"/>
              </w:rPr>
              <w:t>Τμήμα Φυσικής</w:t>
            </w:r>
          </w:p>
        </w:tc>
      </w:tr>
      <w:tr w:rsidR="00203ED9" w:rsidRPr="00DE2BD5" w14:paraId="556B073E" w14:textId="77777777" w:rsidTr="00E606B4">
        <w:tc>
          <w:tcPr>
            <w:tcW w:w="3205" w:type="dxa"/>
            <w:shd w:val="clear" w:color="auto" w:fill="DDD9C3"/>
          </w:tcPr>
          <w:p w14:paraId="51CF01E7" w14:textId="77777777" w:rsidR="00203ED9" w:rsidRPr="00DE2BD5" w:rsidRDefault="00203ED9" w:rsidP="00E606B4">
            <w:pPr>
              <w:jc w:val="right"/>
              <w:rPr>
                <w:rFonts w:cs="Arial"/>
                <w:b/>
                <w:sz w:val="20"/>
                <w:szCs w:val="20"/>
              </w:rPr>
            </w:pPr>
            <w:r>
              <w:rPr>
                <w:rFonts w:cs="Arial"/>
                <w:b/>
                <w:sz w:val="20"/>
                <w:szCs w:val="20"/>
                <w:lang w:val="el-GR"/>
              </w:rPr>
              <w:t>ΣΥΜΜΕΤΕΧΟΝΤΑ ΙΔΡΥΜΑΤΑ**</w:t>
            </w:r>
          </w:p>
        </w:tc>
        <w:tc>
          <w:tcPr>
            <w:tcW w:w="6826" w:type="dxa"/>
            <w:gridSpan w:val="5"/>
          </w:tcPr>
          <w:p w14:paraId="0D88D549" w14:textId="77777777" w:rsidR="00203ED9" w:rsidRPr="00DE2BD5" w:rsidRDefault="00203ED9" w:rsidP="00E606B4">
            <w:pPr>
              <w:rPr>
                <w:rFonts w:cs="Arial"/>
                <w:sz w:val="20"/>
                <w:szCs w:val="20"/>
              </w:rPr>
            </w:pPr>
          </w:p>
        </w:tc>
      </w:tr>
      <w:tr w:rsidR="00203ED9" w:rsidRPr="00EF2A5B" w14:paraId="39EF38F4" w14:textId="77777777" w:rsidTr="00E606B4">
        <w:tc>
          <w:tcPr>
            <w:tcW w:w="3205" w:type="dxa"/>
            <w:shd w:val="clear" w:color="auto" w:fill="DDD9C3"/>
          </w:tcPr>
          <w:p w14:paraId="0601B86F" w14:textId="77777777" w:rsidR="00203ED9" w:rsidRPr="00844711" w:rsidRDefault="00203ED9" w:rsidP="00E606B4">
            <w:pPr>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0B0D24D0" w14:textId="77777777" w:rsidR="00203ED9" w:rsidRPr="00D3673D" w:rsidRDefault="00203ED9" w:rsidP="00E606B4">
            <w:pPr>
              <w:rPr>
                <w:rFonts w:cs="Arial"/>
                <w:b/>
                <w:bCs/>
                <w:sz w:val="20"/>
                <w:szCs w:val="20"/>
                <w:lang w:val="el-GR"/>
              </w:rPr>
            </w:pPr>
            <w:r w:rsidRPr="00D3673D">
              <w:rPr>
                <w:rFonts w:cs="Arial"/>
                <w:b/>
                <w:bCs/>
                <w:sz w:val="20"/>
                <w:szCs w:val="20"/>
                <w:lang w:val="el-GR"/>
              </w:rPr>
              <w:t>Εφαρμογές της Φυσικής στην Ατμόσφαιρα και στην Ηλεκτρονική</w:t>
            </w:r>
          </w:p>
          <w:p w14:paraId="1249F2AB" w14:textId="77777777" w:rsidR="00203ED9" w:rsidRPr="00D3673D" w:rsidRDefault="00203ED9" w:rsidP="00E606B4">
            <w:pPr>
              <w:rPr>
                <w:rFonts w:cs="Arial"/>
                <w:sz w:val="20"/>
                <w:szCs w:val="20"/>
                <w:lang w:val="el-GR"/>
              </w:rPr>
            </w:pPr>
            <w:r>
              <w:rPr>
                <w:rFonts w:cs="Arial"/>
                <w:b/>
                <w:bCs/>
                <w:sz w:val="20"/>
                <w:szCs w:val="20"/>
                <w:lang w:val="el-GR"/>
              </w:rPr>
              <w:t xml:space="preserve">Κατεύθυνση: </w:t>
            </w:r>
            <w:r w:rsidRPr="00D3673D">
              <w:rPr>
                <w:rFonts w:cs="Arial"/>
                <w:b/>
                <w:bCs/>
                <w:sz w:val="20"/>
                <w:szCs w:val="20"/>
                <w:lang w:val="el-GR"/>
              </w:rPr>
              <w:t>Ηλεκτρονική και Επεξεργασία της Πληροφορίας</w:t>
            </w:r>
          </w:p>
        </w:tc>
      </w:tr>
      <w:tr w:rsidR="00203ED9" w:rsidRPr="00DE2BD5" w14:paraId="04988B05" w14:textId="77777777" w:rsidTr="00E606B4">
        <w:tc>
          <w:tcPr>
            <w:tcW w:w="3205" w:type="dxa"/>
            <w:shd w:val="clear" w:color="auto" w:fill="DDD9C3"/>
          </w:tcPr>
          <w:p w14:paraId="2968B046" w14:textId="77777777" w:rsidR="00203ED9" w:rsidRPr="00DE2BD5" w:rsidRDefault="00203ED9" w:rsidP="00E606B4">
            <w:pPr>
              <w:jc w:val="right"/>
              <w:rPr>
                <w:rFonts w:cs="Arial"/>
                <w:b/>
                <w:sz w:val="20"/>
                <w:szCs w:val="20"/>
              </w:rPr>
            </w:pPr>
            <w:r w:rsidRPr="00DE2BD5">
              <w:rPr>
                <w:rFonts w:cs="Arial"/>
                <w:b/>
                <w:sz w:val="20"/>
                <w:szCs w:val="20"/>
              </w:rPr>
              <w:t xml:space="preserve">ΕΠΙΠΕΔΟ ΣΠΟΥΔΩΝ </w:t>
            </w:r>
          </w:p>
        </w:tc>
        <w:tc>
          <w:tcPr>
            <w:tcW w:w="6826" w:type="dxa"/>
            <w:gridSpan w:val="5"/>
          </w:tcPr>
          <w:p w14:paraId="303F39C8" w14:textId="77777777" w:rsidR="00203ED9" w:rsidRPr="00A11BBD" w:rsidRDefault="00203ED9" w:rsidP="00E606B4">
            <w:pPr>
              <w:rPr>
                <w:rFonts w:cs="Arial"/>
                <w:b/>
                <w:bCs/>
                <w:sz w:val="20"/>
                <w:szCs w:val="20"/>
              </w:rPr>
            </w:pPr>
            <w:r w:rsidRPr="00A11BBD">
              <w:rPr>
                <w:rFonts w:cs="Arial"/>
                <w:b/>
                <w:bCs/>
                <w:sz w:val="20"/>
                <w:szCs w:val="20"/>
                <w:lang w:val="el-GR"/>
              </w:rPr>
              <w:t>Μεταπτυχιακό (</w:t>
            </w:r>
            <w:r w:rsidRPr="00A11BBD">
              <w:rPr>
                <w:rFonts w:cs="Arial"/>
                <w:b/>
                <w:bCs/>
                <w:sz w:val="20"/>
                <w:szCs w:val="20"/>
              </w:rPr>
              <w:t>Master)</w:t>
            </w:r>
          </w:p>
        </w:tc>
      </w:tr>
      <w:tr w:rsidR="00203ED9" w:rsidRPr="00DE2BD5" w14:paraId="442AF22E" w14:textId="77777777" w:rsidTr="00E606B4">
        <w:tc>
          <w:tcPr>
            <w:tcW w:w="3205" w:type="dxa"/>
            <w:shd w:val="clear" w:color="auto" w:fill="DDD9C3"/>
          </w:tcPr>
          <w:p w14:paraId="6B19FEBA" w14:textId="77777777" w:rsidR="00203ED9" w:rsidRPr="00DE2BD5" w:rsidRDefault="00203ED9" w:rsidP="00E606B4">
            <w:pPr>
              <w:jc w:val="right"/>
              <w:rPr>
                <w:rFonts w:cs="Arial"/>
                <w:b/>
                <w:sz w:val="20"/>
                <w:szCs w:val="20"/>
              </w:rPr>
            </w:pPr>
            <w:r w:rsidRPr="00DE2BD5">
              <w:rPr>
                <w:rFonts w:cs="Arial"/>
                <w:b/>
                <w:sz w:val="20"/>
                <w:szCs w:val="20"/>
              </w:rPr>
              <w:t>ΚΩΔΙΚΟΣ ΜΑΘΗΜΑΤΟΣ</w:t>
            </w:r>
          </w:p>
        </w:tc>
        <w:tc>
          <w:tcPr>
            <w:tcW w:w="1135" w:type="dxa"/>
          </w:tcPr>
          <w:p w14:paraId="5F4E2373" w14:textId="77777777" w:rsidR="00203ED9" w:rsidRPr="00DE2BD5" w:rsidRDefault="00203ED9" w:rsidP="00E606B4">
            <w:pPr>
              <w:rPr>
                <w:rFonts w:cs="Arial"/>
                <w:b/>
                <w:sz w:val="20"/>
                <w:szCs w:val="20"/>
              </w:rPr>
            </w:pPr>
            <w:r>
              <w:rPr>
                <w:rFonts w:cs="Arial"/>
                <w:b/>
                <w:sz w:val="20"/>
                <w:szCs w:val="20"/>
              </w:rPr>
              <w:t>EIP222</w:t>
            </w:r>
          </w:p>
        </w:tc>
        <w:tc>
          <w:tcPr>
            <w:tcW w:w="2505" w:type="dxa"/>
            <w:gridSpan w:val="2"/>
            <w:shd w:val="clear" w:color="auto" w:fill="DDD9C3"/>
          </w:tcPr>
          <w:p w14:paraId="53B2D29C" w14:textId="77777777" w:rsidR="00203ED9" w:rsidRPr="00DE2BD5" w:rsidRDefault="00203ED9" w:rsidP="00E606B4">
            <w:pPr>
              <w:jc w:val="right"/>
              <w:rPr>
                <w:rFonts w:cs="Arial"/>
                <w:b/>
                <w:sz w:val="20"/>
                <w:szCs w:val="20"/>
              </w:rPr>
            </w:pPr>
            <w:r w:rsidRPr="00DE2BD5">
              <w:rPr>
                <w:rFonts w:cs="Arial"/>
                <w:b/>
                <w:sz w:val="20"/>
                <w:szCs w:val="20"/>
              </w:rPr>
              <w:t>ΕΞΑΜΗΝΟ ΣΠΟΥΔΩΝ</w:t>
            </w:r>
          </w:p>
        </w:tc>
        <w:tc>
          <w:tcPr>
            <w:tcW w:w="3186" w:type="dxa"/>
            <w:gridSpan w:val="2"/>
          </w:tcPr>
          <w:p w14:paraId="0E4690BA" w14:textId="77777777" w:rsidR="00203ED9" w:rsidRPr="00EF16DB" w:rsidRDefault="00203ED9" w:rsidP="00E606B4">
            <w:pPr>
              <w:rPr>
                <w:rFonts w:cs="Arial"/>
                <w:b/>
                <w:bCs/>
                <w:sz w:val="20"/>
                <w:szCs w:val="20"/>
                <w:lang w:val="el-GR"/>
              </w:rPr>
            </w:pPr>
            <w:r w:rsidRPr="00EF16DB">
              <w:rPr>
                <w:rFonts w:cs="Arial"/>
                <w:b/>
                <w:bCs/>
                <w:sz w:val="20"/>
                <w:szCs w:val="20"/>
              </w:rPr>
              <w:t>2</w:t>
            </w:r>
            <w:r w:rsidRPr="00EF16DB">
              <w:rPr>
                <w:rFonts w:cs="Arial"/>
                <w:b/>
                <w:bCs/>
                <w:sz w:val="20"/>
                <w:szCs w:val="20"/>
                <w:vertAlign w:val="superscript"/>
                <w:lang w:val="el-GR"/>
              </w:rPr>
              <w:t>ο</w:t>
            </w:r>
            <w:r w:rsidRPr="00EF16DB">
              <w:rPr>
                <w:rFonts w:cs="Arial"/>
                <w:b/>
                <w:bCs/>
                <w:sz w:val="20"/>
                <w:szCs w:val="20"/>
                <w:lang w:val="el-GR"/>
              </w:rPr>
              <w:t xml:space="preserve">  (Εαρινό)</w:t>
            </w:r>
          </w:p>
        </w:tc>
      </w:tr>
      <w:tr w:rsidR="00203ED9" w:rsidRPr="00FF76CE" w14:paraId="798053CA" w14:textId="77777777" w:rsidTr="00E606B4">
        <w:trPr>
          <w:trHeight w:val="375"/>
        </w:trPr>
        <w:tc>
          <w:tcPr>
            <w:tcW w:w="3205" w:type="dxa"/>
            <w:shd w:val="clear" w:color="auto" w:fill="DDD9C3"/>
            <w:vAlign w:val="center"/>
          </w:tcPr>
          <w:p w14:paraId="3E99BAE8" w14:textId="77777777" w:rsidR="00203ED9" w:rsidRPr="00DE2BD5" w:rsidRDefault="00203ED9" w:rsidP="00E606B4">
            <w:pPr>
              <w:jc w:val="right"/>
              <w:rPr>
                <w:rFonts w:cs="Arial"/>
                <w:b/>
                <w:sz w:val="20"/>
                <w:szCs w:val="20"/>
              </w:rPr>
            </w:pPr>
            <w:r w:rsidRPr="00DE2BD5">
              <w:rPr>
                <w:rFonts w:cs="Arial"/>
                <w:b/>
                <w:sz w:val="20"/>
                <w:szCs w:val="20"/>
              </w:rPr>
              <w:t>ΤΙΤΛΟΣ ΜΑΘΗΜΑΤΟΣ</w:t>
            </w:r>
          </w:p>
        </w:tc>
        <w:tc>
          <w:tcPr>
            <w:tcW w:w="6826" w:type="dxa"/>
            <w:gridSpan w:val="5"/>
            <w:vAlign w:val="center"/>
          </w:tcPr>
          <w:p w14:paraId="2AA43B36" w14:textId="77777777" w:rsidR="00203ED9" w:rsidRPr="00EF16DB" w:rsidRDefault="00203ED9" w:rsidP="00E606B4">
            <w:pPr>
              <w:rPr>
                <w:rFonts w:cs="Arial"/>
                <w:b/>
                <w:bCs/>
                <w:sz w:val="20"/>
                <w:szCs w:val="20"/>
                <w:lang w:val="el-GR"/>
              </w:rPr>
            </w:pPr>
            <w:r>
              <w:rPr>
                <w:b/>
                <w:bCs/>
              </w:rPr>
              <w:t>Βιοϊατρικά Σήματα και Εικόνες</w:t>
            </w:r>
          </w:p>
        </w:tc>
      </w:tr>
      <w:tr w:rsidR="00203ED9" w:rsidRPr="00DE2BD5" w14:paraId="482A5DBF" w14:textId="77777777" w:rsidTr="00E606B4">
        <w:trPr>
          <w:trHeight w:val="196"/>
        </w:trPr>
        <w:tc>
          <w:tcPr>
            <w:tcW w:w="5637" w:type="dxa"/>
            <w:gridSpan w:val="3"/>
            <w:shd w:val="clear" w:color="auto" w:fill="DDD9C3"/>
            <w:vAlign w:val="center"/>
          </w:tcPr>
          <w:p w14:paraId="4B1B7008" w14:textId="77777777" w:rsidR="00203ED9" w:rsidRPr="00AD2537" w:rsidRDefault="00203ED9" w:rsidP="00E606B4">
            <w:pPr>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A5C249" w14:textId="77777777" w:rsidR="00203ED9" w:rsidRPr="00DE2BD5" w:rsidRDefault="00203ED9" w:rsidP="00E606B4">
            <w:pPr>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501B737D" w14:textId="77777777" w:rsidR="00203ED9" w:rsidRPr="00DE2BD5" w:rsidRDefault="00203ED9" w:rsidP="00E606B4">
            <w:pPr>
              <w:jc w:val="center"/>
              <w:rPr>
                <w:rFonts w:cs="Arial"/>
                <w:b/>
                <w:sz w:val="20"/>
                <w:szCs w:val="20"/>
              </w:rPr>
            </w:pPr>
            <w:r w:rsidRPr="00DE2BD5">
              <w:rPr>
                <w:rFonts w:cs="Arial"/>
                <w:b/>
                <w:sz w:val="20"/>
                <w:szCs w:val="20"/>
              </w:rPr>
              <w:t>ΠΙΣΤΩΤΙΚΕΣ ΜΟΝΑΔΕΣ</w:t>
            </w:r>
          </w:p>
        </w:tc>
      </w:tr>
      <w:tr w:rsidR="00203ED9" w:rsidRPr="00DE2BD5" w14:paraId="42983254" w14:textId="77777777" w:rsidTr="00E606B4">
        <w:trPr>
          <w:trHeight w:val="194"/>
        </w:trPr>
        <w:tc>
          <w:tcPr>
            <w:tcW w:w="5637" w:type="dxa"/>
            <w:gridSpan w:val="3"/>
          </w:tcPr>
          <w:p w14:paraId="1C5B5256" w14:textId="77777777" w:rsidR="00203ED9" w:rsidRPr="00DE2BD5" w:rsidRDefault="00203ED9" w:rsidP="00E606B4">
            <w:pPr>
              <w:jc w:val="right"/>
              <w:rPr>
                <w:rFonts w:cs="Arial"/>
                <w:sz w:val="20"/>
                <w:szCs w:val="20"/>
              </w:rPr>
            </w:pPr>
          </w:p>
        </w:tc>
        <w:tc>
          <w:tcPr>
            <w:tcW w:w="1559" w:type="dxa"/>
            <w:gridSpan w:val="2"/>
          </w:tcPr>
          <w:p w14:paraId="767280EF" w14:textId="77777777" w:rsidR="00203ED9" w:rsidRPr="00E15745" w:rsidRDefault="00203ED9" w:rsidP="00E606B4">
            <w:pPr>
              <w:jc w:val="center"/>
              <w:rPr>
                <w:rFonts w:cs="Arial"/>
                <w:b/>
                <w:bCs/>
                <w:sz w:val="20"/>
                <w:szCs w:val="20"/>
                <w:lang w:val="el-GR"/>
              </w:rPr>
            </w:pPr>
            <w:r w:rsidRPr="00E15745">
              <w:rPr>
                <w:rFonts w:cs="Arial"/>
                <w:b/>
                <w:bCs/>
                <w:sz w:val="20"/>
                <w:szCs w:val="20"/>
                <w:lang w:val="el-GR"/>
              </w:rPr>
              <w:t>3</w:t>
            </w:r>
          </w:p>
        </w:tc>
        <w:tc>
          <w:tcPr>
            <w:tcW w:w="2835" w:type="dxa"/>
          </w:tcPr>
          <w:p w14:paraId="21C94CE8" w14:textId="77777777" w:rsidR="00203ED9" w:rsidRPr="00E15745" w:rsidRDefault="00203ED9" w:rsidP="00E606B4">
            <w:pPr>
              <w:jc w:val="center"/>
              <w:rPr>
                <w:rFonts w:cs="Arial"/>
                <w:b/>
                <w:bCs/>
                <w:sz w:val="20"/>
                <w:szCs w:val="20"/>
                <w:lang w:val="el-GR"/>
              </w:rPr>
            </w:pPr>
            <w:r>
              <w:rPr>
                <w:rFonts w:cs="Arial"/>
                <w:b/>
                <w:bCs/>
                <w:sz w:val="20"/>
                <w:szCs w:val="20"/>
                <w:lang w:val="el-GR"/>
              </w:rPr>
              <w:t>7</w:t>
            </w:r>
          </w:p>
        </w:tc>
      </w:tr>
      <w:tr w:rsidR="00203ED9" w:rsidRPr="00DE2BD5" w14:paraId="4806BCA1" w14:textId="77777777" w:rsidTr="00E606B4">
        <w:trPr>
          <w:trHeight w:val="194"/>
        </w:trPr>
        <w:tc>
          <w:tcPr>
            <w:tcW w:w="5637" w:type="dxa"/>
            <w:gridSpan w:val="3"/>
          </w:tcPr>
          <w:p w14:paraId="63CF9662" w14:textId="77777777" w:rsidR="00203ED9" w:rsidRPr="00DE2BD5" w:rsidRDefault="00203ED9" w:rsidP="00E606B4">
            <w:pPr>
              <w:jc w:val="right"/>
              <w:rPr>
                <w:rFonts w:cs="Arial"/>
                <w:b/>
                <w:sz w:val="20"/>
                <w:szCs w:val="20"/>
              </w:rPr>
            </w:pPr>
          </w:p>
        </w:tc>
        <w:tc>
          <w:tcPr>
            <w:tcW w:w="1559" w:type="dxa"/>
            <w:gridSpan w:val="2"/>
          </w:tcPr>
          <w:p w14:paraId="2DC90D96" w14:textId="77777777" w:rsidR="00203ED9" w:rsidRPr="00DE2BD5" w:rsidRDefault="00203ED9" w:rsidP="00E606B4">
            <w:pPr>
              <w:jc w:val="center"/>
              <w:rPr>
                <w:rFonts w:cs="Arial"/>
                <w:sz w:val="20"/>
                <w:szCs w:val="20"/>
              </w:rPr>
            </w:pPr>
          </w:p>
        </w:tc>
        <w:tc>
          <w:tcPr>
            <w:tcW w:w="2835" w:type="dxa"/>
          </w:tcPr>
          <w:p w14:paraId="151B011F" w14:textId="77777777" w:rsidR="00203ED9" w:rsidRPr="00DE2BD5" w:rsidRDefault="00203ED9" w:rsidP="00E606B4">
            <w:pPr>
              <w:jc w:val="center"/>
              <w:rPr>
                <w:rFonts w:cs="Arial"/>
                <w:sz w:val="20"/>
                <w:szCs w:val="20"/>
              </w:rPr>
            </w:pPr>
          </w:p>
        </w:tc>
      </w:tr>
      <w:tr w:rsidR="00203ED9" w:rsidRPr="00DE2BD5" w14:paraId="50DB1EF2" w14:textId="77777777" w:rsidTr="00E606B4">
        <w:trPr>
          <w:trHeight w:val="194"/>
        </w:trPr>
        <w:tc>
          <w:tcPr>
            <w:tcW w:w="5637" w:type="dxa"/>
            <w:gridSpan w:val="3"/>
          </w:tcPr>
          <w:p w14:paraId="457F596F" w14:textId="77777777" w:rsidR="00203ED9" w:rsidRPr="00DE2BD5" w:rsidRDefault="00203ED9" w:rsidP="00E606B4">
            <w:pPr>
              <w:rPr>
                <w:rFonts w:cs="Arial"/>
                <w:b/>
                <w:sz w:val="20"/>
                <w:szCs w:val="20"/>
              </w:rPr>
            </w:pPr>
          </w:p>
        </w:tc>
        <w:tc>
          <w:tcPr>
            <w:tcW w:w="1559" w:type="dxa"/>
            <w:gridSpan w:val="2"/>
          </w:tcPr>
          <w:p w14:paraId="4196D536" w14:textId="77777777" w:rsidR="00203ED9" w:rsidRPr="00DE2BD5" w:rsidRDefault="00203ED9" w:rsidP="00E606B4">
            <w:pPr>
              <w:jc w:val="right"/>
              <w:rPr>
                <w:rFonts w:cs="Arial"/>
                <w:sz w:val="20"/>
                <w:szCs w:val="20"/>
              </w:rPr>
            </w:pPr>
          </w:p>
        </w:tc>
        <w:tc>
          <w:tcPr>
            <w:tcW w:w="2835" w:type="dxa"/>
          </w:tcPr>
          <w:p w14:paraId="527E42F2" w14:textId="77777777" w:rsidR="00203ED9" w:rsidRPr="00DE2BD5" w:rsidRDefault="00203ED9" w:rsidP="00E606B4">
            <w:pPr>
              <w:rPr>
                <w:rFonts w:cs="Arial"/>
                <w:sz w:val="20"/>
                <w:szCs w:val="20"/>
              </w:rPr>
            </w:pPr>
          </w:p>
        </w:tc>
      </w:tr>
      <w:tr w:rsidR="00203ED9" w:rsidRPr="00EF2A5B" w14:paraId="36B2293A" w14:textId="77777777" w:rsidTr="00E606B4">
        <w:trPr>
          <w:trHeight w:val="194"/>
        </w:trPr>
        <w:tc>
          <w:tcPr>
            <w:tcW w:w="5637" w:type="dxa"/>
            <w:gridSpan w:val="3"/>
            <w:shd w:val="clear" w:color="auto" w:fill="DDD9C3"/>
          </w:tcPr>
          <w:p w14:paraId="013F0C60" w14:textId="77777777" w:rsidR="00203ED9" w:rsidRPr="00AD2537" w:rsidRDefault="00203ED9" w:rsidP="00E606B4">
            <w:pPr>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ACA65E9" w14:textId="77777777" w:rsidR="00203ED9" w:rsidRPr="00AD2537" w:rsidRDefault="00203ED9" w:rsidP="00E606B4">
            <w:pPr>
              <w:jc w:val="right"/>
              <w:rPr>
                <w:rFonts w:cs="Arial"/>
                <w:sz w:val="20"/>
                <w:szCs w:val="20"/>
                <w:lang w:val="el-GR"/>
              </w:rPr>
            </w:pPr>
          </w:p>
        </w:tc>
        <w:tc>
          <w:tcPr>
            <w:tcW w:w="2835" w:type="dxa"/>
          </w:tcPr>
          <w:p w14:paraId="71B48DD5" w14:textId="77777777" w:rsidR="00203ED9" w:rsidRPr="00AD2537" w:rsidRDefault="00203ED9" w:rsidP="00E606B4">
            <w:pPr>
              <w:rPr>
                <w:rFonts w:cs="Arial"/>
                <w:sz w:val="20"/>
                <w:szCs w:val="20"/>
                <w:lang w:val="el-GR"/>
              </w:rPr>
            </w:pPr>
          </w:p>
        </w:tc>
      </w:tr>
      <w:tr w:rsidR="00203ED9" w:rsidRPr="00FF76CE" w14:paraId="14D04AAB" w14:textId="77777777" w:rsidTr="00E606B4">
        <w:trPr>
          <w:trHeight w:val="599"/>
        </w:trPr>
        <w:tc>
          <w:tcPr>
            <w:tcW w:w="3205" w:type="dxa"/>
            <w:shd w:val="clear" w:color="auto" w:fill="DDD9C3"/>
          </w:tcPr>
          <w:p w14:paraId="6BE471DB" w14:textId="77777777" w:rsidR="00203ED9" w:rsidRPr="00AD2537" w:rsidRDefault="00203ED9" w:rsidP="00E606B4">
            <w:pPr>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35F0CBF4" w14:textId="77777777" w:rsidR="00203ED9" w:rsidRPr="00AD2537" w:rsidRDefault="00203ED9" w:rsidP="00E606B4">
            <w:pPr>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71CD30F8" w14:textId="77777777" w:rsidR="00203ED9" w:rsidRPr="009A1DE2" w:rsidRDefault="00203ED9" w:rsidP="00E606B4">
            <w:pPr>
              <w:rPr>
                <w:rFonts w:cs="Arial"/>
                <w:b/>
                <w:bCs/>
                <w:sz w:val="20"/>
                <w:szCs w:val="20"/>
                <w:lang w:val="el-GR"/>
              </w:rPr>
            </w:pPr>
            <w:r>
              <w:rPr>
                <w:rFonts w:cs="Arial"/>
                <w:b/>
                <w:bCs/>
                <w:sz w:val="20"/>
                <w:szCs w:val="20"/>
                <w:lang w:val="el-GR"/>
              </w:rPr>
              <w:t>Επιστημονικής περιοχής</w:t>
            </w:r>
          </w:p>
          <w:p w14:paraId="67DC986C" w14:textId="77777777" w:rsidR="00203ED9" w:rsidRPr="009A1DE2" w:rsidRDefault="00203ED9" w:rsidP="00E606B4">
            <w:pPr>
              <w:rPr>
                <w:rFonts w:cs="Arial"/>
                <w:b/>
                <w:bCs/>
                <w:sz w:val="20"/>
                <w:szCs w:val="20"/>
                <w:lang w:val="el-GR"/>
              </w:rPr>
            </w:pPr>
            <w:r w:rsidRPr="009A1DE2">
              <w:rPr>
                <w:rFonts w:cs="Arial"/>
                <w:b/>
                <w:bCs/>
                <w:sz w:val="20"/>
                <w:szCs w:val="20"/>
                <w:lang w:val="el-GR"/>
              </w:rPr>
              <w:t xml:space="preserve"> </w:t>
            </w:r>
          </w:p>
        </w:tc>
      </w:tr>
      <w:tr w:rsidR="00203ED9" w:rsidRPr="00DE2BD5" w14:paraId="2CD3C371" w14:textId="77777777" w:rsidTr="00E606B4">
        <w:tc>
          <w:tcPr>
            <w:tcW w:w="3205" w:type="dxa"/>
            <w:shd w:val="clear" w:color="auto" w:fill="DDD9C3"/>
          </w:tcPr>
          <w:p w14:paraId="15CD3706" w14:textId="77777777" w:rsidR="00203ED9" w:rsidRPr="00DE2BD5" w:rsidRDefault="00203ED9" w:rsidP="00E606B4">
            <w:pPr>
              <w:jc w:val="right"/>
              <w:rPr>
                <w:rFonts w:cs="Arial"/>
                <w:b/>
                <w:sz w:val="20"/>
                <w:szCs w:val="20"/>
              </w:rPr>
            </w:pPr>
            <w:r w:rsidRPr="00DE2BD5">
              <w:rPr>
                <w:rFonts w:cs="Arial"/>
                <w:b/>
                <w:sz w:val="20"/>
                <w:szCs w:val="20"/>
              </w:rPr>
              <w:t>ΠΡΟΑΠΑΙΤΟΥΜΕΝΑ ΜΑΘΗΜΑΤΑ:</w:t>
            </w:r>
          </w:p>
          <w:p w14:paraId="7CC49DCB" w14:textId="77777777" w:rsidR="00203ED9" w:rsidRPr="00DE2BD5" w:rsidRDefault="00203ED9" w:rsidP="00E606B4">
            <w:pPr>
              <w:jc w:val="right"/>
              <w:rPr>
                <w:rFonts w:cs="Arial"/>
                <w:b/>
                <w:sz w:val="20"/>
                <w:szCs w:val="20"/>
              </w:rPr>
            </w:pPr>
          </w:p>
        </w:tc>
        <w:tc>
          <w:tcPr>
            <w:tcW w:w="6826" w:type="dxa"/>
            <w:gridSpan w:val="5"/>
          </w:tcPr>
          <w:p w14:paraId="1DE672EE" w14:textId="77777777" w:rsidR="00203ED9" w:rsidRPr="006E516E" w:rsidRDefault="00203ED9" w:rsidP="00E606B4">
            <w:pPr>
              <w:rPr>
                <w:rFonts w:cs="Arial"/>
                <w:b/>
                <w:bCs/>
                <w:sz w:val="20"/>
                <w:szCs w:val="20"/>
                <w:lang w:val="el-GR"/>
              </w:rPr>
            </w:pPr>
            <w:r w:rsidRPr="006E516E">
              <w:rPr>
                <w:rFonts w:cs="Arial"/>
                <w:b/>
                <w:bCs/>
                <w:sz w:val="20"/>
                <w:szCs w:val="20"/>
                <w:lang w:val="el-GR"/>
              </w:rPr>
              <w:t>Ψηφιακή επεξεργασία εικόνας</w:t>
            </w:r>
          </w:p>
        </w:tc>
      </w:tr>
      <w:tr w:rsidR="00203ED9" w:rsidRPr="00DE2BD5" w14:paraId="56F99F7F" w14:textId="77777777" w:rsidTr="00E606B4">
        <w:tc>
          <w:tcPr>
            <w:tcW w:w="3205" w:type="dxa"/>
            <w:shd w:val="clear" w:color="auto" w:fill="DDD9C3"/>
          </w:tcPr>
          <w:p w14:paraId="52FD9B9E" w14:textId="77777777" w:rsidR="00203ED9" w:rsidRPr="00DE2BD5" w:rsidRDefault="00203ED9" w:rsidP="00E606B4">
            <w:pPr>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6647E6DF" w14:textId="77777777" w:rsidR="00203ED9" w:rsidRPr="00547D56" w:rsidRDefault="00203ED9" w:rsidP="00E606B4">
            <w:pPr>
              <w:rPr>
                <w:rFonts w:cs="Arial"/>
                <w:b/>
                <w:bCs/>
                <w:sz w:val="20"/>
                <w:szCs w:val="20"/>
              </w:rPr>
            </w:pPr>
          </w:p>
          <w:p w14:paraId="6F70D71E" w14:textId="77777777" w:rsidR="00203ED9" w:rsidRPr="00547D56" w:rsidRDefault="00203ED9" w:rsidP="00E606B4">
            <w:pPr>
              <w:tabs>
                <w:tab w:val="left" w:pos="1545"/>
              </w:tabs>
              <w:rPr>
                <w:rFonts w:cs="Arial"/>
                <w:b/>
                <w:bCs/>
                <w:sz w:val="20"/>
                <w:szCs w:val="20"/>
                <w:lang w:val="el-GR"/>
              </w:rPr>
            </w:pPr>
            <w:r w:rsidRPr="00547D56">
              <w:rPr>
                <w:rFonts w:cs="Arial"/>
                <w:b/>
                <w:bCs/>
                <w:sz w:val="20"/>
                <w:szCs w:val="20"/>
                <w:lang w:val="el-GR"/>
              </w:rPr>
              <w:t>Ελληνικά</w:t>
            </w:r>
          </w:p>
        </w:tc>
      </w:tr>
      <w:tr w:rsidR="00203ED9" w:rsidRPr="00690328" w14:paraId="209C869A" w14:textId="77777777" w:rsidTr="00E606B4">
        <w:tc>
          <w:tcPr>
            <w:tcW w:w="3205" w:type="dxa"/>
            <w:shd w:val="clear" w:color="auto" w:fill="DDD9C3"/>
          </w:tcPr>
          <w:p w14:paraId="41689FE1" w14:textId="77777777" w:rsidR="00203ED9" w:rsidRPr="00AD2537" w:rsidRDefault="00203ED9" w:rsidP="00E606B4">
            <w:pPr>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65CA6549" w14:textId="77777777" w:rsidR="00203ED9" w:rsidRPr="00547D56" w:rsidRDefault="00203ED9" w:rsidP="00E606B4">
            <w:pPr>
              <w:rPr>
                <w:rFonts w:cs="Arial"/>
                <w:b/>
                <w:bCs/>
                <w:sz w:val="20"/>
                <w:szCs w:val="20"/>
                <w:lang w:val="el-GR"/>
              </w:rPr>
            </w:pPr>
            <w:r w:rsidRPr="00547D56">
              <w:rPr>
                <w:rFonts w:cs="Arial"/>
                <w:b/>
                <w:bCs/>
                <w:sz w:val="20"/>
                <w:szCs w:val="20"/>
                <w:lang w:val="el-GR"/>
              </w:rPr>
              <w:t>Ναι</w:t>
            </w:r>
          </w:p>
        </w:tc>
      </w:tr>
      <w:tr w:rsidR="00203ED9" w:rsidRPr="00713BA2" w14:paraId="252682D0" w14:textId="77777777" w:rsidTr="00E606B4">
        <w:tc>
          <w:tcPr>
            <w:tcW w:w="3205" w:type="dxa"/>
            <w:shd w:val="clear" w:color="auto" w:fill="DDD9C3"/>
          </w:tcPr>
          <w:p w14:paraId="2FE476B2" w14:textId="77777777" w:rsidR="00203ED9" w:rsidRPr="00DE2BD5" w:rsidRDefault="00203ED9" w:rsidP="00E606B4">
            <w:pPr>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6AAA5FB5" w14:textId="77777777" w:rsidR="00203ED9" w:rsidRPr="00547D56" w:rsidRDefault="00203ED9" w:rsidP="00E606B4">
            <w:pPr>
              <w:rPr>
                <w:rFonts w:cs="Arial"/>
                <w:b/>
                <w:bCs/>
                <w:sz w:val="20"/>
                <w:szCs w:val="20"/>
              </w:rPr>
            </w:pPr>
          </w:p>
        </w:tc>
      </w:tr>
      <w:tr w:rsidR="00203ED9" w:rsidRPr="00713BA2" w14:paraId="044A6B67" w14:textId="77777777" w:rsidTr="00E606B4">
        <w:tc>
          <w:tcPr>
            <w:tcW w:w="3205" w:type="dxa"/>
            <w:shd w:val="clear" w:color="auto" w:fill="DDD9C3"/>
          </w:tcPr>
          <w:p w14:paraId="51753A28" w14:textId="77777777" w:rsidR="00203ED9" w:rsidRPr="00DE2BD5" w:rsidRDefault="00203ED9" w:rsidP="00E606B4">
            <w:pPr>
              <w:rPr>
                <w:rFonts w:cs="Arial"/>
                <w:b/>
                <w:sz w:val="20"/>
                <w:szCs w:val="20"/>
              </w:rPr>
            </w:pPr>
          </w:p>
        </w:tc>
        <w:tc>
          <w:tcPr>
            <w:tcW w:w="6826" w:type="dxa"/>
            <w:gridSpan w:val="5"/>
          </w:tcPr>
          <w:p w14:paraId="1944ED25" w14:textId="77777777" w:rsidR="00203ED9" w:rsidRPr="00713BA2" w:rsidRDefault="00203ED9" w:rsidP="00E606B4">
            <w:pPr>
              <w:rPr>
                <w:rFonts w:cs="Arial"/>
                <w:sz w:val="20"/>
                <w:szCs w:val="20"/>
              </w:rPr>
            </w:pPr>
          </w:p>
        </w:tc>
      </w:tr>
    </w:tbl>
    <w:p w14:paraId="3607026B"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 xml:space="preserve">* Στην περίπτωση Διακρατικού, Διιδρυματικού ή Διατμηματικού ΠΜΣ συμπληρώνονται όλα τα συμμετέχοντα  Τμήματα και χαρακτηρίζεται σε παρένθεση το επισπεύδον, π.χ. Φυσικής (επισπεύδον) </w:t>
      </w:r>
    </w:p>
    <w:p w14:paraId="45F49EF5" w14:textId="77777777" w:rsidR="00203ED9" w:rsidRPr="00B260F9" w:rsidRDefault="00203ED9" w:rsidP="00E606B4">
      <w:pPr>
        <w:widowControl w:val="0"/>
        <w:autoSpaceDE w:val="0"/>
        <w:autoSpaceDN w:val="0"/>
        <w:adjustRightInd w:val="0"/>
        <w:spacing w:before="120"/>
        <w:ind w:left="142" w:hanging="142"/>
        <w:rPr>
          <w:rFonts w:cs="Arial"/>
          <w:i/>
          <w:lang w:val="el-GR"/>
        </w:rPr>
      </w:pPr>
      <w:r w:rsidRPr="00B260F9">
        <w:rPr>
          <w:rFonts w:cs="Arial"/>
          <w:i/>
          <w:lang w:val="el-GR"/>
        </w:rPr>
        <w:t>**Συμπληρώνεται μόνο στην περίπτωση Διακρατικού ή Διιδρυματικού ΠΜΣ</w:t>
      </w:r>
    </w:p>
    <w:p w14:paraId="5482FFE9" w14:textId="77777777" w:rsidR="00203ED9" w:rsidRPr="00844711" w:rsidRDefault="00203ED9" w:rsidP="00E606B4">
      <w:pPr>
        <w:pStyle w:val="ListParagraph"/>
        <w:widowControl w:val="0"/>
        <w:autoSpaceDE w:val="0"/>
        <w:autoSpaceDN w:val="0"/>
        <w:adjustRightInd w:val="0"/>
        <w:spacing w:before="120" w:after="0" w:line="240" w:lineRule="auto"/>
        <w:ind w:left="357"/>
        <w:rPr>
          <w:rFonts w:cs="Arial"/>
          <w:b/>
        </w:rPr>
      </w:pPr>
    </w:p>
    <w:p w14:paraId="40A05E7E" w14:textId="4DFA7C28" w:rsidR="00203ED9" w:rsidRPr="00DE2BD5" w:rsidRDefault="009C340D" w:rsidP="009C340D">
      <w:pPr>
        <w:widowControl w:val="0"/>
        <w:autoSpaceDE w:val="0"/>
        <w:autoSpaceDN w:val="0"/>
        <w:adjustRightInd w:val="0"/>
        <w:spacing w:before="120"/>
        <w:rPr>
          <w:rFonts w:cs="Arial"/>
          <w:b/>
        </w:rPr>
      </w:pPr>
      <w:r>
        <w:rPr>
          <w:rFonts w:cs="Arial"/>
          <w:b/>
          <w:lang w:val="en-US"/>
        </w:rPr>
        <w:t xml:space="preserve">2. </w:t>
      </w:r>
      <w:r w:rsidR="00203ED9"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03ED9" w:rsidRPr="00DE2BD5" w14:paraId="70AEB65A" w14:textId="77777777" w:rsidTr="00E606B4">
        <w:tc>
          <w:tcPr>
            <w:tcW w:w="10031" w:type="dxa"/>
            <w:gridSpan w:val="2"/>
            <w:tcBorders>
              <w:bottom w:val="nil"/>
            </w:tcBorders>
            <w:shd w:val="clear" w:color="auto" w:fill="DDD9C3"/>
          </w:tcPr>
          <w:p w14:paraId="6355E13C" w14:textId="77777777" w:rsidR="00203ED9" w:rsidRPr="00DE2BD5" w:rsidRDefault="00203ED9" w:rsidP="00E606B4">
            <w:pPr>
              <w:rPr>
                <w:rFonts w:cs="Arial"/>
                <w:i/>
                <w:sz w:val="16"/>
                <w:szCs w:val="16"/>
              </w:rPr>
            </w:pPr>
            <w:r w:rsidRPr="00DE2BD5">
              <w:rPr>
                <w:rFonts w:cs="Arial"/>
                <w:b/>
                <w:sz w:val="20"/>
                <w:szCs w:val="20"/>
              </w:rPr>
              <w:t>Μαθησιακά Αποτελέσματα</w:t>
            </w:r>
          </w:p>
        </w:tc>
      </w:tr>
      <w:tr w:rsidR="00203ED9" w:rsidRPr="00EF2A5B" w14:paraId="5CCF7A8A" w14:textId="77777777" w:rsidTr="00E606B4">
        <w:tc>
          <w:tcPr>
            <w:tcW w:w="10031" w:type="dxa"/>
            <w:gridSpan w:val="2"/>
            <w:tcBorders>
              <w:top w:val="nil"/>
            </w:tcBorders>
            <w:shd w:val="clear" w:color="auto" w:fill="DDD9C3"/>
          </w:tcPr>
          <w:p w14:paraId="799688B0"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06BAA8" w14:textId="77777777" w:rsidR="00203ED9" w:rsidRPr="00AD2537" w:rsidRDefault="00203ED9" w:rsidP="00E606B4">
            <w:pPr>
              <w:autoSpaceDE w:val="0"/>
              <w:autoSpaceDN w:val="0"/>
              <w:adjustRightInd w:val="0"/>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6033761A"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46B0B1" w14:textId="77777777" w:rsidR="00203ED9" w:rsidRPr="00AD2537" w:rsidRDefault="00203ED9" w:rsidP="00203ED9">
            <w:pPr>
              <w:widowControl w:val="0"/>
              <w:numPr>
                <w:ilvl w:val="0"/>
                <w:numId w:val="2"/>
              </w:numPr>
              <w:autoSpaceDE w:val="0"/>
              <w:autoSpaceDN w:val="0"/>
              <w:adjustRightInd w:val="0"/>
              <w:spacing w:after="60"/>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7FF549B1" w14:textId="77777777" w:rsidR="00203ED9" w:rsidRPr="00DE2BD5" w:rsidRDefault="00203ED9" w:rsidP="00E606B4">
            <w:pPr>
              <w:widowControl w:val="0"/>
              <w:autoSpaceDE w:val="0"/>
              <w:autoSpaceDN w:val="0"/>
              <w:adjustRightInd w:val="0"/>
              <w:rPr>
                <w:rFonts w:ascii="Times New Roman" w:hAnsi="Times New Roman" w:cs="Arial"/>
                <w:i/>
                <w:sz w:val="16"/>
                <w:szCs w:val="16"/>
              </w:rPr>
            </w:pPr>
            <w:r w:rsidRPr="00DE2BD5">
              <w:rPr>
                <w:rFonts w:ascii="Times New Roman" w:hAnsi="Times New Roman" w:cs="Arial"/>
                <w:i/>
                <w:sz w:val="16"/>
                <w:szCs w:val="16"/>
              </w:rPr>
              <w:t>και Παράρτημα Β</w:t>
            </w:r>
          </w:p>
          <w:p w14:paraId="001911E0" w14:textId="77777777" w:rsidR="00203ED9" w:rsidRPr="00AD2537" w:rsidRDefault="00203ED9" w:rsidP="00203ED9">
            <w:pPr>
              <w:widowControl w:val="0"/>
              <w:numPr>
                <w:ilvl w:val="0"/>
                <w:numId w:val="2"/>
              </w:numPr>
              <w:autoSpaceDE w:val="0"/>
              <w:autoSpaceDN w:val="0"/>
              <w:adjustRightInd w:val="0"/>
              <w:ind w:left="313" w:hanging="219"/>
              <w:contextualSpacing/>
              <w:rPr>
                <w:rFonts w:cs="Arial"/>
                <w:i/>
                <w:sz w:val="16"/>
                <w:szCs w:val="16"/>
                <w:lang w:val="el-GR"/>
              </w:rPr>
            </w:pPr>
            <w:r w:rsidRPr="00AD2537">
              <w:rPr>
                <w:rFonts w:cs="Arial"/>
                <w:i/>
                <w:sz w:val="16"/>
                <w:szCs w:val="16"/>
                <w:lang w:val="el-GR"/>
              </w:rPr>
              <w:lastRenderedPageBreak/>
              <w:t>Περιληπτικός Οδηγός συγγραφής Μαθησιακών Αποτελεσμάτων</w:t>
            </w:r>
          </w:p>
        </w:tc>
      </w:tr>
      <w:tr w:rsidR="00203ED9" w:rsidRPr="00EF2A5B" w14:paraId="03C7C9E1" w14:textId="77777777" w:rsidTr="00E606B4">
        <w:tc>
          <w:tcPr>
            <w:tcW w:w="10031" w:type="dxa"/>
            <w:gridSpan w:val="2"/>
          </w:tcPr>
          <w:p w14:paraId="1E9CFADE" w14:textId="77777777" w:rsidR="00203ED9" w:rsidRPr="00AD2537" w:rsidRDefault="00203ED9" w:rsidP="00E606B4">
            <w:pPr>
              <w:rPr>
                <w:rFonts w:cs="Arial"/>
                <w:i/>
                <w:sz w:val="16"/>
                <w:szCs w:val="16"/>
                <w:lang w:val="el-GR"/>
              </w:rPr>
            </w:pPr>
            <w:r w:rsidRPr="00AD2537">
              <w:rPr>
                <w:rFonts w:cs="Arial"/>
                <w:i/>
                <w:sz w:val="16"/>
                <w:szCs w:val="16"/>
                <w:lang w:val="el-GR"/>
              </w:rPr>
              <w:lastRenderedPageBreak/>
              <w:t xml:space="preserve">      </w:t>
            </w:r>
          </w:p>
          <w:p w14:paraId="0750EBFF" w14:textId="77777777" w:rsidR="00203ED9" w:rsidRPr="00AD2537" w:rsidRDefault="00203ED9" w:rsidP="00E606B4">
            <w:pPr>
              <w:rPr>
                <w:rFonts w:cs="Arial"/>
                <w:i/>
                <w:sz w:val="16"/>
                <w:szCs w:val="16"/>
                <w:lang w:val="el-GR"/>
              </w:rPr>
            </w:pPr>
          </w:p>
          <w:p w14:paraId="467A44D7" w14:textId="77777777" w:rsidR="00203ED9" w:rsidRPr="00FF76CE" w:rsidRDefault="00203ED9" w:rsidP="00E606B4">
            <w:pPr>
              <w:rPr>
                <w:rFonts w:cs="Arial"/>
                <w:bCs/>
                <w:iCs/>
                <w:lang w:val="el-GR"/>
              </w:rPr>
            </w:pPr>
            <w:r w:rsidRPr="00FF76CE">
              <w:rPr>
                <w:rFonts w:cs="Arial"/>
                <w:bCs/>
                <w:iCs/>
                <w:lang w:val="el-GR"/>
              </w:rPr>
              <w:t>Ο φοιτητής θα μπορεί να κατανοήσει τον χώρο του ιατρικού σήματος και εικόνας μέσα από διάφορες τεχνικές, καθώς και των ποιοτικών χαρακτηριστικών τους</w:t>
            </w:r>
          </w:p>
          <w:p w14:paraId="5BAFD694" w14:textId="77777777" w:rsidR="00203ED9" w:rsidRPr="00AD2537" w:rsidRDefault="00203ED9" w:rsidP="00E606B4">
            <w:pPr>
              <w:rPr>
                <w:rFonts w:cs="Arial"/>
                <w:i/>
                <w:sz w:val="16"/>
                <w:szCs w:val="16"/>
                <w:lang w:val="el-GR"/>
              </w:rPr>
            </w:pPr>
          </w:p>
        </w:tc>
      </w:tr>
      <w:tr w:rsidR="00203ED9" w:rsidRPr="00DE2BD5" w14:paraId="4DE4B657"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2298759C" w14:textId="77777777" w:rsidR="00203ED9" w:rsidRPr="00DE2BD5" w:rsidRDefault="00203ED9" w:rsidP="00E606B4">
            <w:pPr>
              <w:rPr>
                <w:rFonts w:cs="Arial"/>
                <w:b/>
                <w:sz w:val="20"/>
                <w:szCs w:val="20"/>
              </w:rPr>
            </w:pPr>
            <w:r w:rsidRPr="00DE2BD5">
              <w:rPr>
                <w:rFonts w:cs="Arial"/>
                <w:b/>
                <w:sz w:val="20"/>
                <w:szCs w:val="20"/>
              </w:rPr>
              <w:t>Γενικές Ικανότητες</w:t>
            </w:r>
          </w:p>
        </w:tc>
      </w:tr>
      <w:tr w:rsidR="00203ED9" w:rsidRPr="00EF2A5B" w14:paraId="199DF347" w14:textId="77777777" w:rsidTr="00E606B4">
        <w:tc>
          <w:tcPr>
            <w:tcW w:w="10031" w:type="dxa"/>
            <w:gridSpan w:val="2"/>
            <w:tcBorders>
              <w:top w:val="nil"/>
              <w:bottom w:val="nil"/>
            </w:tcBorders>
            <w:shd w:val="clear" w:color="auto" w:fill="DDD9C3"/>
          </w:tcPr>
          <w:p w14:paraId="5A340B2F" w14:textId="77777777" w:rsidR="00203ED9" w:rsidRPr="00AD2537" w:rsidRDefault="00203ED9" w:rsidP="00E606B4">
            <w:pPr>
              <w:widowControl w:val="0"/>
              <w:autoSpaceDE w:val="0"/>
              <w:autoSpaceDN w:val="0"/>
              <w:adjustRightInd w:val="0"/>
              <w:spacing w:after="60"/>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3ED9" w:rsidRPr="00EF2A5B" w14:paraId="01749E08" w14:textId="77777777" w:rsidTr="00E606B4">
        <w:tblPrEx>
          <w:tblLook w:val="0000" w:firstRow="0" w:lastRow="0" w:firstColumn="0" w:lastColumn="0" w:noHBand="0" w:noVBand="0"/>
        </w:tblPrEx>
        <w:tc>
          <w:tcPr>
            <w:tcW w:w="3964" w:type="dxa"/>
            <w:tcBorders>
              <w:top w:val="nil"/>
              <w:right w:val="nil"/>
            </w:tcBorders>
            <w:shd w:val="clear" w:color="auto" w:fill="DDD9C3"/>
          </w:tcPr>
          <w:p w14:paraId="5B8A9F2B"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0090D2F"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Προσαρμογή σε νέες καταστάσεις </w:t>
            </w:r>
          </w:p>
          <w:p w14:paraId="264BB8B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Λήψη αποφάσεων </w:t>
            </w:r>
          </w:p>
          <w:p w14:paraId="41FAFD75"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Αυτόνομη εργασία </w:t>
            </w:r>
          </w:p>
          <w:p w14:paraId="54DA4054"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Ομαδική εργασία </w:t>
            </w:r>
          </w:p>
          <w:p w14:paraId="53E2B3A7"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διεθνές περιβάλλον </w:t>
            </w:r>
          </w:p>
          <w:p w14:paraId="3B12DF0A"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Εργασία σε διεπιστημονικό περιβάλλον </w:t>
            </w:r>
          </w:p>
          <w:p w14:paraId="5E036683"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43808E4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Σχεδιασμός και διαχείριση έργων </w:t>
            </w:r>
          </w:p>
          <w:p w14:paraId="35DFEA3A"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6A298D22"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Σεβασμός στο φυσικό περιβάλλον </w:t>
            </w:r>
          </w:p>
          <w:p w14:paraId="571837ED"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5726727C" w14:textId="77777777" w:rsidR="00203ED9" w:rsidRPr="00AD2537" w:rsidRDefault="00203ED9" w:rsidP="00E606B4">
            <w:pPr>
              <w:widowControl w:val="0"/>
              <w:autoSpaceDE w:val="0"/>
              <w:autoSpaceDN w:val="0"/>
              <w:adjustRightInd w:val="0"/>
              <w:rPr>
                <w:rFonts w:cs="Arial"/>
                <w:i/>
                <w:sz w:val="16"/>
                <w:szCs w:val="16"/>
                <w:lang w:val="el-GR"/>
              </w:rPr>
            </w:pPr>
            <w:r w:rsidRPr="00AD2537">
              <w:rPr>
                <w:rFonts w:cs="Arial"/>
                <w:i/>
                <w:sz w:val="16"/>
                <w:szCs w:val="16"/>
                <w:lang w:val="el-GR"/>
              </w:rPr>
              <w:t xml:space="preserve">Άσκηση κριτικής και αυτοκριτικής </w:t>
            </w:r>
          </w:p>
          <w:p w14:paraId="7902F4C2" w14:textId="77777777" w:rsidR="00203ED9" w:rsidRPr="00AD2537" w:rsidRDefault="00203ED9" w:rsidP="00E606B4">
            <w:pPr>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203ED9" w:rsidRPr="00EF2A5B" w14:paraId="467BF8D8" w14:textId="77777777" w:rsidTr="00E606B4">
        <w:tc>
          <w:tcPr>
            <w:tcW w:w="10031" w:type="dxa"/>
            <w:gridSpan w:val="2"/>
          </w:tcPr>
          <w:p w14:paraId="71DF4D94" w14:textId="77777777" w:rsidR="00203ED9" w:rsidRPr="00FF76CE" w:rsidRDefault="00203ED9" w:rsidP="00E606B4">
            <w:pPr>
              <w:widowControl w:val="0"/>
              <w:autoSpaceDE w:val="0"/>
              <w:autoSpaceDN w:val="0"/>
              <w:adjustRightInd w:val="0"/>
              <w:rPr>
                <w:rFonts w:cs="Arial"/>
                <w:bCs/>
                <w:iCs/>
                <w:lang w:val="el-GR"/>
              </w:rPr>
            </w:pPr>
            <w:r w:rsidRPr="00FF76CE">
              <w:rPr>
                <w:rFonts w:cs="Arial"/>
                <w:bCs/>
                <w:iCs/>
                <w:lang w:val="el-GR"/>
              </w:rPr>
              <w:t xml:space="preserve">Αναζήτηση, ανάλυση και σύνθεση δεδομένων και πληροφοριών, με τη χρήση και των απαραίτητων τεχνολογιών </w:t>
            </w:r>
          </w:p>
          <w:p w14:paraId="1EB01B35" w14:textId="77777777" w:rsidR="00203ED9" w:rsidRPr="00FF76CE" w:rsidRDefault="00203ED9" w:rsidP="00E606B4">
            <w:pPr>
              <w:widowControl w:val="0"/>
              <w:autoSpaceDE w:val="0"/>
              <w:autoSpaceDN w:val="0"/>
              <w:adjustRightInd w:val="0"/>
              <w:rPr>
                <w:rFonts w:cs="Arial"/>
                <w:bCs/>
                <w:iCs/>
                <w:lang w:val="el-GR"/>
              </w:rPr>
            </w:pPr>
            <w:r w:rsidRPr="00FF76CE">
              <w:rPr>
                <w:rFonts w:cs="Arial"/>
                <w:bCs/>
                <w:iCs/>
                <w:lang w:val="el-GR"/>
              </w:rPr>
              <w:t xml:space="preserve">Εργασία σε διεπιστημονικό περιβάλλον </w:t>
            </w:r>
          </w:p>
          <w:p w14:paraId="6510899B" w14:textId="77777777" w:rsidR="00203ED9" w:rsidRPr="00624FEF" w:rsidRDefault="00203ED9" w:rsidP="00E606B4">
            <w:pPr>
              <w:widowControl w:val="0"/>
              <w:autoSpaceDE w:val="0"/>
              <w:autoSpaceDN w:val="0"/>
              <w:adjustRightInd w:val="0"/>
              <w:rPr>
                <w:rFonts w:cs="Arial"/>
                <w:i/>
                <w:sz w:val="16"/>
                <w:szCs w:val="16"/>
                <w:lang w:val="el-GR"/>
              </w:rPr>
            </w:pPr>
            <w:r w:rsidRPr="00FF76CE">
              <w:rPr>
                <w:rFonts w:cs="Arial"/>
                <w:bCs/>
                <w:iCs/>
                <w:lang w:val="el-GR"/>
              </w:rPr>
              <w:t>Αυτόνομη εργασία</w:t>
            </w:r>
            <w:r w:rsidRPr="00AD2537">
              <w:rPr>
                <w:rFonts w:cs="Arial"/>
                <w:i/>
                <w:sz w:val="16"/>
                <w:szCs w:val="16"/>
                <w:lang w:val="el-GR"/>
              </w:rPr>
              <w:t xml:space="preserve"> </w:t>
            </w:r>
          </w:p>
        </w:tc>
      </w:tr>
    </w:tbl>
    <w:p w14:paraId="1D0641C6" w14:textId="26BE6286" w:rsidR="00203ED9" w:rsidRPr="00DE2BD5" w:rsidRDefault="009C340D" w:rsidP="009C340D">
      <w:pPr>
        <w:widowControl w:val="0"/>
        <w:autoSpaceDE w:val="0"/>
        <w:autoSpaceDN w:val="0"/>
        <w:adjustRightInd w:val="0"/>
        <w:spacing w:before="120"/>
        <w:rPr>
          <w:rFonts w:cs="Arial"/>
          <w:b/>
        </w:rPr>
      </w:pPr>
      <w:r>
        <w:rPr>
          <w:rFonts w:cs="Arial"/>
          <w:b/>
          <w:lang w:val="en-US"/>
        </w:rPr>
        <w:t>3.</w:t>
      </w:r>
      <w:r w:rsidR="00203ED9"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EF2A5B" w14:paraId="08D6C955" w14:textId="77777777" w:rsidTr="00E606B4">
        <w:trPr>
          <w:trHeight w:val="838"/>
        </w:trPr>
        <w:tc>
          <w:tcPr>
            <w:tcW w:w="10031" w:type="dxa"/>
          </w:tcPr>
          <w:p w14:paraId="14161177" w14:textId="77777777" w:rsidR="00203ED9" w:rsidRPr="00EF2A5B" w:rsidRDefault="00203ED9" w:rsidP="00E606B4">
            <w:pPr>
              <w:spacing w:after="120"/>
              <w:jc w:val="both"/>
              <w:rPr>
                <w:rFonts w:cs="Raavi"/>
                <w:color w:val="000000"/>
                <w:lang w:val="el-GR"/>
              </w:rPr>
            </w:pPr>
            <w:r w:rsidRPr="00FF76CE">
              <w:rPr>
                <w:rFonts w:cs="Raavi"/>
                <w:color w:val="000000"/>
                <w:lang w:val="el-GR"/>
              </w:rPr>
              <w:t xml:space="preserve">Συστήματα καταγραφής (αναλογικά και ψηφιακά) ιατρικού σήματος και ιατρικής εικόνας. </w:t>
            </w:r>
            <w:r w:rsidRPr="00EF2A5B">
              <w:rPr>
                <w:rFonts w:cs="Raavi"/>
                <w:color w:val="000000"/>
                <w:lang w:val="el-GR"/>
              </w:rPr>
              <w:t xml:space="preserve">Σχηματισμός και επεξεργασία εικόνας. Χαρακτηριστικά ποιότητας σήματος και εικόνας Χαρακτηριστικά μεταφοράς του απεικονιστικού συστήματος. </w:t>
            </w:r>
          </w:p>
          <w:p w14:paraId="2DA8AF1D" w14:textId="77777777" w:rsidR="00203ED9" w:rsidRPr="00FF76CE" w:rsidRDefault="00203ED9" w:rsidP="00E606B4">
            <w:pPr>
              <w:spacing w:after="120"/>
              <w:jc w:val="both"/>
              <w:rPr>
                <w:lang w:val="el-GR"/>
              </w:rPr>
            </w:pPr>
            <w:r w:rsidRPr="00EF2A5B">
              <w:rPr>
                <w:rFonts w:cs="Raavi"/>
                <w:color w:val="000000"/>
                <w:lang w:val="el-GR"/>
              </w:rPr>
              <w:t>Ακτινογράφιση. Ψηφιακή ακτινογράφιση. Μαστογραφία. Ακτινοσκόπιση. Υπολογιστική ακτινοσκόπιση. Τομογραφία. Απεικόνιση με ραδιοϊσότοπα. Υπέρηχοι. Πυρηνικός Μαγνητικός Συντονισμός</w:t>
            </w:r>
            <w:r>
              <w:rPr>
                <w:rFonts w:cs="Raavi"/>
                <w:color w:val="000000"/>
              </w:rPr>
              <w:t xml:space="preserve"> </w:t>
            </w:r>
            <w:r w:rsidRPr="00EF2A5B">
              <w:rPr>
                <w:rFonts w:cs="Raavi"/>
                <w:color w:val="000000"/>
                <w:lang w:val="el-GR"/>
              </w:rPr>
              <w:t>(</w:t>
            </w:r>
            <w:r w:rsidRPr="00FF76CE">
              <w:rPr>
                <w:rFonts w:cs="Raavi"/>
                <w:color w:val="000000"/>
                <w:lang w:val="en-GB"/>
              </w:rPr>
              <w:t>MRI</w:t>
            </w:r>
            <w:r w:rsidRPr="00EF2A5B">
              <w:rPr>
                <w:rFonts w:cs="Raavi"/>
                <w:color w:val="000000"/>
                <w:lang w:val="el-GR"/>
              </w:rPr>
              <w:t xml:space="preserve">). </w:t>
            </w:r>
            <w:r w:rsidRPr="00FF76CE">
              <w:rPr>
                <w:rFonts w:cs="Raavi"/>
                <w:color w:val="000000"/>
                <w:lang w:val="el-GR"/>
              </w:rPr>
              <w:t xml:space="preserve">Φασματοσκοπία με </w:t>
            </w:r>
            <w:r w:rsidRPr="00FF76CE">
              <w:rPr>
                <w:rFonts w:cs="Raavi"/>
                <w:color w:val="000000"/>
                <w:lang w:val="en-GB"/>
              </w:rPr>
              <w:t>MRI</w:t>
            </w:r>
            <w:r w:rsidRPr="00FF76CE">
              <w:rPr>
                <w:rFonts w:cs="Raavi"/>
                <w:color w:val="000000"/>
                <w:lang w:val="el-GR"/>
              </w:rPr>
              <w:t xml:space="preserve">. </w:t>
            </w:r>
          </w:p>
          <w:p w14:paraId="3B52BDCF" w14:textId="77777777" w:rsidR="00203ED9" w:rsidRPr="00FF76CE" w:rsidRDefault="00203ED9" w:rsidP="00E606B4">
            <w:pPr>
              <w:spacing w:after="120"/>
              <w:jc w:val="both"/>
              <w:rPr>
                <w:lang w:val="el-GR"/>
              </w:rPr>
            </w:pPr>
            <w:r w:rsidRPr="00FF76CE">
              <w:rPr>
                <w:rFonts w:cs="Raavi"/>
                <w:color w:val="000000"/>
                <w:lang w:val="el-GR"/>
              </w:rPr>
              <w:t xml:space="preserve">Αντίληψη και ερμηνεία εικόνων. </w:t>
            </w:r>
          </w:p>
          <w:p w14:paraId="7048729B" w14:textId="77777777" w:rsidR="00203ED9" w:rsidRPr="00FF76CE" w:rsidRDefault="00203ED9" w:rsidP="00E606B4">
            <w:pPr>
              <w:spacing w:after="120"/>
              <w:jc w:val="both"/>
              <w:rPr>
                <w:lang w:val="el-GR"/>
              </w:rPr>
            </w:pPr>
            <w:r w:rsidRPr="00FF76CE">
              <w:rPr>
                <w:rFonts w:cs="Raavi"/>
                <w:color w:val="000000"/>
                <w:lang w:val="el-GR"/>
              </w:rPr>
              <w:t xml:space="preserve">Απεικόνιση της Ηλεκτρικής συμπεριφοράς των ιστών. </w:t>
            </w:r>
            <w:r w:rsidRPr="00FF76CE">
              <w:rPr>
                <w:rFonts w:cs="Raavi"/>
                <w:color w:val="000000"/>
                <w:lang w:val="en-GB"/>
              </w:rPr>
              <w:t>EKG</w:t>
            </w:r>
            <w:r w:rsidRPr="00FF76CE">
              <w:rPr>
                <w:rFonts w:cs="Raavi"/>
                <w:color w:val="000000"/>
                <w:lang w:val="el-GR"/>
              </w:rPr>
              <w:t xml:space="preserve">, </w:t>
            </w:r>
            <w:r w:rsidRPr="00FF76CE">
              <w:rPr>
                <w:rFonts w:cs="Raavi"/>
                <w:color w:val="000000"/>
                <w:lang w:val="en-GB"/>
              </w:rPr>
              <w:t>EEG</w:t>
            </w:r>
            <w:r w:rsidRPr="00FF76CE">
              <w:rPr>
                <w:rFonts w:cs="Raavi"/>
                <w:color w:val="000000"/>
                <w:lang w:val="el-GR"/>
              </w:rPr>
              <w:t xml:space="preserve">. </w:t>
            </w:r>
          </w:p>
          <w:p w14:paraId="26619E4B" w14:textId="77777777" w:rsidR="00203ED9" w:rsidRPr="00EF2A5B"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Raavi"/>
                <w:color w:val="000000"/>
                <w:lang w:val="el-GR"/>
              </w:rPr>
            </w:pPr>
            <w:r w:rsidRPr="00FF76CE">
              <w:rPr>
                <w:rFonts w:cs="Raavi"/>
                <w:color w:val="000000"/>
                <w:lang w:val="el-GR"/>
              </w:rPr>
              <w:t>Διασφάλιση και έλεγχος ποιότητας στα Ιατρικά συστήματα απεικόνισης</w:t>
            </w:r>
            <w:r w:rsidRPr="00EF2A5B">
              <w:rPr>
                <w:rFonts w:cs="Raavi"/>
                <w:color w:val="000000"/>
                <w:lang w:val="el-GR"/>
              </w:rPr>
              <w:t>.</w:t>
            </w:r>
          </w:p>
          <w:p w14:paraId="0A027200" w14:textId="77777777" w:rsidR="00203ED9" w:rsidRPr="00EF2A5B" w:rsidRDefault="00203ED9" w:rsidP="00E606B4">
            <w:pPr>
              <w:spacing w:after="120"/>
              <w:rPr>
                <w:rFonts w:ascii="Times New Roman" w:eastAsia="Times New Roman" w:hAnsi="Times New Roman" w:cs="Times New Roman"/>
                <w:lang w:val="el-GR"/>
              </w:rPr>
            </w:pPr>
            <w:r w:rsidRPr="00EF2A5B">
              <w:rPr>
                <w:rFonts w:ascii="Times New Roman" w:eastAsia="Times New Roman" w:hAnsi="Times New Roman" w:cs="Times New Roman"/>
                <w:lang w:val="el-GR"/>
              </w:rPr>
              <w:t>Ιδιότητες και χαρακτηριστικά της μετάδοση ηλεκτρικών σημάτων σε κύτταρα και ζωντανούς ιστούς. Περιγραφή των νευρικών κυττάρων και της ανάπτυξης και μετάδοσης ηλεκτρικών παλμών δυναμικού στον άξονα τους.</w:t>
            </w:r>
          </w:p>
          <w:p w14:paraId="1ADC19CF" w14:textId="77777777" w:rsidR="00203ED9" w:rsidRPr="00EF2A5B" w:rsidRDefault="00203ED9" w:rsidP="00E606B4">
            <w:pPr>
              <w:spacing w:after="120"/>
              <w:rPr>
                <w:rFonts w:cs="Arial"/>
                <w:sz w:val="20"/>
                <w:szCs w:val="20"/>
                <w:lang w:val="el-GR"/>
              </w:rPr>
            </w:pPr>
            <w:r w:rsidRPr="00EF2A5B">
              <w:rPr>
                <w:rFonts w:ascii="Times New Roman" w:eastAsia="Times New Roman" w:hAnsi="Times New Roman" w:cs="Times New Roman"/>
                <w:lang w:val="el-GR"/>
              </w:rPr>
              <w:t xml:space="preserve">Αναλυτική περιγραφή του δυναμικού δράσης και μετάδοση σημάτων δυναμικού δράσης μέσω συνάψεων. Τεχνητή διέγερση στους νευρώνες και επιδράσεις </w:t>
            </w:r>
            <w:r w:rsidRPr="00EF2A5B">
              <w:rPr>
                <w:rFonts w:ascii="Times New Roman" w:eastAsia="Times New Roman" w:hAnsi="Times New Roman" w:cs="Times New Roman"/>
              </w:rPr>
              <w:t>AC</w:t>
            </w:r>
            <w:r w:rsidRPr="00EF2A5B">
              <w:rPr>
                <w:rFonts w:ascii="Times New Roman" w:eastAsia="Times New Roman" w:hAnsi="Times New Roman" w:cs="Times New Roman"/>
                <w:lang w:val="el-GR"/>
              </w:rPr>
              <w:t>-</w:t>
            </w:r>
            <w:r w:rsidRPr="00EF2A5B">
              <w:rPr>
                <w:rFonts w:ascii="Times New Roman" w:eastAsia="Times New Roman" w:hAnsi="Times New Roman" w:cs="Times New Roman"/>
              </w:rPr>
              <w:t>DC</w:t>
            </w:r>
            <w:r w:rsidRPr="00EF2A5B">
              <w:rPr>
                <w:rFonts w:ascii="Times New Roman" w:eastAsia="Times New Roman" w:hAnsi="Times New Roman" w:cs="Times New Roman"/>
                <w:lang w:val="el-GR"/>
              </w:rPr>
              <w:t xml:space="preserve"> τάσεων.</w:t>
            </w:r>
          </w:p>
        </w:tc>
      </w:tr>
    </w:tbl>
    <w:p w14:paraId="32F67F06" w14:textId="74BDC3D6" w:rsidR="00203ED9" w:rsidRPr="00234FF4" w:rsidRDefault="009C340D" w:rsidP="009C340D">
      <w:pPr>
        <w:widowControl w:val="0"/>
        <w:autoSpaceDE w:val="0"/>
        <w:autoSpaceDN w:val="0"/>
        <w:adjustRightInd w:val="0"/>
        <w:spacing w:before="120"/>
        <w:rPr>
          <w:rFonts w:cs="Arial"/>
          <w:b/>
          <w:lang w:val="el-GR"/>
        </w:rPr>
      </w:pPr>
      <w:r w:rsidRPr="009C340D">
        <w:rPr>
          <w:rFonts w:cs="Arial"/>
          <w:b/>
          <w:lang w:val="el-GR"/>
        </w:rPr>
        <w:t>4.</w:t>
      </w:r>
      <w:r w:rsidR="00203ED9"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03ED9" w:rsidRPr="00690328" w14:paraId="0822088A" w14:textId="77777777" w:rsidTr="00E606B4">
        <w:tc>
          <w:tcPr>
            <w:tcW w:w="3306" w:type="dxa"/>
            <w:shd w:val="clear" w:color="auto" w:fill="DDD9C3"/>
          </w:tcPr>
          <w:p w14:paraId="3573C50C" w14:textId="77777777" w:rsidR="00203ED9" w:rsidRPr="00AD2537" w:rsidRDefault="00203ED9" w:rsidP="00E606B4">
            <w:pPr>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355B3C38" w14:textId="77777777" w:rsidR="00203ED9" w:rsidRPr="00FD0F7B" w:rsidRDefault="00203ED9" w:rsidP="00E606B4">
            <w:pPr>
              <w:rPr>
                <w:rFonts w:cs="Arial"/>
                <w:b/>
                <w:bCs/>
                <w:iCs/>
                <w:sz w:val="20"/>
                <w:szCs w:val="20"/>
                <w:lang w:val="el-GR"/>
              </w:rPr>
            </w:pPr>
            <w:r w:rsidRPr="00FD0F7B">
              <w:rPr>
                <w:rFonts w:cs="Arial"/>
                <w:b/>
                <w:bCs/>
                <w:iCs/>
                <w:sz w:val="20"/>
                <w:szCs w:val="20"/>
                <w:lang w:val="el-GR"/>
              </w:rPr>
              <w:t>Πρόσωπο με πρόσωπο</w:t>
            </w:r>
          </w:p>
        </w:tc>
      </w:tr>
      <w:tr w:rsidR="00203ED9" w:rsidRPr="00EF2A5B" w14:paraId="29C505F4" w14:textId="77777777" w:rsidTr="00E606B4">
        <w:tc>
          <w:tcPr>
            <w:tcW w:w="3306" w:type="dxa"/>
            <w:shd w:val="clear" w:color="auto" w:fill="DDD9C3"/>
          </w:tcPr>
          <w:p w14:paraId="1CAE4198" w14:textId="77777777" w:rsidR="00203ED9" w:rsidRPr="00AD2537" w:rsidRDefault="00203ED9" w:rsidP="00E606B4">
            <w:pPr>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6417252E" w14:textId="77777777" w:rsidR="00203ED9" w:rsidRDefault="00203ED9" w:rsidP="00E606B4">
            <w:pPr>
              <w:rPr>
                <w:rFonts w:cs="Arial"/>
                <w:sz w:val="20"/>
                <w:szCs w:val="20"/>
                <w:lang w:val="el-GR"/>
              </w:rPr>
            </w:pPr>
            <w:r>
              <w:rPr>
                <w:rFonts w:cs="Arial"/>
                <w:sz w:val="20"/>
                <w:szCs w:val="20"/>
                <w:lang w:val="el-GR"/>
              </w:rPr>
              <w:t>Χρησιμοποιούνται όλα τα μέσα ανάλογα που είναι απαραίτητα</w:t>
            </w:r>
            <w:r w:rsidRPr="00E05C76">
              <w:rPr>
                <w:rFonts w:cs="Arial"/>
                <w:sz w:val="20"/>
                <w:szCs w:val="20"/>
                <w:lang w:val="el-GR"/>
              </w:rPr>
              <w:t>.</w:t>
            </w:r>
          </w:p>
          <w:p w14:paraId="66FA420E" w14:textId="77777777" w:rsidR="00203ED9" w:rsidRPr="00E05C76" w:rsidRDefault="00203ED9" w:rsidP="00E606B4">
            <w:pPr>
              <w:rPr>
                <w:rFonts w:cs="Arial"/>
                <w:sz w:val="20"/>
                <w:szCs w:val="20"/>
                <w:lang w:val="el-GR"/>
              </w:rPr>
            </w:pPr>
          </w:p>
        </w:tc>
      </w:tr>
      <w:tr w:rsidR="00203ED9" w:rsidRPr="00690328" w14:paraId="0F3A9F52" w14:textId="77777777" w:rsidTr="00E606B4">
        <w:tc>
          <w:tcPr>
            <w:tcW w:w="3306" w:type="dxa"/>
            <w:shd w:val="clear" w:color="auto" w:fill="DDD9C3"/>
          </w:tcPr>
          <w:p w14:paraId="06822694" w14:textId="77777777" w:rsidR="00203ED9" w:rsidRPr="00AD2537" w:rsidRDefault="00203ED9" w:rsidP="00E606B4">
            <w:pPr>
              <w:jc w:val="right"/>
              <w:rPr>
                <w:rFonts w:cs="Arial"/>
                <w:b/>
                <w:sz w:val="20"/>
                <w:szCs w:val="20"/>
                <w:lang w:val="el-GR"/>
              </w:rPr>
            </w:pPr>
            <w:r w:rsidRPr="00AD2537">
              <w:rPr>
                <w:rFonts w:cs="Arial"/>
                <w:b/>
                <w:sz w:val="20"/>
                <w:szCs w:val="20"/>
                <w:lang w:val="el-GR"/>
              </w:rPr>
              <w:t>ΟΡΓΑΝΩΣΗ ΔΙΔΑΣΚΑΛΙΑΣ</w:t>
            </w:r>
          </w:p>
          <w:p w14:paraId="4A0EB370" w14:textId="77777777" w:rsidR="00203ED9" w:rsidRPr="00AD2537" w:rsidRDefault="00203ED9" w:rsidP="00E606B4">
            <w:pPr>
              <w:jc w:val="both"/>
              <w:rPr>
                <w:rFonts w:cs="Arial"/>
                <w:i/>
                <w:sz w:val="16"/>
                <w:szCs w:val="16"/>
                <w:lang w:val="el-GR"/>
              </w:rPr>
            </w:pPr>
            <w:r w:rsidRPr="00AD2537">
              <w:rPr>
                <w:rFonts w:cs="Arial"/>
                <w:i/>
                <w:sz w:val="16"/>
                <w:szCs w:val="16"/>
                <w:lang w:val="el-GR"/>
              </w:rPr>
              <w:lastRenderedPageBreak/>
              <w:t>Περιγράφονται αναλυτικά ο τρόπος και μέθοδοι διδασκαλίας.</w:t>
            </w:r>
          </w:p>
          <w:p w14:paraId="3106A7F4" w14:textId="77777777" w:rsidR="00203ED9" w:rsidRPr="00AD2537" w:rsidRDefault="00203ED9" w:rsidP="00E606B4">
            <w:pPr>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6766146E" w14:textId="77777777" w:rsidR="00203ED9" w:rsidRPr="00AD2537" w:rsidRDefault="00203ED9" w:rsidP="00E606B4">
            <w:pPr>
              <w:jc w:val="both"/>
              <w:rPr>
                <w:rFonts w:cs="Arial"/>
                <w:i/>
                <w:sz w:val="16"/>
                <w:szCs w:val="16"/>
                <w:lang w:val="el-GR"/>
              </w:rPr>
            </w:pPr>
          </w:p>
          <w:p w14:paraId="522AA32A" w14:textId="77777777" w:rsidR="00203ED9" w:rsidRPr="00AD2537" w:rsidRDefault="00203ED9" w:rsidP="00E606B4">
            <w:pPr>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03ED9" w:rsidRPr="00DE2BD5" w14:paraId="35648DF3"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48C26EFB" w14:textId="77777777" w:rsidR="00203ED9" w:rsidRPr="00DE2BD5" w:rsidRDefault="00203ED9" w:rsidP="00E606B4">
                  <w:pPr>
                    <w:jc w:val="center"/>
                    <w:rPr>
                      <w:rFonts w:cs="Arial"/>
                      <w:b/>
                      <w:i/>
                      <w:sz w:val="20"/>
                      <w:szCs w:val="20"/>
                    </w:rPr>
                  </w:pPr>
                  <w:r w:rsidRPr="00DE2BD5">
                    <w:rPr>
                      <w:rFonts w:cs="Arial"/>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6285C29" w14:textId="77777777" w:rsidR="00203ED9" w:rsidRPr="00DE2BD5" w:rsidRDefault="00203ED9" w:rsidP="00E606B4">
                  <w:pPr>
                    <w:jc w:val="center"/>
                    <w:rPr>
                      <w:rFonts w:cs="Arial"/>
                      <w:b/>
                      <w:i/>
                      <w:sz w:val="20"/>
                      <w:szCs w:val="20"/>
                    </w:rPr>
                  </w:pPr>
                  <w:r w:rsidRPr="00DE2BD5">
                    <w:rPr>
                      <w:rFonts w:cs="Arial"/>
                      <w:b/>
                      <w:i/>
                      <w:sz w:val="20"/>
                      <w:szCs w:val="20"/>
                    </w:rPr>
                    <w:t>Φόρτος Εργασίας Εξαμήνου</w:t>
                  </w:r>
                </w:p>
              </w:tc>
            </w:tr>
            <w:tr w:rsidR="00203ED9" w:rsidRPr="00DE2BD5" w14:paraId="2B9570A6" w14:textId="77777777" w:rsidTr="00E606B4">
              <w:tc>
                <w:tcPr>
                  <w:tcW w:w="3919" w:type="dxa"/>
                  <w:tcBorders>
                    <w:top w:val="single" w:sz="4" w:space="0" w:color="auto"/>
                    <w:left w:val="single" w:sz="4" w:space="0" w:color="auto"/>
                    <w:bottom w:val="single" w:sz="4" w:space="0" w:color="auto"/>
                    <w:right w:val="single" w:sz="4" w:space="0" w:color="auto"/>
                  </w:tcBorders>
                </w:tcPr>
                <w:p w14:paraId="6DA6832F" w14:textId="77777777" w:rsidR="00203ED9" w:rsidRPr="00FA7D45" w:rsidRDefault="00203ED9" w:rsidP="00E606B4">
                  <w:pPr>
                    <w:rPr>
                      <w:rFonts w:cs="Arial"/>
                      <w:sz w:val="20"/>
                      <w:szCs w:val="20"/>
                      <w:lang w:val="el-GR"/>
                    </w:rPr>
                  </w:pPr>
                  <w:r>
                    <w:rPr>
                      <w:rFonts w:cs="Arial"/>
                      <w:sz w:val="20"/>
                      <w:szCs w:val="20"/>
                      <w:lang w:val="el-GR"/>
                    </w:rPr>
                    <w:lastRenderedPageBreak/>
                    <w:t>Διαλέξεις</w:t>
                  </w:r>
                </w:p>
              </w:tc>
              <w:tc>
                <w:tcPr>
                  <w:tcW w:w="2551" w:type="dxa"/>
                  <w:tcBorders>
                    <w:top w:val="single" w:sz="4" w:space="0" w:color="auto"/>
                    <w:left w:val="single" w:sz="4" w:space="0" w:color="auto"/>
                    <w:bottom w:val="single" w:sz="4" w:space="0" w:color="auto"/>
                    <w:right w:val="single" w:sz="4" w:space="0" w:color="auto"/>
                  </w:tcBorders>
                </w:tcPr>
                <w:p w14:paraId="28038F19" w14:textId="77777777" w:rsidR="00203ED9" w:rsidRPr="00B4404B" w:rsidRDefault="00203ED9" w:rsidP="00E606B4">
                  <w:pPr>
                    <w:jc w:val="center"/>
                    <w:rPr>
                      <w:rFonts w:cs="Arial"/>
                      <w:sz w:val="20"/>
                      <w:szCs w:val="20"/>
                      <w:lang w:val="el-GR"/>
                    </w:rPr>
                  </w:pPr>
                  <w:r>
                    <w:rPr>
                      <w:rFonts w:cs="Arial"/>
                      <w:sz w:val="20"/>
                      <w:szCs w:val="20"/>
                      <w:lang w:val="el-GR"/>
                    </w:rPr>
                    <w:t>39 ώρες</w:t>
                  </w:r>
                </w:p>
              </w:tc>
            </w:tr>
            <w:tr w:rsidR="00203ED9" w:rsidRPr="00DE2BD5" w14:paraId="386B4D67" w14:textId="77777777" w:rsidTr="00E606B4">
              <w:tc>
                <w:tcPr>
                  <w:tcW w:w="3919" w:type="dxa"/>
                  <w:tcBorders>
                    <w:top w:val="single" w:sz="4" w:space="0" w:color="auto"/>
                    <w:left w:val="single" w:sz="4" w:space="0" w:color="auto"/>
                    <w:bottom w:val="single" w:sz="4" w:space="0" w:color="auto"/>
                    <w:right w:val="single" w:sz="4" w:space="0" w:color="auto"/>
                  </w:tcBorders>
                </w:tcPr>
                <w:p w14:paraId="1F0F5D7C" w14:textId="77777777" w:rsidR="00203ED9" w:rsidRPr="00FA7D45" w:rsidRDefault="00203ED9" w:rsidP="00E606B4">
                  <w:pPr>
                    <w:rPr>
                      <w:rFonts w:cs="Arial"/>
                      <w:sz w:val="20"/>
                      <w:szCs w:val="20"/>
                      <w:lang w:val="el-GR"/>
                    </w:rPr>
                  </w:pPr>
                  <w:r>
                    <w:rPr>
                      <w:rFonts w:cs="Arial"/>
                      <w:sz w:val="20"/>
                      <w:szCs w:val="2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2B8214F9" w14:textId="77777777" w:rsidR="00203ED9" w:rsidRPr="00A950ED" w:rsidRDefault="00203ED9" w:rsidP="00E606B4">
                  <w:pPr>
                    <w:jc w:val="center"/>
                    <w:rPr>
                      <w:rFonts w:cs="Arial"/>
                      <w:sz w:val="20"/>
                      <w:szCs w:val="20"/>
                      <w:lang w:val="el-GR"/>
                    </w:rPr>
                  </w:pPr>
                  <w:r>
                    <w:rPr>
                      <w:rFonts w:cs="Arial"/>
                      <w:sz w:val="20"/>
                      <w:szCs w:val="20"/>
                      <w:lang w:val="el-GR"/>
                    </w:rPr>
                    <w:t>101 ώρες</w:t>
                  </w:r>
                </w:p>
              </w:tc>
            </w:tr>
            <w:tr w:rsidR="00203ED9" w:rsidRPr="00DE2BD5" w14:paraId="2F383A12" w14:textId="77777777" w:rsidTr="00E606B4">
              <w:tc>
                <w:tcPr>
                  <w:tcW w:w="3919" w:type="dxa"/>
                  <w:tcBorders>
                    <w:top w:val="single" w:sz="4" w:space="0" w:color="auto"/>
                    <w:left w:val="single" w:sz="4" w:space="0" w:color="auto"/>
                    <w:bottom w:val="single" w:sz="4" w:space="0" w:color="auto"/>
                    <w:right w:val="single" w:sz="4" w:space="0" w:color="auto"/>
                  </w:tcBorders>
                </w:tcPr>
                <w:p w14:paraId="0785440F" w14:textId="77777777" w:rsidR="00203ED9" w:rsidRPr="00FA7D45" w:rsidRDefault="00203ED9" w:rsidP="00E606B4">
                  <w:pPr>
                    <w:rPr>
                      <w:rFonts w:cs="Arial"/>
                      <w:sz w:val="20"/>
                      <w:szCs w:val="20"/>
                      <w:lang w:val="el-GR"/>
                    </w:rPr>
                  </w:pPr>
                  <w:r>
                    <w:rPr>
                      <w:rFonts w:cs="Arial"/>
                      <w:sz w:val="20"/>
                      <w:szCs w:val="20"/>
                      <w:lang w:val="el-GR"/>
                    </w:rPr>
                    <w:t>Εκπόνηση μελέτης</w:t>
                  </w:r>
                </w:p>
              </w:tc>
              <w:tc>
                <w:tcPr>
                  <w:tcW w:w="2551" w:type="dxa"/>
                  <w:tcBorders>
                    <w:top w:val="single" w:sz="4" w:space="0" w:color="auto"/>
                    <w:left w:val="single" w:sz="4" w:space="0" w:color="auto"/>
                    <w:bottom w:val="single" w:sz="4" w:space="0" w:color="auto"/>
                    <w:right w:val="single" w:sz="4" w:space="0" w:color="auto"/>
                  </w:tcBorders>
                </w:tcPr>
                <w:p w14:paraId="1E90AC8C" w14:textId="77777777" w:rsidR="00203ED9" w:rsidRPr="00A950ED" w:rsidRDefault="00203ED9" w:rsidP="00E606B4">
                  <w:pPr>
                    <w:jc w:val="center"/>
                    <w:rPr>
                      <w:rFonts w:cs="Arial"/>
                      <w:sz w:val="20"/>
                      <w:szCs w:val="20"/>
                      <w:lang w:val="el-GR"/>
                    </w:rPr>
                  </w:pPr>
                  <w:r>
                    <w:rPr>
                      <w:rFonts w:cs="Arial"/>
                      <w:sz w:val="20"/>
                      <w:szCs w:val="20"/>
                      <w:lang w:val="el-GR"/>
                    </w:rPr>
                    <w:t>35 ώρες</w:t>
                  </w:r>
                </w:p>
              </w:tc>
            </w:tr>
            <w:tr w:rsidR="00203ED9" w:rsidRPr="00DE2BD5" w14:paraId="44D509DC" w14:textId="77777777" w:rsidTr="00E606B4">
              <w:tc>
                <w:tcPr>
                  <w:tcW w:w="3919" w:type="dxa"/>
                  <w:tcBorders>
                    <w:top w:val="single" w:sz="4" w:space="0" w:color="auto"/>
                    <w:left w:val="single" w:sz="4" w:space="0" w:color="auto"/>
                    <w:bottom w:val="single" w:sz="4" w:space="0" w:color="auto"/>
                    <w:right w:val="single" w:sz="4" w:space="0" w:color="auto"/>
                  </w:tcBorders>
                </w:tcPr>
                <w:p w14:paraId="1B189BC2"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A1C2570" w14:textId="77777777" w:rsidR="00203ED9" w:rsidRPr="00DE2BD5" w:rsidRDefault="00203ED9" w:rsidP="00E606B4">
                  <w:pPr>
                    <w:jc w:val="center"/>
                    <w:rPr>
                      <w:rFonts w:cs="Arial"/>
                      <w:sz w:val="20"/>
                      <w:szCs w:val="20"/>
                    </w:rPr>
                  </w:pPr>
                </w:p>
              </w:tc>
            </w:tr>
            <w:tr w:rsidR="00203ED9" w:rsidRPr="00DE2BD5" w14:paraId="6868AB14" w14:textId="77777777" w:rsidTr="00E606B4">
              <w:tc>
                <w:tcPr>
                  <w:tcW w:w="3919" w:type="dxa"/>
                  <w:tcBorders>
                    <w:top w:val="single" w:sz="4" w:space="0" w:color="auto"/>
                    <w:left w:val="single" w:sz="4" w:space="0" w:color="auto"/>
                    <w:bottom w:val="single" w:sz="4" w:space="0" w:color="auto"/>
                    <w:right w:val="single" w:sz="4" w:space="0" w:color="auto"/>
                  </w:tcBorders>
                </w:tcPr>
                <w:p w14:paraId="3BE82466"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3C930F9" w14:textId="77777777" w:rsidR="00203ED9" w:rsidRPr="00DE2BD5" w:rsidRDefault="00203ED9" w:rsidP="00E606B4">
                  <w:pPr>
                    <w:jc w:val="center"/>
                    <w:rPr>
                      <w:rFonts w:cs="Arial"/>
                      <w:sz w:val="20"/>
                      <w:szCs w:val="20"/>
                    </w:rPr>
                  </w:pPr>
                </w:p>
              </w:tc>
            </w:tr>
            <w:tr w:rsidR="00203ED9" w:rsidRPr="00DE2BD5" w14:paraId="382DCC81" w14:textId="77777777" w:rsidTr="00E606B4">
              <w:tc>
                <w:tcPr>
                  <w:tcW w:w="3919" w:type="dxa"/>
                  <w:tcBorders>
                    <w:top w:val="single" w:sz="4" w:space="0" w:color="auto"/>
                    <w:left w:val="single" w:sz="4" w:space="0" w:color="auto"/>
                    <w:bottom w:val="single" w:sz="4" w:space="0" w:color="auto"/>
                    <w:right w:val="single" w:sz="4" w:space="0" w:color="auto"/>
                  </w:tcBorders>
                </w:tcPr>
                <w:p w14:paraId="12780A51"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230760E" w14:textId="77777777" w:rsidR="00203ED9" w:rsidRPr="00DE2BD5" w:rsidRDefault="00203ED9" w:rsidP="00E606B4">
                  <w:pPr>
                    <w:rPr>
                      <w:rFonts w:cs="Arial"/>
                      <w:i/>
                      <w:sz w:val="16"/>
                      <w:szCs w:val="16"/>
                    </w:rPr>
                  </w:pPr>
                </w:p>
              </w:tc>
            </w:tr>
            <w:tr w:rsidR="00203ED9" w:rsidRPr="00DE2BD5" w14:paraId="470BFC44" w14:textId="77777777" w:rsidTr="00E606B4">
              <w:tc>
                <w:tcPr>
                  <w:tcW w:w="3919" w:type="dxa"/>
                  <w:tcBorders>
                    <w:top w:val="single" w:sz="4" w:space="0" w:color="auto"/>
                    <w:left w:val="single" w:sz="4" w:space="0" w:color="auto"/>
                    <w:bottom w:val="single" w:sz="4" w:space="0" w:color="auto"/>
                    <w:right w:val="single" w:sz="4" w:space="0" w:color="auto"/>
                  </w:tcBorders>
                </w:tcPr>
                <w:p w14:paraId="500B4D66"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CA52868" w14:textId="77777777" w:rsidR="00203ED9" w:rsidRPr="00DE2BD5" w:rsidRDefault="00203ED9" w:rsidP="00E606B4">
                  <w:pPr>
                    <w:rPr>
                      <w:rFonts w:cs="Arial"/>
                      <w:i/>
                      <w:sz w:val="16"/>
                      <w:szCs w:val="16"/>
                    </w:rPr>
                  </w:pPr>
                </w:p>
              </w:tc>
            </w:tr>
            <w:tr w:rsidR="00203ED9" w:rsidRPr="00DE2BD5" w14:paraId="6B65B646" w14:textId="77777777" w:rsidTr="00E606B4">
              <w:tc>
                <w:tcPr>
                  <w:tcW w:w="3919" w:type="dxa"/>
                  <w:tcBorders>
                    <w:top w:val="single" w:sz="4" w:space="0" w:color="auto"/>
                    <w:left w:val="single" w:sz="4" w:space="0" w:color="auto"/>
                    <w:bottom w:val="single" w:sz="4" w:space="0" w:color="auto"/>
                    <w:right w:val="single" w:sz="4" w:space="0" w:color="auto"/>
                  </w:tcBorders>
                </w:tcPr>
                <w:p w14:paraId="31D9986B"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3B900F0" w14:textId="77777777" w:rsidR="00203ED9" w:rsidRPr="00DE2BD5" w:rsidRDefault="00203ED9" w:rsidP="00E606B4">
                  <w:pPr>
                    <w:rPr>
                      <w:rFonts w:cs="Arial"/>
                      <w:i/>
                      <w:sz w:val="16"/>
                      <w:szCs w:val="16"/>
                    </w:rPr>
                  </w:pPr>
                </w:p>
              </w:tc>
            </w:tr>
            <w:tr w:rsidR="00203ED9" w:rsidRPr="00DE2BD5" w14:paraId="7DD3D037" w14:textId="77777777" w:rsidTr="00E606B4">
              <w:tc>
                <w:tcPr>
                  <w:tcW w:w="3919" w:type="dxa"/>
                  <w:tcBorders>
                    <w:top w:val="single" w:sz="4" w:space="0" w:color="auto"/>
                    <w:left w:val="single" w:sz="4" w:space="0" w:color="auto"/>
                    <w:bottom w:val="single" w:sz="4" w:space="0" w:color="auto"/>
                    <w:right w:val="single" w:sz="4" w:space="0" w:color="auto"/>
                  </w:tcBorders>
                </w:tcPr>
                <w:p w14:paraId="380E9963" w14:textId="77777777" w:rsidR="00203ED9" w:rsidRPr="00DE2BD5" w:rsidRDefault="00203ED9" w:rsidP="00E606B4">
                  <w:pPr>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1F2B7B" w14:textId="77777777" w:rsidR="00203ED9" w:rsidRPr="00DE2BD5" w:rsidRDefault="00203ED9" w:rsidP="00E606B4">
                  <w:pPr>
                    <w:jc w:val="center"/>
                    <w:rPr>
                      <w:rFonts w:cs="Arial"/>
                      <w:sz w:val="20"/>
                      <w:szCs w:val="20"/>
                    </w:rPr>
                  </w:pPr>
                </w:p>
              </w:tc>
            </w:tr>
            <w:tr w:rsidR="00203ED9" w:rsidRPr="00690328" w14:paraId="411C0361" w14:textId="77777777" w:rsidTr="00E606B4">
              <w:tc>
                <w:tcPr>
                  <w:tcW w:w="3919" w:type="dxa"/>
                  <w:tcBorders>
                    <w:top w:val="single" w:sz="4" w:space="0" w:color="auto"/>
                    <w:left w:val="single" w:sz="4" w:space="0" w:color="auto"/>
                    <w:bottom w:val="single" w:sz="4" w:space="0" w:color="auto"/>
                    <w:right w:val="single" w:sz="4" w:space="0" w:color="auto"/>
                  </w:tcBorders>
                </w:tcPr>
                <w:p w14:paraId="41E7D992" w14:textId="77777777" w:rsidR="00203ED9" w:rsidRPr="00AD2537" w:rsidRDefault="00203ED9" w:rsidP="00E606B4">
                  <w:pPr>
                    <w:rPr>
                      <w:rFonts w:cs="Arial"/>
                      <w:b/>
                      <w:i/>
                      <w:sz w:val="20"/>
                      <w:szCs w:val="20"/>
                      <w:lang w:val="el-GR"/>
                    </w:rPr>
                  </w:pPr>
                  <w:r w:rsidRPr="00AD2537">
                    <w:rPr>
                      <w:rFonts w:cs="Arial"/>
                      <w:b/>
                      <w:i/>
                      <w:sz w:val="20"/>
                      <w:szCs w:val="20"/>
                      <w:lang w:val="el-GR"/>
                    </w:rPr>
                    <w:t xml:space="preserve">Σύνολο Μαθήματος </w:t>
                  </w:r>
                </w:p>
                <w:p w14:paraId="76929F29" w14:textId="77777777" w:rsidR="00203ED9" w:rsidRPr="00AD2537" w:rsidRDefault="00203ED9" w:rsidP="00E606B4">
                  <w:pPr>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1F0E206" w14:textId="77777777" w:rsidR="00203ED9" w:rsidRPr="00AD2537" w:rsidRDefault="00203ED9" w:rsidP="00E606B4">
                  <w:pPr>
                    <w:jc w:val="center"/>
                    <w:rPr>
                      <w:rFonts w:cs="Arial"/>
                      <w:b/>
                      <w:i/>
                      <w:sz w:val="20"/>
                      <w:szCs w:val="20"/>
                      <w:lang w:val="el-GR"/>
                    </w:rPr>
                  </w:pPr>
                  <w:r>
                    <w:rPr>
                      <w:rFonts w:cs="Arial"/>
                      <w:b/>
                      <w:i/>
                      <w:sz w:val="20"/>
                      <w:szCs w:val="20"/>
                      <w:lang w:val="el-GR"/>
                    </w:rPr>
                    <w:t>175 ώρες</w:t>
                  </w:r>
                </w:p>
              </w:tc>
            </w:tr>
          </w:tbl>
          <w:p w14:paraId="6ABA7C2C" w14:textId="77777777" w:rsidR="00203ED9" w:rsidRPr="00AD2537" w:rsidRDefault="00203ED9" w:rsidP="00E606B4">
            <w:pPr>
              <w:rPr>
                <w:rFonts w:ascii="Tahoma" w:hAnsi="Tahoma" w:cs="Tahoma"/>
                <w:lang w:val="el-GR"/>
              </w:rPr>
            </w:pPr>
          </w:p>
        </w:tc>
      </w:tr>
      <w:tr w:rsidR="00203ED9" w:rsidRPr="00690328" w14:paraId="367E155D" w14:textId="77777777" w:rsidTr="00E606B4">
        <w:tc>
          <w:tcPr>
            <w:tcW w:w="3306" w:type="dxa"/>
          </w:tcPr>
          <w:p w14:paraId="56FEBF84" w14:textId="77777777" w:rsidR="00203ED9" w:rsidRPr="00AD2537" w:rsidRDefault="00203ED9" w:rsidP="00E606B4">
            <w:pPr>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60603AC" w14:textId="77777777" w:rsidR="00203ED9" w:rsidRPr="00AD2537" w:rsidRDefault="00203ED9" w:rsidP="00E606B4">
            <w:pPr>
              <w:jc w:val="both"/>
              <w:rPr>
                <w:rFonts w:cs="Arial"/>
                <w:i/>
                <w:sz w:val="16"/>
                <w:szCs w:val="16"/>
                <w:lang w:val="el-GR"/>
              </w:rPr>
            </w:pPr>
            <w:r w:rsidRPr="00AD2537">
              <w:rPr>
                <w:rFonts w:cs="Arial"/>
                <w:i/>
                <w:sz w:val="16"/>
                <w:szCs w:val="16"/>
                <w:lang w:val="el-GR"/>
              </w:rPr>
              <w:t>Περιγραφή της διαδικασίας αξιολόγησης</w:t>
            </w:r>
          </w:p>
          <w:p w14:paraId="2FC7935C" w14:textId="77777777" w:rsidR="00203ED9" w:rsidRPr="00AD2537" w:rsidRDefault="00203ED9" w:rsidP="00E606B4">
            <w:pPr>
              <w:jc w:val="both"/>
              <w:rPr>
                <w:rFonts w:cs="Arial"/>
                <w:i/>
                <w:sz w:val="16"/>
                <w:szCs w:val="16"/>
                <w:lang w:val="el-GR"/>
              </w:rPr>
            </w:pPr>
          </w:p>
          <w:p w14:paraId="166CFAE7" w14:textId="77777777" w:rsidR="00203ED9" w:rsidRPr="00AD2537" w:rsidRDefault="00203ED9" w:rsidP="00E606B4">
            <w:pPr>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DE23885" w14:textId="77777777" w:rsidR="00203ED9" w:rsidRPr="00AD2537" w:rsidRDefault="00203ED9" w:rsidP="00E606B4">
            <w:pPr>
              <w:jc w:val="both"/>
              <w:rPr>
                <w:rFonts w:cs="Arial"/>
                <w:i/>
                <w:sz w:val="16"/>
                <w:szCs w:val="16"/>
                <w:lang w:val="el-GR"/>
              </w:rPr>
            </w:pPr>
          </w:p>
          <w:p w14:paraId="1A9F46E5" w14:textId="77777777" w:rsidR="00203ED9" w:rsidRPr="00AD2537" w:rsidRDefault="00203ED9" w:rsidP="00E606B4">
            <w:pPr>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6B6F8D57" w14:textId="77777777" w:rsidR="00203ED9" w:rsidRDefault="00203ED9" w:rsidP="00E606B4">
            <w:pPr>
              <w:rPr>
                <w:lang w:val="el-GR"/>
              </w:rPr>
            </w:pPr>
            <w:r>
              <w:rPr>
                <w:lang w:val="el-GR"/>
              </w:rPr>
              <w:t xml:space="preserve">Γραπτή εξέταση με θεωρητικές ερωτήσεις και προβλήματα στα θέματα του μαθήματος. </w:t>
            </w:r>
          </w:p>
          <w:p w14:paraId="318E2DC1" w14:textId="77777777" w:rsidR="00203ED9" w:rsidRPr="00AD2537" w:rsidRDefault="00203ED9" w:rsidP="00E606B4">
            <w:pPr>
              <w:rPr>
                <w:lang w:val="el-GR"/>
              </w:rPr>
            </w:pPr>
            <w:r>
              <w:rPr>
                <w:lang w:val="el-GR"/>
              </w:rPr>
              <w:t xml:space="preserve">Συμβολή κατά 25% της μελέτης. </w:t>
            </w:r>
          </w:p>
        </w:tc>
      </w:tr>
    </w:tbl>
    <w:p w14:paraId="1E0658DE" w14:textId="0E092A32" w:rsidR="00203ED9" w:rsidRPr="00DE2BD5" w:rsidRDefault="009C340D" w:rsidP="009C340D">
      <w:pPr>
        <w:widowControl w:val="0"/>
        <w:autoSpaceDE w:val="0"/>
        <w:autoSpaceDN w:val="0"/>
        <w:adjustRightInd w:val="0"/>
        <w:spacing w:before="240"/>
        <w:rPr>
          <w:rFonts w:cs="Arial"/>
          <w:b/>
        </w:rPr>
      </w:pPr>
      <w:r>
        <w:rPr>
          <w:rFonts w:cs="Arial"/>
          <w:b/>
          <w:lang w:val="en-US"/>
        </w:rPr>
        <w:t>5.</w:t>
      </w:r>
      <w:r w:rsidR="00203ED9"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E05C76" w14:paraId="71AE3A4D" w14:textId="77777777" w:rsidTr="00E606B4">
        <w:tc>
          <w:tcPr>
            <w:tcW w:w="10031" w:type="dxa"/>
          </w:tcPr>
          <w:p w14:paraId="748C0C72" w14:textId="77777777" w:rsidR="00203ED9" w:rsidRPr="00FF76CE" w:rsidRDefault="00203ED9" w:rsidP="00E606B4">
            <w:pPr>
              <w:pStyle w:val="1"/>
              <w:spacing w:after="120" w:line="240" w:lineRule="auto"/>
              <w:ind w:left="0"/>
              <w:contextualSpacing w:val="0"/>
              <w:jc w:val="both"/>
              <w:rPr>
                <w:rFonts w:cs="Arial"/>
                <w:sz w:val="20"/>
                <w:szCs w:val="20"/>
                <w:lang w:val="en-US"/>
              </w:rPr>
            </w:pPr>
            <w:r w:rsidRPr="00FF76CE">
              <w:rPr>
                <w:rFonts w:cs="Arial"/>
                <w:sz w:val="20"/>
                <w:szCs w:val="20"/>
                <w:lang w:val="en-US"/>
              </w:rPr>
              <w:t xml:space="preserve">"The physics of medical Imaging" by S. Webb </w:t>
            </w:r>
            <w:proofErr w:type="spellStart"/>
            <w:r w:rsidRPr="00FF76CE">
              <w:rPr>
                <w:rFonts w:cs="Arial"/>
                <w:sz w:val="20"/>
                <w:szCs w:val="20"/>
                <w:lang w:val="en-US"/>
              </w:rPr>
              <w:t>IoP</w:t>
            </w:r>
            <w:proofErr w:type="spellEnd"/>
            <w:r w:rsidRPr="00FF76CE">
              <w:rPr>
                <w:rFonts w:cs="Arial"/>
                <w:sz w:val="20"/>
                <w:szCs w:val="20"/>
                <w:lang w:val="en-US"/>
              </w:rPr>
              <w:t xml:space="preserve">, Publishing </w:t>
            </w:r>
            <w:proofErr w:type="spellStart"/>
            <w:r w:rsidRPr="00FF76CE">
              <w:rPr>
                <w:rFonts w:cs="Arial"/>
                <w:sz w:val="20"/>
                <w:szCs w:val="20"/>
                <w:lang w:val="en-US"/>
              </w:rPr>
              <w:t>Lt.D</w:t>
            </w:r>
            <w:proofErr w:type="spellEnd"/>
            <w:r w:rsidRPr="00FF76CE">
              <w:rPr>
                <w:rFonts w:cs="Arial"/>
                <w:sz w:val="20"/>
                <w:szCs w:val="20"/>
                <w:lang w:val="en-US"/>
              </w:rPr>
              <w:t xml:space="preserve">, 1988. </w:t>
            </w:r>
          </w:p>
          <w:p w14:paraId="3BC65C6A" w14:textId="77777777" w:rsidR="00203ED9" w:rsidRPr="00FF76CE" w:rsidRDefault="00203ED9" w:rsidP="00E606B4">
            <w:pPr>
              <w:pStyle w:val="1"/>
              <w:spacing w:after="120" w:line="240" w:lineRule="auto"/>
              <w:ind w:left="0"/>
              <w:contextualSpacing w:val="0"/>
              <w:jc w:val="both"/>
              <w:rPr>
                <w:rFonts w:cs="Arial"/>
                <w:sz w:val="20"/>
                <w:szCs w:val="20"/>
                <w:lang w:val="en-US"/>
              </w:rPr>
            </w:pPr>
            <w:r w:rsidRPr="00FF76CE">
              <w:rPr>
                <w:rFonts w:cs="Arial"/>
                <w:sz w:val="20"/>
                <w:szCs w:val="20"/>
                <w:lang w:val="en-US"/>
              </w:rPr>
              <w:t xml:space="preserve">"Biomedical Signal Processing" by A. Cohen, CRC press, Inc., 1986, Florida </w:t>
            </w:r>
          </w:p>
          <w:p w14:paraId="43D410AB" w14:textId="77777777" w:rsidR="00203ED9" w:rsidRPr="00FF76CE" w:rsidRDefault="00203ED9" w:rsidP="00E606B4">
            <w:pPr>
              <w:pStyle w:val="1"/>
              <w:spacing w:after="120" w:line="240" w:lineRule="auto"/>
              <w:ind w:left="0"/>
              <w:contextualSpacing w:val="0"/>
              <w:jc w:val="both"/>
              <w:rPr>
                <w:rFonts w:cs="Arial"/>
                <w:sz w:val="20"/>
                <w:szCs w:val="20"/>
                <w:lang w:val="en-US"/>
              </w:rPr>
            </w:pPr>
            <w:r w:rsidRPr="00FF76CE">
              <w:rPr>
                <w:rFonts w:cs="Arial"/>
                <w:sz w:val="20"/>
                <w:szCs w:val="20"/>
                <w:lang w:val="en-US"/>
              </w:rPr>
              <w:t xml:space="preserve">Sprawls Perry Jr., "Physical Principles of Medical Imaging". Medical Physics Publishing Madison, Wisconsin, 1995. </w:t>
            </w:r>
          </w:p>
          <w:p w14:paraId="399058DF" w14:textId="77777777" w:rsidR="00203ED9" w:rsidRPr="00CA12C7" w:rsidRDefault="00203ED9" w:rsidP="00E606B4">
            <w:pPr>
              <w:pStyle w:val="1"/>
              <w:spacing w:after="120" w:line="240" w:lineRule="auto"/>
              <w:ind w:left="0"/>
              <w:contextualSpacing w:val="0"/>
              <w:jc w:val="both"/>
              <w:rPr>
                <w:rFonts w:cs="Arial"/>
                <w:sz w:val="20"/>
                <w:szCs w:val="20"/>
                <w:lang w:val="en-US"/>
              </w:rPr>
            </w:pPr>
            <w:r w:rsidRPr="00FF76CE">
              <w:rPr>
                <w:rFonts w:cs="Arial"/>
                <w:sz w:val="20"/>
                <w:szCs w:val="20"/>
                <w:lang w:val="en-US"/>
              </w:rPr>
              <w:t xml:space="preserve">Seibert J. Anthony, </w:t>
            </w:r>
            <w:proofErr w:type="spellStart"/>
            <w:r w:rsidRPr="00FF76CE">
              <w:rPr>
                <w:rFonts w:cs="Arial"/>
                <w:sz w:val="20"/>
                <w:szCs w:val="20"/>
                <w:lang w:val="en-US"/>
              </w:rPr>
              <w:t>Filipow</w:t>
            </w:r>
            <w:proofErr w:type="spellEnd"/>
            <w:r w:rsidRPr="00FF76CE">
              <w:rPr>
                <w:rFonts w:cs="Arial"/>
                <w:sz w:val="20"/>
                <w:szCs w:val="20"/>
                <w:lang w:val="en-US"/>
              </w:rPr>
              <w:t xml:space="preserve"> Larry J., Andriole Katherine P. (eds.) "Practical Digital Imaging and PACS". American Association of Physicists in Medicine, Medical Physics Monograph No. 25, Medical Physics Publishing Madison, Wisconsin, 1999.</w:t>
            </w:r>
          </w:p>
        </w:tc>
      </w:tr>
    </w:tbl>
    <w:p w14:paraId="43FF8D44" w14:textId="77777777" w:rsidR="00203ED9" w:rsidRPr="00E05C76" w:rsidRDefault="00203ED9" w:rsidP="00E606B4">
      <w:pPr>
        <w:jc w:val="both"/>
        <w:rPr>
          <w:rFonts w:ascii="Cambria" w:hAnsi="Cambria"/>
          <w:sz w:val="20"/>
        </w:rPr>
      </w:pPr>
    </w:p>
    <w:p w14:paraId="3DDB35C1" w14:textId="77777777" w:rsidR="00203ED9" w:rsidRPr="00E05C76" w:rsidRDefault="00203ED9" w:rsidP="00E606B4">
      <w:pPr>
        <w:rPr>
          <w:rFonts w:ascii="Times New Roman" w:hAnsi="Times New Roman"/>
        </w:rPr>
      </w:pPr>
    </w:p>
    <w:p w14:paraId="1DAA14F7" w14:textId="77777777" w:rsidR="00203ED9" w:rsidRPr="00E05C76" w:rsidRDefault="00203ED9" w:rsidP="00E606B4">
      <w:pPr>
        <w:rPr>
          <w:rFonts w:ascii="Times New Roman" w:hAnsi="Times New Roman"/>
        </w:rPr>
      </w:pPr>
    </w:p>
    <w:p w14:paraId="20F31821" w14:textId="77777777" w:rsidR="00203ED9" w:rsidRPr="00E05C76" w:rsidRDefault="00203ED9" w:rsidP="00E606B4">
      <w:pPr>
        <w:rPr>
          <w:rFonts w:ascii="Times New Roman" w:hAnsi="Times New Roman"/>
        </w:rPr>
      </w:pPr>
    </w:p>
    <w:p w14:paraId="28F18002" w14:textId="77777777" w:rsidR="00203ED9" w:rsidRPr="00E05C76" w:rsidRDefault="00203ED9" w:rsidP="00E606B4">
      <w:pPr>
        <w:rPr>
          <w:rFonts w:ascii="Times New Roman" w:hAnsi="Times New Roman"/>
        </w:rPr>
      </w:pPr>
    </w:p>
    <w:p w14:paraId="53C89448" w14:textId="77777777" w:rsidR="00203ED9" w:rsidRPr="00E05C76" w:rsidRDefault="00203ED9" w:rsidP="00E606B4">
      <w:pPr>
        <w:rPr>
          <w:rFonts w:ascii="Times New Roman" w:hAnsi="Times New Roman"/>
        </w:rPr>
      </w:pPr>
    </w:p>
    <w:p w14:paraId="50ED79E7" w14:textId="77777777" w:rsidR="00203ED9" w:rsidRPr="00E05C76" w:rsidRDefault="00203ED9" w:rsidP="00E606B4">
      <w:pPr>
        <w:rPr>
          <w:rFonts w:ascii="Times New Roman" w:hAnsi="Times New Roman"/>
        </w:rPr>
      </w:pPr>
    </w:p>
    <w:p w14:paraId="416A7466" w14:textId="77777777" w:rsidR="00203ED9" w:rsidRPr="00E05C76" w:rsidRDefault="00203ED9" w:rsidP="00E606B4">
      <w:pPr>
        <w:rPr>
          <w:rFonts w:ascii="Times New Roman" w:hAnsi="Times New Roman"/>
        </w:rPr>
      </w:pPr>
    </w:p>
    <w:p w14:paraId="2C0052F5" w14:textId="77777777" w:rsidR="00203ED9" w:rsidRPr="00E05C76" w:rsidRDefault="00203ED9" w:rsidP="00E606B4">
      <w:pPr>
        <w:rPr>
          <w:rFonts w:ascii="Times New Roman" w:hAnsi="Times New Roman"/>
        </w:rPr>
      </w:pPr>
    </w:p>
    <w:p w14:paraId="237B5C0B" w14:textId="77777777" w:rsidR="00203ED9" w:rsidRPr="00E05C76" w:rsidRDefault="00203ED9" w:rsidP="00E606B4">
      <w:pPr>
        <w:rPr>
          <w:rFonts w:ascii="Times New Roman" w:hAnsi="Times New Roman"/>
        </w:rPr>
      </w:pPr>
    </w:p>
    <w:p w14:paraId="4E86E012" w14:textId="77777777" w:rsidR="00203ED9" w:rsidRPr="00E05C76" w:rsidRDefault="00203ED9" w:rsidP="00E606B4">
      <w:pPr>
        <w:rPr>
          <w:rFonts w:ascii="Times New Roman" w:hAnsi="Times New Roman"/>
        </w:rPr>
      </w:pPr>
    </w:p>
    <w:p w14:paraId="274EF6B8" w14:textId="77777777" w:rsidR="00203ED9" w:rsidRPr="00E05C76" w:rsidRDefault="00203ED9" w:rsidP="00E606B4">
      <w:pPr>
        <w:rPr>
          <w:rFonts w:ascii="Times New Roman" w:hAnsi="Times New Roman"/>
        </w:rPr>
      </w:pPr>
    </w:p>
    <w:p w14:paraId="532B2DF5" w14:textId="77777777" w:rsidR="00203ED9" w:rsidRPr="006403CB" w:rsidRDefault="00203ED9" w:rsidP="00E606B4">
      <w:pPr>
        <w:spacing w:before="120" w:line="276" w:lineRule="auto"/>
        <w:ind w:firstLine="357"/>
        <w:rPr>
          <w:rFonts w:asciiTheme="majorHAnsi" w:hAnsiTheme="majorHAnsi" w:cs="Arial"/>
          <w:lang w:val="en-GB"/>
        </w:rPr>
      </w:pPr>
      <w:r>
        <w:rPr>
          <w:rFonts w:asciiTheme="majorHAnsi" w:hAnsiTheme="majorHAnsi" w:cs="Arial"/>
          <w:b/>
          <w:lang w:val="en-GB"/>
        </w:rPr>
        <w:t xml:space="preserve">  </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sidRPr="006403CB">
        <w:rPr>
          <w:rFonts w:asciiTheme="majorHAnsi" w:hAnsiTheme="majorHAnsi" w:cs="Arial"/>
          <w:b/>
          <w:lang w:val="en-GB"/>
        </w:rPr>
        <w:t>COURSE OUTLINE</w:t>
      </w:r>
    </w:p>
    <w:p w14:paraId="3A8EED97" w14:textId="4950EDF2"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1.</w:t>
      </w:r>
      <w:r w:rsidR="00203ED9"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03ED9" w:rsidRPr="006403CB" w14:paraId="239836F6" w14:textId="77777777" w:rsidTr="00E606B4">
        <w:tc>
          <w:tcPr>
            <w:tcW w:w="3205" w:type="dxa"/>
            <w:shd w:val="clear" w:color="auto" w:fill="D0CECE" w:themeFill="background2" w:themeFillShade="E6"/>
          </w:tcPr>
          <w:p w14:paraId="183D8EAD"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SCHOOL</w:t>
            </w:r>
          </w:p>
        </w:tc>
        <w:tc>
          <w:tcPr>
            <w:tcW w:w="5231" w:type="dxa"/>
            <w:gridSpan w:val="5"/>
          </w:tcPr>
          <w:p w14:paraId="0C974E01"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Natural Sciences</w:t>
            </w:r>
          </w:p>
        </w:tc>
      </w:tr>
      <w:tr w:rsidR="00203ED9" w:rsidRPr="006403CB" w14:paraId="290CE610" w14:textId="77777777" w:rsidTr="00E606B4">
        <w:tc>
          <w:tcPr>
            <w:tcW w:w="3205" w:type="dxa"/>
            <w:shd w:val="clear" w:color="auto" w:fill="D0CECE" w:themeFill="background2" w:themeFillShade="E6"/>
          </w:tcPr>
          <w:p w14:paraId="2181307E" w14:textId="77777777" w:rsidR="00203ED9" w:rsidRPr="00DC466A" w:rsidRDefault="00203ED9" w:rsidP="00E606B4">
            <w:pPr>
              <w:jc w:val="right"/>
              <w:rPr>
                <w:rFonts w:asciiTheme="majorHAnsi" w:hAnsiTheme="majorHAnsi" w:cs="Arial"/>
                <w:b/>
                <w:sz w:val="20"/>
                <w:szCs w:val="20"/>
              </w:rPr>
            </w:pPr>
            <w:r w:rsidRPr="006403CB">
              <w:rPr>
                <w:rFonts w:asciiTheme="majorHAnsi" w:hAnsiTheme="majorHAnsi" w:cs="Arial"/>
                <w:b/>
                <w:sz w:val="20"/>
                <w:szCs w:val="20"/>
                <w:lang w:val="en-GB"/>
              </w:rPr>
              <w:t>ACADEMIC UNIT</w:t>
            </w:r>
            <w:r>
              <w:rPr>
                <w:rFonts w:asciiTheme="majorHAnsi" w:hAnsiTheme="majorHAnsi" w:cs="Arial"/>
                <w:b/>
                <w:sz w:val="20"/>
                <w:szCs w:val="20"/>
                <w:lang w:val="en-GB"/>
              </w:rPr>
              <w:t>/</w:t>
            </w:r>
            <w:r>
              <w:rPr>
                <w:rFonts w:asciiTheme="majorHAnsi" w:hAnsiTheme="majorHAnsi" w:cs="Arial"/>
                <w:b/>
                <w:sz w:val="20"/>
                <w:szCs w:val="20"/>
              </w:rPr>
              <w:t>PARTICIPATING UNITS*</w:t>
            </w:r>
          </w:p>
        </w:tc>
        <w:tc>
          <w:tcPr>
            <w:tcW w:w="5231" w:type="dxa"/>
            <w:gridSpan w:val="5"/>
          </w:tcPr>
          <w:p w14:paraId="742E234B"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rPr>
              <w:t>Department of Physics</w:t>
            </w:r>
          </w:p>
        </w:tc>
      </w:tr>
      <w:tr w:rsidR="00203ED9" w:rsidRPr="006403CB" w14:paraId="163B1CF5" w14:textId="77777777" w:rsidTr="00E606B4">
        <w:tc>
          <w:tcPr>
            <w:tcW w:w="3205" w:type="dxa"/>
            <w:shd w:val="clear" w:color="auto" w:fill="D0CECE" w:themeFill="background2" w:themeFillShade="E6"/>
          </w:tcPr>
          <w:p w14:paraId="6EE2CA5A"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PARTICIPATING INSTITUTIONS**</w:t>
            </w:r>
          </w:p>
        </w:tc>
        <w:tc>
          <w:tcPr>
            <w:tcW w:w="5231" w:type="dxa"/>
            <w:gridSpan w:val="5"/>
          </w:tcPr>
          <w:p w14:paraId="0D79D709"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cstheme="minorHAnsi"/>
                <w:b/>
                <w:bCs/>
                <w:color w:val="000000" w:themeColor="text1"/>
                <w:sz w:val="20"/>
                <w:szCs w:val="20"/>
                <w:lang w:val="en-GB"/>
              </w:rPr>
              <w:t>University of Patras</w:t>
            </w:r>
          </w:p>
        </w:tc>
      </w:tr>
      <w:tr w:rsidR="00203ED9" w:rsidRPr="006403CB" w14:paraId="57E21D35" w14:textId="77777777" w:rsidTr="00E606B4">
        <w:tc>
          <w:tcPr>
            <w:tcW w:w="3205" w:type="dxa"/>
            <w:shd w:val="clear" w:color="auto" w:fill="D0CECE" w:themeFill="background2" w:themeFillShade="E6"/>
          </w:tcPr>
          <w:p w14:paraId="74D2AEAE" w14:textId="77777777" w:rsidR="00203ED9" w:rsidRPr="00DC466A" w:rsidRDefault="00203ED9" w:rsidP="00E606B4">
            <w:pPr>
              <w:jc w:val="right"/>
              <w:rPr>
                <w:rFonts w:asciiTheme="majorHAnsi" w:hAnsiTheme="majorHAnsi" w:cs="Arial"/>
                <w:b/>
                <w:sz w:val="20"/>
                <w:szCs w:val="20"/>
              </w:rPr>
            </w:pPr>
            <w:r>
              <w:rPr>
                <w:rFonts w:asciiTheme="majorHAnsi" w:hAnsiTheme="majorHAnsi" w:cs="Arial"/>
                <w:b/>
                <w:sz w:val="20"/>
                <w:szCs w:val="20"/>
              </w:rPr>
              <w:t>POSTGRADUATE PROGRAMME: TITLE OF POSTGRADUATE PROGRAMME</w:t>
            </w:r>
          </w:p>
        </w:tc>
        <w:tc>
          <w:tcPr>
            <w:tcW w:w="5231" w:type="dxa"/>
            <w:gridSpan w:val="5"/>
          </w:tcPr>
          <w:p w14:paraId="51843495" w14:textId="77777777" w:rsidR="00203ED9" w:rsidRPr="00C353E2" w:rsidRDefault="00203ED9" w:rsidP="00E606B4">
            <w:pPr>
              <w:rPr>
                <w:rFonts w:asciiTheme="majorHAnsi" w:hAnsiTheme="majorHAnsi" w:cs="Arial"/>
                <w:b/>
                <w:bCs/>
                <w:color w:val="000000" w:themeColor="text1"/>
                <w:sz w:val="20"/>
                <w:szCs w:val="20"/>
              </w:rPr>
            </w:pPr>
            <w:r w:rsidRPr="00DB7F35">
              <w:rPr>
                <w:rFonts w:asciiTheme="majorHAnsi" w:hAnsiTheme="majorHAnsi" w:cs="Arial"/>
                <w:b/>
                <w:bCs/>
                <w:color w:val="000000" w:themeColor="text1"/>
                <w:sz w:val="20"/>
                <w:szCs w:val="20"/>
                <w:lang w:val="en-GB"/>
              </w:rPr>
              <w:t>Applications of Physics in the Atmosphere and in Electronics – Specialisation:</w:t>
            </w:r>
            <w:r w:rsidRPr="00DB7F35">
              <w:rPr>
                <w:rFonts w:cs="Arial"/>
                <w:b/>
                <w:bCs/>
                <w:color w:val="000000" w:themeColor="text1"/>
                <w:sz w:val="20"/>
                <w:szCs w:val="20"/>
              </w:rPr>
              <w:t xml:space="preserve"> </w:t>
            </w:r>
            <w:r w:rsidRPr="00DB7F35">
              <w:rPr>
                <w:rFonts w:asciiTheme="majorHAnsi" w:hAnsiTheme="majorHAnsi" w:cs="Arial"/>
                <w:b/>
                <w:bCs/>
                <w:color w:val="000000" w:themeColor="text1"/>
                <w:sz w:val="20"/>
                <w:szCs w:val="20"/>
              </w:rPr>
              <w:t>ELECTRONICS</w:t>
            </w:r>
            <w:r w:rsidRPr="00C353E2">
              <w:rPr>
                <w:rFonts w:asciiTheme="majorHAnsi" w:hAnsiTheme="majorHAnsi" w:cs="Arial"/>
                <w:b/>
                <w:bCs/>
                <w:color w:val="000000" w:themeColor="text1"/>
                <w:sz w:val="20"/>
                <w:szCs w:val="20"/>
              </w:rPr>
              <w:t xml:space="preserve">, </w:t>
            </w:r>
            <w:r>
              <w:rPr>
                <w:rFonts w:asciiTheme="majorHAnsi" w:hAnsiTheme="majorHAnsi" w:cs="Arial"/>
                <w:b/>
                <w:bCs/>
                <w:color w:val="000000" w:themeColor="text1"/>
                <w:sz w:val="20"/>
                <w:szCs w:val="20"/>
              </w:rPr>
              <w:t>INFORMATION PROCESSING</w:t>
            </w:r>
          </w:p>
        </w:tc>
      </w:tr>
      <w:tr w:rsidR="00203ED9" w:rsidRPr="006403CB" w14:paraId="09C053DD" w14:textId="77777777" w:rsidTr="00E606B4">
        <w:tc>
          <w:tcPr>
            <w:tcW w:w="3205" w:type="dxa"/>
            <w:shd w:val="clear" w:color="auto" w:fill="D0CECE" w:themeFill="background2" w:themeFillShade="E6"/>
          </w:tcPr>
          <w:p w14:paraId="1887555F"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1AE2CC32" w14:textId="77777777" w:rsidR="00203ED9" w:rsidRPr="00DB7F35" w:rsidRDefault="00203ED9" w:rsidP="00E606B4">
            <w:pPr>
              <w:rPr>
                <w:rFonts w:asciiTheme="majorHAnsi" w:hAnsiTheme="majorHAnsi" w:cs="Arial"/>
                <w:b/>
                <w:bCs/>
                <w:color w:val="000000" w:themeColor="text1"/>
                <w:sz w:val="20"/>
                <w:szCs w:val="20"/>
                <w:lang w:val="en-GB"/>
              </w:rPr>
            </w:pPr>
            <w:r w:rsidRPr="00DB7F35">
              <w:rPr>
                <w:rFonts w:asciiTheme="majorHAnsi" w:hAnsiTheme="majorHAnsi" w:cs="Arial"/>
                <w:b/>
                <w:bCs/>
                <w:color w:val="000000" w:themeColor="text1"/>
                <w:sz w:val="20"/>
                <w:szCs w:val="20"/>
                <w:lang w:val="en-GB"/>
              </w:rPr>
              <w:t>MSc</w:t>
            </w:r>
          </w:p>
        </w:tc>
      </w:tr>
      <w:tr w:rsidR="00203ED9" w:rsidRPr="006403CB" w14:paraId="0007F712" w14:textId="77777777" w:rsidTr="00E606B4">
        <w:tc>
          <w:tcPr>
            <w:tcW w:w="3205" w:type="dxa"/>
            <w:shd w:val="clear" w:color="auto" w:fill="D0CECE" w:themeFill="background2" w:themeFillShade="E6"/>
          </w:tcPr>
          <w:p w14:paraId="325DF384"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5953EB90" w14:textId="77777777" w:rsidR="00203ED9" w:rsidRPr="00BC539F" w:rsidRDefault="00203ED9" w:rsidP="00E606B4">
            <w:pPr>
              <w:rPr>
                <w:rFonts w:asciiTheme="majorHAnsi" w:hAnsiTheme="majorHAnsi" w:cs="Arial"/>
                <w:b/>
                <w:sz w:val="20"/>
                <w:szCs w:val="20"/>
                <w:lang w:val="el-GR"/>
              </w:rPr>
            </w:pPr>
            <w:r>
              <w:rPr>
                <w:rFonts w:ascii="Calibri" w:eastAsia="Calibri" w:hAnsi="Calibri" w:cs="Arial"/>
                <w:b/>
                <w:sz w:val="20"/>
                <w:szCs w:val="20"/>
              </w:rPr>
              <w:t>EIP22</w:t>
            </w:r>
            <w:r>
              <w:rPr>
                <w:rFonts w:ascii="Calibri" w:eastAsia="Calibri" w:hAnsi="Calibri" w:cs="Arial"/>
                <w:b/>
                <w:sz w:val="20"/>
                <w:szCs w:val="20"/>
                <w:lang w:val="el-GR"/>
              </w:rPr>
              <w:t>2</w:t>
            </w:r>
          </w:p>
        </w:tc>
        <w:tc>
          <w:tcPr>
            <w:tcW w:w="2505" w:type="dxa"/>
            <w:gridSpan w:val="2"/>
            <w:shd w:val="clear" w:color="auto" w:fill="D0CECE" w:themeFill="background2" w:themeFillShade="E6"/>
          </w:tcPr>
          <w:p w14:paraId="0380E0A3"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02368138" w14:textId="77777777" w:rsidR="00203ED9" w:rsidRPr="006403CB" w:rsidRDefault="00203ED9" w:rsidP="00E606B4">
            <w:pPr>
              <w:rPr>
                <w:rFonts w:asciiTheme="majorHAnsi" w:hAnsiTheme="majorHAnsi" w:cs="Arial"/>
                <w:b/>
                <w:sz w:val="20"/>
                <w:szCs w:val="20"/>
                <w:lang w:val="en-GB"/>
              </w:rPr>
            </w:pPr>
            <w:r>
              <w:rPr>
                <w:rFonts w:asciiTheme="majorHAnsi" w:hAnsiTheme="majorHAnsi" w:cs="Arial"/>
                <w:b/>
                <w:sz w:val="20"/>
                <w:szCs w:val="20"/>
                <w:lang w:val="en-GB"/>
              </w:rPr>
              <w:t>2</w:t>
            </w:r>
            <w:r w:rsidRPr="0089173E">
              <w:rPr>
                <w:rFonts w:asciiTheme="majorHAnsi" w:hAnsiTheme="majorHAnsi" w:cs="Arial"/>
                <w:b/>
                <w:sz w:val="20"/>
                <w:szCs w:val="20"/>
                <w:vertAlign w:val="superscript"/>
                <w:lang w:val="en-GB"/>
              </w:rPr>
              <w:t>nd</w:t>
            </w:r>
            <w:r>
              <w:rPr>
                <w:rFonts w:asciiTheme="majorHAnsi" w:hAnsiTheme="majorHAnsi" w:cs="Arial"/>
                <w:b/>
                <w:sz w:val="20"/>
                <w:szCs w:val="20"/>
                <w:lang w:val="en-GB"/>
              </w:rPr>
              <w:t xml:space="preserve">  (Spring)</w:t>
            </w:r>
          </w:p>
        </w:tc>
      </w:tr>
      <w:tr w:rsidR="00203ED9" w:rsidRPr="006403CB" w14:paraId="1512BACA" w14:textId="77777777" w:rsidTr="00E606B4">
        <w:trPr>
          <w:trHeight w:val="375"/>
        </w:trPr>
        <w:tc>
          <w:tcPr>
            <w:tcW w:w="3205" w:type="dxa"/>
            <w:shd w:val="clear" w:color="auto" w:fill="D0CECE" w:themeFill="background2" w:themeFillShade="E6"/>
            <w:vAlign w:val="center"/>
          </w:tcPr>
          <w:p w14:paraId="4C9E2A15"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6AC14F79" w14:textId="77777777" w:rsidR="00203ED9" w:rsidRPr="00DB7F35" w:rsidRDefault="00203ED9" w:rsidP="00E606B4">
            <w:pPr>
              <w:rPr>
                <w:rFonts w:asciiTheme="majorHAnsi" w:hAnsiTheme="majorHAnsi" w:cs="Arial"/>
                <w:b/>
                <w:bCs/>
                <w:sz w:val="20"/>
                <w:szCs w:val="20"/>
              </w:rPr>
            </w:pPr>
            <w:r w:rsidRPr="00BC539F">
              <w:rPr>
                <w:rFonts w:asciiTheme="majorHAnsi" w:hAnsiTheme="majorHAnsi" w:cs="Arial"/>
                <w:b/>
                <w:bCs/>
                <w:color w:val="000000" w:themeColor="text1"/>
                <w:sz w:val="20"/>
                <w:szCs w:val="20"/>
              </w:rPr>
              <w:t>Biomedical S</w:t>
            </w:r>
            <w:r>
              <w:rPr>
                <w:rFonts w:asciiTheme="majorHAnsi" w:hAnsiTheme="majorHAnsi" w:cs="Arial"/>
                <w:b/>
                <w:bCs/>
                <w:color w:val="000000" w:themeColor="text1"/>
                <w:sz w:val="20"/>
                <w:szCs w:val="20"/>
              </w:rPr>
              <w:t>ignals</w:t>
            </w:r>
            <w:r w:rsidRPr="00BC539F">
              <w:rPr>
                <w:rFonts w:asciiTheme="majorHAnsi" w:hAnsiTheme="majorHAnsi" w:cs="Arial"/>
                <w:b/>
                <w:bCs/>
                <w:color w:val="000000" w:themeColor="text1"/>
                <w:sz w:val="20"/>
                <w:szCs w:val="20"/>
              </w:rPr>
              <w:t xml:space="preserve"> and Images</w:t>
            </w:r>
          </w:p>
        </w:tc>
      </w:tr>
      <w:tr w:rsidR="00203ED9" w:rsidRPr="006403CB" w14:paraId="5CEFB248" w14:textId="77777777" w:rsidTr="00E606B4">
        <w:trPr>
          <w:trHeight w:val="196"/>
        </w:trPr>
        <w:tc>
          <w:tcPr>
            <w:tcW w:w="5637" w:type="dxa"/>
            <w:gridSpan w:val="3"/>
            <w:shd w:val="clear" w:color="auto" w:fill="D0CECE" w:themeFill="background2" w:themeFillShade="E6"/>
            <w:vAlign w:val="center"/>
          </w:tcPr>
          <w:p w14:paraId="0A948518"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7EC2958C"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09F02608" w14:textId="77777777" w:rsidR="00203ED9" w:rsidRPr="006403CB" w:rsidRDefault="00203ED9" w:rsidP="00E606B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03ED9" w:rsidRPr="006403CB" w14:paraId="2545523F" w14:textId="77777777" w:rsidTr="00E606B4">
        <w:trPr>
          <w:trHeight w:val="194"/>
        </w:trPr>
        <w:tc>
          <w:tcPr>
            <w:tcW w:w="5637" w:type="dxa"/>
            <w:gridSpan w:val="3"/>
          </w:tcPr>
          <w:p w14:paraId="729768E4" w14:textId="77777777" w:rsidR="00203ED9" w:rsidRPr="006403CB" w:rsidRDefault="00203ED9" w:rsidP="00E606B4">
            <w:pPr>
              <w:jc w:val="right"/>
              <w:rPr>
                <w:rFonts w:asciiTheme="majorHAnsi" w:hAnsiTheme="majorHAnsi" w:cs="Arial"/>
                <w:color w:val="002060"/>
                <w:sz w:val="20"/>
                <w:szCs w:val="20"/>
                <w:lang w:val="en-GB"/>
              </w:rPr>
            </w:pPr>
          </w:p>
        </w:tc>
        <w:tc>
          <w:tcPr>
            <w:tcW w:w="1559" w:type="dxa"/>
            <w:gridSpan w:val="2"/>
          </w:tcPr>
          <w:p w14:paraId="359FF2E2" w14:textId="77777777" w:rsidR="00203ED9" w:rsidRPr="00293BAF" w:rsidRDefault="00203ED9" w:rsidP="00E606B4">
            <w:pPr>
              <w:jc w:val="center"/>
              <w:rPr>
                <w:rFonts w:asciiTheme="majorHAnsi" w:hAnsiTheme="majorHAnsi" w:cs="Arial"/>
                <w:b/>
                <w:bCs/>
                <w:color w:val="002060"/>
                <w:sz w:val="20"/>
                <w:szCs w:val="20"/>
                <w:lang w:val="en-GB"/>
              </w:rPr>
            </w:pPr>
            <w:r w:rsidRPr="00293BAF">
              <w:rPr>
                <w:rFonts w:asciiTheme="majorHAnsi" w:hAnsiTheme="majorHAnsi" w:cs="Arial"/>
                <w:b/>
                <w:bCs/>
                <w:color w:val="002060"/>
                <w:sz w:val="20"/>
                <w:szCs w:val="20"/>
                <w:lang w:val="en-GB"/>
              </w:rPr>
              <w:t>3</w:t>
            </w:r>
          </w:p>
        </w:tc>
        <w:tc>
          <w:tcPr>
            <w:tcW w:w="1240" w:type="dxa"/>
          </w:tcPr>
          <w:p w14:paraId="54358BE9" w14:textId="77777777" w:rsidR="00203ED9" w:rsidRPr="00293BAF" w:rsidRDefault="00203ED9" w:rsidP="00E606B4">
            <w:pPr>
              <w:jc w:val="center"/>
              <w:rPr>
                <w:rFonts w:asciiTheme="majorHAnsi" w:hAnsiTheme="majorHAnsi" w:cs="Arial"/>
                <w:b/>
                <w:bCs/>
                <w:color w:val="002060"/>
                <w:sz w:val="20"/>
                <w:szCs w:val="20"/>
                <w:lang w:val="en-GB"/>
              </w:rPr>
            </w:pPr>
            <w:r>
              <w:rPr>
                <w:rFonts w:asciiTheme="majorHAnsi" w:hAnsiTheme="majorHAnsi" w:cs="Arial"/>
                <w:b/>
                <w:bCs/>
                <w:color w:val="002060"/>
                <w:sz w:val="20"/>
                <w:szCs w:val="20"/>
                <w:lang w:val="en-GB"/>
              </w:rPr>
              <w:t>7</w:t>
            </w:r>
          </w:p>
        </w:tc>
      </w:tr>
      <w:tr w:rsidR="00203ED9" w:rsidRPr="006403CB" w14:paraId="5352C65D" w14:textId="77777777" w:rsidTr="00E606B4">
        <w:trPr>
          <w:trHeight w:val="194"/>
        </w:trPr>
        <w:tc>
          <w:tcPr>
            <w:tcW w:w="5637" w:type="dxa"/>
            <w:gridSpan w:val="3"/>
          </w:tcPr>
          <w:p w14:paraId="6F71043D" w14:textId="77777777" w:rsidR="00203ED9" w:rsidRPr="006403CB" w:rsidRDefault="00203ED9" w:rsidP="00E606B4">
            <w:pPr>
              <w:jc w:val="right"/>
              <w:rPr>
                <w:rFonts w:asciiTheme="majorHAnsi" w:hAnsiTheme="majorHAnsi" w:cs="Arial"/>
                <w:b/>
                <w:color w:val="002060"/>
                <w:sz w:val="20"/>
                <w:szCs w:val="20"/>
                <w:lang w:val="en-GB"/>
              </w:rPr>
            </w:pPr>
          </w:p>
        </w:tc>
        <w:tc>
          <w:tcPr>
            <w:tcW w:w="1559" w:type="dxa"/>
            <w:gridSpan w:val="2"/>
          </w:tcPr>
          <w:p w14:paraId="5DBC91B1"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262E251E"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19F03165" w14:textId="77777777" w:rsidTr="00E606B4">
        <w:trPr>
          <w:trHeight w:val="194"/>
        </w:trPr>
        <w:tc>
          <w:tcPr>
            <w:tcW w:w="5637" w:type="dxa"/>
            <w:gridSpan w:val="3"/>
          </w:tcPr>
          <w:p w14:paraId="2990CF27" w14:textId="77777777" w:rsidR="00203ED9" w:rsidRPr="006403CB" w:rsidRDefault="00203ED9" w:rsidP="00E606B4">
            <w:pPr>
              <w:rPr>
                <w:rFonts w:asciiTheme="majorHAnsi" w:hAnsiTheme="majorHAnsi" w:cs="Arial"/>
                <w:b/>
                <w:color w:val="002060"/>
                <w:sz w:val="20"/>
                <w:szCs w:val="20"/>
                <w:lang w:val="en-GB"/>
              </w:rPr>
            </w:pPr>
          </w:p>
        </w:tc>
        <w:tc>
          <w:tcPr>
            <w:tcW w:w="1559" w:type="dxa"/>
            <w:gridSpan w:val="2"/>
          </w:tcPr>
          <w:p w14:paraId="3367DE31"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32C3BB2B"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6CB3B762" w14:textId="77777777" w:rsidTr="00E606B4">
        <w:trPr>
          <w:trHeight w:val="194"/>
        </w:trPr>
        <w:tc>
          <w:tcPr>
            <w:tcW w:w="5637" w:type="dxa"/>
            <w:gridSpan w:val="3"/>
            <w:shd w:val="clear" w:color="auto" w:fill="D0CECE" w:themeFill="background2" w:themeFillShade="E6"/>
          </w:tcPr>
          <w:p w14:paraId="2EA3C230" w14:textId="77777777" w:rsidR="00203ED9" w:rsidRPr="006403CB" w:rsidRDefault="00203ED9" w:rsidP="00E606B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5B5D84C0" w14:textId="77777777" w:rsidR="00203ED9" w:rsidRPr="006403CB" w:rsidRDefault="00203ED9" w:rsidP="00E606B4">
            <w:pPr>
              <w:jc w:val="right"/>
              <w:rPr>
                <w:rFonts w:asciiTheme="majorHAnsi" w:hAnsiTheme="majorHAnsi" w:cs="Arial"/>
                <w:color w:val="002060"/>
                <w:sz w:val="20"/>
                <w:szCs w:val="20"/>
                <w:lang w:val="en-GB"/>
              </w:rPr>
            </w:pPr>
          </w:p>
        </w:tc>
        <w:tc>
          <w:tcPr>
            <w:tcW w:w="1240" w:type="dxa"/>
          </w:tcPr>
          <w:p w14:paraId="2DBAA75F" w14:textId="77777777" w:rsidR="00203ED9" w:rsidRPr="006403CB" w:rsidRDefault="00203ED9" w:rsidP="00E606B4">
            <w:pPr>
              <w:rPr>
                <w:rFonts w:asciiTheme="majorHAnsi" w:hAnsiTheme="majorHAnsi" w:cs="Arial"/>
                <w:color w:val="002060"/>
                <w:sz w:val="20"/>
                <w:szCs w:val="20"/>
                <w:lang w:val="en-GB"/>
              </w:rPr>
            </w:pPr>
          </w:p>
        </w:tc>
      </w:tr>
      <w:tr w:rsidR="00203ED9" w:rsidRPr="006403CB" w14:paraId="76D6E4FC" w14:textId="77777777" w:rsidTr="00E606B4">
        <w:trPr>
          <w:trHeight w:val="599"/>
        </w:trPr>
        <w:tc>
          <w:tcPr>
            <w:tcW w:w="3205" w:type="dxa"/>
            <w:shd w:val="clear" w:color="auto" w:fill="D0CECE" w:themeFill="background2" w:themeFillShade="E6"/>
          </w:tcPr>
          <w:p w14:paraId="458F1C91"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1E47CB28"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43498743" w14:textId="77777777" w:rsidR="00203ED9" w:rsidRPr="00293BAF" w:rsidRDefault="00203ED9" w:rsidP="00E606B4">
            <w:pPr>
              <w:rPr>
                <w:rFonts w:asciiTheme="majorHAnsi" w:hAnsiTheme="majorHAnsi" w:cs="Arial"/>
                <w:b/>
                <w:bCs/>
                <w:color w:val="000000" w:themeColor="text1"/>
                <w:sz w:val="20"/>
                <w:szCs w:val="20"/>
                <w:lang w:val="en-GB"/>
              </w:rPr>
            </w:pPr>
            <w:r w:rsidRPr="00BC539F">
              <w:rPr>
                <w:rFonts w:cstheme="minorHAnsi"/>
                <w:iCs/>
                <w:color w:val="000000" w:themeColor="text1"/>
                <w:sz w:val="20"/>
                <w:szCs w:val="20"/>
                <w:lang w:val="en-GB"/>
              </w:rPr>
              <w:t>special background</w:t>
            </w:r>
          </w:p>
        </w:tc>
      </w:tr>
      <w:tr w:rsidR="00203ED9" w:rsidRPr="006403CB" w14:paraId="43E37EDA" w14:textId="77777777" w:rsidTr="00E606B4">
        <w:tc>
          <w:tcPr>
            <w:tcW w:w="3205" w:type="dxa"/>
            <w:shd w:val="clear" w:color="auto" w:fill="D0CECE" w:themeFill="background2" w:themeFillShade="E6"/>
          </w:tcPr>
          <w:p w14:paraId="2D1B9AF9"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17150D03" w14:textId="77777777" w:rsidR="00203ED9" w:rsidRPr="006403CB" w:rsidRDefault="00203ED9" w:rsidP="00E606B4">
            <w:pPr>
              <w:jc w:val="right"/>
              <w:rPr>
                <w:rFonts w:asciiTheme="majorHAnsi" w:hAnsiTheme="majorHAnsi" w:cs="Arial"/>
                <w:b/>
                <w:sz w:val="20"/>
                <w:szCs w:val="20"/>
                <w:lang w:val="en-GB"/>
              </w:rPr>
            </w:pPr>
          </w:p>
        </w:tc>
        <w:tc>
          <w:tcPr>
            <w:tcW w:w="5231" w:type="dxa"/>
            <w:gridSpan w:val="5"/>
          </w:tcPr>
          <w:p w14:paraId="1DA0FBAB"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Digital Image Processing</w:t>
            </w:r>
          </w:p>
        </w:tc>
      </w:tr>
      <w:tr w:rsidR="00203ED9" w:rsidRPr="006403CB" w14:paraId="12D9A674" w14:textId="77777777" w:rsidTr="00E606B4">
        <w:tc>
          <w:tcPr>
            <w:tcW w:w="3205" w:type="dxa"/>
            <w:shd w:val="clear" w:color="auto" w:fill="D0CECE" w:themeFill="background2" w:themeFillShade="E6"/>
          </w:tcPr>
          <w:p w14:paraId="09863FB9"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E475D77"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Greek</w:t>
            </w:r>
          </w:p>
        </w:tc>
      </w:tr>
      <w:tr w:rsidR="00203ED9" w:rsidRPr="006403CB" w14:paraId="3F23653F" w14:textId="77777777" w:rsidTr="00E606B4">
        <w:tc>
          <w:tcPr>
            <w:tcW w:w="3205" w:type="dxa"/>
            <w:shd w:val="clear" w:color="auto" w:fill="D0CECE" w:themeFill="background2" w:themeFillShade="E6"/>
          </w:tcPr>
          <w:p w14:paraId="42D36C4F" w14:textId="77777777" w:rsidR="00203ED9" w:rsidRPr="006403CB" w:rsidRDefault="00203ED9" w:rsidP="00E606B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3EEE712" w14:textId="77777777" w:rsidR="00203ED9" w:rsidRPr="00491682" w:rsidRDefault="00203ED9" w:rsidP="00E606B4">
            <w:pPr>
              <w:rPr>
                <w:rFonts w:asciiTheme="majorHAnsi" w:hAnsiTheme="majorHAnsi" w:cs="Arial"/>
                <w:color w:val="000000" w:themeColor="text1"/>
                <w:sz w:val="20"/>
                <w:szCs w:val="20"/>
                <w:lang w:val="en-GB"/>
              </w:rPr>
            </w:pPr>
            <w:r w:rsidRPr="00491682">
              <w:rPr>
                <w:rFonts w:asciiTheme="majorHAnsi" w:hAnsiTheme="majorHAnsi" w:cs="Arial"/>
                <w:color w:val="000000" w:themeColor="text1"/>
                <w:sz w:val="20"/>
                <w:szCs w:val="20"/>
                <w:lang w:val="en-GB"/>
              </w:rPr>
              <w:t>Yes</w:t>
            </w:r>
          </w:p>
        </w:tc>
      </w:tr>
      <w:tr w:rsidR="00203ED9" w:rsidRPr="006403CB" w14:paraId="19F1876E" w14:textId="77777777" w:rsidTr="00E606B4">
        <w:tc>
          <w:tcPr>
            <w:tcW w:w="3205" w:type="dxa"/>
            <w:shd w:val="clear" w:color="auto" w:fill="D0CECE" w:themeFill="background2" w:themeFillShade="E6"/>
          </w:tcPr>
          <w:p w14:paraId="4BEFF535"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4F9ECB7E" w14:textId="77777777" w:rsidR="00203ED9" w:rsidRPr="00491682" w:rsidRDefault="00203ED9" w:rsidP="00E606B4">
            <w:pPr>
              <w:spacing w:after="200" w:line="276" w:lineRule="auto"/>
              <w:rPr>
                <w:rFonts w:asciiTheme="majorHAnsi" w:eastAsia="Calibri" w:hAnsiTheme="majorHAnsi" w:cs="Arial"/>
                <w:color w:val="000000" w:themeColor="text1"/>
                <w:sz w:val="20"/>
                <w:szCs w:val="20"/>
                <w:lang w:val="en-GB"/>
              </w:rPr>
            </w:pPr>
          </w:p>
        </w:tc>
      </w:tr>
    </w:tbl>
    <w:p w14:paraId="61E53497" w14:textId="77777777" w:rsidR="00203ED9" w:rsidRPr="00CD7260" w:rsidRDefault="00203ED9" w:rsidP="00E606B4">
      <w:pPr>
        <w:widowControl w:val="0"/>
        <w:autoSpaceDE w:val="0"/>
        <w:autoSpaceDN w:val="0"/>
        <w:adjustRightInd w:val="0"/>
        <w:rPr>
          <w:rFonts w:asciiTheme="majorHAnsi" w:hAnsiTheme="majorHAnsi" w:cs="Arial"/>
          <w:b/>
          <w:color w:val="000000"/>
          <w:sz w:val="20"/>
          <w:szCs w:val="20"/>
          <w:lang w:val="el-GR"/>
        </w:rPr>
      </w:pPr>
      <w:r w:rsidRPr="00141377">
        <w:rPr>
          <w:rFonts w:asciiTheme="majorHAnsi" w:hAnsiTheme="majorHAnsi" w:cs="Arial"/>
          <w:b/>
          <w:color w:val="000000"/>
          <w:sz w:val="20"/>
          <w:szCs w:val="20"/>
          <w:lang w:val="el-GR"/>
        </w:rPr>
        <w:t xml:space="preserve">  </w:t>
      </w:r>
      <w:r w:rsidRPr="00CD7260">
        <w:rPr>
          <w:rFonts w:asciiTheme="majorHAnsi" w:hAnsiTheme="majorHAnsi" w:cs="Arial"/>
          <w:b/>
          <w:color w:val="000000"/>
          <w:sz w:val="20"/>
          <w:szCs w:val="20"/>
          <w:lang w:val="el-GR"/>
        </w:rPr>
        <w:t xml:space="preserve">*Στην περίπτωση Διακρατικού, Διιδρυματικού ή </w:t>
      </w:r>
      <w:r>
        <w:rPr>
          <w:rFonts w:asciiTheme="majorHAnsi" w:hAnsiTheme="majorHAnsi" w:cs="Arial"/>
          <w:b/>
          <w:color w:val="000000"/>
          <w:sz w:val="20"/>
          <w:szCs w:val="20"/>
          <w:lang w:val="el-GR"/>
        </w:rPr>
        <w:t>Διατμηματικού</w:t>
      </w:r>
      <w:r w:rsidRPr="00CD7260">
        <w:rPr>
          <w:rFonts w:asciiTheme="majorHAnsi" w:hAnsiTheme="majorHAnsi" w:cs="Arial"/>
          <w:b/>
          <w:color w:val="000000"/>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311F7673" w14:textId="77777777" w:rsidR="00203ED9" w:rsidRPr="00CD7260" w:rsidRDefault="00203ED9" w:rsidP="00E606B4">
      <w:pPr>
        <w:widowControl w:val="0"/>
        <w:autoSpaceDE w:val="0"/>
        <w:autoSpaceDN w:val="0"/>
        <w:adjustRightInd w:val="0"/>
        <w:spacing w:before="120" w:after="200" w:line="276" w:lineRule="auto"/>
        <w:rPr>
          <w:rFonts w:asciiTheme="majorHAnsi" w:hAnsiTheme="majorHAnsi" w:cs="Arial"/>
          <w:b/>
          <w:color w:val="000000"/>
          <w:sz w:val="20"/>
          <w:szCs w:val="20"/>
          <w:lang w:val="el-GR"/>
        </w:rPr>
      </w:pPr>
      <w:r w:rsidRPr="00CD7260">
        <w:rPr>
          <w:rFonts w:asciiTheme="majorHAnsi" w:hAnsiTheme="majorHAnsi" w:cs="Arial"/>
          <w:b/>
          <w:color w:val="000000"/>
          <w:sz w:val="20"/>
          <w:szCs w:val="20"/>
          <w:lang w:val="el-GR"/>
        </w:rPr>
        <w:t>**</w:t>
      </w:r>
      <w:r>
        <w:rPr>
          <w:rFonts w:asciiTheme="majorHAnsi" w:hAnsiTheme="majorHAnsi" w:cs="Arial"/>
          <w:b/>
          <w:color w:val="000000"/>
          <w:sz w:val="20"/>
          <w:szCs w:val="20"/>
          <w:lang w:val="el-GR"/>
        </w:rPr>
        <w:t>Συμπληρώνεται μόν</w:t>
      </w:r>
      <w:r w:rsidRPr="00CD7260">
        <w:rPr>
          <w:rFonts w:asciiTheme="majorHAnsi" w:hAnsiTheme="majorHAnsi" w:cs="Arial"/>
          <w:b/>
          <w:color w:val="000000"/>
          <w:sz w:val="20"/>
          <w:szCs w:val="20"/>
          <w:lang w:val="el-GR"/>
        </w:rPr>
        <w:t>ο στην περίπτωση Διακρατικού ή Διιδρυματικού ΠΜΣ</w:t>
      </w:r>
    </w:p>
    <w:p w14:paraId="1F0FDB58" w14:textId="3B80C417" w:rsidR="00203ED9" w:rsidRPr="00DC466A"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2.</w:t>
      </w:r>
      <w:r w:rsidR="00203ED9" w:rsidRPr="00DC466A">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3ED9" w:rsidRPr="006403CB" w14:paraId="47FA755A" w14:textId="77777777" w:rsidTr="00E606B4">
        <w:tc>
          <w:tcPr>
            <w:tcW w:w="8472" w:type="dxa"/>
            <w:gridSpan w:val="2"/>
            <w:tcBorders>
              <w:bottom w:val="nil"/>
            </w:tcBorders>
            <w:shd w:val="clear" w:color="auto" w:fill="D0CECE" w:themeFill="background2" w:themeFillShade="E6"/>
          </w:tcPr>
          <w:p w14:paraId="3E5E6FF9"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203ED9" w:rsidRPr="006403CB" w14:paraId="6E47C47F" w14:textId="77777777" w:rsidTr="00E606B4">
        <w:tc>
          <w:tcPr>
            <w:tcW w:w="8472" w:type="dxa"/>
            <w:gridSpan w:val="2"/>
            <w:tcBorders>
              <w:top w:val="nil"/>
            </w:tcBorders>
            <w:shd w:val="clear" w:color="auto" w:fill="D0CECE" w:themeFill="background2" w:themeFillShade="E6"/>
          </w:tcPr>
          <w:p w14:paraId="6E74EBFD"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168E3123" w14:textId="77777777" w:rsidR="00203ED9" w:rsidRPr="006403CB" w:rsidRDefault="00203ED9" w:rsidP="00E606B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67FFD8AA"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5D27E080"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5DDC7A2C" w14:textId="77777777" w:rsidR="00203ED9" w:rsidRPr="006403CB"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203ED9" w:rsidRPr="006403CB" w14:paraId="01A6CDA3" w14:textId="77777777" w:rsidTr="00E606B4">
        <w:tc>
          <w:tcPr>
            <w:tcW w:w="8472" w:type="dxa"/>
            <w:gridSpan w:val="2"/>
          </w:tcPr>
          <w:p w14:paraId="524A2629" w14:textId="77777777" w:rsidR="00203ED9" w:rsidRPr="00BC539F" w:rsidRDefault="00203ED9" w:rsidP="00E606B4">
            <w:pPr>
              <w:widowControl w:val="0"/>
              <w:autoSpaceDE w:val="0"/>
              <w:autoSpaceDN w:val="0"/>
              <w:adjustRightInd w:val="0"/>
              <w:rPr>
                <w:rFonts w:ascii="Calibri" w:eastAsia="Calibri" w:hAnsi="Calibri"/>
                <w:bCs/>
                <w:color w:val="000000" w:themeColor="text1"/>
              </w:rPr>
            </w:pPr>
            <w:r w:rsidRPr="00BC539F">
              <w:rPr>
                <w:rFonts w:ascii="Calibri" w:eastAsia="Calibri" w:hAnsi="Calibri"/>
                <w:bCs/>
                <w:color w:val="000000" w:themeColor="text1"/>
                <w:sz w:val="22"/>
                <w:szCs w:val="22"/>
              </w:rPr>
              <w:t>The students will be able to understand the field of medical signal and image through various techniques, as well as their quality characteristics</w:t>
            </w:r>
          </w:p>
        </w:tc>
      </w:tr>
      <w:tr w:rsidR="00203ED9" w:rsidRPr="006403CB" w14:paraId="5E830F2C"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772B986A"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203ED9" w:rsidRPr="006403CB" w14:paraId="7CA8BC90" w14:textId="77777777" w:rsidTr="00E606B4">
        <w:tc>
          <w:tcPr>
            <w:tcW w:w="8472" w:type="dxa"/>
            <w:gridSpan w:val="2"/>
            <w:tcBorders>
              <w:top w:val="nil"/>
              <w:bottom w:val="nil"/>
            </w:tcBorders>
            <w:shd w:val="clear" w:color="auto" w:fill="D0CECE" w:themeFill="background2" w:themeFillShade="E6"/>
          </w:tcPr>
          <w:p w14:paraId="64E9E951"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203ED9" w:rsidRPr="006403CB" w14:paraId="340565D2"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7056CEF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D4F57F6"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77EE5E0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0E9AB87F"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Working independently </w:t>
            </w:r>
          </w:p>
          <w:p w14:paraId="60A49436"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4D6BEAD"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5D5DAB44"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D804749"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6D3BB7D3"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270800AE"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90EE3C1"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B446D6E"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w:t>
            </w:r>
            <w:r w:rsidRPr="006403CB">
              <w:rPr>
                <w:rFonts w:asciiTheme="majorHAnsi" w:hAnsiTheme="majorHAnsi" w:cs="Arial"/>
                <w:i/>
                <w:sz w:val="16"/>
                <w:szCs w:val="16"/>
                <w:lang w:val="en-GB"/>
              </w:rPr>
              <w:lastRenderedPageBreak/>
              <w:t xml:space="preserve">sensitivity to gender issues </w:t>
            </w:r>
          </w:p>
          <w:p w14:paraId="1B26FACB" w14:textId="77777777" w:rsidR="00203ED9" w:rsidRPr="006403CB" w:rsidRDefault="00203ED9" w:rsidP="00E606B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416FEB74"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7DA89355"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47292E0C" w14:textId="77777777" w:rsidR="00203ED9" w:rsidRPr="006403CB" w:rsidRDefault="00203ED9" w:rsidP="00E606B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11D85A1B" w14:textId="77777777" w:rsidR="00203ED9" w:rsidRPr="006403CB" w:rsidRDefault="00203ED9" w:rsidP="00E606B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203ED9" w:rsidRPr="006403CB" w14:paraId="23F25090" w14:textId="77777777" w:rsidTr="00E606B4">
        <w:tc>
          <w:tcPr>
            <w:tcW w:w="8472" w:type="dxa"/>
            <w:gridSpan w:val="2"/>
            <w:tcBorders>
              <w:bottom w:val="single" w:sz="4" w:space="0" w:color="auto"/>
            </w:tcBorders>
          </w:tcPr>
          <w:p w14:paraId="4E2002FA" w14:textId="77777777" w:rsidR="00203ED9" w:rsidRPr="007937AE" w:rsidRDefault="00203ED9" w:rsidP="00E606B4">
            <w:pPr>
              <w:rPr>
                <w:rFonts w:ascii="Calibri" w:hAnsi="Calibri" w:cs="Arial"/>
                <w:color w:val="002060"/>
                <w:sz w:val="20"/>
                <w:szCs w:val="20"/>
              </w:rPr>
            </w:pPr>
          </w:p>
          <w:p w14:paraId="3D1F1AEB"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Search for, analysis and synthesis of data and information, with the use of the necessary technology</w:t>
            </w:r>
          </w:p>
          <w:p w14:paraId="6D588B00"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Working in an interdisciplinary environment</w:t>
            </w:r>
          </w:p>
          <w:p w14:paraId="78D972D6" w14:textId="77777777" w:rsidR="00203ED9" w:rsidRPr="002F434E" w:rsidRDefault="00203ED9" w:rsidP="00E606B4">
            <w:pPr>
              <w:widowControl w:val="0"/>
              <w:autoSpaceDE w:val="0"/>
              <w:autoSpaceDN w:val="0"/>
              <w:adjustRightInd w:val="0"/>
              <w:rPr>
                <w:rFonts w:ascii="Calibri" w:eastAsia="Calibri" w:hAnsi="Calibri"/>
                <w:bCs/>
                <w:color w:val="000000" w:themeColor="text1"/>
              </w:rPr>
            </w:pPr>
            <w:r w:rsidRPr="002F434E">
              <w:rPr>
                <w:rFonts w:ascii="Calibri" w:eastAsia="Calibri" w:hAnsi="Calibri"/>
                <w:bCs/>
                <w:color w:val="000000" w:themeColor="text1"/>
                <w:sz w:val="22"/>
                <w:szCs w:val="22"/>
              </w:rPr>
              <w:t>Working independently</w:t>
            </w:r>
          </w:p>
          <w:p w14:paraId="4917750D" w14:textId="77777777" w:rsidR="00203ED9" w:rsidRPr="006403CB" w:rsidRDefault="00203ED9" w:rsidP="00E606B4">
            <w:pPr>
              <w:widowControl w:val="0"/>
              <w:autoSpaceDE w:val="0"/>
              <w:autoSpaceDN w:val="0"/>
              <w:adjustRightInd w:val="0"/>
              <w:spacing w:after="60"/>
              <w:rPr>
                <w:rFonts w:asciiTheme="majorHAnsi" w:hAnsiTheme="majorHAnsi" w:cs="Arial"/>
                <w:i/>
                <w:sz w:val="16"/>
                <w:szCs w:val="16"/>
                <w:lang w:val="en-GB"/>
              </w:rPr>
            </w:pPr>
          </w:p>
        </w:tc>
      </w:tr>
    </w:tbl>
    <w:p w14:paraId="220959D0" w14:textId="049DCB74" w:rsidR="00203ED9" w:rsidRPr="006403CB"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3.</w:t>
      </w:r>
      <w:r w:rsidR="00203ED9"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6403CB" w14:paraId="4B9C4769" w14:textId="77777777" w:rsidTr="00E606B4">
        <w:tc>
          <w:tcPr>
            <w:tcW w:w="8472" w:type="dxa"/>
          </w:tcPr>
          <w:p w14:paraId="5BC74E90" w14:textId="77777777" w:rsidR="00203ED9" w:rsidRPr="00BC539F"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sidRPr="00BC539F">
              <w:rPr>
                <w:rFonts w:ascii="Calibri" w:eastAsia="Calibri" w:hAnsi="Calibri" w:cs="Arial"/>
                <w:sz w:val="22"/>
                <w:szCs w:val="22"/>
              </w:rPr>
              <w:t>Medical signal and medical image recording systems (analog and digital). Image formation and processing. Signal and image quality characteristics Transport characteristics of the imaging system.</w:t>
            </w:r>
          </w:p>
          <w:p w14:paraId="081DC787" w14:textId="77777777" w:rsidR="00203ED9" w:rsidRPr="00BC539F"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Pr>
                <w:rFonts w:ascii="Calibri" w:eastAsia="Calibri" w:hAnsi="Calibri" w:cs="Arial"/>
                <w:sz w:val="22"/>
                <w:szCs w:val="22"/>
              </w:rPr>
              <w:t>Radiography. Digital X-ray.</w:t>
            </w:r>
            <w:r w:rsidRPr="00BC539F">
              <w:rPr>
                <w:rFonts w:ascii="Calibri" w:eastAsia="Calibri" w:hAnsi="Calibri" w:cs="Arial"/>
                <w:sz w:val="22"/>
                <w:szCs w:val="22"/>
              </w:rPr>
              <w:t xml:space="preserve"> Mammography. Radiography. Computed fluoroscopy. Tomography. Radioisotope imaging. Supersonic. Nuclear Magnetic Resonance (MRI). MRI spectroscopy.</w:t>
            </w:r>
          </w:p>
          <w:p w14:paraId="797C3804" w14:textId="77777777" w:rsidR="00203ED9" w:rsidRPr="00BC539F"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sidRPr="00BC539F">
              <w:rPr>
                <w:rFonts w:ascii="Calibri" w:eastAsia="Calibri" w:hAnsi="Calibri" w:cs="Arial"/>
                <w:sz w:val="22"/>
                <w:szCs w:val="22"/>
              </w:rPr>
              <w:t>Image perception and interpretation.</w:t>
            </w:r>
          </w:p>
          <w:p w14:paraId="2D7DF794" w14:textId="77777777" w:rsidR="00203ED9" w:rsidRPr="00BC539F"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sidRPr="00BC539F">
              <w:rPr>
                <w:rFonts w:ascii="Calibri" w:eastAsia="Calibri" w:hAnsi="Calibri" w:cs="Arial"/>
                <w:sz w:val="22"/>
                <w:szCs w:val="22"/>
              </w:rPr>
              <w:t>Imaging the Electrical Behavior of Tissues. EKG, EEG.</w:t>
            </w:r>
          </w:p>
          <w:p w14:paraId="548FA1A3" w14:textId="77777777" w:rsidR="00203ED9"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sidRPr="00BC539F">
              <w:rPr>
                <w:rFonts w:ascii="Calibri" w:eastAsia="Calibri" w:hAnsi="Calibri" w:cs="Arial"/>
                <w:sz w:val="22"/>
                <w:szCs w:val="22"/>
              </w:rPr>
              <w:t>Quality Assurance and Control in Medical Imaging Systems</w:t>
            </w:r>
            <w:r>
              <w:rPr>
                <w:rFonts w:ascii="Calibri" w:eastAsia="Calibri" w:hAnsi="Calibri" w:cs="Arial"/>
                <w:sz w:val="22"/>
                <w:szCs w:val="22"/>
              </w:rPr>
              <w:t>.</w:t>
            </w:r>
          </w:p>
          <w:p w14:paraId="2538BEE3" w14:textId="77777777" w:rsidR="00203ED9"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Style w:val="rynqvb"/>
              </w:rPr>
            </w:pPr>
            <w:r>
              <w:rPr>
                <w:rStyle w:val="rynqvb"/>
              </w:rPr>
              <w:t>Properties and characteristics of electrical signal transmission in cells and living tissues.</w:t>
            </w:r>
            <w:r>
              <w:rPr>
                <w:rStyle w:val="hwtze"/>
              </w:rPr>
              <w:t xml:space="preserve"> </w:t>
            </w:r>
            <w:r>
              <w:rPr>
                <w:rStyle w:val="rynqvb"/>
              </w:rPr>
              <w:t xml:space="preserve">Description of nerve cells and the development and transmission of electrical potential impulses along their axis. </w:t>
            </w:r>
          </w:p>
          <w:p w14:paraId="0CFFC7AF" w14:textId="77777777" w:rsidR="00203ED9" w:rsidRPr="00BC539F"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eastAsia="Calibri" w:hAnsi="Calibri" w:cs="Arial"/>
              </w:rPr>
            </w:pPr>
            <w:r>
              <w:rPr>
                <w:rStyle w:val="rynqvb"/>
              </w:rPr>
              <w:t>Detailed description of the action potential and transmission of action potential signals through synapses.</w:t>
            </w:r>
            <w:r>
              <w:rPr>
                <w:rStyle w:val="hwtze"/>
              </w:rPr>
              <w:t xml:space="preserve"> </w:t>
            </w:r>
            <w:r>
              <w:rPr>
                <w:rStyle w:val="rynqvb"/>
              </w:rPr>
              <w:t>Artificial stimulation of neurons and effects of AC-DC voltages.</w:t>
            </w:r>
          </w:p>
        </w:tc>
      </w:tr>
    </w:tbl>
    <w:p w14:paraId="02DECE5D" w14:textId="77777777" w:rsidR="009C340D"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69F3F3AA" w14:textId="01CF8979" w:rsidR="00203ED9" w:rsidRPr="009C340D" w:rsidRDefault="009C340D" w:rsidP="009C340D">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4.</w:t>
      </w:r>
      <w:r w:rsidR="00203ED9" w:rsidRPr="009C340D">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3ED9" w:rsidRPr="006403CB" w14:paraId="75DEF8DB" w14:textId="77777777" w:rsidTr="00E606B4">
        <w:tc>
          <w:tcPr>
            <w:tcW w:w="3306" w:type="dxa"/>
            <w:shd w:val="clear" w:color="auto" w:fill="D0CECE" w:themeFill="background2" w:themeFillShade="E6"/>
          </w:tcPr>
          <w:p w14:paraId="4ED7B56C"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4457C2F5" w14:textId="77777777" w:rsidR="00203ED9" w:rsidRPr="006403CB" w:rsidRDefault="00203ED9" w:rsidP="00E606B4">
            <w:pPr>
              <w:spacing w:after="200" w:line="276" w:lineRule="auto"/>
              <w:rPr>
                <w:rFonts w:asciiTheme="majorHAnsi" w:eastAsia="Calibri" w:hAnsiTheme="majorHAnsi"/>
                <w:iCs/>
                <w:color w:val="002060"/>
                <w:lang w:val="en-GB"/>
              </w:rPr>
            </w:pPr>
            <w:r w:rsidRPr="00A14D78">
              <w:rPr>
                <w:rFonts w:eastAsia="Calibri" w:cstheme="minorHAnsi"/>
                <w:iCs/>
                <w:sz w:val="20"/>
                <w:szCs w:val="20"/>
                <w:lang w:val="en-GB"/>
              </w:rPr>
              <w:t>Face-to-face</w:t>
            </w:r>
          </w:p>
        </w:tc>
      </w:tr>
      <w:tr w:rsidR="00203ED9" w:rsidRPr="006403CB" w14:paraId="458BFC6A" w14:textId="77777777" w:rsidTr="00E606B4">
        <w:tc>
          <w:tcPr>
            <w:tcW w:w="3306" w:type="dxa"/>
            <w:shd w:val="clear" w:color="auto" w:fill="D0CECE" w:themeFill="background2" w:themeFillShade="E6"/>
          </w:tcPr>
          <w:p w14:paraId="05FDF12F" w14:textId="77777777" w:rsidR="00203ED9" w:rsidRPr="006403CB" w:rsidRDefault="00203ED9" w:rsidP="00E606B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A1A42DB" w14:textId="77777777" w:rsidR="00203ED9" w:rsidRPr="00A14D78" w:rsidRDefault="00203ED9" w:rsidP="00E606B4">
            <w:pPr>
              <w:rPr>
                <w:rFonts w:cstheme="minorHAnsi"/>
                <w:sz w:val="20"/>
                <w:szCs w:val="20"/>
              </w:rPr>
            </w:pPr>
            <w:r w:rsidRPr="00A14D78">
              <w:rPr>
                <w:rFonts w:cstheme="minorHAnsi"/>
                <w:sz w:val="20"/>
                <w:szCs w:val="20"/>
                <w:lang w:val="en-GB"/>
              </w:rPr>
              <w:t>All available ICT means are deployed</w:t>
            </w:r>
            <w:r w:rsidRPr="00A14D78">
              <w:rPr>
                <w:rFonts w:cstheme="minorHAnsi"/>
                <w:sz w:val="20"/>
                <w:szCs w:val="20"/>
              </w:rPr>
              <w:t>.</w:t>
            </w:r>
          </w:p>
          <w:p w14:paraId="5C83C0E5" w14:textId="77777777" w:rsidR="00203ED9" w:rsidRPr="006403CB" w:rsidRDefault="00203ED9" w:rsidP="00E606B4">
            <w:pPr>
              <w:rPr>
                <w:rFonts w:asciiTheme="majorHAnsi" w:hAnsiTheme="majorHAnsi" w:cs="Arial"/>
                <w:b/>
                <w:color w:val="002060"/>
                <w:sz w:val="20"/>
                <w:szCs w:val="20"/>
                <w:lang w:val="en-GB"/>
              </w:rPr>
            </w:pPr>
            <w:r w:rsidRPr="00A14D78">
              <w:rPr>
                <w:rFonts w:cstheme="minorHAnsi"/>
                <w:sz w:val="20"/>
                <w:szCs w:val="20"/>
              </w:rPr>
              <w:t xml:space="preserve"> </w:t>
            </w:r>
          </w:p>
        </w:tc>
      </w:tr>
      <w:tr w:rsidR="00203ED9" w:rsidRPr="006403CB" w14:paraId="28749BE2" w14:textId="77777777" w:rsidTr="00E606B4">
        <w:tc>
          <w:tcPr>
            <w:tcW w:w="3306" w:type="dxa"/>
            <w:shd w:val="clear" w:color="auto" w:fill="D0CECE" w:themeFill="background2" w:themeFillShade="E6"/>
          </w:tcPr>
          <w:p w14:paraId="265F4594"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2FFCF4CA"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1647C1CD"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9E295D6" w14:textId="77777777" w:rsidR="00203ED9" w:rsidRPr="006403CB" w:rsidRDefault="00203ED9" w:rsidP="00E606B4">
            <w:pPr>
              <w:jc w:val="both"/>
              <w:rPr>
                <w:rFonts w:asciiTheme="majorHAnsi" w:hAnsiTheme="majorHAnsi" w:cs="Arial"/>
                <w:i/>
                <w:sz w:val="16"/>
                <w:szCs w:val="16"/>
                <w:lang w:val="en-GB"/>
              </w:rPr>
            </w:pPr>
          </w:p>
          <w:p w14:paraId="649B0DB4"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3ED9" w:rsidRPr="006403CB" w14:paraId="7B50958C" w14:textId="77777777" w:rsidTr="00E606B4">
              <w:tc>
                <w:tcPr>
                  <w:tcW w:w="2467" w:type="dxa"/>
                  <w:shd w:val="clear" w:color="auto" w:fill="D0CECE" w:themeFill="background2" w:themeFillShade="E6"/>
                  <w:vAlign w:val="center"/>
                </w:tcPr>
                <w:p w14:paraId="2B699FDD"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lastRenderedPageBreak/>
                    <w:t>Activity</w:t>
                  </w:r>
                </w:p>
              </w:tc>
              <w:tc>
                <w:tcPr>
                  <w:tcW w:w="2468" w:type="dxa"/>
                  <w:shd w:val="clear" w:color="auto" w:fill="D0CECE" w:themeFill="background2" w:themeFillShade="E6"/>
                  <w:vAlign w:val="center"/>
                </w:tcPr>
                <w:p w14:paraId="0E26A33A" w14:textId="77777777" w:rsidR="00203ED9" w:rsidRPr="006403CB" w:rsidRDefault="00203ED9" w:rsidP="00E606B4">
                  <w:pPr>
                    <w:jc w:val="center"/>
                    <w:rPr>
                      <w:rFonts w:asciiTheme="majorHAnsi" w:hAnsiTheme="majorHAnsi" w:cs="Arial"/>
                      <w:b/>
                      <w:i/>
                      <w:lang w:val="en-GB"/>
                    </w:rPr>
                  </w:pPr>
                  <w:r w:rsidRPr="006403CB">
                    <w:rPr>
                      <w:rFonts w:asciiTheme="majorHAnsi" w:hAnsiTheme="majorHAnsi" w:cs="Arial"/>
                      <w:b/>
                      <w:i/>
                      <w:lang w:val="en-GB"/>
                    </w:rPr>
                    <w:t>Semester workload</w:t>
                  </w:r>
                </w:p>
              </w:tc>
            </w:tr>
            <w:tr w:rsidR="00203ED9" w:rsidRPr="006403CB" w14:paraId="74D654DA" w14:textId="77777777" w:rsidTr="00E606B4">
              <w:tc>
                <w:tcPr>
                  <w:tcW w:w="2467" w:type="dxa"/>
                </w:tcPr>
                <w:p w14:paraId="5D8625E0" w14:textId="77777777" w:rsidR="00203ED9" w:rsidRPr="006403CB" w:rsidRDefault="00203ED9" w:rsidP="00E606B4">
                  <w:pPr>
                    <w:rPr>
                      <w:rFonts w:asciiTheme="majorHAnsi" w:hAnsiTheme="majorHAnsi"/>
                      <w:iCs/>
                      <w:color w:val="002060"/>
                      <w:sz w:val="22"/>
                      <w:szCs w:val="22"/>
                      <w:lang w:val="en-GB"/>
                    </w:rPr>
                  </w:pPr>
                  <w:r>
                    <w:rPr>
                      <w:rFonts w:asciiTheme="minorHAnsi" w:hAnsiTheme="minorHAnsi" w:cstheme="minorHAnsi"/>
                      <w:lang w:val="en-GB"/>
                    </w:rPr>
                    <w:t>Lectures</w:t>
                  </w:r>
                </w:p>
              </w:tc>
              <w:tc>
                <w:tcPr>
                  <w:tcW w:w="2468" w:type="dxa"/>
                </w:tcPr>
                <w:p w14:paraId="7E67F2B0" w14:textId="77777777" w:rsidR="00203ED9" w:rsidRPr="006403CB" w:rsidRDefault="00203ED9" w:rsidP="00E606B4">
                  <w:pPr>
                    <w:jc w:val="center"/>
                    <w:rPr>
                      <w:rFonts w:asciiTheme="majorHAnsi" w:hAnsiTheme="majorHAnsi" w:cs="Arial"/>
                      <w:color w:val="002060"/>
                      <w:lang w:val="en-GB"/>
                    </w:rPr>
                  </w:pPr>
                  <w:r w:rsidRPr="000A6EA2">
                    <w:rPr>
                      <w:rFonts w:asciiTheme="minorHAnsi" w:hAnsiTheme="minorHAnsi" w:cstheme="minorHAnsi"/>
                      <w:lang w:val="en-GB"/>
                    </w:rPr>
                    <w:t xml:space="preserve">39 </w:t>
                  </w:r>
                  <w:r w:rsidRPr="00A14D78">
                    <w:rPr>
                      <w:rFonts w:asciiTheme="minorHAnsi" w:hAnsiTheme="minorHAnsi" w:cstheme="minorHAnsi"/>
                      <w:lang w:val="en-GB"/>
                    </w:rPr>
                    <w:t>hours</w:t>
                  </w:r>
                </w:p>
              </w:tc>
            </w:tr>
            <w:tr w:rsidR="00203ED9" w:rsidRPr="006403CB" w14:paraId="08254EF4" w14:textId="77777777" w:rsidTr="00E606B4">
              <w:tc>
                <w:tcPr>
                  <w:tcW w:w="2467" w:type="dxa"/>
                  <w:shd w:val="clear" w:color="auto" w:fill="auto"/>
                </w:tcPr>
                <w:p w14:paraId="5D822668" w14:textId="77777777" w:rsidR="00203ED9" w:rsidRPr="006403CB" w:rsidRDefault="00203ED9"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Study </w:t>
                  </w:r>
                  <w:r>
                    <w:rPr>
                      <w:rFonts w:asciiTheme="minorHAnsi" w:hAnsiTheme="minorHAnsi" w:cstheme="minorHAnsi"/>
                      <w:lang w:val="en-GB"/>
                    </w:rPr>
                    <w:t xml:space="preserve">and analysis </w:t>
                  </w:r>
                  <w:r w:rsidRPr="00A14D78">
                    <w:rPr>
                      <w:rFonts w:asciiTheme="minorHAnsi" w:hAnsiTheme="minorHAnsi" w:cstheme="minorHAnsi"/>
                      <w:lang w:val="en-GB"/>
                    </w:rPr>
                    <w:t xml:space="preserve">of </w:t>
                  </w:r>
                  <w:r>
                    <w:rPr>
                      <w:rFonts w:asciiTheme="minorHAnsi" w:hAnsiTheme="minorHAnsi" w:cstheme="minorHAnsi"/>
                      <w:lang w:val="en-GB"/>
                    </w:rPr>
                    <w:t>bib</w:t>
                  </w:r>
                  <w:r w:rsidRPr="00A14D78">
                    <w:rPr>
                      <w:rFonts w:asciiTheme="minorHAnsi" w:hAnsiTheme="minorHAnsi" w:cstheme="minorHAnsi"/>
                      <w:lang w:val="en-GB"/>
                    </w:rPr>
                    <w:t>liography</w:t>
                  </w:r>
                </w:p>
              </w:tc>
              <w:tc>
                <w:tcPr>
                  <w:tcW w:w="2468" w:type="dxa"/>
                </w:tcPr>
                <w:p w14:paraId="65083D52" w14:textId="77777777" w:rsidR="00203ED9" w:rsidRPr="006403CB" w:rsidRDefault="00203ED9" w:rsidP="00E606B4">
                  <w:pPr>
                    <w:jc w:val="center"/>
                    <w:rPr>
                      <w:rFonts w:asciiTheme="majorHAnsi" w:hAnsiTheme="majorHAnsi" w:cs="Arial"/>
                      <w:color w:val="002060"/>
                      <w:lang w:val="en-GB"/>
                    </w:rPr>
                  </w:pPr>
                  <w:r w:rsidRPr="000A6EA2">
                    <w:rPr>
                      <w:rFonts w:asciiTheme="minorHAnsi" w:hAnsiTheme="minorHAnsi" w:cstheme="minorHAnsi"/>
                      <w:lang w:val="en-GB"/>
                    </w:rPr>
                    <w:t>111 hours</w:t>
                  </w:r>
                </w:p>
              </w:tc>
            </w:tr>
            <w:tr w:rsidR="00203ED9" w:rsidRPr="006403CB" w14:paraId="3DB63908" w14:textId="77777777" w:rsidTr="00E606B4">
              <w:tc>
                <w:tcPr>
                  <w:tcW w:w="2467" w:type="dxa"/>
                  <w:shd w:val="clear" w:color="auto" w:fill="auto"/>
                </w:tcPr>
                <w:p w14:paraId="1A52AA27" w14:textId="77777777" w:rsidR="00203ED9" w:rsidRPr="006403CB" w:rsidRDefault="00203ED9" w:rsidP="00E606B4">
                  <w:pPr>
                    <w:rPr>
                      <w:rFonts w:asciiTheme="majorHAnsi" w:hAnsiTheme="majorHAnsi"/>
                      <w:iCs/>
                      <w:color w:val="002060"/>
                      <w:sz w:val="22"/>
                      <w:szCs w:val="22"/>
                      <w:lang w:val="en-GB"/>
                    </w:rPr>
                  </w:pPr>
                  <w:r>
                    <w:rPr>
                      <w:rFonts w:asciiTheme="minorHAnsi" w:hAnsiTheme="minorHAnsi" w:cstheme="minorHAnsi"/>
                      <w:lang w:val="en-GB"/>
                    </w:rPr>
                    <w:t>Project preparation</w:t>
                  </w:r>
                </w:p>
              </w:tc>
              <w:tc>
                <w:tcPr>
                  <w:tcW w:w="2468" w:type="dxa"/>
                </w:tcPr>
                <w:p w14:paraId="705666E4" w14:textId="77777777" w:rsidR="00203ED9" w:rsidRPr="006403CB" w:rsidRDefault="00203ED9" w:rsidP="00E606B4">
                  <w:pPr>
                    <w:jc w:val="center"/>
                    <w:rPr>
                      <w:rFonts w:asciiTheme="majorHAnsi" w:hAnsiTheme="majorHAnsi" w:cs="Arial"/>
                      <w:color w:val="002060"/>
                      <w:lang w:val="en-GB"/>
                    </w:rPr>
                  </w:pPr>
                  <w:r>
                    <w:rPr>
                      <w:rFonts w:asciiTheme="minorHAnsi" w:hAnsiTheme="minorHAnsi" w:cstheme="minorHAnsi"/>
                      <w:lang w:val="en-GB"/>
                    </w:rPr>
                    <w:t>35</w:t>
                  </w:r>
                  <w:r w:rsidRPr="000A6EA2">
                    <w:rPr>
                      <w:rFonts w:asciiTheme="minorHAnsi" w:hAnsiTheme="minorHAnsi" w:cstheme="minorHAnsi"/>
                      <w:lang w:val="en-GB"/>
                    </w:rPr>
                    <w:t xml:space="preserve"> </w:t>
                  </w:r>
                  <w:r w:rsidRPr="00A14D78">
                    <w:rPr>
                      <w:rFonts w:asciiTheme="minorHAnsi" w:hAnsiTheme="minorHAnsi" w:cstheme="minorHAnsi"/>
                      <w:lang w:val="en-GB"/>
                    </w:rPr>
                    <w:t>hours</w:t>
                  </w:r>
                </w:p>
              </w:tc>
            </w:tr>
            <w:tr w:rsidR="00203ED9" w:rsidRPr="006403CB" w14:paraId="372902A6" w14:textId="77777777" w:rsidTr="00E606B4">
              <w:tc>
                <w:tcPr>
                  <w:tcW w:w="2467" w:type="dxa"/>
                  <w:shd w:val="clear" w:color="auto" w:fill="auto"/>
                </w:tcPr>
                <w:p w14:paraId="12B6B9A8" w14:textId="77777777" w:rsidR="00203ED9" w:rsidRPr="006403CB" w:rsidRDefault="00203ED9" w:rsidP="00E606B4">
                  <w:pPr>
                    <w:rPr>
                      <w:rFonts w:asciiTheme="majorHAnsi" w:hAnsiTheme="majorHAnsi"/>
                      <w:iCs/>
                      <w:color w:val="002060"/>
                      <w:sz w:val="22"/>
                      <w:szCs w:val="22"/>
                      <w:lang w:val="en-GB"/>
                    </w:rPr>
                  </w:pPr>
                </w:p>
              </w:tc>
              <w:tc>
                <w:tcPr>
                  <w:tcW w:w="2468" w:type="dxa"/>
                </w:tcPr>
                <w:p w14:paraId="06FD1C08" w14:textId="77777777" w:rsidR="00203ED9" w:rsidRPr="006403CB" w:rsidRDefault="00203ED9" w:rsidP="00E606B4">
                  <w:pPr>
                    <w:jc w:val="center"/>
                    <w:rPr>
                      <w:rFonts w:asciiTheme="majorHAnsi" w:hAnsiTheme="majorHAnsi" w:cs="Arial"/>
                      <w:color w:val="002060"/>
                      <w:lang w:val="en-GB"/>
                    </w:rPr>
                  </w:pPr>
                </w:p>
              </w:tc>
            </w:tr>
            <w:tr w:rsidR="00203ED9" w:rsidRPr="006403CB" w14:paraId="0A835CF0" w14:textId="77777777" w:rsidTr="00E606B4">
              <w:tc>
                <w:tcPr>
                  <w:tcW w:w="2467" w:type="dxa"/>
                  <w:shd w:val="clear" w:color="auto" w:fill="auto"/>
                </w:tcPr>
                <w:p w14:paraId="3B57666F" w14:textId="77777777" w:rsidR="00203ED9" w:rsidRPr="006403CB" w:rsidRDefault="00203ED9" w:rsidP="00E606B4">
                  <w:pPr>
                    <w:rPr>
                      <w:rFonts w:asciiTheme="majorHAnsi" w:hAnsiTheme="majorHAnsi"/>
                      <w:iCs/>
                      <w:color w:val="002060"/>
                      <w:sz w:val="22"/>
                      <w:szCs w:val="22"/>
                      <w:lang w:val="en-GB"/>
                    </w:rPr>
                  </w:pPr>
                </w:p>
              </w:tc>
              <w:tc>
                <w:tcPr>
                  <w:tcW w:w="2468" w:type="dxa"/>
                </w:tcPr>
                <w:p w14:paraId="230178C8" w14:textId="77777777" w:rsidR="00203ED9" w:rsidRPr="006403CB" w:rsidRDefault="00203ED9" w:rsidP="00E606B4">
                  <w:pPr>
                    <w:jc w:val="center"/>
                    <w:rPr>
                      <w:rFonts w:asciiTheme="majorHAnsi" w:hAnsiTheme="majorHAnsi" w:cs="Arial"/>
                      <w:color w:val="002060"/>
                      <w:lang w:val="en-GB"/>
                    </w:rPr>
                  </w:pPr>
                </w:p>
              </w:tc>
            </w:tr>
            <w:tr w:rsidR="00203ED9" w:rsidRPr="006403CB" w14:paraId="1BA9D362" w14:textId="77777777" w:rsidTr="00E606B4">
              <w:tc>
                <w:tcPr>
                  <w:tcW w:w="2467" w:type="dxa"/>
                  <w:shd w:val="clear" w:color="auto" w:fill="auto"/>
                </w:tcPr>
                <w:p w14:paraId="6C911337" w14:textId="77777777" w:rsidR="00203ED9" w:rsidRPr="006403CB" w:rsidRDefault="00203ED9" w:rsidP="00E606B4">
                  <w:pPr>
                    <w:rPr>
                      <w:rFonts w:asciiTheme="majorHAnsi" w:hAnsiTheme="majorHAnsi"/>
                      <w:iCs/>
                      <w:color w:val="002060"/>
                      <w:sz w:val="22"/>
                      <w:szCs w:val="22"/>
                      <w:lang w:val="en-GB"/>
                    </w:rPr>
                  </w:pPr>
                </w:p>
              </w:tc>
              <w:tc>
                <w:tcPr>
                  <w:tcW w:w="2468" w:type="dxa"/>
                </w:tcPr>
                <w:p w14:paraId="149B0F62"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7B7EC2B0" w14:textId="77777777" w:rsidTr="00E606B4">
              <w:tc>
                <w:tcPr>
                  <w:tcW w:w="2467" w:type="dxa"/>
                  <w:shd w:val="clear" w:color="auto" w:fill="auto"/>
                </w:tcPr>
                <w:p w14:paraId="5D1F1397" w14:textId="77777777" w:rsidR="00203ED9" w:rsidRPr="006403CB" w:rsidRDefault="00203ED9" w:rsidP="00E606B4">
                  <w:pPr>
                    <w:rPr>
                      <w:rFonts w:asciiTheme="majorHAnsi" w:hAnsiTheme="majorHAnsi"/>
                      <w:iCs/>
                      <w:color w:val="002060"/>
                      <w:sz w:val="22"/>
                      <w:szCs w:val="22"/>
                      <w:lang w:val="en-GB"/>
                    </w:rPr>
                  </w:pPr>
                </w:p>
              </w:tc>
              <w:tc>
                <w:tcPr>
                  <w:tcW w:w="2468" w:type="dxa"/>
                </w:tcPr>
                <w:p w14:paraId="0C3F8284"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36D50A83" w14:textId="77777777" w:rsidTr="00E606B4">
              <w:tc>
                <w:tcPr>
                  <w:tcW w:w="2467" w:type="dxa"/>
                  <w:shd w:val="clear" w:color="auto" w:fill="auto"/>
                </w:tcPr>
                <w:p w14:paraId="48FFD7BE" w14:textId="77777777" w:rsidR="00203ED9" w:rsidRPr="006403CB" w:rsidRDefault="00203ED9" w:rsidP="00E606B4">
                  <w:pPr>
                    <w:rPr>
                      <w:rFonts w:asciiTheme="majorHAnsi" w:hAnsiTheme="majorHAnsi"/>
                      <w:iCs/>
                      <w:color w:val="002060"/>
                      <w:sz w:val="22"/>
                      <w:szCs w:val="22"/>
                      <w:lang w:val="en-GB"/>
                    </w:rPr>
                  </w:pPr>
                </w:p>
              </w:tc>
              <w:tc>
                <w:tcPr>
                  <w:tcW w:w="2468" w:type="dxa"/>
                </w:tcPr>
                <w:p w14:paraId="1A046CF7" w14:textId="77777777" w:rsidR="00203ED9" w:rsidRPr="006403CB" w:rsidRDefault="00203ED9" w:rsidP="00E606B4">
                  <w:pPr>
                    <w:rPr>
                      <w:rFonts w:asciiTheme="majorHAnsi" w:hAnsiTheme="majorHAnsi" w:cs="Arial"/>
                      <w:i/>
                      <w:color w:val="002060"/>
                      <w:sz w:val="16"/>
                      <w:szCs w:val="16"/>
                      <w:lang w:val="en-GB"/>
                    </w:rPr>
                  </w:pPr>
                </w:p>
              </w:tc>
            </w:tr>
            <w:tr w:rsidR="00203ED9" w:rsidRPr="006403CB" w14:paraId="38BBD2B2" w14:textId="77777777" w:rsidTr="00E606B4">
              <w:tc>
                <w:tcPr>
                  <w:tcW w:w="2467" w:type="dxa"/>
                  <w:shd w:val="clear" w:color="auto" w:fill="auto"/>
                </w:tcPr>
                <w:p w14:paraId="260101B5" w14:textId="77777777" w:rsidR="00203ED9" w:rsidRPr="006403CB" w:rsidRDefault="00203ED9" w:rsidP="00E606B4">
                  <w:pPr>
                    <w:rPr>
                      <w:rFonts w:asciiTheme="majorHAnsi" w:hAnsiTheme="majorHAnsi"/>
                      <w:iCs/>
                      <w:color w:val="002060"/>
                      <w:sz w:val="22"/>
                      <w:szCs w:val="22"/>
                      <w:lang w:val="en-GB"/>
                    </w:rPr>
                  </w:pPr>
                </w:p>
              </w:tc>
              <w:tc>
                <w:tcPr>
                  <w:tcW w:w="2468" w:type="dxa"/>
                </w:tcPr>
                <w:p w14:paraId="0FAB467D" w14:textId="77777777" w:rsidR="00203ED9" w:rsidRPr="006403CB" w:rsidRDefault="00203ED9" w:rsidP="00E606B4">
                  <w:pPr>
                    <w:jc w:val="center"/>
                    <w:rPr>
                      <w:rFonts w:asciiTheme="majorHAnsi" w:hAnsiTheme="majorHAnsi" w:cs="Arial"/>
                      <w:color w:val="002060"/>
                      <w:lang w:val="en-GB"/>
                    </w:rPr>
                  </w:pPr>
                </w:p>
              </w:tc>
            </w:tr>
            <w:tr w:rsidR="00203ED9" w:rsidRPr="006403CB" w14:paraId="28F84876" w14:textId="77777777" w:rsidTr="00E606B4">
              <w:tc>
                <w:tcPr>
                  <w:tcW w:w="2467" w:type="dxa"/>
                </w:tcPr>
                <w:p w14:paraId="188ED3BA" w14:textId="77777777" w:rsidR="00203ED9" w:rsidRPr="006403CB" w:rsidRDefault="00203ED9" w:rsidP="00E606B4">
                  <w:pPr>
                    <w:rPr>
                      <w:rFonts w:asciiTheme="majorHAnsi" w:hAnsiTheme="majorHAnsi"/>
                      <w:iCs/>
                      <w:color w:val="002060"/>
                      <w:sz w:val="22"/>
                      <w:szCs w:val="22"/>
                      <w:lang w:val="en-GB"/>
                    </w:rPr>
                  </w:pPr>
                  <w:r w:rsidRPr="00A14D78">
                    <w:rPr>
                      <w:rFonts w:asciiTheme="minorHAnsi" w:hAnsiTheme="minorHAnsi" w:cstheme="minorHAnsi"/>
                      <w:lang w:val="en-GB"/>
                    </w:rPr>
                    <w:t xml:space="preserve">Course total </w:t>
                  </w:r>
                </w:p>
              </w:tc>
              <w:tc>
                <w:tcPr>
                  <w:tcW w:w="2468" w:type="dxa"/>
                  <w:vAlign w:val="center"/>
                </w:tcPr>
                <w:p w14:paraId="3A5D50FA" w14:textId="77777777" w:rsidR="00203ED9" w:rsidRPr="006403CB" w:rsidRDefault="00203ED9" w:rsidP="00E606B4">
                  <w:pPr>
                    <w:jc w:val="center"/>
                    <w:rPr>
                      <w:rFonts w:asciiTheme="majorHAnsi" w:hAnsiTheme="majorHAnsi" w:cs="Arial"/>
                      <w:b/>
                      <w:i/>
                      <w:color w:val="002060"/>
                      <w:lang w:val="en-GB"/>
                    </w:rPr>
                  </w:pPr>
                  <w:r>
                    <w:rPr>
                      <w:rFonts w:asciiTheme="minorHAnsi" w:hAnsiTheme="minorHAnsi" w:cstheme="minorHAnsi"/>
                      <w:lang w:val="en-GB"/>
                    </w:rPr>
                    <w:t>175</w:t>
                  </w:r>
                  <w:r w:rsidRPr="00A14D78">
                    <w:rPr>
                      <w:rFonts w:asciiTheme="minorHAnsi" w:hAnsiTheme="minorHAnsi" w:cstheme="minorHAnsi"/>
                      <w:lang w:val="en-GB"/>
                    </w:rPr>
                    <w:t xml:space="preserve">hours  </w:t>
                  </w:r>
                </w:p>
              </w:tc>
            </w:tr>
          </w:tbl>
          <w:p w14:paraId="58008ED6" w14:textId="77777777" w:rsidR="00203ED9" w:rsidRPr="006403CB" w:rsidRDefault="00203ED9" w:rsidP="00E606B4">
            <w:pPr>
              <w:rPr>
                <w:rFonts w:asciiTheme="majorHAnsi" w:hAnsiTheme="majorHAnsi" w:cs="Tahoma"/>
                <w:lang w:val="en-GB"/>
              </w:rPr>
            </w:pPr>
          </w:p>
        </w:tc>
      </w:tr>
      <w:tr w:rsidR="00203ED9" w:rsidRPr="006403CB" w14:paraId="4435257A" w14:textId="77777777" w:rsidTr="00E606B4">
        <w:tc>
          <w:tcPr>
            <w:tcW w:w="3306" w:type="dxa"/>
          </w:tcPr>
          <w:p w14:paraId="1C8CF569" w14:textId="77777777" w:rsidR="00203ED9" w:rsidRPr="006403CB" w:rsidRDefault="00203ED9" w:rsidP="00E606B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66AF7B7C"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52122AE" w14:textId="77777777" w:rsidR="00203ED9" w:rsidRPr="006403CB" w:rsidRDefault="00203ED9" w:rsidP="00E606B4">
            <w:pPr>
              <w:jc w:val="both"/>
              <w:rPr>
                <w:rFonts w:asciiTheme="majorHAnsi" w:hAnsiTheme="majorHAnsi" w:cs="Arial"/>
                <w:i/>
                <w:sz w:val="16"/>
                <w:szCs w:val="16"/>
                <w:lang w:val="en-GB"/>
              </w:rPr>
            </w:pPr>
          </w:p>
          <w:p w14:paraId="133C56DD"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CDD1443" w14:textId="77777777" w:rsidR="00203ED9" w:rsidRPr="006403CB" w:rsidRDefault="00203ED9" w:rsidP="00E606B4">
            <w:pPr>
              <w:jc w:val="both"/>
              <w:rPr>
                <w:rFonts w:asciiTheme="majorHAnsi" w:hAnsiTheme="majorHAnsi" w:cs="Arial"/>
                <w:i/>
                <w:sz w:val="16"/>
                <w:szCs w:val="16"/>
                <w:lang w:val="en-GB"/>
              </w:rPr>
            </w:pPr>
          </w:p>
          <w:p w14:paraId="185EF5C1" w14:textId="77777777" w:rsidR="00203ED9" w:rsidRPr="006403CB" w:rsidRDefault="00203ED9" w:rsidP="00E606B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0E06B56C" w14:textId="77777777" w:rsidR="00203ED9" w:rsidRPr="006403CB" w:rsidRDefault="00203ED9" w:rsidP="00E606B4">
            <w:pPr>
              <w:rPr>
                <w:rFonts w:asciiTheme="majorHAnsi" w:hAnsiTheme="majorHAnsi" w:cs="Arial"/>
                <w:color w:val="002060"/>
                <w:lang w:val="en-GB"/>
              </w:rPr>
            </w:pPr>
          </w:p>
          <w:p w14:paraId="326AAE93" w14:textId="77777777" w:rsidR="00203ED9" w:rsidRPr="00763DC3" w:rsidRDefault="00203ED9" w:rsidP="00E606B4">
            <w:pPr>
              <w:rPr>
                <w:rFonts w:cstheme="minorHAnsi"/>
                <w:sz w:val="20"/>
                <w:szCs w:val="20"/>
                <w:lang w:val="en-GB"/>
              </w:rPr>
            </w:pPr>
            <w:r w:rsidRPr="00763DC3">
              <w:rPr>
                <w:rFonts w:cstheme="minorHAnsi"/>
                <w:sz w:val="20"/>
                <w:szCs w:val="20"/>
                <w:lang w:val="en-GB"/>
              </w:rPr>
              <w:t>Written examination with theoretical questions and problems on the course subjects.</w:t>
            </w:r>
          </w:p>
          <w:p w14:paraId="41B81C09" w14:textId="77777777" w:rsidR="00203ED9" w:rsidRPr="00763DC3" w:rsidRDefault="00203ED9" w:rsidP="00E606B4">
            <w:pPr>
              <w:rPr>
                <w:rFonts w:cstheme="minorHAnsi"/>
                <w:sz w:val="20"/>
                <w:szCs w:val="20"/>
                <w:lang w:val="en-GB"/>
              </w:rPr>
            </w:pPr>
            <w:r w:rsidRPr="00763DC3">
              <w:rPr>
                <w:rFonts w:cstheme="minorHAnsi"/>
                <w:sz w:val="20"/>
                <w:szCs w:val="20"/>
                <w:lang w:val="en-GB"/>
              </w:rPr>
              <w:t xml:space="preserve">Project study 25% of the final </w:t>
            </w:r>
            <w:r>
              <w:rPr>
                <w:rFonts w:cstheme="minorHAnsi"/>
                <w:sz w:val="20"/>
                <w:szCs w:val="20"/>
                <w:lang w:val="en-GB"/>
              </w:rPr>
              <w:t>grade.</w:t>
            </w:r>
          </w:p>
          <w:p w14:paraId="4F186EEB" w14:textId="77777777" w:rsidR="00203ED9" w:rsidRPr="006403CB" w:rsidRDefault="00203ED9" w:rsidP="00E606B4">
            <w:pPr>
              <w:rPr>
                <w:rFonts w:asciiTheme="majorHAnsi" w:hAnsiTheme="majorHAnsi" w:cs="Arial"/>
                <w:color w:val="002060"/>
                <w:lang w:val="en-GB"/>
              </w:rPr>
            </w:pPr>
          </w:p>
          <w:p w14:paraId="77640B8E" w14:textId="77777777" w:rsidR="00203ED9" w:rsidRPr="006403CB" w:rsidRDefault="00203ED9" w:rsidP="00E606B4">
            <w:pPr>
              <w:rPr>
                <w:rFonts w:asciiTheme="majorHAnsi" w:hAnsiTheme="majorHAnsi" w:cs="Arial"/>
                <w:color w:val="002060"/>
                <w:lang w:val="en-GB"/>
              </w:rPr>
            </w:pPr>
          </w:p>
          <w:p w14:paraId="541C2CCA" w14:textId="77777777" w:rsidR="00203ED9" w:rsidRPr="006403CB" w:rsidRDefault="00203ED9" w:rsidP="00E606B4">
            <w:pPr>
              <w:rPr>
                <w:rFonts w:asciiTheme="majorHAnsi" w:hAnsiTheme="majorHAnsi" w:cs="Arial"/>
                <w:color w:val="002060"/>
                <w:lang w:val="en-GB"/>
              </w:rPr>
            </w:pPr>
          </w:p>
          <w:p w14:paraId="57EF11EE" w14:textId="77777777" w:rsidR="00203ED9" w:rsidRPr="006403CB" w:rsidRDefault="00203ED9" w:rsidP="00E606B4">
            <w:pPr>
              <w:rPr>
                <w:rFonts w:asciiTheme="majorHAnsi" w:hAnsiTheme="majorHAnsi" w:cs="Arial"/>
                <w:color w:val="002060"/>
                <w:lang w:val="en-GB"/>
              </w:rPr>
            </w:pPr>
          </w:p>
          <w:p w14:paraId="098FBB6B" w14:textId="77777777" w:rsidR="00203ED9" w:rsidRPr="006403CB" w:rsidRDefault="00203ED9" w:rsidP="00E606B4">
            <w:pPr>
              <w:rPr>
                <w:rFonts w:asciiTheme="majorHAnsi" w:hAnsiTheme="majorHAnsi" w:cs="Arial"/>
                <w:color w:val="002060"/>
                <w:lang w:val="en-GB"/>
              </w:rPr>
            </w:pPr>
          </w:p>
          <w:p w14:paraId="6A15B72F" w14:textId="77777777" w:rsidR="00203ED9" w:rsidRPr="006403CB" w:rsidRDefault="00203ED9" w:rsidP="00E606B4">
            <w:pPr>
              <w:rPr>
                <w:rFonts w:asciiTheme="majorHAnsi" w:hAnsiTheme="majorHAnsi" w:cs="Arial"/>
                <w:color w:val="002060"/>
                <w:lang w:val="en-GB"/>
              </w:rPr>
            </w:pPr>
          </w:p>
          <w:p w14:paraId="5E217292" w14:textId="77777777" w:rsidR="00203ED9" w:rsidRPr="006403CB" w:rsidRDefault="00203ED9" w:rsidP="00E606B4">
            <w:pPr>
              <w:rPr>
                <w:rFonts w:asciiTheme="majorHAnsi" w:hAnsiTheme="majorHAnsi" w:cs="Arial"/>
                <w:color w:val="002060"/>
                <w:lang w:val="en-GB"/>
              </w:rPr>
            </w:pPr>
          </w:p>
        </w:tc>
      </w:tr>
    </w:tbl>
    <w:p w14:paraId="45EB9C60" w14:textId="797B5B64" w:rsidR="00203ED9" w:rsidRPr="006403CB" w:rsidRDefault="009C340D" w:rsidP="009C340D">
      <w:pPr>
        <w:widowControl w:val="0"/>
        <w:autoSpaceDE w:val="0"/>
        <w:autoSpaceDN w:val="0"/>
        <w:adjustRightInd w:val="0"/>
        <w:spacing w:before="24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US"/>
        </w:rPr>
        <w:t>5.</w:t>
      </w:r>
      <w:r w:rsidR="00203ED9">
        <w:rPr>
          <w:rFonts w:asciiTheme="majorHAnsi" w:hAnsiTheme="majorHAnsi" w:cs="Arial"/>
          <w:b/>
          <w:color w:val="000000"/>
          <w:sz w:val="22"/>
          <w:szCs w:val="22"/>
        </w:rPr>
        <w:t xml:space="preserve">RECOMMENDED </w:t>
      </w:r>
      <w:r w:rsidR="00203ED9" w:rsidRPr="006403CB">
        <w:rPr>
          <w:rFonts w:asciiTheme="majorHAnsi" w:hAnsiTheme="majorHAnsi" w:cs="Arial"/>
          <w:b/>
          <w:color w:val="000000"/>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6403CB" w14:paraId="50857374" w14:textId="77777777" w:rsidTr="00E606B4">
        <w:tc>
          <w:tcPr>
            <w:tcW w:w="8472" w:type="dxa"/>
          </w:tcPr>
          <w:p w14:paraId="7ADAEDA8" w14:textId="77777777" w:rsidR="00203ED9" w:rsidRPr="003D5C4E" w:rsidRDefault="00203ED9" w:rsidP="00E606B4">
            <w:pPr>
              <w:spacing w:after="120"/>
              <w:jc w:val="both"/>
              <w:rPr>
                <w:rFonts w:asciiTheme="majorHAnsi" w:hAnsiTheme="majorHAnsi" w:cs="Arial"/>
                <w:lang w:val="en-GB"/>
              </w:rPr>
            </w:pPr>
            <w:r w:rsidRPr="003D5C4E">
              <w:rPr>
                <w:rFonts w:asciiTheme="majorHAnsi" w:hAnsiTheme="majorHAnsi" w:cs="Arial"/>
                <w:sz w:val="22"/>
                <w:szCs w:val="22"/>
                <w:lang w:val="en-GB"/>
              </w:rPr>
              <w:t xml:space="preserve">"The physics of medical Imaging" by S. Webb </w:t>
            </w:r>
            <w:proofErr w:type="spellStart"/>
            <w:r w:rsidRPr="003D5C4E">
              <w:rPr>
                <w:rFonts w:asciiTheme="majorHAnsi" w:hAnsiTheme="majorHAnsi" w:cs="Arial"/>
                <w:sz w:val="22"/>
                <w:szCs w:val="22"/>
                <w:lang w:val="en-GB"/>
              </w:rPr>
              <w:t>IoP</w:t>
            </w:r>
            <w:proofErr w:type="spellEnd"/>
            <w:r w:rsidRPr="003D5C4E">
              <w:rPr>
                <w:rFonts w:asciiTheme="majorHAnsi" w:hAnsiTheme="majorHAnsi" w:cs="Arial"/>
                <w:sz w:val="22"/>
                <w:szCs w:val="22"/>
                <w:lang w:val="en-GB"/>
              </w:rPr>
              <w:t xml:space="preserve">, Publishing </w:t>
            </w:r>
            <w:proofErr w:type="spellStart"/>
            <w:r w:rsidRPr="003D5C4E">
              <w:rPr>
                <w:rFonts w:asciiTheme="majorHAnsi" w:hAnsiTheme="majorHAnsi" w:cs="Arial"/>
                <w:sz w:val="22"/>
                <w:szCs w:val="22"/>
                <w:lang w:val="en-GB"/>
              </w:rPr>
              <w:t>Lt.D</w:t>
            </w:r>
            <w:proofErr w:type="spellEnd"/>
            <w:r w:rsidRPr="003D5C4E">
              <w:rPr>
                <w:rFonts w:asciiTheme="majorHAnsi" w:hAnsiTheme="majorHAnsi" w:cs="Arial"/>
                <w:sz w:val="22"/>
                <w:szCs w:val="22"/>
                <w:lang w:val="en-GB"/>
              </w:rPr>
              <w:t xml:space="preserve">, 1988. </w:t>
            </w:r>
          </w:p>
          <w:p w14:paraId="3BDC3D9E" w14:textId="77777777" w:rsidR="00203ED9" w:rsidRPr="003D5C4E" w:rsidRDefault="00203ED9" w:rsidP="00E606B4">
            <w:pPr>
              <w:spacing w:after="120"/>
              <w:jc w:val="both"/>
              <w:rPr>
                <w:rFonts w:asciiTheme="majorHAnsi" w:hAnsiTheme="majorHAnsi" w:cs="Arial"/>
                <w:lang w:val="en-GB"/>
              </w:rPr>
            </w:pPr>
            <w:r w:rsidRPr="003D5C4E">
              <w:rPr>
                <w:rFonts w:asciiTheme="majorHAnsi" w:hAnsiTheme="majorHAnsi" w:cs="Arial"/>
                <w:sz w:val="22"/>
                <w:szCs w:val="22"/>
                <w:lang w:val="en-GB"/>
              </w:rPr>
              <w:t xml:space="preserve">"Biomedical Signal Processing" by A. Cohen, CRC press, Inc., 1986, Florida </w:t>
            </w:r>
          </w:p>
          <w:p w14:paraId="0B34AC58" w14:textId="77777777" w:rsidR="00203ED9" w:rsidRPr="003D5C4E" w:rsidRDefault="00203ED9" w:rsidP="00E606B4">
            <w:pPr>
              <w:spacing w:after="120"/>
              <w:jc w:val="both"/>
              <w:rPr>
                <w:rFonts w:asciiTheme="majorHAnsi" w:hAnsiTheme="majorHAnsi" w:cs="Arial"/>
                <w:lang w:val="en-GB"/>
              </w:rPr>
            </w:pPr>
            <w:r w:rsidRPr="003D5C4E">
              <w:rPr>
                <w:rFonts w:asciiTheme="majorHAnsi" w:hAnsiTheme="majorHAnsi" w:cs="Arial"/>
                <w:sz w:val="22"/>
                <w:szCs w:val="22"/>
                <w:lang w:val="en-GB"/>
              </w:rPr>
              <w:t xml:space="preserve">Sprawls Perry Jr., "Physical Principles of Medical Imaging". Medical Physics Publishing Madison, Wisconsin, 1995. </w:t>
            </w:r>
          </w:p>
          <w:p w14:paraId="7EC46C8E" w14:textId="77777777" w:rsidR="00203ED9" w:rsidRPr="006403CB" w:rsidRDefault="00203ED9" w:rsidP="00E606B4">
            <w:pPr>
              <w:spacing w:after="120"/>
              <w:jc w:val="both"/>
              <w:rPr>
                <w:rFonts w:asciiTheme="majorHAnsi" w:hAnsiTheme="majorHAnsi" w:cs="Arial"/>
                <w:b/>
                <w:lang w:val="en-GB"/>
              </w:rPr>
            </w:pPr>
            <w:r w:rsidRPr="003D5C4E">
              <w:rPr>
                <w:rFonts w:asciiTheme="majorHAnsi" w:hAnsiTheme="majorHAnsi" w:cs="Arial"/>
                <w:sz w:val="22"/>
                <w:szCs w:val="22"/>
                <w:lang w:val="en-GB"/>
              </w:rPr>
              <w:t xml:space="preserve">Seibert J. Anthony, </w:t>
            </w:r>
            <w:proofErr w:type="spellStart"/>
            <w:r w:rsidRPr="003D5C4E">
              <w:rPr>
                <w:rFonts w:asciiTheme="majorHAnsi" w:hAnsiTheme="majorHAnsi" w:cs="Arial"/>
                <w:sz w:val="22"/>
                <w:szCs w:val="22"/>
                <w:lang w:val="en-GB"/>
              </w:rPr>
              <w:t>Filipow</w:t>
            </w:r>
            <w:proofErr w:type="spellEnd"/>
            <w:r w:rsidRPr="003D5C4E">
              <w:rPr>
                <w:rFonts w:asciiTheme="majorHAnsi" w:hAnsiTheme="majorHAnsi" w:cs="Arial"/>
                <w:sz w:val="22"/>
                <w:szCs w:val="22"/>
                <w:lang w:val="en-GB"/>
              </w:rPr>
              <w:t xml:space="preserve"> Larry J., Andriole Katherine P. (eds.) "Practical Digital Imaging and PACS". American Association of Physicists in Medicine, Medical Physics Monograph No. 25, Medical Physics Publishing Madison, Wisconsin, 1999.</w:t>
            </w:r>
          </w:p>
        </w:tc>
      </w:tr>
    </w:tbl>
    <w:p w14:paraId="2AAB0A53" w14:textId="77777777" w:rsidR="00203ED9" w:rsidRDefault="00203ED9"/>
    <w:p w14:paraId="1B5BC511" w14:textId="77777777" w:rsidR="00203ED9" w:rsidRPr="00E05C76" w:rsidRDefault="00203ED9" w:rsidP="00E606B4">
      <w:pPr>
        <w:rPr>
          <w:rFonts w:ascii="Times New Roman" w:hAnsi="Times New Roman"/>
        </w:rPr>
      </w:pPr>
    </w:p>
    <w:p w14:paraId="2AA3D6F2" w14:textId="77777777" w:rsidR="00203ED9" w:rsidRPr="00E05C76" w:rsidRDefault="00203ED9" w:rsidP="00E606B4">
      <w:pPr>
        <w:rPr>
          <w:rFonts w:ascii="Times New Roman" w:hAnsi="Times New Roman"/>
        </w:rPr>
      </w:pPr>
    </w:p>
    <w:p w14:paraId="6A79DD79" w14:textId="77777777" w:rsidR="00203ED9" w:rsidRPr="00E05C76" w:rsidRDefault="00203ED9" w:rsidP="00E606B4">
      <w:pPr>
        <w:rPr>
          <w:rFonts w:ascii="Times New Roman" w:hAnsi="Times New Roman"/>
        </w:rPr>
      </w:pPr>
    </w:p>
    <w:p w14:paraId="1E4EB7C1" w14:textId="0F1A791B" w:rsidR="009C340D" w:rsidRDefault="009C340D">
      <w:pPr>
        <w:rPr>
          <w:rFonts w:ascii="Times New Roman" w:hAnsi="Times New Roman"/>
        </w:rPr>
      </w:pPr>
      <w:r>
        <w:rPr>
          <w:rFonts w:ascii="Times New Roman" w:hAnsi="Times New Roman"/>
        </w:rPr>
        <w:br w:type="page"/>
      </w:r>
    </w:p>
    <w:p w14:paraId="4CEC2587" w14:textId="0D843F71" w:rsidR="00203ED9" w:rsidRPr="00203ED9" w:rsidRDefault="00203ED9" w:rsidP="009C340D">
      <w:pPr>
        <w:pStyle w:val="Heading2"/>
        <w:rPr>
          <w:lang w:val="el-GR"/>
        </w:rPr>
      </w:pPr>
      <w:bookmarkStart w:id="13" w:name="_Toc125662055"/>
      <w:r w:rsidRPr="00203ED9">
        <w:rPr>
          <w:lang w:val="el-GR"/>
        </w:rPr>
        <w:lastRenderedPageBreak/>
        <w:t>3</w:t>
      </w:r>
      <w:r w:rsidRPr="00203ED9">
        <w:rPr>
          <w:vertAlign w:val="superscript"/>
          <w:lang w:val="el-GR"/>
        </w:rPr>
        <w:t>ο</w:t>
      </w:r>
      <w:r w:rsidRPr="00203ED9">
        <w:rPr>
          <w:lang w:val="el-GR"/>
        </w:rPr>
        <w:t xml:space="preserve"> εξάμηνο</w:t>
      </w:r>
      <w:bookmarkEnd w:id="13"/>
    </w:p>
    <w:p w14:paraId="1A6891A6" w14:textId="77777777" w:rsidR="00203ED9" w:rsidRPr="00E05C76" w:rsidRDefault="00203ED9" w:rsidP="00E606B4">
      <w:pPr>
        <w:rPr>
          <w:rFonts w:ascii="Times New Roman" w:hAnsi="Times New Roman"/>
        </w:rPr>
      </w:pPr>
    </w:p>
    <w:p w14:paraId="79E398D8" w14:textId="77777777" w:rsidR="00203ED9" w:rsidRPr="00E05C76" w:rsidRDefault="00203ED9" w:rsidP="00E606B4">
      <w:pPr>
        <w:rPr>
          <w:rFonts w:ascii="Times New Roman" w:hAnsi="Times New Roman"/>
        </w:rPr>
      </w:pPr>
    </w:p>
    <w:p w14:paraId="7D408B1E" w14:textId="77777777" w:rsidR="00203ED9" w:rsidRPr="00E72FFA" w:rsidRDefault="00203ED9" w:rsidP="00E606B4">
      <w:pPr>
        <w:spacing w:before="120"/>
        <w:jc w:val="center"/>
        <w:rPr>
          <w:rFonts w:cstheme="minorHAnsi"/>
          <w:lang w:val="el-GR"/>
        </w:rPr>
      </w:pPr>
      <w:r w:rsidRPr="00E72FFA">
        <w:rPr>
          <w:rFonts w:cstheme="minorHAnsi"/>
          <w:b/>
          <w:lang w:val="el-GR"/>
        </w:rPr>
        <w:t>ΠΕΡΙΓΡΑΜΜΑ ΜΑΘΗΜΑΤΟΣ</w:t>
      </w:r>
    </w:p>
    <w:p w14:paraId="302609CA" w14:textId="2317112C" w:rsidR="00203ED9" w:rsidRPr="00E72FFA" w:rsidRDefault="009C340D" w:rsidP="009C340D">
      <w:pPr>
        <w:widowControl w:val="0"/>
        <w:autoSpaceDE w:val="0"/>
        <w:autoSpaceDN w:val="0"/>
        <w:adjustRightInd w:val="0"/>
        <w:spacing w:before="120"/>
        <w:rPr>
          <w:rFonts w:cstheme="minorHAnsi"/>
          <w:b/>
        </w:rPr>
      </w:pPr>
      <w:r>
        <w:rPr>
          <w:rFonts w:cstheme="minorHAnsi"/>
          <w:b/>
          <w:lang w:val="en-US"/>
        </w:rPr>
        <w:t>1.</w:t>
      </w:r>
      <w:r w:rsidR="00203ED9" w:rsidRPr="00E72FFA">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64"/>
        <w:gridCol w:w="1180"/>
        <w:gridCol w:w="1208"/>
        <w:gridCol w:w="341"/>
        <w:gridCol w:w="2505"/>
      </w:tblGrid>
      <w:tr w:rsidR="00203ED9" w:rsidRPr="00E72FFA" w14:paraId="0DA4CBA2" w14:textId="77777777" w:rsidTr="00E606B4">
        <w:tc>
          <w:tcPr>
            <w:tcW w:w="3205" w:type="dxa"/>
            <w:shd w:val="clear" w:color="auto" w:fill="DDD9C3"/>
          </w:tcPr>
          <w:p w14:paraId="3E526905"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ΣΧΟΛΗ</w:t>
            </w:r>
          </w:p>
        </w:tc>
        <w:tc>
          <w:tcPr>
            <w:tcW w:w="6826" w:type="dxa"/>
            <w:gridSpan w:val="5"/>
          </w:tcPr>
          <w:p w14:paraId="7A93A819" w14:textId="77777777" w:rsidR="00203ED9" w:rsidRPr="00E72FFA" w:rsidRDefault="00203ED9" w:rsidP="00E606B4">
            <w:pPr>
              <w:rPr>
                <w:rFonts w:cstheme="minorHAnsi"/>
                <w:sz w:val="20"/>
                <w:szCs w:val="20"/>
                <w:lang w:val="el-GR"/>
              </w:rPr>
            </w:pPr>
            <w:r w:rsidRPr="00E72FFA">
              <w:rPr>
                <w:rFonts w:cstheme="minorHAnsi"/>
                <w:sz w:val="20"/>
                <w:szCs w:val="20"/>
                <w:lang w:val="el-GR"/>
              </w:rPr>
              <w:t>Θετικών Επιστημών</w:t>
            </w:r>
          </w:p>
        </w:tc>
      </w:tr>
      <w:tr w:rsidR="00203ED9" w:rsidRPr="00E72FFA" w14:paraId="79667BE6" w14:textId="77777777" w:rsidTr="00E606B4">
        <w:tc>
          <w:tcPr>
            <w:tcW w:w="3205" w:type="dxa"/>
            <w:shd w:val="clear" w:color="auto" w:fill="DDD9C3"/>
          </w:tcPr>
          <w:p w14:paraId="0624C5C5"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ΤΜΗΜΑ/ΣΥΜΜΕΤΕΧΟΝΤΑ ΤΜΗΜΑΤΑ*</w:t>
            </w:r>
          </w:p>
        </w:tc>
        <w:tc>
          <w:tcPr>
            <w:tcW w:w="6826" w:type="dxa"/>
            <w:gridSpan w:val="5"/>
          </w:tcPr>
          <w:p w14:paraId="4BC3C7B8" w14:textId="77777777" w:rsidR="00203ED9" w:rsidRPr="00E72FFA" w:rsidRDefault="00203ED9" w:rsidP="00E606B4">
            <w:pPr>
              <w:rPr>
                <w:rFonts w:cstheme="minorHAnsi"/>
                <w:sz w:val="20"/>
                <w:szCs w:val="20"/>
                <w:lang w:val="el-GR"/>
              </w:rPr>
            </w:pPr>
            <w:r w:rsidRPr="00E72FFA">
              <w:rPr>
                <w:rFonts w:cstheme="minorHAnsi"/>
                <w:sz w:val="20"/>
                <w:szCs w:val="20"/>
                <w:lang w:val="el-GR"/>
              </w:rPr>
              <w:t>Φυσικής</w:t>
            </w:r>
          </w:p>
          <w:p w14:paraId="30D1BDAE" w14:textId="77777777" w:rsidR="00203ED9" w:rsidRPr="00E72FFA" w:rsidRDefault="00203ED9" w:rsidP="00E606B4">
            <w:pPr>
              <w:rPr>
                <w:rFonts w:cstheme="minorHAnsi"/>
                <w:sz w:val="20"/>
                <w:szCs w:val="20"/>
              </w:rPr>
            </w:pPr>
          </w:p>
        </w:tc>
      </w:tr>
      <w:tr w:rsidR="00203ED9" w:rsidRPr="00E72FFA" w14:paraId="2418DB09" w14:textId="77777777" w:rsidTr="00E606B4">
        <w:tc>
          <w:tcPr>
            <w:tcW w:w="3205" w:type="dxa"/>
            <w:shd w:val="clear" w:color="auto" w:fill="DDD9C3"/>
          </w:tcPr>
          <w:p w14:paraId="6BAC0F87" w14:textId="77777777" w:rsidR="00203ED9" w:rsidRPr="00E72FFA" w:rsidRDefault="00203ED9" w:rsidP="00E606B4">
            <w:pPr>
              <w:jc w:val="right"/>
              <w:rPr>
                <w:rFonts w:cstheme="minorHAnsi"/>
                <w:b/>
                <w:sz w:val="20"/>
                <w:szCs w:val="20"/>
              </w:rPr>
            </w:pPr>
            <w:r w:rsidRPr="00E72FFA">
              <w:rPr>
                <w:rFonts w:cstheme="minorHAnsi"/>
                <w:b/>
                <w:sz w:val="20"/>
                <w:szCs w:val="20"/>
                <w:lang w:val="el-GR"/>
              </w:rPr>
              <w:t>ΣΥΜΜΕΤΕΧΟΝΤΑ ΙΔΡΥΜΑΤΑ**</w:t>
            </w:r>
          </w:p>
        </w:tc>
        <w:tc>
          <w:tcPr>
            <w:tcW w:w="6826" w:type="dxa"/>
            <w:gridSpan w:val="5"/>
          </w:tcPr>
          <w:p w14:paraId="42DC9A51" w14:textId="77777777" w:rsidR="00203ED9" w:rsidRPr="00E72FFA" w:rsidRDefault="00203ED9" w:rsidP="00E606B4">
            <w:pPr>
              <w:rPr>
                <w:rFonts w:cstheme="minorHAnsi"/>
                <w:sz w:val="20"/>
                <w:szCs w:val="20"/>
              </w:rPr>
            </w:pPr>
          </w:p>
        </w:tc>
      </w:tr>
      <w:tr w:rsidR="00203ED9" w:rsidRPr="004C35C8" w14:paraId="7026712E" w14:textId="77777777" w:rsidTr="00E606B4">
        <w:tc>
          <w:tcPr>
            <w:tcW w:w="3205" w:type="dxa"/>
            <w:shd w:val="clear" w:color="auto" w:fill="DDD9C3"/>
          </w:tcPr>
          <w:p w14:paraId="6897B84A"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ΜΕΤΑΠΤΥΧΙΑΚΟ ΠΡΟΓΡΑΜΜΑ ΣΠΟΥΔΩΝ: ΤΙΤΛΟΣ Π.Μ.Σ.</w:t>
            </w:r>
          </w:p>
        </w:tc>
        <w:tc>
          <w:tcPr>
            <w:tcW w:w="6826" w:type="dxa"/>
            <w:gridSpan w:val="5"/>
          </w:tcPr>
          <w:p w14:paraId="1F85EECA" w14:textId="77777777" w:rsidR="00203ED9" w:rsidRPr="00E72FFA" w:rsidRDefault="00203ED9" w:rsidP="00E606B4">
            <w:pPr>
              <w:rPr>
                <w:rFonts w:cstheme="minorHAnsi"/>
                <w:sz w:val="20"/>
                <w:szCs w:val="20"/>
                <w:lang w:val="el-GR"/>
              </w:rPr>
            </w:pPr>
            <w:r w:rsidRPr="00E72FFA">
              <w:rPr>
                <w:rFonts w:cstheme="minorHAnsi"/>
                <w:sz w:val="20"/>
                <w:szCs w:val="20"/>
                <w:lang w:val="el-GR"/>
              </w:rPr>
              <w:t xml:space="preserve">Εφαρμογές της Φυσικής στην Ατμόσφαιρα και στην Ηλεκτρονική – Ειδίκευση: Ηλεκτρονική &amp; </w:t>
            </w:r>
            <w:r>
              <w:rPr>
                <w:rFonts w:cstheme="minorHAnsi"/>
                <w:sz w:val="20"/>
                <w:szCs w:val="20"/>
                <w:lang w:val="el-GR"/>
              </w:rPr>
              <w:t>Επεξεργασία της Πληροφορίας</w:t>
            </w:r>
          </w:p>
        </w:tc>
      </w:tr>
      <w:tr w:rsidR="00203ED9" w:rsidRPr="00E72FFA" w14:paraId="231DDC0E" w14:textId="77777777" w:rsidTr="00E606B4">
        <w:tc>
          <w:tcPr>
            <w:tcW w:w="3205" w:type="dxa"/>
            <w:shd w:val="clear" w:color="auto" w:fill="DDD9C3"/>
          </w:tcPr>
          <w:p w14:paraId="0DD0DB97" w14:textId="77777777" w:rsidR="00203ED9" w:rsidRPr="00E72FFA" w:rsidRDefault="00203ED9" w:rsidP="00E606B4">
            <w:pPr>
              <w:jc w:val="right"/>
              <w:rPr>
                <w:rFonts w:cstheme="minorHAnsi"/>
                <w:b/>
                <w:sz w:val="20"/>
                <w:szCs w:val="20"/>
              </w:rPr>
            </w:pPr>
            <w:r w:rsidRPr="00E72FFA">
              <w:rPr>
                <w:rFonts w:cstheme="minorHAnsi"/>
                <w:b/>
                <w:sz w:val="20"/>
                <w:szCs w:val="20"/>
              </w:rPr>
              <w:t xml:space="preserve">ΕΠΙΠΕΔΟ ΣΠΟΥΔΩΝ </w:t>
            </w:r>
          </w:p>
        </w:tc>
        <w:tc>
          <w:tcPr>
            <w:tcW w:w="6826" w:type="dxa"/>
            <w:gridSpan w:val="5"/>
          </w:tcPr>
          <w:p w14:paraId="2084D64C" w14:textId="77777777" w:rsidR="00203ED9" w:rsidRPr="00E72FFA" w:rsidRDefault="00203ED9" w:rsidP="00E606B4">
            <w:pPr>
              <w:rPr>
                <w:rFonts w:cstheme="minorHAnsi"/>
                <w:sz w:val="20"/>
                <w:szCs w:val="20"/>
              </w:rPr>
            </w:pPr>
          </w:p>
        </w:tc>
      </w:tr>
      <w:tr w:rsidR="00203ED9" w:rsidRPr="00E72FFA" w14:paraId="0090B0AD" w14:textId="77777777" w:rsidTr="00E606B4">
        <w:tc>
          <w:tcPr>
            <w:tcW w:w="3205" w:type="dxa"/>
            <w:shd w:val="clear" w:color="auto" w:fill="DDD9C3"/>
          </w:tcPr>
          <w:p w14:paraId="4B8FD2A3" w14:textId="77777777" w:rsidR="00203ED9" w:rsidRPr="00E72FFA" w:rsidRDefault="00203ED9" w:rsidP="00E606B4">
            <w:pPr>
              <w:jc w:val="right"/>
              <w:rPr>
                <w:rFonts w:cstheme="minorHAnsi"/>
                <w:b/>
                <w:sz w:val="20"/>
                <w:szCs w:val="20"/>
              </w:rPr>
            </w:pPr>
            <w:r w:rsidRPr="00E72FFA">
              <w:rPr>
                <w:rFonts w:cstheme="minorHAnsi"/>
                <w:b/>
                <w:sz w:val="20"/>
                <w:szCs w:val="20"/>
              </w:rPr>
              <w:t>ΚΩΔΙΚΟΣ ΜΑΘΗΜΑΤΟΣ</w:t>
            </w:r>
          </w:p>
        </w:tc>
        <w:tc>
          <w:tcPr>
            <w:tcW w:w="1135" w:type="dxa"/>
          </w:tcPr>
          <w:p w14:paraId="679090FA" w14:textId="77777777" w:rsidR="00203ED9" w:rsidRPr="00E72FFA" w:rsidRDefault="00203ED9" w:rsidP="00E606B4">
            <w:pPr>
              <w:rPr>
                <w:rFonts w:cstheme="minorHAnsi"/>
                <w:b/>
                <w:sz w:val="20"/>
                <w:szCs w:val="20"/>
              </w:rPr>
            </w:pPr>
            <w:r w:rsidRPr="00E72FFA">
              <w:rPr>
                <w:rFonts w:cstheme="minorHAnsi"/>
                <w:b/>
                <w:sz w:val="20"/>
                <w:szCs w:val="20"/>
              </w:rPr>
              <w:t>E</w:t>
            </w:r>
            <w:r>
              <w:rPr>
                <w:rFonts w:cstheme="minorHAnsi"/>
                <w:b/>
                <w:sz w:val="20"/>
                <w:szCs w:val="20"/>
                <w:lang w:val="el-GR"/>
              </w:rPr>
              <w:t>ΙΡ311</w:t>
            </w:r>
          </w:p>
        </w:tc>
        <w:tc>
          <w:tcPr>
            <w:tcW w:w="2505" w:type="dxa"/>
            <w:gridSpan w:val="2"/>
            <w:shd w:val="clear" w:color="auto" w:fill="DDD9C3"/>
          </w:tcPr>
          <w:p w14:paraId="3016B7E3" w14:textId="77777777" w:rsidR="00203ED9" w:rsidRPr="00E72FFA" w:rsidRDefault="00203ED9" w:rsidP="00E606B4">
            <w:pPr>
              <w:jc w:val="right"/>
              <w:rPr>
                <w:rFonts w:cstheme="minorHAnsi"/>
                <w:b/>
                <w:sz w:val="20"/>
                <w:szCs w:val="20"/>
              </w:rPr>
            </w:pPr>
            <w:r w:rsidRPr="00E72FFA">
              <w:rPr>
                <w:rFonts w:cstheme="minorHAnsi"/>
                <w:b/>
                <w:sz w:val="20"/>
                <w:szCs w:val="20"/>
              </w:rPr>
              <w:t>ΕΞΑΜΗΝΟ ΣΠΟΥΔΩΝ</w:t>
            </w:r>
          </w:p>
        </w:tc>
        <w:tc>
          <w:tcPr>
            <w:tcW w:w="3186" w:type="dxa"/>
            <w:gridSpan w:val="2"/>
          </w:tcPr>
          <w:p w14:paraId="72995CF9" w14:textId="77777777" w:rsidR="00203ED9" w:rsidRPr="00E72FFA" w:rsidRDefault="00203ED9" w:rsidP="00E606B4">
            <w:pPr>
              <w:rPr>
                <w:rFonts w:cstheme="minorHAnsi"/>
                <w:sz w:val="20"/>
                <w:szCs w:val="20"/>
                <w:lang w:val="el-GR"/>
              </w:rPr>
            </w:pPr>
            <w:r w:rsidRPr="00E72FFA">
              <w:rPr>
                <w:rFonts w:cstheme="minorHAnsi"/>
                <w:sz w:val="20"/>
                <w:szCs w:val="20"/>
              </w:rPr>
              <w:t>3</w:t>
            </w:r>
            <w:r w:rsidRPr="00E72FFA">
              <w:rPr>
                <w:rFonts w:cstheme="minorHAnsi"/>
                <w:sz w:val="20"/>
                <w:szCs w:val="20"/>
                <w:vertAlign w:val="superscript"/>
                <w:lang w:val="el-GR"/>
              </w:rPr>
              <w:t>ο</w:t>
            </w:r>
            <w:r w:rsidRPr="00E72FFA">
              <w:rPr>
                <w:rFonts w:cstheme="minorHAnsi"/>
                <w:sz w:val="20"/>
                <w:szCs w:val="20"/>
                <w:lang w:val="el-GR"/>
              </w:rPr>
              <w:t xml:space="preserve"> </w:t>
            </w:r>
          </w:p>
        </w:tc>
      </w:tr>
      <w:tr w:rsidR="00203ED9" w:rsidRPr="00E72FFA" w14:paraId="364447D0" w14:textId="77777777" w:rsidTr="00E606B4">
        <w:trPr>
          <w:trHeight w:val="375"/>
        </w:trPr>
        <w:tc>
          <w:tcPr>
            <w:tcW w:w="3205" w:type="dxa"/>
            <w:shd w:val="clear" w:color="auto" w:fill="DDD9C3"/>
            <w:vAlign w:val="center"/>
          </w:tcPr>
          <w:p w14:paraId="49D685D5" w14:textId="77777777" w:rsidR="00203ED9" w:rsidRPr="00E72FFA" w:rsidRDefault="00203ED9" w:rsidP="00E606B4">
            <w:pPr>
              <w:jc w:val="right"/>
              <w:rPr>
                <w:rFonts w:cstheme="minorHAnsi"/>
                <w:b/>
                <w:sz w:val="20"/>
                <w:szCs w:val="20"/>
              </w:rPr>
            </w:pPr>
            <w:r w:rsidRPr="00E72FFA">
              <w:rPr>
                <w:rFonts w:cstheme="minorHAnsi"/>
                <w:b/>
                <w:sz w:val="20"/>
                <w:szCs w:val="20"/>
              </w:rPr>
              <w:t>ΤΙΤΛΟΣ ΜΑΘΗΜΑΤΟΣ</w:t>
            </w:r>
          </w:p>
        </w:tc>
        <w:tc>
          <w:tcPr>
            <w:tcW w:w="6826" w:type="dxa"/>
            <w:gridSpan w:val="5"/>
            <w:vAlign w:val="center"/>
          </w:tcPr>
          <w:p w14:paraId="45D923EE" w14:textId="77777777" w:rsidR="00203ED9" w:rsidRPr="00E72FFA" w:rsidRDefault="00203ED9" w:rsidP="00E606B4">
            <w:pPr>
              <w:rPr>
                <w:rFonts w:cstheme="minorHAnsi"/>
                <w:sz w:val="20"/>
                <w:szCs w:val="20"/>
                <w:lang w:val="el-GR"/>
              </w:rPr>
            </w:pPr>
            <w:r w:rsidRPr="00E72FFA">
              <w:rPr>
                <w:rFonts w:cstheme="minorHAnsi"/>
                <w:sz w:val="20"/>
                <w:szCs w:val="20"/>
                <w:lang w:val="el-GR"/>
              </w:rPr>
              <w:t>Μεταπτυχιακή Διπλωματική Εργασία</w:t>
            </w:r>
          </w:p>
        </w:tc>
      </w:tr>
      <w:tr w:rsidR="00203ED9" w:rsidRPr="00E72FFA" w14:paraId="7CF1322E" w14:textId="77777777" w:rsidTr="00E606B4">
        <w:trPr>
          <w:trHeight w:val="196"/>
        </w:trPr>
        <w:tc>
          <w:tcPr>
            <w:tcW w:w="5637" w:type="dxa"/>
            <w:gridSpan w:val="3"/>
            <w:shd w:val="clear" w:color="auto" w:fill="DDD9C3"/>
            <w:vAlign w:val="center"/>
          </w:tcPr>
          <w:p w14:paraId="7483D50B" w14:textId="77777777" w:rsidR="00203ED9" w:rsidRPr="00E72FFA" w:rsidRDefault="00203ED9" w:rsidP="00E606B4">
            <w:pPr>
              <w:jc w:val="center"/>
              <w:rPr>
                <w:rFonts w:cstheme="minorHAnsi"/>
                <w:b/>
                <w:sz w:val="20"/>
                <w:szCs w:val="20"/>
                <w:lang w:val="el-GR"/>
              </w:rPr>
            </w:pPr>
            <w:r w:rsidRPr="00E72FFA">
              <w:rPr>
                <w:rFonts w:cstheme="minorHAnsi"/>
                <w:b/>
                <w:sz w:val="20"/>
                <w:szCs w:val="20"/>
                <w:lang w:val="el-GR"/>
              </w:rPr>
              <w:t xml:space="preserve">ΑΥΤΟΤΕΛΕΙΣ ΔΙΔΑΚΤΙΚΕΣ ΔΡΑΣΤΗΡΙΟΤΗΤΕΣ </w:t>
            </w:r>
            <w:r w:rsidRPr="00E72FFA">
              <w:rPr>
                <w:rFonts w:cstheme="minorHAnsi"/>
                <w:b/>
                <w:sz w:val="20"/>
                <w:szCs w:val="20"/>
                <w:lang w:val="el-GR"/>
              </w:rPr>
              <w:br/>
            </w:r>
            <w:r w:rsidRPr="00E72FFA">
              <w:rPr>
                <w:rFonts w:cstheme="minorHAnsi"/>
                <w:i/>
                <w:sz w:val="18"/>
                <w:szCs w:val="18"/>
                <w:lang w:val="el-GR"/>
              </w:rPr>
              <w:t xml:space="preserve">σε </w:t>
            </w:r>
            <w:r w:rsidRPr="00E72FFA">
              <w:rPr>
                <w:rFonts w:cstheme="minorHAnsi"/>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0910913" w14:textId="77777777" w:rsidR="00203ED9" w:rsidRPr="00E72FFA" w:rsidRDefault="00203ED9" w:rsidP="00E606B4">
            <w:pPr>
              <w:jc w:val="center"/>
              <w:rPr>
                <w:rFonts w:cstheme="minorHAnsi"/>
                <w:b/>
                <w:sz w:val="20"/>
                <w:szCs w:val="20"/>
              </w:rPr>
            </w:pPr>
            <w:r w:rsidRPr="00E72FFA">
              <w:rPr>
                <w:rFonts w:cstheme="minorHAnsi"/>
                <w:b/>
                <w:sz w:val="20"/>
                <w:szCs w:val="20"/>
              </w:rPr>
              <w:t>ΕΒΔΟΜΑΔΙΑΙΕΣ</w:t>
            </w:r>
            <w:r w:rsidRPr="00E72FFA">
              <w:rPr>
                <w:rFonts w:cstheme="minorHAnsi"/>
                <w:b/>
                <w:sz w:val="20"/>
                <w:szCs w:val="20"/>
              </w:rPr>
              <w:br/>
              <w:t>ΩΡΕΣ Δ</w:t>
            </w:r>
            <w:r w:rsidRPr="00E72FFA">
              <w:rPr>
                <w:rFonts w:cstheme="minorHAnsi"/>
                <w:b/>
                <w:sz w:val="20"/>
                <w:szCs w:val="20"/>
                <w:shd w:val="clear" w:color="auto" w:fill="DDD9C3"/>
              </w:rPr>
              <w:t>ΙΔ</w:t>
            </w:r>
            <w:r w:rsidRPr="00E72FFA">
              <w:rPr>
                <w:rFonts w:cstheme="minorHAnsi"/>
                <w:b/>
                <w:sz w:val="20"/>
                <w:szCs w:val="20"/>
              </w:rPr>
              <w:t>ΑΣΚΑΛΙΑΣ</w:t>
            </w:r>
          </w:p>
        </w:tc>
        <w:tc>
          <w:tcPr>
            <w:tcW w:w="2835" w:type="dxa"/>
            <w:shd w:val="clear" w:color="auto" w:fill="DDD9C3"/>
            <w:vAlign w:val="center"/>
          </w:tcPr>
          <w:p w14:paraId="5715DDF7" w14:textId="77777777" w:rsidR="00203ED9" w:rsidRPr="00E72FFA" w:rsidRDefault="00203ED9" w:rsidP="00E606B4">
            <w:pPr>
              <w:jc w:val="center"/>
              <w:rPr>
                <w:rFonts w:cstheme="minorHAnsi"/>
                <w:b/>
                <w:sz w:val="20"/>
                <w:szCs w:val="20"/>
              </w:rPr>
            </w:pPr>
            <w:r w:rsidRPr="00E72FFA">
              <w:rPr>
                <w:rFonts w:cstheme="minorHAnsi"/>
                <w:b/>
                <w:sz w:val="20"/>
                <w:szCs w:val="20"/>
              </w:rPr>
              <w:t>ΠΙΣΤΩΤΙΚΕΣ ΜΟΝΑΔΕΣ</w:t>
            </w:r>
          </w:p>
        </w:tc>
      </w:tr>
      <w:tr w:rsidR="00203ED9" w:rsidRPr="00E72FFA" w14:paraId="4B84B2E4" w14:textId="77777777" w:rsidTr="00E606B4">
        <w:trPr>
          <w:trHeight w:val="194"/>
        </w:trPr>
        <w:tc>
          <w:tcPr>
            <w:tcW w:w="5637" w:type="dxa"/>
            <w:gridSpan w:val="3"/>
          </w:tcPr>
          <w:p w14:paraId="4C1F1821" w14:textId="77777777" w:rsidR="00203ED9" w:rsidRPr="00E72FFA" w:rsidRDefault="00203ED9" w:rsidP="00E606B4">
            <w:pPr>
              <w:jc w:val="right"/>
              <w:rPr>
                <w:rFonts w:cstheme="minorHAnsi"/>
                <w:sz w:val="20"/>
                <w:szCs w:val="20"/>
              </w:rPr>
            </w:pPr>
          </w:p>
        </w:tc>
        <w:tc>
          <w:tcPr>
            <w:tcW w:w="1559" w:type="dxa"/>
            <w:gridSpan w:val="2"/>
          </w:tcPr>
          <w:p w14:paraId="5FED88EC" w14:textId="77777777" w:rsidR="00203ED9" w:rsidRPr="00E72FFA" w:rsidRDefault="00203ED9" w:rsidP="00E606B4">
            <w:pPr>
              <w:jc w:val="center"/>
              <w:rPr>
                <w:rFonts w:cstheme="minorHAnsi"/>
                <w:sz w:val="20"/>
                <w:szCs w:val="20"/>
                <w:lang w:val="el-GR"/>
              </w:rPr>
            </w:pPr>
            <w:r w:rsidRPr="00E72FFA">
              <w:rPr>
                <w:rFonts w:cstheme="minorHAnsi"/>
                <w:sz w:val="20"/>
                <w:szCs w:val="20"/>
                <w:lang w:val="el-GR"/>
              </w:rPr>
              <w:t>0</w:t>
            </w:r>
          </w:p>
        </w:tc>
        <w:tc>
          <w:tcPr>
            <w:tcW w:w="2835" w:type="dxa"/>
          </w:tcPr>
          <w:p w14:paraId="36AAA4E5" w14:textId="77777777" w:rsidR="00203ED9" w:rsidRPr="00E72FFA" w:rsidRDefault="00203ED9" w:rsidP="00E606B4">
            <w:pPr>
              <w:jc w:val="center"/>
              <w:rPr>
                <w:rFonts w:cstheme="minorHAnsi"/>
                <w:sz w:val="20"/>
                <w:szCs w:val="20"/>
                <w:lang w:val="el-GR"/>
              </w:rPr>
            </w:pPr>
            <w:r w:rsidRPr="00E72FFA">
              <w:rPr>
                <w:rFonts w:cstheme="minorHAnsi"/>
                <w:sz w:val="20"/>
                <w:szCs w:val="20"/>
                <w:lang w:val="el-GR"/>
              </w:rPr>
              <w:t>30</w:t>
            </w:r>
          </w:p>
        </w:tc>
      </w:tr>
      <w:tr w:rsidR="00203ED9" w:rsidRPr="00E72FFA" w14:paraId="23C83274" w14:textId="77777777" w:rsidTr="00E606B4">
        <w:trPr>
          <w:trHeight w:val="194"/>
        </w:trPr>
        <w:tc>
          <w:tcPr>
            <w:tcW w:w="5637" w:type="dxa"/>
            <w:gridSpan w:val="3"/>
          </w:tcPr>
          <w:p w14:paraId="3CCFBC88" w14:textId="77777777" w:rsidR="00203ED9" w:rsidRPr="00E72FFA" w:rsidRDefault="00203ED9" w:rsidP="00E606B4">
            <w:pPr>
              <w:jc w:val="right"/>
              <w:rPr>
                <w:rFonts w:cstheme="minorHAnsi"/>
                <w:b/>
                <w:sz w:val="20"/>
                <w:szCs w:val="20"/>
              </w:rPr>
            </w:pPr>
          </w:p>
        </w:tc>
        <w:tc>
          <w:tcPr>
            <w:tcW w:w="1559" w:type="dxa"/>
            <w:gridSpan w:val="2"/>
          </w:tcPr>
          <w:p w14:paraId="08806FDF" w14:textId="77777777" w:rsidR="00203ED9" w:rsidRPr="00E72FFA" w:rsidRDefault="00203ED9" w:rsidP="00E606B4">
            <w:pPr>
              <w:jc w:val="center"/>
              <w:rPr>
                <w:rFonts w:cstheme="minorHAnsi"/>
                <w:sz w:val="20"/>
                <w:szCs w:val="20"/>
              </w:rPr>
            </w:pPr>
          </w:p>
        </w:tc>
        <w:tc>
          <w:tcPr>
            <w:tcW w:w="2835" w:type="dxa"/>
          </w:tcPr>
          <w:p w14:paraId="425075E9" w14:textId="77777777" w:rsidR="00203ED9" w:rsidRPr="00E72FFA" w:rsidRDefault="00203ED9" w:rsidP="00E606B4">
            <w:pPr>
              <w:jc w:val="center"/>
              <w:rPr>
                <w:rFonts w:cstheme="minorHAnsi"/>
                <w:sz w:val="20"/>
                <w:szCs w:val="20"/>
              </w:rPr>
            </w:pPr>
          </w:p>
        </w:tc>
      </w:tr>
      <w:tr w:rsidR="00203ED9" w:rsidRPr="00E72FFA" w14:paraId="64B43D35" w14:textId="77777777" w:rsidTr="00E606B4">
        <w:trPr>
          <w:trHeight w:val="194"/>
        </w:trPr>
        <w:tc>
          <w:tcPr>
            <w:tcW w:w="5637" w:type="dxa"/>
            <w:gridSpan w:val="3"/>
          </w:tcPr>
          <w:p w14:paraId="52445891" w14:textId="77777777" w:rsidR="00203ED9" w:rsidRPr="00E72FFA" w:rsidRDefault="00203ED9" w:rsidP="00E606B4">
            <w:pPr>
              <w:rPr>
                <w:rFonts w:cstheme="minorHAnsi"/>
                <w:b/>
                <w:sz w:val="20"/>
                <w:szCs w:val="20"/>
              </w:rPr>
            </w:pPr>
          </w:p>
        </w:tc>
        <w:tc>
          <w:tcPr>
            <w:tcW w:w="1559" w:type="dxa"/>
            <w:gridSpan w:val="2"/>
          </w:tcPr>
          <w:p w14:paraId="23069702" w14:textId="77777777" w:rsidR="00203ED9" w:rsidRPr="00E72FFA" w:rsidRDefault="00203ED9" w:rsidP="00E606B4">
            <w:pPr>
              <w:jc w:val="right"/>
              <w:rPr>
                <w:rFonts w:cstheme="minorHAnsi"/>
                <w:sz w:val="20"/>
                <w:szCs w:val="20"/>
              </w:rPr>
            </w:pPr>
          </w:p>
        </w:tc>
        <w:tc>
          <w:tcPr>
            <w:tcW w:w="2835" w:type="dxa"/>
          </w:tcPr>
          <w:p w14:paraId="4EDBE385" w14:textId="77777777" w:rsidR="00203ED9" w:rsidRPr="00E72FFA" w:rsidRDefault="00203ED9" w:rsidP="00E606B4">
            <w:pPr>
              <w:rPr>
                <w:rFonts w:cstheme="minorHAnsi"/>
                <w:sz w:val="20"/>
                <w:szCs w:val="20"/>
              </w:rPr>
            </w:pPr>
          </w:p>
        </w:tc>
      </w:tr>
      <w:tr w:rsidR="00203ED9" w:rsidRPr="004C35C8" w14:paraId="6991F6A1" w14:textId="77777777" w:rsidTr="00E606B4">
        <w:trPr>
          <w:trHeight w:val="194"/>
        </w:trPr>
        <w:tc>
          <w:tcPr>
            <w:tcW w:w="5637" w:type="dxa"/>
            <w:gridSpan w:val="3"/>
            <w:shd w:val="clear" w:color="auto" w:fill="DDD9C3"/>
          </w:tcPr>
          <w:p w14:paraId="719CF690" w14:textId="77777777" w:rsidR="00203ED9" w:rsidRPr="00E72FFA" w:rsidRDefault="00203ED9" w:rsidP="00E606B4">
            <w:pPr>
              <w:rPr>
                <w:rFonts w:cstheme="minorHAnsi"/>
                <w:i/>
                <w:sz w:val="18"/>
                <w:szCs w:val="18"/>
                <w:lang w:val="el-GR"/>
              </w:rPr>
            </w:pPr>
            <w:r w:rsidRPr="00E72FFA">
              <w:rPr>
                <w:rFonts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DABEA20" w14:textId="77777777" w:rsidR="00203ED9" w:rsidRPr="00E72FFA" w:rsidRDefault="00203ED9" w:rsidP="00E606B4">
            <w:pPr>
              <w:jc w:val="right"/>
              <w:rPr>
                <w:rFonts w:cstheme="minorHAnsi"/>
                <w:sz w:val="20"/>
                <w:szCs w:val="20"/>
                <w:lang w:val="el-GR"/>
              </w:rPr>
            </w:pPr>
          </w:p>
        </w:tc>
        <w:tc>
          <w:tcPr>
            <w:tcW w:w="2835" w:type="dxa"/>
          </w:tcPr>
          <w:p w14:paraId="3741922F" w14:textId="77777777" w:rsidR="00203ED9" w:rsidRPr="00E72FFA" w:rsidRDefault="00203ED9" w:rsidP="00E606B4">
            <w:pPr>
              <w:rPr>
                <w:rFonts w:cstheme="minorHAnsi"/>
                <w:sz w:val="20"/>
                <w:szCs w:val="20"/>
                <w:lang w:val="el-GR"/>
              </w:rPr>
            </w:pPr>
          </w:p>
        </w:tc>
      </w:tr>
      <w:tr w:rsidR="00203ED9" w:rsidRPr="00E72FFA" w14:paraId="748F28BE" w14:textId="77777777" w:rsidTr="00E606B4">
        <w:trPr>
          <w:trHeight w:val="599"/>
        </w:trPr>
        <w:tc>
          <w:tcPr>
            <w:tcW w:w="3205" w:type="dxa"/>
            <w:shd w:val="clear" w:color="auto" w:fill="DDD9C3"/>
          </w:tcPr>
          <w:p w14:paraId="1FAF6B5D" w14:textId="77777777" w:rsidR="00203ED9" w:rsidRPr="00E72FFA" w:rsidRDefault="00203ED9" w:rsidP="00E606B4">
            <w:pPr>
              <w:jc w:val="right"/>
              <w:rPr>
                <w:rFonts w:cstheme="minorHAnsi"/>
                <w:i/>
                <w:sz w:val="16"/>
                <w:szCs w:val="16"/>
                <w:lang w:val="el-GR"/>
              </w:rPr>
            </w:pPr>
            <w:r w:rsidRPr="00E72FFA">
              <w:rPr>
                <w:rFonts w:cstheme="minorHAnsi"/>
                <w:b/>
                <w:sz w:val="20"/>
                <w:szCs w:val="20"/>
                <w:lang w:val="el-GR"/>
              </w:rPr>
              <w:t>ΤΥΠΟΣ ΜΑΘΗΜΑΤΟΣ</w:t>
            </w:r>
            <w:r w:rsidRPr="00E72FFA">
              <w:rPr>
                <w:rFonts w:cstheme="minorHAnsi"/>
                <w:i/>
                <w:sz w:val="16"/>
                <w:szCs w:val="16"/>
                <w:lang w:val="el-GR"/>
              </w:rPr>
              <w:t xml:space="preserve"> </w:t>
            </w:r>
          </w:p>
          <w:p w14:paraId="27B67F57" w14:textId="77777777" w:rsidR="00203ED9" w:rsidRPr="00E72FFA" w:rsidRDefault="00203ED9" w:rsidP="00E606B4">
            <w:pPr>
              <w:jc w:val="right"/>
              <w:rPr>
                <w:rFonts w:cstheme="minorHAnsi"/>
                <w:b/>
                <w:sz w:val="20"/>
                <w:szCs w:val="20"/>
                <w:lang w:val="el-GR"/>
              </w:rPr>
            </w:pPr>
            <w:r w:rsidRPr="00E72FFA">
              <w:rPr>
                <w:rFonts w:cstheme="minorHAnsi"/>
                <w:i/>
                <w:sz w:val="16"/>
                <w:szCs w:val="16"/>
                <w:lang w:val="el-GR"/>
              </w:rPr>
              <w:t>Υποβάθρου , Γενικών Γνώσεων, Επιστημονικής Περιοχής, Ανάπτυξης Δεξιοτήτων</w:t>
            </w:r>
          </w:p>
        </w:tc>
        <w:tc>
          <w:tcPr>
            <w:tcW w:w="6826" w:type="dxa"/>
            <w:gridSpan w:val="5"/>
          </w:tcPr>
          <w:p w14:paraId="1F3FFB0F" w14:textId="77777777" w:rsidR="00203ED9" w:rsidRPr="00E72FFA" w:rsidRDefault="00203ED9" w:rsidP="00E606B4">
            <w:pPr>
              <w:rPr>
                <w:rFonts w:cstheme="minorHAnsi"/>
                <w:sz w:val="20"/>
                <w:szCs w:val="20"/>
                <w:lang w:val="el-GR"/>
              </w:rPr>
            </w:pPr>
            <w:r w:rsidRPr="00E72FFA">
              <w:rPr>
                <w:rFonts w:cstheme="minorHAnsi"/>
                <w:sz w:val="20"/>
                <w:szCs w:val="20"/>
                <w:lang w:val="el-GR"/>
              </w:rPr>
              <w:t>Επιστημονικής Περιοχής, Ανάπτυξης Δεξιοτήτων</w:t>
            </w:r>
          </w:p>
        </w:tc>
      </w:tr>
      <w:tr w:rsidR="00203ED9" w:rsidRPr="004C35C8" w14:paraId="156854A9" w14:textId="77777777" w:rsidTr="00E606B4">
        <w:tc>
          <w:tcPr>
            <w:tcW w:w="3205" w:type="dxa"/>
            <w:shd w:val="clear" w:color="auto" w:fill="DDD9C3"/>
          </w:tcPr>
          <w:p w14:paraId="331AE701" w14:textId="77777777" w:rsidR="00203ED9" w:rsidRPr="00E72FFA" w:rsidRDefault="00203ED9" w:rsidP="00E606B4">
            <w:pPr>
              <w:jc w:val="right"/>
              <w:rPr>
                <w:rFonts w:cstheme="minorHAnsi"/>
                <w:b/>
                <w:sz w:val="20"/>
                <w:szCs w:val="20"/>
              </w:rPr>
            </w:pPr>
            <w:r w:rsidRPr="00E72FFA">
              <w:rPr>
                <w:rFonts w:cstheme="minorHAnsi"/>
                <w:b/>
                <w:sz w:val="20"/>
                <w:szCs w:val="20"/>
              </w:rPr>
              <w:t>ΠΡΟΑΠΑΙΤΟΥΜΕΝΑ ΜΑΘΗΜΑΤΑ:</w:t>
            </w:r>
          </w:p>
          <w:p w14:paraId="2A1CCD15" w14:textId="77777777" w:rsidR="00203ED9" w:rsidRPr="00E72FFA" w:rsidRDefault="00203ED9" w:rsidP="00E606B4">
            <w:pPr>
              <w:jc w:val="right"/>
              <w:rPr>
                <w:rFonts w:cstheme="minorHAnsi"/>
                <w:b/>
                <w:sz w:val="20"/>
                <w:szCs w:val="20"/>
              </w:rPr>
            </w:pPr>
          </w:p>
        </w:tc>
        <w:tc>
          <w:tcPr>
            <w:tcW w:w="6826" w:type="dxa"/>
            <w:gridSpan w:val="5"/>
          </w:tcPr>
          <w:p w14:paraId="2DF46F8E" w14:textId="77777777" w:rsidR="00203ED9" w:rsidRPr="00E72FFA" w:rsidRDefault="00203ED9" w:rsidP="00E606B4">
            <w:pPr>
              <w:rPr>
                <w:rFonts w:cstheme="minorHAnsi"/>
                <w:sz w:val="20"/>
                <w:szCs w:val="20"/>
                <w:lang w:val="el-GR"/>
              </w:rPr>
            </w:pPr>
            <w:r w:rsidRPr="00E72FFA">
              <w:rPr>
                <w:rFonts w:cstheme="minorHAnsi"/>
                <w:sz w:val="20"/>
                <w:szCs w:val="20"/>
                <w:lang w:val="el-GR"/>
              </w:rPr>
              <w:t>Τα μαθήματα του Προγράμματος του 1</w:t>
            </w:r>
            <w:r w:rsidRPr="00E72FFA">
              <w:rPr>
                <w:rFonts w:cstheme="minorHAnsi"/>
                <w:sz w:val="20"/>
                <w:szCs w:val="20"/>
                <w:vertAlign w:val="superscript"/>
                <w:lang w:val="el-GR"/>
              </w:rPr>
              <w:t>ου</w:t>
            </w:r>
            <w:r w:rsidRPr="00E72FFA">
              <w:rPr>
                <w:rFonts w:cstheme="minorHAnsi"/>
                <w:sz w:val="20"/>
                <w:szCs w:val="20"/>
                <w:lang w:val="el-GR"/>
              </w:rPr>
              <w:t xml:space="preserve"> και 2</w:t>
            </w:r>
            <w:r w:rsidRPr="00E72FFA">
              <w:rPr>
                <w:rFonts w:cstheme="minorHAnsi"/>
                <w:sz w:val="20"/>
                <w:szCs w:val="20"/>
                <w:vertAlign w:val="superscript"/>
                <w:lang w:val="el-GR"/>
              </w:rPr>
              <w:t>ου</w:t>
            </w:r>
            <w:r w:rsidRPr="00E72FFA">
              <w:rPr>
                <w:rFonts w:cstheme="minorHAnsi"/>
                <w:sz w:val="20"/>
                <w:szCs w:val="20"/>
                <w:lang w:val="el-GR"/>
              </w:rPr>
              <w:t xml:space="preserve"> εξαμήνου</w:t>
            </w:r>
          </w:p>
        </w:tc>
      </w:tr>
      <w:tr w:rsidR="00203ED9" w:rsidRPr="004C35C8" w14:paraId="779ED3C1" w14:textId="77777777" w:rsidTr="00E606B4">
        <w:tc>
          <w:tcPr>
            <w:tcW w:w="3205" w:type="dxa"/>
            <w:shd w:val="clear" w:color="auto" w:fill="DDD9C3"/>
          </w:tcPr>
          <w:p w14:paraId="5E84821A" w14:textId="77777777" w:rsidR="00203ED9" w:rsidRPr="00E72FFA" w:rsidRDefault="00203ED9" w:rsidP="00E606B4">
            <w:pPr>
              <w:jc w:val="right"/>
              <w:rPr>
                <w:rFonts w:cstheme="minorHAnsi"/>
                <w:b/>
                <w:sz w:val="20"/>
                <w:szCs w:val="20"/>
              </w:rPr>
            </w:pPr>
            <w:r w:rsidRPr="00E72FFA">
              <w:rPr>
                <w:rFonts w:cstheme="minorHAnsi"/>
                <w:b/>
                <w:sz w:val="20"/>
                <w:szCs w:val="20"/>
              </w:rPr>
              <w:t>ΓΛΩΣΣΑ ΔΙΔΑΣΚΑΛΙΑΣ και ΕΞΕΤΑΣΕΩΝ:</w:t>
            </w:r>
          </w:p>
        </w:tc>
        <w:tc>
          <w:tcPr>
            <w:tcW w:w="6826" w:type="dxa"/>
            <w:gridSpan w:val="5"/>
          </w:tcPr>
          <w:p w14:paraId="1C800DD1" w14:textId="77777777" w:rsidR="00203ED9" w:rsidRPr="00E72FFA" w:rsidRDefault="00203ED9" w:rsidP="00E606B4">
            <w:pPr>
              <w:tabs>
                <w:tab w:val="left" w:pos="1545"/>
              </w:tabs>
              <w:rPr>
                <w:rFonts w:cstheme="minorHAnsi"/>
                <w:sz w:val="20"/>
                <w:szCs w:val="20"/>
                <w:lang w:val="el-GR"/>
              </w:rPr>
            </w:pPr>
            <w:r w:rsidRPr="00E72FFA">
              <w:rPr>
                <w:rFonts w:cstheme="minorHAnsi"/>
                <w:sz w:val="20"/>
                <w:szCs w:val="20"/>
                <w:lang w:val="el-GR"/>
              </w:rPr>
              <w:t xml:space="preserve">Ελληνικά και Αγγλικά (εφ’ όσον επιλεγεί από φοιτητές </w:t>
            </w:r>
            <w:r w:rsidRPr="00E72FFA">
              <w:rPr>
                <w:rFonts w:cstheme="minorHAnsi"/>
                <w:sz w:val="20"/>
                <w:szCs w:val="20"/>
              </w:rPr>
              <w:t>Erasmus</w:t>
            </w:r>
            <w:r w:rsidRPr="00E72FFA">
              <w:rPr>
                <w:rFonts w:cstheme="minorHAnsi"/>
                <w:sz w:val="20"/>
                <w:szCs w:val="20"/>
                <w:lang w:val="el-GR"/>
              </w:rPr>
              <w:t>).</w:t>
            </w:r>
          </w:p>
        </w:tc>
      </w:tr>
      <w:tr w:rsidR="00203ED9" w:rsidRPr="00E72FFA" w14:paraId="1FE49546" w14:textId="77777777" w:rsidTr="00E606B4">
        <w:tc>
          <w:tcPr>
            <w:tcW w:w="3205" w:type="dxa"/>
            <w:shd w:val="clear" w:color="auto" w:fill="DDD9C3"/>
          </w:tcPr>
          <w:p w14:paraId="232E823C"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 xml:space="preserve">ΤΟ ΜΑΘΗΜΑ ΠΡΟΣΦΕΡΕΤΑΙ ΣΕ ΦΟΙΤΗΤΕΣ </w:t>
            </w:r>
            <w:r w:rsidRPr="00E72FFA">
              <w:rPr>
                <w:rFonts w:cstheme="minorHAnsi"/>
                <w:b/>
                <w:sz w:val="20"/>
                <w:szCs w:val="20"/>
                <w:lang w:val="en-GB"/>
              </w:rPr>
              <w:t>ERASMUS</w:t>
            </w:r>
            <w:r w:rsidRPr="00E72FFA">
              <w:rPr>
                <w:rFonts w:cstheme="minorHAnsi"/>
                <w:b/>
                <w:sz w:val="20"/>
                <w:szCs w:val="20"/>
                <w:lang w:val="el-GR"/>
              </w:rPr>
              <w:t xml:space="preserve"> </w:t>
            </w:r>
          </w:p>
        </w:tc>
        <w:tc>
          <w:tcPr>
            <w:tcW w:w="6826" w:type="dxa"/>
            <w:gridSpan w:val="5"/>
          </w:tcPr>
          <w:p w14:paraId="4A46F9A9" w14:textId="77777777" w:rsidR="00203ED9" w:rsidRPr="00E72FFA" w:rsidRDefault="00203ED9" w:rsidP="00E606B4">
            <w:pPr>
              <w:rPr>
                <w:rFonts w:cstheme="minorHAnsi"/>
                <w:sz w:val="20"/>
                <w:szCs w:val="20"/>
                <w:lang w:val="el-GR"/>
              </w:rPr>
            </w:pPr>
            <w:r w:rsidRPr="00E72FFA">
              <w:rPr>
                <w:rFonts w:cstheme="minorHAnsi"/>
                <w:sz w:val="20"/>
                <w:szCs w:val="20"/>
                <w:lang w:val="el-GR"/>
              </w:rPr>
              <w:t>Ναι</w:t>
            </w:r>
          </w:p>
        </w:tc>
      </w:tr>
      <w:tr w:rsidR="00203ED9" w:rsidRPr="00E72FFA" w14:paraId="614513B1" w14:textId="77777777" w:rsidTr="00E606B4">
        <w:tc>
          <w:tcPr>
            <w:tcW w:w="3205" w:type="dxa"/>
            <w:shd w:val="clear" w:color="auto" w:fill="DDD9C3"/>
          </w:tcPr>
          <w:p w14:paraId="1F3F5FD8" w14:textId="77777777" w:rsidR="00203ED9" w:rsidRPr="00E72FFA" w:rsidRDefault="00203ED9" w:rsidP="00E606B4">
            <w:pPr>
              <w:jc w:val="right"/>
              <w:rPr>
                <w:rFonts w:cstheme="minorHAnsi"/>
                <w:b/>
                <w:sz w:val="20"/>
                <w:szCs w:val="20"/>
              </w:rPr>
            </w:pPr>
            <w:r w:rsidRPr="00E72FFA">
              <w:rPr>
                <w:rFonts w:cstheme="minorHAnsi"/>
                <w:b/>
                <w:sz w:val="20"/>
                <w:szCs w:val="20"/>
              </w:rPr>
              <w:t>ΗΛΕΚΤΡΟΝΙΚΗ ΣΕΛΙΔΑ ΜΑΘΗΜΑΤΟΣ (URL)</w:t>
            </w:r>
          </w:p>
        </w:tc>
        <w:tc>
          <w:tcPr>
            <w:tcW w:w="6826" w:type="dxa"/>
            <w:gridSpan w:val="5"/>
          </w:tcPr>
          <w:p w14:paraId="5D4CAAE6" w14:textId="77777777" w:rsidR="00203ED9" w:rsidRPr="00E72FFA" w:rsidRDefault="00203ED9" w:rsidP="00E606B4">
            <w:pPr>
              <w:rPr>
                <w:rFonts w:cstheme="minorHAnsi"/>
                <w:sz w:val="20"/>
                <w:szCs w:val="20"/>
              </w:rPr>
            </w:pPr>
          </w:p>
        </w:tc>
      </w:tr>
      <w:tr w:rsidR="00203ED9" w:rsidRPr="00E72FFA" w14:paraId="791DC561" w14:textId="77777777" w:rsidTr="00E606B4">
        <w:tc>
          <w:tcPr>
            <w:tcW w:w="3205" w:type="dxa"/>
            <w:shd w:val="clear" w:color="auto" w:fill="DDD9C3"/>
          </w:tcPr>
          <w:p w14:paraId="32115AD9" w14:textId="77777777" w:rsidR="00203ED9" w:rsidRPr="00E72FFA" w:rsidRDefault="00203ED9" w:rsidP="00E606B4">
            <w:pPr>
              <w:rPr>
                <w:rFonts w:cstheme="minorHAnsi"/>
                <w:b/>
                <w:sz w:val="20"/>
                <w:szCs w:val="20"/>
              </w:rPr>
            </w:pPr>
          </w:p>
        </w:tc>
        <w:tc>
          <w:tcPr>
            <w:tcW w:w="6826" w:type="dxa"/>
            <w:gridSpan w:val="5"/>
          </w:tcPr>
          <w:p w14:paraId="5ED6FFBC" w14:textId="77777777" w:rsidR="00203ED9" w:rsidRPr="00E72FFA" w:rsidRDefault="00203ED9" w:rsidP="00E606B4">
            <w:pPr>
              <w:rPr>
                <w:rFonts w:cstheme="minorHAnsi"/>
                <w:sz w:val="20"/>
                <w:szCs w:val="20"/>
              </w:rPr>
            </w:pPr>
          </w:p>
        </w:tc>
      </w:tr>
    </w:tbl>
    <w:p w14:paraId="062A24A2" w14:textId="77777777" w:rsidR="00203ED9" w:rsidRPr="00E72FFA" w:rsidRDefault="00203ED9" w:rsidP="00E606B4">
      <w:pPr>
        <w:widowControl w:val="0"/>
        <w:autoSpaceDE w:val="0"/>
        <w:autoSpaceDN w:val="0"/>
        <w:adjustRightInd w:val="0"/>
        <w:spacing w:before="120"/>
        <w:ind w:left="142" w:hanging="142"/>
        <w:rPr>
          <w:rFonts w:cstheme="minorHAnsi"/>
          <w:i/>
          <w:lang w:val="el-GR"/>
        </w:rPr>
      </w:pPr>
      <w:r w:rsidRPr="00E72FFA">
        <w:rPr>
          <w:rFonts w:cstheme="minorHAnsi"/>
          <w:i/>
          <w:lang w:val="el-GR"/>
        </w:rPr>
        <w:t xml:space="preserve">* Στην περίπτωση Διακρατικού, </w:t>
      </w:r>
      <w:proofErr w:type="spellStart"/>
      <w:r w:rsidRPr="00E72FFA">
        <w:rPr>
          <w:rFonts w:cstheme="minorHAnsi"/>
          <w:i/>
          <w:lang w:val="el-GR"/>
        </w:rPr>
        <w:t>Διιδρυματικού</w:t>
      </w:r>
      <w:proofErr w:type="spellEnd"/>
      <w:r w:rsidRPr="00E72FFA">
        <w:rPr>
          <w:rFonts w:cstheme="minorHAnsi"/>
          <w:i/>
          <w:lang w:val="el-GR"/>
        </w:rPr>
        <w:t xml:space="preserve"> ή </w:t>
      </w:r>
      <w:proofErr w:type="spellStart"/>
      <w:r w:rsidRPr="00E72FFA">
        <w:rPr>
          <w:rFonts w:cstheme="minorHAnsi"/>
          <w:i/>
          <w:lang w:val="el-GR"/>
        </w:rPr>
        <w:t>Διατμηματικού</w:t>
      </w:r>
      <w:proofErr w:type="spellEnd"/>
      <w:r w:rsidRPr="00E72FFA">
        <w:rPr>
          <w:rFonts w:cstheme="minorHAnsi"/>
          <w:i/>
          <w:lang w:val="el-GR"/>
        </w:rPr>
        <w:t xml:space="preserve"> ΠΜΣ συμπληρώνονται όλα τα συμμετέχοντα  Τμήματα και χαρακτηρίζεται σε παρένθεση το επισπεύδον, π.χ. Φυσικής (επισπεύδον) </w:t>
      </w:r>
    </w:p>
    <w:p w14:paraId="19CC2136" w14:textId="77777777" w:rsidR="00203ED9" w:rsidRPr="00E72FFA" w:rsidRDefault="00203ED9" w:rsidP="00E606B4">
      <w:pPr>
        <w:widowControl w:val="0"/>
        <w:autoSpaceDE w:val="0"/>
        <w:autoSpaceDN w:val="0"/>
        <w:adjustRightInd w:val="0"/>
        <w:spacing w:before="120"/>
        <w:ind w:left="142" w:hanging="142"/>
        <w:rPr>
          <w:rFonts w:cstheme="minorHAnsi"/>
          <w:i/>
          <w:lang w:val="el-GR"/>
        </w:rPr>
      </w:pPr>
      <w:r w:rsidRPr="00E72FFA">
        <w:rPr>
          <w:rFonts w:cstheme="minorHAnsi"/>
          <w:i/>
          <w:lang w:val="el-GR"/>
        </w:rPr>
        <w:t xml:space="preserve">**Συμπληρώνεται μόνο στην περίπτωση Διακρατικού ή </w:t>
      </w:r>
      <w:proofErr w:type="spellStart"/>
      <w:r w:rsidRPr="00E72FFA">
        <w:rPr>
          <w:rFonts w:cstheme="minorHAnsi"/>
          <w:i/>
          <w:lang w:val="el-GR"/>
        </w:rPr>
        <w:t>Διιδρυματικού</w:t>
      </w:r>
      <w:proofErr w:type="spellEnd"/>
      <w:r w:rsidRPr="00E72FFA">
        <w:rPr>
          <w:rFonts w:cstheme="minorHAnsi"/>
          <w:i/>
          <w:lang w:val="el-GR"/>
        </w:rPr>
        <w:t xml:space="preserve"> ΠΜΣ</w:t>
      </w:r>
    </w:p>
    <w:p w14:paraId="4722DD99" w14:textId="77777777" w:rsidR="00203ED9" w:rsidRPr="00E72FFA" w:rsidRDefault="00203ED9" w:rsidP="00E606B4">
      <w:pPr>
        <w:pStyle w:val="ListParagraph"/>
        <w:widowControl w:val="0"/>
        <w:autoSpaceDE w:val="0"/>
        <w:autoSpaceDN w:val="0"/>
        <w:adjustRightInd w:val="0"/>
        <w:spacing w:before="120" w:after="0" w:line="240" w:lineRule="auto"/>
        <w:ind w:left="357"/>
        <w:rPr>
          <w:rFonts w:asciiTheme="minorHAnsi" w:hAnsiTheme="minorHAnsi" w:cstheme="minorHAnsi"/>
          <w:b/>
        </w:rPr>
      </w:pPr>
    </w:p>
    <w:p w14:paraId="1F9C0D47" w14:textId="2A960FBE" w:rsidR="00203ED9" w:rsidRPr="00E72FFA" w:rsidRDefault="009C340D" w:rsidP="009C340D">
      <w:pPr>
        <w:widowControl w:val="0"/>
        <w:autoSpaceDE w:val="0"/>
        <w:autoSpaceDN w:val="0"/>
        <w:adjustRightInd w:val="0"/>
        <w:spacing w:before="120"/>
        <w:rPr>
          <w:rFonts w:cstheme="minorHAnsi"/>
          <w:b/>
        </w:rPr>
      </w:pPr>
      <w:r>
        <w:rPr>
          <w:rFonts w:cstheme="minorHAnsi"/>
          <w:b/>
          <w:lang w:val="en-US"/>
        </w:rPr>
        <w:t>2.</w:t>
      </w:r>
      <w:r w:rsidR="00203ED9" w:rsidRPr="00E72FFA">
        <w:rPr>
          <w:rFonts w:cstheme="minorHAnsi"/>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203ED9" w:rsidRPr="00E72FFA" w14:paraId="2483CE44" w14:textId="77777777" w:rsidTr="00E606B4">
        <w:tc>
          <w:tcPr>
            <w:tcW w:w="10031" w:type="dxa"/>
            <w:gridSpan w:val="2"/>
            <w:tcBorders>
              <w:bottom w:val="nil"/>
            </w:tcBorders>
            <w:shd w:val="clear" w:color="auto" w:fill="DDD9C3"/>
          </w:tcPr>
          <w:p w14:paraId="40B61657" w14:textId="77777777" w:rsidR="00203ED9" w:rsidRPr="00E72FFA" w:rsidRDefault="00203ED9" w:rsidP="00E606B4">
            <w:pPr>
              <w:rPr>
                <w:rFonts w:cstheme="minorHAnsi"/>
                <w:i/>
                <w:sz w:val="16"/>
                <w:szCs w:val="16"/>
              </w:rPr>
            </w:pPr>
            <w:r w:rsidRPr="00E72FFA">
              <w:rPr>
                <w:rFonts w:cstheme="minorHAnsi"/>
                <w:b/>
                <w:sz w:val="20"/>
                <w:szCs w:val="20"/>
              </w:rPr>
              <w:t>Μαθησιακά Αποτελέσματα</w:t>
            </w:r>
          </w:p>
        </w:tc>
      </w:tr>
      <w:tr w:rsidR="00203ED9" w:rsidRPr="004C35C8" w14:paraId="7D4AA4AE" w14:textId="77777777" w:rsidTr="00E606B4">
        <w:tc>
          <w:tcPr>
            <w:tcW w:w="10031" w:type="dxa"/>
            <w:gridSpan w:val="2"/>
            <w:tcBorders>
              <w:top w:val="nil"/>
            </w:tcBorders>
            <w:shd w:val="clear" w:color="auto" w:fill="DDD9C3"/>
          </w:tcPr>
          <w:p w14:paraId="6F8CC531" w14:textId="77777777" w:rsidR="00203ED9" w:rsidRPr="00E72FFA" w:rsidRDefault="00203ED9" w:rsidP="00E606B4">
            <w:pPr>
              <w:widowControl w:val="0"/>
              <w:autoSpaceDE w:val="0"/>
              <w:autoSpaceDN w:val="0"/>
              <w:adjustRightInd w:val="0"/>
              <w:spacing w:after="60"/>
              <w:rPr>
                <w:rFonts w:cstheme="minorHAnsi"/>
                <w:i/>
                <w:sz w:val="16"/>
                <w:szCs w:val="16"/>
                <w:lang w:val="el-GR"/>
              </w:rPr>
            </w:pPr>
            <w:r w:rsidRPr="00E72FFA">
              <w:rPr>
                <w:rFonts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75D560" w14:textId="77777777" w:rsidR="00203ED9" w:rsidRPr="00E72FFA" w:rsidRDefault="00203ED9" w:rsidP="00E606B4">
            <w:pPr>
              <w:autoSpaceDE w:val="0"/>
              <w:autoSpaceDN w:val="0"/>
              <w:adjustRightInd w:val="0"/>
              <w:rPr>
                <w:rFonts w:cstheme="minorHAnsi"/>
                <w:i/>
                <w:sz w:val="16"/>
                <w:szCs w:val="16"/>
                <w:lang w:val="el-GR"/>
              </w:rPr>
            </w:pPr>
            <w:r w:rsidRPr="00E72FFA">
              <w:rPr>
                <w:rFonts w:cstheme="minorHAnsi"/>
                <w:i/>
                <w:sz w:val="16"/>
                <w:szCs w:val="16"/>
                <w:lang w:val="el-GR"/>
              </w:rPr>
              <w:lastRenderedPageBreak/>
              <w:t xml:space="preserve">Συμβουλευτείτε το Παράρτημα Α (ξεχωριστό αρχείο στο </w:t>
            </w:r>
            <w:r w:rsidRPr="00E72FFA">
              <w:rPr>
                <w:rFonts w:cstheme="minorHAnsi"/>
                <w:i/>
                <w:sz w:val="16"/>
                <w:szCs w:val="16"/>
              </w:rPr>
              <w:t>e</w:t>
            </w:r>
            <w:r w:rsidRPr="00E72FFA">
              <w:rPr>
                <w:rFonts w:cstheme="minorHAnsi"/>
                <w:i/>
                <w:sz w:val="16"/>
                <w:szCs w:val="16"/>
                <w:lang w:val="el-GR"/>
              </w:rPr>
              <w:t>-</w:t>
            </w:r>
            <w:r w:rsidRPr="00E72FFA">
              <w:rPr>
                <w:rFonts w:cstheme="minorHAnsi"/>
                <w:i/>
                <w:sz w:val="16"/>
                <w:szCs w:val="16"/>
              </w:rPr>
              <w:t>mail</w:t>
            </w:r>
            <w:r w:rsidRPr="00E72FFA">
              <w:rPr>
                <w:rFonts w:cstheme="minorHAnsi"/>
                <w:i/>
                <w:sz w:val="16"/>
                <w:szCs w:val="16"/>
                <w:lang w:val="el-GR"/>
              </w:rPr>
              <w:t xml:space="preserve">) </w:t>
            </w:r>
          </w:p>
          <w:p w14:paraId="71877EFE" w14:textId="77777777" w:rsidR="00203ED9" w:rsidRPr="00E72FFA" w:rsidRDefault="00203ED9" w:rsidP="00203ED9">
            <w:pPr>
              <w:widowControl w:val="0"/>
              <w:numPr>
                <w:ilvl w:val="0"/>
                <w:numId w:val="2"/>
              </w:numPr>
              <w:autoSpaceDE w:val="0"/>
              <w:autoSpaceDN w:val="0"/>
              <w:adjustRightInd w:val="0"/>
              <w:ind w:left="313" w:hanging="219"/>
              <w:contextualSpacing/>
              <w:rPr>
                <w:rFonts w:cstheme="minorHAnsi"/>
                <w:i/>
                <w:sz w:val="16"/>
                <w:szCs w:val="16"/>
                <w:lang w:val="el-GR"/>
              </w:rPr>
            </w:pPr>
            <w:r w:rsidRPr="00E72FFA">
              <w:rPr>
                <w:rFonts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61FBC2C" w14:textId="77777777" w:rsidR="00203ED9" w:rsidRPr="00E72FFA" w:rsidRDefault="00203ED9" w:rsidP="00203ED9">
            <w:pPr>
              <w:widowControl w:val="0"/>
              <w:numPr>
                <w:ilvl w:val="0"/>
                <w:numId w:val="2"/>
              </w:numPr>
              <w:autoSpaceDE w:val="0"/>
              <w:autoSpaceDN w:val="0"/>
              <w:adjustRightInd w:val="0"/>
              <w:spacing w:after="60"/>
              <w:ind w:left="313" w:hanging="219"/>
              <w:contextualSpacing/>
              <w:rPr>
                <w:rFonts w:cstheme="minorHAnsi"/>
                <w:i/>
                <w:sz w:val="16"/>
                <w:szCs w:val="16"/>
                <w:lang w:val="el-GR"/>
              </w:rPr>
            </w:pPr>
            <w:r w:rsidRPr="00E72FFA">
              <w:rPr>
                <w:rFonts w:cstheme="minorHAnsi"/>
                <w:i/>
                <w:sz w:val="16"/>
                <w:szCs w:val="16"/>
                <w:lang w:val="el-GR"/>
              </w:rPr>
              <w:t>Περιγραφικοί Δείκτες Επιπέδων 6, 7 &amp; 8 του Ευρωπαϊκού Πλαισίου Προσόντων Διά Βίου Μάθησης</w:t>
            </w:r>
          </w:p>
          <w:p w14:paraId="3A82E563" w14:textId="77777777" w:rsidR="00203ED9" w:rsidRPr="00E72FFA" w:rsidRDefault="00203ED9" w:rsidP="00E606B4">
            <w:pPr>
              <w:widowControl w:val="0"/>
              <w:autoSpaceDE w:val="0"/>
              <w:autoSpaceDN w:val="0"/>
              <w:adjustRightInd w:val="0"/>
              <w:rPr>
                <w:rFonts w:cstheme="minorHAnsi"/>
                <w:i/>
                <w:sz w:val="16"/>
                <w:szCs w:val="16"/>
              </w:rPr>
            </w:pPr>
            <w:r w:rsidRPr="00E72FFA">
              <w:rPr>
                <w:rFonts w:cstheme="minorHAnsi"/>
                <w:i/>
                <w:sz w:val="16"/>
                <w:szCs w:val="16"/>
              </w:rPr>
              <w:t>και Παράρτημα Β</w:t>
            </w:r>
          </w:p>
          <w:p w14:paraId="4AA6D51D" w14:textId="77777777" w:rsidR="00203ED9" w:rsidRPr="00E72FFA" w:rsidRDefault="00203ED9" w:rsidP="00203ED9">
            <w:pPr>
              <w:widowControl w:val="0"/>
              <w:numPr>
                <w:ilvl w:val="0"/>
                <w:numId w:val="2"/>
              </w:numPr>
              <w:autoSpaceDE w:val="0"/>
              <w:autoSpaceDN w:val="0"/>
              <w:adjustRightInd w:val="0"/>
              <w:ind w:left="313" w:hanging="219"/>
              <w:contextualSpacing/>
              <w:rPr>
                <w:rFonts w:cstheme="minorHAnsi"/>
                <w:i/>
                <w:sz w:val="16"/>
                <w:szCs w:val="16"/>
                <w:lang w:val="el-GR"/>
              </w:rPr>
            </w:pPr>
            <w:r w:rsidRPr="00E72FFA">
              <w:rPr>
                <w:rFonts w:cstheme="minorHAnsi"/>
                <w:i/>
                <w:sz w:val="16"/>
                <w:szCs w:val="16"/>
                <w:lang w:val="el-GR"/>
              </w:rPr>
              <w:t>Περιληπτικός Οδηγός συγγραφής Μαθησιακών Αποτελεσμάτων</w:t>
            </w:r>
          </w:p>
        </w:tc>
      </w:tr>
      <w:tr w:rsidR="00203ED9" w:rsidRPr="004C35C8" w14:paraId="0273948D" w14:textId="77777777" w:rsidTr="00E606B4">
        <w:tc>
          <w:tcPr>
            <w:tcW w:w="10031" w:type="dxa"/>
            <w:gridSpan w:val="2"/>
          </w:tcPr>
          <w:p w14:paraId="339C9DAC" w14:textId="77777777" w:rsidR="00203ED9" w:rsidRPr="00E72FFA" w:rsidRDefault="00203ED9" w:rsidP="00E606B4">
            <w:pPr>
              <w:rPr>
                <w:rFonts w:cstheme="minorHAnsi"/>
                <w:i/>
                <w:sz w:val="16"/>
                <w:szCs w:val="16"/>
                <w:lang w:val="el-GR"/>
              </w:rPr>
            </w:pPr>
            <w:r w:rsidRPr="00E72FFA">
              <w:rPr>
                <w:rFonts w:cstheme="minorHAnsi"/>
                <w:i/>
                <w:sz w:val="16"/>
                <w:szCs w:val="16"/>
                <w:lang w:val="el-GR"/>
              </w:rPr>
              <w:lastRenderedPageBreak/>
              <w:t xml:space="preserve">      </w:t>
            </w:r>
          </w:p>
          <w:p w14:paraId="1A59B012" w14:textId="77777777" w:rsidR="00203ED9" w:rsidRPr="00E72FFA" w:rsidRDefault="00203ED9" w:rsidP="00E606B4">
            <w:pPr>
              <w:rPr>
                <w:rFonts w:cstheme="minorHAnsi"/>
                <w:i/>
                <w:sz w:val="16"/>
                <w:szCs w:val="16"/>
                <w:lang w:val="el-GR"/>
              </w:rPr>
            </w:pPr>
          </w:p>
          <w:p w14:paraId="7DC45B2E" w14:textId="77777777" w:rsidR="00203ED9" w:rsidRPr="00E72FFA" w:rsidRDefault="00203ED9" w:rsidP="00E606B4">
            <w:pPr>
              <w:rPr>
                <w:rFonts w:cstheme="minorHAnsi"/>
                <w:iCs/>
                <w:sz w:val="16"/>
                <w:szCs w:val="16"/>
                <w:lang w:val="el-GR"/>
              </w:rPr>
            </w:pPr>
            <w:r w:rsidRPr="00E72FFA">
              <w:rPr>
                <w:rFonts w:cstheme="minorHAnsi"/>
                <w:iCs/>
                <w:sz w:val="16"/>
                <w:szCs w:val="16"/>
                <w:lang w:val="el-GR"/>
              </w:rPr>
              <w:t xml:space="preserve">Στο τέλος του μαθήματος, ο φοιτητής θα έχει κατανοήσει την ακολουθούμενη προσέγγιση για την διερεύνηση ενός σύγχρονου ερευνητικού θέματος στις επιστημονικές περιοχές της </w:t>
            </w:r>
            <w:r>
              <w:rPr>
                <w:rFonts w:cstheme="minorHAnsi"/>
                <w:iCs/>
                <w:sz w:val="16"/>
                <w:szCs w:val="16"/>
                <w:lang w:val="el-GR"/>
              </w:rPr>
              <w:t>Ηλεκτρονικής και της Επεξεργασίας της Πληροφορίας</w:t>
            </w:r>
            <w:r w:rsidRPr="00E72FFA">
              <w:rPr>
                <w:rFonts w:cstheme="minorHAnsi"/>
                <w:iCs/>
                <w:sz w:val="16"/>
                <w:szCs w:val="16"/>
                <w:lang w:val="el-GR"/>
              </w:rPr>
              <w:t>.</w:t>
            </w:r>
          </w:p>
          <w:p w14:paraId="70EB0033" w14:textId="77777777" w:rsidR="00203ED9" w:rsidRPr="00E72FFA" w:rsidRDefault="00203ED9" w:rsidP="00E606B4">
            <w:pPr>
              <w:rPr>
                <w:rFonts w:cstheme="minorHAnsi"/>
                <w:i/>
                <w:sz w:val="16"/>
                <w:szCs w:val="16"/>
                <w:lang w:val="el-GR"/>
              </w:rPr>
            </w:pPr>
          </w:p>
        </w:tc>
      </w:tr>
      <w:tr w:rsidR="00203ED9" w:rsidRPr="00E72FFA" w14:paraId="265D7A31" w14:textId="77777777" w:rsidTr="00E606B4">
        <w:tblPrEx>
          <w:tblLook w:val="0000" w:firstRow="0" w:lastRow="0" w:firstColumn="0" w:lastColumn="0" w:noHBand="0" w:noVBand="0"/>
        </w:tblPrEx>
        <w:tc>
          <w:tcPr>
            <w:tcW w:w="10031" w:type="dxa"/>
            <w:gridSpan w:val="2"/>
            <w:tcBorders>
              <w:bottom w:val="nil"/>
            </w:tcBorders>
            <w:shd w:val="clear" w:color="auto" w:fill="DDD9C3"/>
          </w:tcPr>
          <w:p w14:paraId="2716879E" w14:textId="77777777" w:rsidR="00203ED9" w:rsidRPr="00E72FFA" w:rsidRDefault="00203ED9" w:rsidP="00E606B4">
            <w:pPr>
              <w:rPr>
                <w:rFonts w:cstheme="minorHAnsi"/>
                <w:b/>
                <w:sz w:val="20"/>
                <w:szCs w:val="20"/>
              </w:rPr>
            </w:pPr>
            <w:r w:rsidRPr="00E72FFA">
              <w:rPr>
                <w:rFonts w:cstheme="minorHAnsi"/>
                <w:b/>
                <w:sz w:val="20"/>
                <w:szCs w:val="20"/>
              </w:rPr>
              <w:t>Γενικές Ικανότητες</w:t>
            </w:r>
          </w:p>
        </w:tc>
      </w:tr>
      <w:tr w:rsidR="00203ED9" w:rsidRPr="004C35C8" w14:paraId="13EE192A" w14:textId="77777777" w:rsidTr="00E606B4">
        <w:tc>
          <w:tcPr>
            <w:tcW w:w="10031" w:type="dxa"/>
            <w:gridSpan w:val="2"/>
            <w:tcBorders>
              <w:top w:val="nil"/>
              <w:bottom w:val="nil"/>
            </w:tcBorders>
            <w:shd w:val="clear" w:color="auto" w:fill="DDD9C3"/>
          </w:tcPr>
          <w:p w14:paraId="6B256059" w14:textId="77777777" w:rsidR="00203ED9" w:rsidRPr="00E72FFA" w:rsidRDefault="00203ED9" w:rsidP="00E606B4">
            <w:pPr>
              <w:widowControl w:val="0"/>
              <w:autoSpaceDE w:val="0"/>
              <w:autoSpaceDN w:val="0"/>
              <w:adjustRightInd w:val="0"/>
              <w:spacing w:after="60"/>
              <w:rPr>
                <w:rFonts w:cstheme="minorHAnsi"/>
                <w:i/>
                <w:sz w:val="16"/>
                <w:szCs w:val="16"/>
                <w:lang w:val="el-GR"/>
              </w:rPr>
            </w:pPr>
            <w:r w:rsidRPr="00E72FFA">
              <w:rPr>
                <w:rFonts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3ED9" w:rsidRPr="004C35C8" w14:paraId="653A2B6D" w14:textId="77777777" w:rsidTr="00E606B4">
        <w:tblPrEx>
          <w:tblLook w:val="0000" w:firstRow="0" w:lastRow="0" w:firstColumn="0" w:lastColumn="0" w:noHBand="0" w:noVBand="0"/>
        </w:tblPrEx>
        <w:tc>
          <w:tcPr>
            <w:tcW w:w="3964" w:type="dxa"/>
            <w:tcBorders>
              <w:top w:val="nil"/>
              <w:right w:val="nil"/>
            </w:tcBorders>
            <w:shd w:val="clear" w:color="auto" w:fill="DDD9C3"/>
          </w:tcPr>
          <w:p w14:paraId="30482A37"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B883E2B"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Προσαρμογή σε νέες καταστάσεις </w:t>
            </w:r>
          </w:p>
          <w:p w14:paraId="14C5EEAF"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Λήψη αποφάσεων </w:t>
            </w:r>
          </w:p>
          <w:p w14:paraId="08627B1B"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Αυτόνομη εργασία </w:t>
            </w:r>
          </w:p>
          <w:p w14:paraId="451971E2"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Ομαδική εργασία </w:t>
            </w:r>
          </w:p>
          <w:p w14:paraId="7C32B1FB"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Εργασία σε διεθνές περιβάλλον </w:t>
            </w:r>
          </w:p>
          <w:p w14:paraId="3FE2E3F1"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Εργασία σε διεπιστημονικό περιβάλλον </w:t>
            </w:r>
          </w:p>
          <w:p w14:paraId="7E4F74D5"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Παράγωγή νέων ερευνητικών ιδεών </w:t>
            </w:r>
          </w:p>
        </w:tc>
        <w:tc>
          <w:tcPr>
            <w:tcW w:w="6067" w:type="dxa"/>
            <w:tcBorders>
              <w:top w:val="nil"/>
              <w:left w:val="nil"/>
            </w:tcBorders>
            <w:shd w:val="clear" w:color="auto" w:fill="DDD9C3"/>
          </w:tcPr>
          <w:p w14:paraId="4941F8E1"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Σχεδιασμός και διαχείριση έργων </w:t>
            </w:r>
          </w:p>
          <w:p w14:paraId="02F59FFE"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Σεβασμός στη διαφορετικότητα και στην </w:t>
            </w:r>
            <w:proofErr w:type="spellStart"/>
            <w:r w:rsidRPr="00E72FFA">
              <w:rPr>
                <w:rFonts w:cstheme="minorHAnsi"/>
                <w:i/>
                <w:sz w:val="16"/>
                <w:szCs w:val="16"/>
                <w:lang w:val="el-GR"/>
              </w:rPr>
              <w:t>πολυπολιτισμικότητα</w:t>
            </w:r>
            <w:proofErr w:type="spellEnd"/>
            <w:r w:rsidRPr="00E72FFA">
              <w:rPr>
                <w:rFonts w:cstheme="minorHAnsi"/>
                <w:i/>
                <w:sz w:val="16"/>
                <w:szCs w:val="16"/>
                <w:lang w:val="el-GR"/>
              </w:rPr>
              <w:t xml:space="preserve"> </w:t>
            </w:r>
          </w:p>
          <w:p w14:paraId="240774FE"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Σεβασμός στο φυσικό περιβάλλον </w:t>
            </w:r>
          </w:p>
          <w:p w14:paraId="4D200413"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049288A" w14:textId="77777777" w:rsidR="00203ED9" w:rsidRPr="00E72FFA" w:rsidRDefault="00203ED9" w:rsidP="00E606B4">
            <w:pPr>
              <w:widowControl w:val="0"/>
              <w:autoSpaceDE w:val="0"/>
              <w:autoSpaceDN w:val="0"/>
              <w:adjustRightInd w:val="0"/>
              <w:rPr>
                <w:rFonts w:cstheme="minorHAnsi"/>
                <w:i/>
                <w:sz w:val="16"/>
                <w:szCs w:val="16"/>
                <w:lang w:val="el-GR"/>
              </w:rPr>
            </w:pPr>
            <w:r w:rsidRPr="00E72FFA">
              <w:rPr>
                <w:rFonts w:cstheme="minorHAnsi"/>
                <w:i/>
                <w:sz w:val="16"/>
                <w:szCs w:val="16"/>
                <w:lang w:val="el-GR"/>
              </w:rPr>
              <w:t xml:space="preserve">Άσκηση κριτικής και αυτοκριτικής </w:t>
            </w:r>
          </w:p>
          <w:p w14:paraId="71A51597" w14:textId="77777777" w:rsidR="00203ED9" w:rsidRPr="00E72FFA" w:rsidRDefault="00203ED9" w:rsidP="00E606B4">
            <w:pPr>
              <w:rPr>
                <w:rFonts w:cstheme="minorHAnsi"/>
                <w:b/>
                <w:sz w:val="20"/>
                <w:szCs w:val="20"/>
                <w:lang w:val="el-GR"/>
              </w:rPr>
            </w:pPr>
            <w:r w:rsidRPr="00E72FFA">
              <w:rPr>
                <w:rFonts w:cstheme="minorHAnsi"/>
                <w:i/>
                <w:sz w:val="16"/>
                <w:szCs w:val="16"/>
                <w:lang w:val="el-GR"/>
              </w:rPr>
              <w:t>Προαγωγή της ελεύθερης, δημιουργικής και επαγωγικής σκέψης</w:t>
            </w:r>
          </w:p>
        </w:tc>
      </w:tr>
      <w:tr w:rsidR="00203ED9" w:rsidRPr="00E72FFA" w14:paraId="04890A8D" w14:textId="77777777" w:rsidTr="00E606B4">
        <w:tc>
          <w:tcPr>
            <w:tcW w:w="10031" w:type="dxa"/>
            <w:gridSpan w:val="2"/>
          </w:tcPr>
          <w:p w14:paraId="03A0F242" w14:textId="77777777" w:rsidR="00203ED9" w:rsidRPr="00E72FFA" w:rsidRDefault="00203ED9" w:rsidP="00E606B4">
            <w:pPr>
              <w:rPr>
                <w:rFonts w:eastAsia="Times New Roman" w:cstheme="minorHAnsi"/>
                <w:sz w:val="20"/>
                <w:szCs w:val="20"/>
                <w:lang w:val="el-GR"/>
              </w:rPr>
            </w:pPr>
            <w:r w:rsidRPr="00E72FFA">
              <w:rPr>
                <w:rFonts w:eastAsia="Times New Roman" w:cstheme="minorHAnsi"/>
                <w:sz w:val="20"/>
                <w:szCs w:val="20"/>
                <w:lang w:val="el-GR"/>
              </w:rPr>
              <w:t>Αναζήτηση, ανάλυση και σύνθεση δεδομένων και πληροφοριών, με τη χρήση και των απαραίτητων τεχνολογιών</w:t>
            </w:r>
          </w:p>
          <w:p w14:paraId="507A728A" w14:textId="77777777" w:rsidR="00203ED9" w:rsidRPr="00E72FFA" w:rsidRDefault="00203ED9" w:rsidP="00E606B4">
            <w:pPr>
              <w:rPr>
                <w:rFonts w:cstheme="minorHAnsi"/>
                <w:sz w:val="20"/>
                <w:szCs w:val="20"/>
                <w:lang w:val="el-GR"/>
              </w:rPr>
            </w:pPr>
            <w:r w:rsidRPr="00E72FFA">
              <w:rPr>
                <w:rFonts w:cstheme="minorHAnsi"/>
                <w:sz w:val="20"/>
                <w:szCs w:val="20"/>
                <w:lang w:val="el-GR"/>
              </w:rPr>
              <w:t>Αυτόνομη εργασία</w:t>
            </w:r>
          </w:p>
        </w:tc>
      </w:tr>
    </w:tbl>
    <w:p w14:paraId="186684B6" w14:textId="436D5EB1" w:rsidR="00203ED9" w:rsidRPr="00E72FFA" w:rsidRDefault="009C340D" w:rsidP="009C340D">
      <w:pPr>
        <w:widowControl w:val="0"/>
        <w:autoSpaceDE w:val="0"/>
        <w:autoSpaceDN w:val="0"/>
        <w:adjustRightInd w:val="0"/>
        <w:spacing w:before="120"/>
        <w:rPr>
          <w:rFonts w:cstheme="minorHAnsi"/>
          <w:b/>
        </w:rPr>
      </w:pPr>
      <w:r>
        <w:rPr>
          <w:rFonts w:cstheme="minorHAnsi"/>
          <w:b/>
          <w:lang w:val="en-US"/>
        </w:rPr>
        <w:t>4.</w:t>
      </w:r>
      <w:r w:rsidR="00203ED9" w:rsidRPr="00E72FFA">
        <w:rPr>
          <w:rFonts w:cstheme="minorHAnsi"/>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4C35C8" w14:paraId="3FE63FF9" w14:textId="77777777" w:rsidTr="00E606B4">
        <w:trPr>
          <w:trHeight w:val="838"/>
        </w:trPr>
        <w:tc>
          <w:tcPr>
            <w:tcW w:w="10031" w:type="dxa"/>
          </w:tcPr>
          <w:p w14:paraId="2FFE0A84" w14:textId="77777777" w:rsidR="00203ED9" w:rsidRPr="00E72FFA" w:rsidRDefault="00203ED9" w:rsidP="00E60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lang w:val="el-GR"/>
              </w:rPr>
            </w:pPr>
            <w:r w:rsidRPr="00E72FFA">
              <w:rPr>
                <w:rFonts w:cstheme="minorHAnsi"/>
                <w:sz w:val="20"/>
                <w:szCs w:val="20"/>
                <w:lang w:val="el-GR"/>
              </w:rPr>
              <w:t>Προτείνεται από τον επιβλέποντα και εγκρίνεται από τη ΓΣ του Τμήματος</w:t>
            </w:r>
          </w:p>
        </w:tc>
      </w:tr>
    </w:tbl>
    <w:p w14:paraId="7F30FB03" w14:textId="3050BB78" w:rsidR="00203ED9" w:rsidRPr="00E72FFA" w:rsidRDefault="009C340D" w:rsidP="009C340D">
      <w:pPr>
        <w:widowControl w:val="0"/>
        <w:autoSpaceDE w:val="0"/>
        <w:autoSpaceDN w:val="0"/>
        <w:adjustRightInd w:val="0"/>
        <w:spacing w:before="120"/>
        <w:rPr>
          <w:rFonts w:cstheme="minorHAnsi"/>
          <w:b/>
          <w:lang w:val="el-GR"/>
        </w:rPr>
      </w:pPr>
      <w:r w:rsidRPr="009C340D">
        <w:rPr>
          <w:rFonts w:cstheme="minorHAnsi"/>
          <w:b/>
          <w:lang w:val="el-GR"/>
        </w:rPr>
        <w:t>5.</w:t>
      </w:r>
      <w:r w:rsidR="00203ED9" w:rsidRPr="00E72FFA">
        <w:rPr>
          <w:rFonts w:cstheme="minorHAnsi"/>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203ED9" w:rsidRPr="00E72FFA" w14:paraId="05732C5B" w14:textId="77777777" w:rsidTr="00E606B4">
        <w:tc>
          <w:tcPr>
            <w:tcW w:w="3306" w:type="dxa"/>
            <w:shd w:val="clear" w:color="auto" w:fill="DDD9C3"/>
          </w:tcPr>
          <w:p w14:paraId="151A8DD7"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ΤΡΟΠΟΣ ΠΑΡΑΔΟΣΗΣ</w:t>
            </w:r>
            <w:r w:rsidRPr="00E72FFA">
              <w:rPr>
                <w:rFonts w:cstheme="minorHAnsi"/>
                <w:b/>
                <w:sz w:val="20"/>
                <w:szCs w:val="20"/>
                <w:lang w:val="el-GR"/>
              </w:rPr>
              <w:br/>
            </w:r>
            <w:r w:rsidRPr="00E72FFA">
              <w:rPr>
                <w:rFonts w:cstheme="minorHAnsi"/>
                <w:i/>
                <w:sz w:val="16"/>
                <w:szCs w:val="16"/>
                <w:lang w:val="el-GR"/>
              </w:rPr>
              <w:t>Πρόσωπο με πρόσωπο, Εξ αποστάσεως εκπαίδευση κ.λπ.</w:t>
            </w:r>
          </w:p>
        </w:tc>
        <w:tc>
          <w:tcPr>
            <w:tcW w:w="6725" w:type="dxa"/>
          </w:tcPr>
          <w:p w14:paraId="36C02C60" w14:textId="77777777" w:rsidR="00203ED9" w:rsidRPr="00E72FFA" w:rsidRDefault="00203ED9" w:rsidP="00E606B4">
            <w:pPr>
              <w:rPr>
                <w:rFonts w:cstheme="minorHAnsi"/>
                <w:sz w:val="20"/>
                <w:szCs w:val="20"/>
                <w:lang w:val="el-GR"/>
              </w:rPr>
            </w:pPr>
            <w:r w:rsidRPr="00E72FFA">
              <w:rPr>
                <w:rFonts w:cstheme="minorHAnsi"/>
                <w:sz w:val="20"/>
                <w:szCs w:val="20"/>
                <w:lang w:val="el-GR"/>
              </w:rPr>
              <w:t>Δεν προβλέπεται παράδοση.</w:t>
            </w:r>
          </w:p>
        </w:tc>
      </w:tr>
      <w:tr w:rsidR="00203ED9" w:rsidRPr="004C35C8" w14:paraId="28619DB8" w14:textId="77777777" w:rsidTr="00E606B4">
        <w:tc>
          <w:tcPr>
            <w:tcW w:w="3306" w:type="dxa"/>
            <w:shd w:val="clear" w:color="auto" w:fill="DDD9C3"/>
          </w:tcPr>
          <w:p w14:paraId="2E794B7E" w14:textId="77777777" w:rsidR="00203ED9" w:rsidRPr="00E72FFA" w:rsidRDefault="00203ED9" w:rsidP="00E606B4">
            <w:pPr>
              <w:jc w:val="right"/>
              <w:rPr>
                <w:rFonts w:cstheme="minorHAnsi"/>
                <w:i/>
                <w:sz w:val="16"/>
                <w:szCs w:val="16"/>
                <w:lang w:val="el-GR"/>
              </w:rPr>
            </w:pPr>
            <w:r w:rsidRPr="00E72FFA">
              <w:rPr>
                <w:rFonts w:cstheme="minorHAnsi"/>
                <w:b/>
                <w:sz w:val="20"/>
                <w:szCs w:val="20"/>
                <w:lang w:val="el-GR"/>
              </w:rPr>
              <w:t>ΧΡΗΣΗ ΤΕΧΝΟΛΟΓΙΩΝ ΠΛΗΡΟΦΟΡΙΑΣ ΚΑΙ ΕΠΙΚΟΙΝΩΝΙΩΝ</w:t>
            </w:r>
            <w:r w:rsidRPr="00E72FFA">
              <w:rPr>
                <w:rFonts w:cstheme="minorHAnsi"/>
                <w:b/>
                <w:sz w:val="20"/>
                <w:szCs w:val="20"/>
                <w:lang w:val="el-GR"/>
              </w:rPr>
              <w:br/>
            </w:r>
            <w:r w:rsidRPr="00E72FFA">
              <w:rPr>
                <w:rFonts w:cstheme="minorHAnsi"/>
                <w:i/>
                <w:sz w:val="16"/>
                <w:szCs w:val="16"/>
                <w:lang w:val="el-GR"/>
              </w:rPr>
              <w:t>Χρήση Τ.Π.Ε. στη Διδασκαλία, στην Εργαστηριακή Εκπαίδευση, στην Επικοινωνία με τους φοιτητές</w:t>
            </w:r>
          </w:p>
        </w:tc>
        <w:tc>
          <w:tcPr>
            <w:tcW w:w="6725" w:type="dxa"/>
          </w:tcPr>
          <w:p w14:paraId="7E51EF98" w14:textId="77777777" w:rsidR="00203ED9" w:rsidRPr="00E72FFA" w:rsidRDefault="00203ED9" w:rsidP="00E606B4">
            <w:pPr>
              <w:rPr>
                <w:rFonts w:cstheme="minorHAnsi"/>
                <w:sz w:val="20"/>
                <w:szCs w:val="20"/>
                <w:lang w:val="el-GR"/>
              </w:rPr>
            </w:pPr>
            <w:r w:rsidRPr="00E72FFA">
              <w:rPr>
                <w:rFonts w:cstheme="minorHAnsi"/>
                <w:sz w:val="20"/>
                <w:szCs w:val="20"/>
                <w:lang w:val="el-GR"/>
              </w:rPr>
              <w:t>Χρησιμοποιούνται όλα τα διαθέσιμα εργαλεία ΤΠΕ</w:t>
            </w:r>
          </w:p>
        </w:tc>
      </w:tr>
      <w:tr w:rsidR="00203ED9" w:rsidRPr="00E72FFA" w14:paraId="3E6F02CC" w14:textId="77777777" w:rsidTr="00E606B4">
        <w:tc>
          <w:tcPr>
            <w:tcW w:w="3306" w:type="dxa"/>
            <w:shd w:val="clear" w:color="auto" w:fill="DDD9C3"/>
          </w:tcPr>
          <w:p w14:paraId="43EC6D4A"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ΟΡΓΑΝΩΣΗ ΔΙΔΑΣΚΑΛΙΑΣ</w:t>
            </w:r>
          </w:p>
          <w:p w14:paraId="60299ABB"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Περιγράφονται αναλυτικά ο τρόπος και μέθοδοι διδασκαλίας.</w:t>
            </w:r>
          </w:p>
          <w:p w14:paraId="3721D286"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72FFA">
              <w:rPr>
                <w:rFonts w:cstheme="minorHAnsi"/>
                <w:i/>
                <w:sz w:val="16"/>
                <w:szCs w:val="16"/>
              </w:rPr>
              <w:t>project</w:t>
            </w:r>
            <w:r w:rsidRPr="00E72FFA">
              <w:rPr>
                <w:rFonts w:cstheme="minorHAnsi"/>
                <w:i/>
                <w:sz w:val="16"/>
                <w:szCs w:val="16"/>
                <w:lang w:val="el-GR"/>
              </w:rPr>
              <w:t>), Συγγραφή εργασίας / εργασιών, Καλλιτεχνική δημιουργία, κ.λπ.</w:t>
            </w:r>
          </w:p>
          <w:p w14:paraId="2796294F" w14:textId="77777777" w:rsidR="00203ED9" w:rsidRPr="00E72FFA" w:rsidRDefault="00203ED9" w:rsidP="00E606B4">
            <w:pPr>
              <w:jc w:val="both"/>
              <w:rPr>
                <w:rFonts w:cstheme="minorHAnsi"/>
                <w:i/>
                <w:sz w:val="16"/>
                <w:szCs w:val="16"/>
                <w:lang w:val="el-GR"/>
              </w:rPr>
            </w:pPr>
          </w:p>
          <w:p w14:paraId="46BB923E"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72FFA">
              <w:rPr>
                <w:rFonts w:cstheme="minorHAnsi"/>
                <w:i/>
                <w:sz w:val="16"/>
                <w:szCs w:val="16"/>
              </w:rPr>
              <w:t>standards</w:t>
            </w:r>
            <w:r w:rsidRPr="00E72FFA">
              <w:rPr>
                <w:rFonts w:cstheme="minorHAnsi"/>
                <w:i/>
                <w:sz w:val="16"/>
                <w:szCs w:val="16"/>
                <w:lang w:val="el-GR"/>
              </w:rPr>
              <w:t xml:space="preserve"> του </w:t>
            </w:r>
            <w:r w:rsidRPr="00E72FFA">
              <w:rPr>
                <w:rFonts w:cstheme="minorHAnsi"/>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203ED9" w:rsidRPr="00E72FFA" w14:paraId="6C4B2E5F" w14:textId="77777777" w:rsidTr="00E606B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4E6267F" w14:textId="77777777" w:rsidR="00203ED9" w:rsidRPr="00E72FFA" w:rsidRDefault="00203ED9" w:rsidP="00E606B4">
                  <w:pPr>
                    <w:jc w:val="center"/>
                    <w:rPr>
                      <w:rFonts w:cstheme="minorHAnsi"/>
                      <w:b/>
                      <w:i/>
                      <w:sz w:val="20"/>
                      <w:szCs w:val="20"/>
                    </w:rPr>
                  </w:pPr>
                  <w:r w:rsidRPr="00E72FFA">
                    <w:rPr>
                      <w:rFonts w:cstheme="minorHAnsi"/>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C5FA50A" w14:textId="77777777" w:rsidR="00203ED9" w:rsidRPr="00E72FFA" w:rsidRDefault="00203ED9" w:rsidP="00E606B4">
                  <w:pPr>
                    <w:jc w:val="center"/>
                    <w:rPr>
                      <w:rFonts w:cstheme="minorHAnsi"/>
                      <w:b/>
                      <w:i/>
                      <w:sz w:val="20"/>
                      <w:szCs w:val="20"/>
                    </w:rPr>
                  </w:pPr>
                  <w:r w:rsidRPr="00E72FFA">
                    <w:rPr>
                      <w:rFonts w:cstheme="minorHAnsi"/>
                      <w:b/>
                      <w:i/>
                      <w:sz w:val="20"/>
                      <w:szCs w:val="20"/>
                    </w:rPr>
                    <w:t>Φόρτος Εργασίας Εξαμήνου</w:t>
                  </w:r>
                </w:p>
              </w:tc>
            </w:tr>
            <w:tr w:rsidR="00203ED9" w:rsidRPr="00E72FFA" w14:paraId="7EC89BCB" w14:textId="77777777" w:rsidTr="00E606B4">
              <w:tc>
                <w:tcPr>
                  <w:tcW w:w="3919" w:type="dxa"/>
                  <w:tcBorders>
                    <w:top w:val="single" w:sz="4" w:space="0" w:color="auto"/>
                    <w:left w:val="single" w:sz="4" w:space="0" w:color="auto"/>
                    <w:bottom w:val="single" w:sz="4" w:space="0" w:color="auto"/>
                    <w:right w:val="single" w:sz="4" w:space="0" w:color="auto"/>
                  </w:tcBorders>
                </w:tcPr>
                <w:p w14:paraId="1B3EE621" w14:textId="77777777" w:rsidR="00203ED9" w:rsidRPr="00E72FFA" w:rsidRDefault="00203ED9" w:rsidP="00E606B4">
                  <w:pPr>
                    <w:rPr>
                      <w:rFonts w:cstheme="minorHAnsi"/>
                      <w:sz w:val="20"/>
                      <w:szCs w:val="20"/>
                    </w:rPr>
                  </w:pPr>
                  <w:r w:rsidRPr="00E72FFA">
                    <w:rPr>
                      <w:rFonts w:cstheme="minorHAnsi"/>
                      <w:sz w:val="20"/>
                      <w:szCs w:val="20"/>
                      <w:lang w:val="el-GR"/>
                    </w:rPr>
                    <w:t xml:space="preserve">Εκπόνηση μελέτης </w:t>
                  </w:r>
                  <w:r>
                    <w:rPr>
                      <w:rFonts w:cstheme="minorHAnsi"/>
                      <w:sz w:val="20"/>
                      <w:szCs w:val="20"/>
                      <w:lang w:val="el-GR"/>
                    </w:rPr>
                    <w:t>(</w:t>
                  </w:r>
                  <w:r>
                    <w:rPr>
                      <w:rFonts w:cstheme="minorHAnsi"/>
                      <w:sz w:val="20"/>
                      <w:szCs w:val="20"/>
                    </w:rPr>
                    <w:t>Project)</w:t>
                  </w:r>
                </w:p>
              </w:tc>
              <w:tc>
                <w:tcPr>
                  <w:tcW w:w="2551" w:type="dxa"/>
                  <w:tcBorders>
                    <w:top w:val="single" w:sz="4" w:space="0" w:color="auto"/>
                    <w:left w:val="single" w:sz="4" w:space="0" w:color="auto"/>
                    <w:bottom w:val="single" w:sz="4" w:space="0" w:color="auto"/>
                    <w:right w:val="single" w:sz="4" w:space="0" w:color="auto"/>
                  </w:tcBorders>
                </w:tcPr>
                <w:p w14:paraId="570F3DF4" w14:textId="77777777" w:rsidR="00203ED9" w:rsidRPr="00E72FFA" w:rsidRDefault="00203ED9" w:rsidP="00E606B4">
                  <w:pPr>
                    <w:jc w:val="center"/>
                    <w:rPr>
                      <w:rFonts w:cstheme="minorHAnsi"/>
                      <w:sz w:val="20"/>
                      <w:szCs w:val="20"/>
                      <w:lang w:val="el-GR"/>
                    </w:rPr>
                  </w:pPr>
                  <w:r w:rsidRPr="00E72FFA">
                    <w:rPr>
                      <w:rFonts w:cstheme="minorHAnsi"/>
                      <w:sz w:val="20"/>
                      <w:szCs w:val="20"/>
                      <w:lang w:val="el-GR"/>
                    </w:rPr>
                    <w:t>750</w:t>
                  </w:r>
                </w:p>
              </w:tc>
            </w:tr>
            <w:tr w:rsidR="00203ED9" w:rsidRPr="00E72FFA" w14:paraId="43CADB75" w14:textId="77777777" w:rsidTr="00E606B4">
              <w:tc>
                <w:tcPr>
                  <w:tcW w:w="3919" w:type="dxa"/>
                  <w:tcBorders>
                    <w:top w:val="single" w:sz="4" w:space="0" w:color="auto"/>
                    <w:left w:val="single" w:sz="4" w:space="0" w:color="auto"/>
                    <w:bottom w:val="single" w:sz="4" w:space="0" w:color="auto"/>
                    <w:right w:val="single" w:sz="4" w:space="0" w:color="auto"/>
                  </w:tcBorders>
                </w:tcPr>
                <w:p w14:paraId="710DB8FF"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367F1163" w14:textId="77777777" w:rsidR="00203ED9" w:rsidRPr="00E72FFA" w:rsidRDefault="00203ED9" w:rsidP="00E606B4">
                  <w:pPr>
                    <w:jc w:val="center"/>
                    <w:rPr>
                      <w:rFonts w:cstheme="minorHAnsi"/>
                      <w:sz w:val="20"/>
                      <w:szCs w:val="20"/>
                      <w:lang w:val="el-GR"/>
                    </w:rPr>
                  </w:pPr>
                </w:p>
              </w:tc>
            </w:tr>
            <w:tr w:rsidR="00203ED9" w:rsidRPr="00E72FFA" w14:paraId="1010D7FA" w14:textId="77777777" w:rsidTr="00E606B4">
              <w:tc>
                <w:tcPr>
                  <w:tcW w:w="3919" w:type="dxa"/>
                  <w:tcBorders>
                    <w:top w:val="single" w:sz="4" w:space="0" w:color="auto"/>
                    <w:left w:val="single" w:sz="4" w:space="0" w:color="auto"/>
                    <w:bottom w:val="single" w:sz="4" w:space="0" w:color="auto"/>
                    <w:right w:val="single" w:sz="4" w:space="0" w:color="auto"/>
                  </w:tcBorders>
                </w:tcPr>
                <w:p w14:paraId="5851DED6"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7DE8E95" w14:textId="77777777" w:rsidR="00203ED9" w:rsidRPr="00E72FFA" w:rsidRDefault="00203ED9" w:rsidP="00E606B4">
                  <w:pPr>
                    <w:jc w:val="center"/>
                    <w:rPr>
                      <w:rFonts w:cstheme="minorHAnsi"/>
                      <w:sz w:val="20"/>
                      <w:szCs w:val="20"/>
                      <w:lang w:val="el-GR"/>
                    </w:rPr>
                  </w:pPr>
                </w:p>
              </w:tc>
            </w:tr>
            <w:tr w:rsidR="00203ED9" w:rsidRPr="00E72FFA" w14:paraId="559A7595" w14:textId="77777777" w:rsidTr="00E606B4">
              <w:tc>
                <w:tcPr>
                  <w:tcW w:w="3919" w:type="dxa"/>
                  <w:tcBorders>
                    <w:top w:val="single" w:sz="4" w:space="0" w:color="auto"/>
                    <w:left w:val="single" w:sz="4" w:space="0" w:color="auto"/>
                    <w:bottom w:val="single" w:sz="4" w:space="0" w:color="auto"/>
                    <w:right w:val="single" w:sz="4" w:space="0" w:color="auto"/>
                  </w:tcBorders>
                </w:tcPr>
                <w:p w14:paraId="713A503C"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6524F366" w14:textId="77777777" w:rsidR="00203ED9" w:rsidRPr="00E72FFA" w:rsidRDefault="00203ED9" w:rsidP="00E606B4">
                  <w:pPr>
                    <w:jc w:val="center"/>
                    <w:rPr>
                      <w:rFonts w:cstheme="minorHAnsi"/>
                      <w:sz w:val="20"/>
                      <w:szCs w:val="20"/>
                      <w:lang w:val="el-GR"/>
                    </w:rPr>
                  </w:pPr>
                </w:p>
              </w:tc>
            </w:tr>
            <w:tr w:rsidR="00203ED9" w:rsidRPr="00E72FFA" w14:paraId="2B2C14B5" w14:textId="77777777" w:rsidTr="00E606B4">
              <w:tc>
                <w:tcPr>
                  <w:tcW w:w="3919" w:type="dxa"/>
                  <w:tcBorders>
                    <w:top w:val="single" w:sz="4" w:space="0" w:color="auto"/>
                    <w:left w:val="single" w:sz="4" w:space="0" w:color="auto"/>
                    <w:bottom w:val="single" w:sz="4" w:space="0" w:color="auto"/>
                    <w:right w:val="single" w:sz="4" w:space="0" w:color="auto"/>
                  </w:tcBorders>
                </w:tcPr>
                <w:p w14:paraId="219DB3B1"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3A03499E" w14:textId="77777777" w:rsidR="00203ED9" w:rsidRPr="00E72FFA" w:rsidRDefault="00203ED9" w:rsidP="00E606B4">
                  <w:pPr>
                    <w:jc w:val="center"/>
                    <w:rPr>
                      <w:rFonts w:cstheme="minorHAnsi"/>
                      <w:sz w:val="20"/>
                      <w:szCs w:val="20"/>
                      <w:lang w:val="el-GR"/>
                    </w:rPr>
                  </w:pPr>
                </w:p>
              </w:tc>
            </w:tr>
            <w:tr w:rsidR="00203ED9" w:rsidRPr="00E72FFA" w14:paraId="7E8F87B3" w14:textId="77777777" w:rsidTr="00E606B4">
              <w:tc>
                <w:tcPr>
                  <w:tcW w:w="3919" w:type="dxa"/>
                  <w:tcBorders>
                    <w:top w:val="single" w:sz="4" w:space="0" w:color="auto"/>
                    <w:left w:val="single" w:sz="4" w:space="0" w:color="auto"/>
                    <w:bottom w:val="single" w:sz="4" w:space="0" w:color="auto"/>
                    <w:right w:val="single" w:sz="4" w:space="0" w:color="auto"/>
                  </w:tcBorders>
                </w:tcPr>
                <w:p w14:paraId="55232338"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400AEF6A" w14:textId="77777777" w:rsidR="00203ED9" w:rsidRPr="00E72FFA" w:rsidRDefault="00203ED9" w:rsidP="00E606B4">
                  <w:pPr>
                    <w:rPr>
                      <w:rFonts w:cstheme="minorHAnsi"/>
                      <w:i/>
                      <w:sz w:val="16"/>
                      <w:szCs w:val="16"/>
                      <w:lang w:val="el-GR"/>
                    </w:rPr>
                  </w:pPr>
                </w:p>
              </w:tc>
            </w:tr>
            <w:tr w:rsidR="00203ED9" w:rsidRPr="00E72FFA" w14:paraId="78EB9BA7" w14:textId="77777777" w:rsidTr="00E606B4">
              <w:tc>
                <w:tcPr>
                  <w:tcW w:w="3919" w:type="dxa"/>
                  <w:tcBorders>
                    <w:top w:val="single" w:sz="4" w:space="0" w:color="auto"/>
                    <w:left w:val="single" w:sz="4" w:space="0" w:color="auto"/>
                    <w:bottom w:val="single" w:sz="4" w:space="0" w:color="auto"/>
                    <w:right w:val="single" w:sz="4" w:space="0" w:color="auto"/>
                  </w:tcBorders>
                </w:tcPr>
                <w:p w14:paraId="6355E831"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71B99DE7" w14:textId="77777777" w:rsidR="00203ED9" w:rsidRPr="00E72FFA" w:rsidRDefault="00203ED9" w:rsidP="00E606B4">
                  <w:pPr>
                    <w:rPr>
                      <w:rFonts w:cstheme="minorHAnsi"/>
                      <w:i/>
                      <w:sz w:val="16"/>
                      <w:szCs w:val="16"/>
                      <w:lang w:val="el-GR"/>
                    </w:rPr>
                  </w:pPr>
                </w:p>
              </w:tc>
            </w:tr>
            <w:tr w:rsidR="00203ED9" w:rsidRPr="00E72FFA" w14:paraId="63D87BD6" w14:textId="77777777" w:rsidTr="00E606B4">
              <w:tc>
                <w:tcPr>
                  <w:tcW w:w="3919" w:type="dxa"/>
                  <w:tcBorders>
                    <w:top w:val="single" w:sz="4" w:space="0" w:color="auto"/>
                    <w:left w:val="single" w:sz="4" w:space="0" w:color="auto"/>
                    <w:bottom w:val="single" w:sz="4" w:space="0" w:color="auto"/>
                    <w:right w:val="single" w:sz="4" w:space="0" w:color="auto"/>
                  </w:tcBorders>
                </w:tcPr>
                <w:p w14:paraId="01BF55E0"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44E1DC3" w14:textId="77777777" w:rsidR="00203ED9" w:rsidRPr="00E72FFA" w:rsidRDefault="00203ED9" w:rsidP="00E606B4">
                  <w:pPr>
                    <w:rPr>
                      <w:rFonts w:cstheme="minorHAnsi"/>
                      <w:i/>
                      <w:sz w:val="16"/>
                      <w:szCs w:val="16"/>
                      <w:lang w:val="el-GR"/>
                    </w:rPr>
                  </w:pPr>
                </w:p>
              </w:tc>
            </w:tr>
            <w:tr w:rsidR="00203ED9" w:rsidRPr="00E72FFA" w14:paraId="40320C42" w14:textId="77777777" w:rsidTr="00E606B4">
              <w:tc>
                <w:tcPr>
                  <w:tcW w:w="3919" w:type="dxa"/>
                  <w:tcBorders>
                    <w:top w:val="single" w:sz="4" w:space="0" w:color="auto"/>
                    <w:left w:val="single" w:sz="4" w:space="0" w:color="auto"/>
                    <w:bottom w:val="single" w:sz="4" w:space="0" w:color="auto"/>
                    <w:right w:val="single" w:sz="4" w:space="0" w:color="auto"/>
                  </w:tcBorders>
                </w:tcPr>
                <w:p w14:paraId="0313A1DA" w14:textId="77777777" w:rsidR="00203ED9" w:rsidRPr="00E72FFA" w:rsidRDefault="00203ED9" w:rsidP="00E606B4">
                  <w:pPr>
                    <w:rPr>
                      <w:rFonts w:cstheme="minorHAnsi"/>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334EB42" w14:textId="77777777" w:rsidR="00203ED9" w:rsidRPr="00E72FFA" w:rsidRDefault="00203ED9" w:rsidP="00E606B4">
                  <w:pPr>
                    <w:jc w:val="center"/>
                    <w:rPr>
                      <w:rFonts w:cstheme="minorHAnsi"/>
                      <w:sz w:val="20"/>
                      <w:szCs w:val="20"/>
                      <w:lang w:val="el-GR"/>
                    </w:rPr>
                  </w:pPr>
                </w:p>
              </w:tc>
            </w:tr>
            <w:tr w:rsidR="00203ED9" w:rsidRPr="00E72FFA" w14:paraId="09202E08" w14:textId="77777777" w:rsidTr="00E606B4">
              <w:tc>
                <w:tcPr>
                  <w:tcW w:w="3919" w:type="dxa"/>
                  <w:tcBorders>
                    <w:top w:val="single" w:sz="4" w:space="0" w:color="auto"/>
                    <w:left w:val="single" w:sz="4" w:space="0" w:color="auto"/>
                    <w:bottom w:val="single" w:sz="4" w:space="0" w:color="auto"/>
                    <w:right w:val="single" w:sz="4" w:space="0" w:color="auto"/>
                  </w:tcBorders>
                </w:tcPr>
                <w:p w14:paraId="5B0D232E" w14:textId="77777777" w:rsidR="00203ED9" w:rsidRPr="00E72FFA" w:rsidRDefault="00203ED9" w:rsidP="00E606B4">
                  <w:pPr>
                    <w:rPr>
                      <w:rFonts w:cstheme="minorHAnsi"/>
                      <w:b/>
                      <w:i/>
                      <w:sz w:val="20"/>
                      <w:szCs w:val="20"/>
                      <w:lang w:val="el-GR"/>
                    </w:rPr>
                  </w:pPr>
                  <w:r w:rsidRPr="00E72FFA">
                    <w:rPr>
                      <w:rFonts w:cstheme="minorHAnsi"/>
                      <w:b/>
                      <w:i/>
                      <w:sz w:val="20"/>
                      <w:szCs w:val="20"/>
                      <w:lang w:val="el-GR"/>
                    </w:rPr>
                    <w:t xml:space="preserve">Σύνολο Μαθήματος </w:t>
                  </w:r>
                </w:p>
                <w:p w14:paraId="220B886F" w14:textId="77777777" w:rsidR="00203ED9" w:rsidRPr="00E72FFA" w:rsidRDefault="00203ED9" w:rsidP="00E606B4">
                  <w:pPr>
                    <w:rPr>
                      <w:rFonts w:cstheme="minorHAnsi"/>
                      <w:b/>
                      <w:i/>
                      <w:sz w:val="20"/>
                      <w:szCs w:val="20"/>
                      <w:lang w:val="el-GR"/>
                    </w:rPr>
                  </w:pPr>
                  <w:r w:rsidRPr="00E72FFA">
                    <w:rPr>
                      <w:rFonts w:cstheme="minorHAnsi"/>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2F7DD34E" w14:textId="77777777" w:rsidR="00203ED9" w:rsidRPr="00E72FFA" w:rsidRDefault="00203ED9" w:rsidP="00E606B4">
                  <w:pPr>
                    <w:jc w:val="center"/>
                    <w:rPr>
                      <w:rFonts w:cstheme="minorHAnsi"/>
                      <w:b/>
                      <w:iCs/>
                      <w:sz w:val="20"/>
                      <w:szCs w:val="20"/>
                      <w:lang w:val="el-GR"/>
                    </w:rPr>
                  </w:pPr>
                  <w:r w:rsidRPr="00E72FFA">
                    <w:rPr>
                      <w:rFonts w:cstheme="minorHAnsi"/>
                      <w:b/>
                      <w:iCs/>
                      <w:sz w:val="20"/>
                      <w:szCs w:val="20"/>
                      <w:lang w:val="el-GR"/>
                    </w:rPr>
                    <w:t>750 ώρες</w:t>
                  </w:r>
                </w:p>
              </w:tc>
            </w:tr>
          </w:tbl>
          <w:p w14:paraId="3292A274" w14:textId="77777777" w:rsidR="00203ED9" w:rsidRPr="00E72FFA" w:rsidRDefault="00203ED9" w:rsidP="00E606B4">
            <w:pPr>
              <w:rPr>
                <w:rFonts w:cstheme="minorHAnsi"/>
                <w:lang w:val="el-GR"/>
              </w:rPr>
            </w:pPr>
          </w:p>
        </w:tc>
      </w:tr>
      <w:tr w:rsidR="00203ED9" w:rsidRPr="004C35C8" w14:paraId="0A634D22" w14:textId="77777777" w:rsidTr="00E606B4">
        <w:tc>
          <w:tcPr>
            <w:tcW w:w="3306" w:type="dxa"/>
          </w:tcPr>
          <w:p w14:paraId="43CB30F7" w14:textId="77777777" w:rsidR="00203ED9" w:rsidRPr="00E72FFA" w:rsidRDefault="00203ED9" w:rsidP="00E606B4">
            <w:pPr>
              <w:jc w:val="right"/>
              <w:rPr>
                <w:rFonts w:cstheme="minorHAnsi"/>
                <w:b/>
                <w:sz w:val="20"/>
                <w:szCs w:val="20"/>
                <w:lang w:val="el-GR"/>
              </w:rPr>
            </w:pPr>
            <w:r w:rsidRPr="00E72FFA">
              <w:rPr>
                <w:rFonts w:cstheme="minorHAnsi"/>
                <w:b/>
                <w:sz w:val="20"/>
                <w:szCs w:val="20"/>
                <w:lang w:val="el-GR"/>
              </w:rPr>
              <w:t xml:space="preserve">ΑΞΙΟΛΟΓΗΣΗ ΦΟΙΤΗΤΩΝ </w:t>
            </w:r>
          </w:p>
          <w:p w14:paraId="652239F0"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Περιγραφή της διαδικασίας αξιολόγησης</w:t>
            </w:r>
          </w:p>
          <w:p w14:paraId="6D158D98" w14:textId="77777777" w:rsidR="00203ED9" w:rsidRPr="00E72FFA" w:rsidRDefault="00203ED9" w:rsidP="00E606B4">
            <w:pPr>
              <w:jc w:val="both"/>
              <w:rPr>
                <w:rFonts w:cstheme="minorHAnsi"/>
                <w:i/>
                <w:sz w:val="16"/>
                <w:szCs w:val="16"/>
                <w:lang w:val="el-GR"/>
              </w:rPr>
            </w:pPr>
          </w:p>
          <w:p w14:paraId="6EE5DF26"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AEBA68" w14:textId="77777777" w:rsidR="00203ED9" w:rsidRPr="00E72FFA" w:rsidRDefault="00203ED9" w:rsidP="00E606B4">
            <w:pPr>
              <w:jc w:val="both"/>
              <w:rPr>
                <w:rFonts w:cstheme="minorHAnsi"/>
                <w:i/>
                <w:sz w:val="16"/>
                <w:szCs w:val="16"/>
                <w:lang w:val="el-GR"/>
              </w:rPr>
            </w:pPr>
          </w:p>
          <w:p w14:paraId="6131D629" w14:textId="77777777" w:rsidR="00203ED9" w:rsidRPr="00E72FFA" w:rsidRDefault="00203ED9" w:rsidP="00E606B4">
            <w:pPr>
              <w:jc w:val="both"/>
              <w:rPr>
                <w:rFonts w:cstheme="minorHAnsi"/>
                <w:i/>
                <w:sz w:val="16"/>
                <w:szCs w:val="16"/>
                <w:lang w:val="el-GR"/>
              </w:rPr>
            </w:pPr>
            <w:r w:rsidRPr="00E72FFA">
              <w:rPr>
                <w:rFonts w:cstheme="minorHAnsi"/>
                <w:i/>
                <w:sz w:val="16"/>
                <w:szCs w:val="16"/>
                <w:lang w:val="el-GR"/>
              </w:rPr>
              <w:t xml:space="preserve">Αναφέρονται  ρητά προσδιορισμένα κριτήρια αξιολόγησης και εάν και που είναι </w:t>
            </w:r>
            <w:proofErr w:type="spellStart"/>
            <w:r w:rsidRPr="00E72FFA">
              <w:rPr>
                <w:rFonts w:cstheme="minorHAnsi"/>
                <w:i/>
                <w:sz w:val="16"/>
                <w:szCs w:val="16"/>
                <w:lang w:val="el-GR"/>
              </w:rPr>
              <w:t>προσβάσιμα</w:t>
            </w:r>
            <w:proofErr w:type="spellEnd"/>
            <w:r w:rsidRPr="00E72FFA">
              <w:rPr>
                <w:rFonts w:cstheme="minorHAnsi"/>
                <w:i/>
                <w:sz w:val="16"/>
                <w:szCs w:val="16"/>
                <w:lang w:val="el-GR"/>
              </w:rPr>
              <w:t xml:space="preserve"> από τους φοιτητές;</w:t>
            </w:r>
          </w:p>
        </w:tc>
        <w:tc>
          <w:tcPr>
            <w:tcW w:w="6725" w:type="dxa"/>
          </w:tcPr>
          <w:p w14:paraId="4FF1CD71" w14:textId="77777777" w:rsidR="00203ED9" w:rsidRPr="00E72FFA" w:rsidRDefault="00203ED9" w:rsidP="00E606B4">
            <w:pPr>
              <w:rPr>
                <w:rFonts w:cstheme="minorHAnsi"/>
                <w:sz w:val="20"/>
                <w:szCs w:val="20"/>
                <w:lang w:val="el-GR"/>
              </w:rPr>
            </w:pPr>
            <w:r w:rsidRPr="00E72FFA">
              <w:rPr>
                <w:rFonts w:cstheme="minorHAnsi"/>
                <w:sz w:val="20"/>
                <w:szCs w:val="20"/>
                <w:lang w:val="el-GR"/>
              </w:rPr>
              <w:lastRenderedPageBreak/>
              <w:t>Οι φοιτητές αξιολογούνται από τριμελή εξεταστική επιτροπή κατά τη δημόσια υποστήριξη της διπλωματικής τους εργασίας.</w:t>
            </w:r>
          </w:p>
        </w:tc>
      </w:tr>
    </w:tbl>
    <w:p w14:paraId="1E92C61A" w14:textId="42569F0D" w:rsidR="00203ED9" w:rsidRPr="00E72FFA" w:rsidRDefault="009C340D" w:rsidP="009C340D">
      <w:pPr>
        <w:widowControl w:val="0"/>
        <w:autoSpaceDE w:val="0"/>
        <w:autoSpaceDN w:val="0"/>
        <w:adjustRightInd w:val="0"/>
        <w:spacing w:before="240"/>
        <w:rPr>
          <w:rFonts w:cstheme="minorHAnsi"/>
          <w:b/>
        </w:rPr>
      </w:pPr>
      <w:r>
        <w:rPr>
          <w:rFonts w:cstheme="minorHAnsi"/>
          <w:b/>
          <w:lang w:val="en-US"/>
        </w:rPr>
        <w:lastRenderedPageBreak/>
        <w:t>6.</w:t>
      </w:r>
      <w:r w:rsidR="00203ED9" w:rsidRPr="00E72FFA">
        <w:rPr>
          <w:rFonts w:cstheme="minorHAnsi"/>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03ED9" w:rsidRPr="00E72FFA" w14:paraId="50A73C39" w14:textId="77777777" w:rsidTr="00E606B4">
        <w:tc>
          <w:tcPr>
            <w:tcW w:w="10031" w:type="dxa"/>
          </w:tcPr>
          <w:p w14:paraId="7FC6A87C" w14:textId="77777777" w:rsidR="00203ED9" w:rsidRPr="00E72FFA" w:rsidRDefault="00203ED9" w:rsidP="00E606B4">
            <w:pPr>
              <w:jc w:val="both"/>
              <w:rPr>
                <w:rFonts w:cstheme="minorHAnsi"/>
                <w:i/>
                <w:sz w:val="16"/>
                <w:szCs w:val="16"/>
              </w:rPr>
            </w:pPr>
            <w:r w:rsidRPr="00E72FFA">
              <w:rPr>
                <w:rFonts w:cstheme="minorHAnsi"/>
                <w:i/>
                <w:sz w:val="16"/>
                <w:szCs w:val="16"/>
              </w:rPr>
              <w:t>-Προτεινόμενη Βιβλιογραφία :</w:t>
            </w:r>
          </w:p>
          <w:p w14:paraId="033AA379" w14:textId="77777777" w:rsidR="00203ED9" w:rsidRPr="00E72FFA" w:rsidRDefault="00203ED9" w:rsidP="00E606B4">
            <w:pPr>
              <w:jc w:val="both"/>
              <w:rPr>
                <w:rFonts w:cstheme="minorHAnsi"/>
                <w:i/>
                <w:sz w:val="16"/>
                <w:szCs w:val="16"/>
              </w:rPr>
            </w:pPr>
            <w:r w:rsidRPr="00E72FFA">
              <w:rPr>
                <w:rFonts w:cstheme="minorHAnsi"/>
                <w:i/>
                <w:sz w:val="16"/>
                <w:szCs w:val="16"/>
                <w:lang w:val="el-GR"/>
              </w:rPr>
              <w:t>Αναλόγως του προτεινομένου θέματος</w:t>
            </w:r>
          </w:p>
          <w:p w14:paraId="7B9E0756" w14:textId="77777777" w:rsidR="00203ED9" w:rsidRPr="00E72FFA" w:rsidRDefault="00203ED9" w:rsidP="00E606B4">
            <w:pPr>
              <w:jc w:val="both"/>
              <w:rPr>
                <w:rFonts w:cstheme="minorHAnsi"/>
                <w:i/>
                <w:sz w:val="16"/>
                <w:szCs w:val="16"/>
              </w:rPr>
            </w:pPr>
          </w:p>
          <w:p w14:paraId="788C58CA" w14:textId="77777777" w:rsidR="00203ED9" w:rsidRPr="00E72FFA" w:rsidRDefault="00203ED9" w:rsidP="00E606B4">
            <w:pPr>
              <w:jc w:val="both"/>
              <w:rPr>
                <w:rFonts w:cstheme="minorHAnsi"/>
                <w:i/>
                <w:sz w:val="16"/>
                <w:szCs w:val="16"/>
              </w:rPr>
            </w:pPr>
            <w:r w:rsidRPr="00E72FFA">
              <w:rPr>
                <w:rFonts w:cstheme="minorHAnsi"/>
                <w:i/>
                <w:sz w:val="16"/>
                <w:szCs w:val="16"/>
              </w:rPr>
              <w:t>-</w:t>
            </w:r>
            <w:r w:rsidRPr="00E72FFA">
              <w:rPr>
                <w:rFonts w:cstheme="minorHAnsi"/>
                <w:i/>
                <w:sz w:val="16"/>
                <w:szCs w:val="16"/>
                <w:lang w:val="el-GR"/>
              </w:rPr>
              <w:t>Συναφή</w:t>
            </w:r>
            <w:r w:rsidRPr="00E72FFA">
              <w:rPr>
                <w:rFonts w:cstheme="minorHAnsi"/>
                <w:i/>
                <w:sz w:val="16"/>
                <w:szCs w:val="16"/>
              </w:rPr>
              <w:t xml:space="preserve"> </w:t>
            </w:r>
            <w:r w:rsidRPr="00E72FFA">
              <w:rPr>
                <w:rFonts w:cstheme="minorHAnsi"/>
                <w:i/>
                <w:sz w:val="16"/>
                <w:szCs w:val="16"/>
                <w:lang w:val="el-GR"/>
              </w:rPr>
              <w:t>επιστημονικά</w:t>
            </w:r>
            <w:r w:rsidRPr="00E72FFA">
              <w:rPr>
                <w:rFonts w:cstheme="minorHAnsi"/>
                <w:i/>
                <w:sz w:val="16"/>
                <w:szCs w:val="16"/>
              </w:rPr>
              <w:t xml:space="preserve"> </w:t>
            </w:r>
            <w:r w:rsidRPr="00E72FFA">
              <w:rPr>
                <w:rFonts w:cstheme="minorHAnsi"/>
                <w:i/>
                <w:sz w:val="16"/>
                <w:szCs w:val="16"/>
                <w:lang w:val="el-GR"/>
              </w:rPr>
              <w:t>περιοδικά</w:t>
            </w:r>
            <w:r w:rsidRPr="00E72FFA">
              <w:rPr>
                <w:rFonts w:cstheme="minorHAnsi"/>
                <w:i/>
                <w:sz w:val="16"/>
                <w:szCs w:val="16"/>
              </w:rPr>
              <w:t>:</w:t>
            </w:r>
          </w:p>
          <w:p w14:paraId="3B37398A" w14:textId="77777777" w:rsidR="00203ED9" w:rsidRPr="00E72FFA" w:rsidRDefault="00203ED9" w:rsidP="00E606B4">
            <w:pPr>
              <w:jc w:val="both"/>
              <w:rPr>
                <w:rFonts w:cstheme="minorHAnsi"/>
                <w:b/>
                <w:sz w:val="20"/>
                <w:szCs w:val="20"/>
                <w:lang w:val="el-GR"/>
              </w:rPr>
            </w:pPr>
            <w:r w:rsidRPr="00E72FFA">
              <w:rPr>
                <w:rFonts w:cstheme="minorHAnsi"/>
                <w:i/>
                <w:sz w:val="16"/>
                <w:szCs w:val="16"/>
                <w:lang w:val="el-GR"/>
              </w:rPr>
              <w:t>Αναλόγως του προτεινομένου θέματος</w:t>
            </w:r>
          </w:p>
        </w:tc>
      </w:tr>
    </w:tbl>
    <w:p w14:paraId="3ABE2F6C" w14:textId="77777777" w:rsidR="00203ED9" w:rsidRPr="00E72FFA" w:rsidRDefault="00203ED9" w:rsidP="00E606B4">
      <w:pPr>
        <w:jc w:val="both"/>
        <w:rPr>
          <w:rFonts w:cstheme="minorHAnsi"/>
          <w:sz w:val="20"/>
        </w:rPr>
      </w:pPr>
    </w:p>
    <w:p w14:paraId="2D2E1E79" w14:textId="77777777" w:rsidR="00203ED9" w:rsidRPr="00E72FFA" w:rsidRDefault="00203ED9" w:rsidP="00E606B4">
      <w:pPr>
        <w:rPr>
          <w:rFonts w:cstheme="minorHAnsi"/>
        </w:rPr>
      </w:pPr>
    </w:p>
    <w:p w14:paraId="4F72D54D" w14:textId="5611B2EE" w:rsidR="00203ED9" w:rsidRPr="00F24028" w:rsidRDefault="00203ED9" w:rsidP="00203ED9">
      <w:pPr>
        <w:spacing w:before="120" w:line="276" w:lineRule="auto"/>
        <w:rPr>
          <w:rFonts w:cstheme="minorHAnsi"/>
          <w:b/>
          <w:color w:val="000000" w:themeColor="text1"/>
          <w:lang w:val="en-GB"/>
        </w:rPr>
      </w:pPr>
    </w:p>
    <w:p w14:paraId="036DC544" w14:textId="77777777" w:rsidR="00203ED9" w:rsidRPr="00F24028" w:rsidRDefault="00203ED9" w:rsidP="00E606B4">
      <w:pPr>
        <w:spacing w:before="120" w:line="276" w:lineRule="auto"/>
        <w:ind w:firstLine="357"/>
        <w:jc w:val="center"/>
        <w:rPr>
          <w:rFonts w:cstheme="minorHAnsi"/>
          <w:color w:val="000000" w:themeColor="text1"/>
          <w:lang w:val="en-GB"/>
        </w:rPr>
      </w:pPr>
      <w:r w:rsidRPr="00F24028">
        <w:rPr>
          <w:rFonts w:cstheme="minorHAnsi"/>
          <w:b/>
          <w:color w:val="000000" w:themeColor="text1"/>
          <w:lang w:val="en-GB"/>
        </w:rPr>
        <w:t>COURSE OUTLINE</w:t>
      </w:r>
    </w:p>
    <w:p w14:paraId="25357076" w14:textId="01A49788" w:rsidR="00203ED9" w:rsidRPr="00F24028" w:rsidRDefault="009C340D" w:rsidP="009C340D">
      <w:pPr>
        <w:widowControl w:val="0"/>
        <w:autoSpaceDE w:val="0"/>
        <w:autoSpaceDN w:val="0"/>
        <w:adjustRightInd w:val="0"/>
        <w:spacing w:before="120" w:after="200" w:line="276" w:lineRule="auto"/>
        <w:rPr>
          <w:rFonts w:cstheme="minorHAnsi"/>
          <w:b/>
          <w:color w:val="000000" w:themeColor="text1"/>
          <w:sz w:val="22"/>
          <w:szCs w:val="22"/>
          <w:lang w:val="en-GB"/>
        </w:rPr>
      </w:pPr>
      <w:r>
        <w:rPr>
          <w:rFonts w:cstheme="minorHAnsi"/>
          <w:b/>
          <w:color w:val="000000" w:themeColor="text1"/>
          <w:sz w:val="22"/>
          <w:szCs w:val="22"/>
          <w:lang w:val="en-GB"/>
        </w:rPr>
        <w:t>1.</w:t>
      </w:r>
      <w:r w:rsidR="00203ED9" w:rsidRPr="00F24028">
        <w:rPr>
          <w:rFonts w:cstheme="minorHAnsi"/>
          <w:b/>
          <w:color w:val="000000" w:themeColor="text1"/>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03ED9" w:rsidRPr="00F24028" w14:paraId="40E6B8B9" w14:textId="77777777" w:rsidTr="00E606B4">
        <w:tc>
          <w:tcPr>
            <w:tcW w:w="3205" w:type="dxa"/>
            <w:shd w:val="clear" w:color="auto" w:fill="D0CECE" w:themeFill="background2" w:themeFillShade="E6"/>
          </w:tcPr>
          <w:p w14:paraId="0E281F89"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SCHOOL</w:t>
            </w:r>
          </w:p>
        </w:tc>
        <w:tc>
          <w:tcPr>
            <w:tcW w:w="5231" w:type="dxa"/>
            <w:gridSpan w:val="5"/>
          </w:tcPr>
          <w:p w14:paraId="344E74E1"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Natural Sciences</w:t>
            </w:r>
          </w:p>
        </w:tc>
      </w:tr>
      <w:tr w:rsidR="00203ED9" w:rsidRPr="00F24028" w14:paraId="7C0B9014" w14:textId="77777777" w:rsidTr="00E606B4">
        <w:tc>
          <w:tcPr>
            <w:tcW w:w="3205" w:type="dxa"/>
            <w:shd w:val="clear" w:color="auto" w:fill="D0CECE" w:themeFill="background2" w:themeFillShade="E6"/>
          </w:tcPr>
          <w:p w14:paraId="6E497B01" w14:textId="77777777" w:rsidR="00203ED9" w:rsidRPr="00F24028" w:rsidRDefault="00203ED9" w:rsidP="00E606B4">
            <w:pPr>
              <w:jc w:val="right"/>
              <w:rPr>
                <w:rFonts w:cstheme="minorHAnsi"/>
                <w:b/>
                <w:color w:val="000000" w:themeColor="text1"/>
                <w:sz w:val="20"/>
                <w:szCs w:val="20"/>
              </w:rPr>
            </w:pPr>
            <w:r w:rsidRPr="00F24028">
              <w:rPr>
                <w:rFonts w:cstheme="minorHAnsi"/>
                <w:b/>
                <w:color w:val="000000" w:themeColor="text1"/>
                <w:sz w:val="20"/>
                <w:szCs w:val="20"/>
                <w:lang w:val="en-GB"/>
              </w:rPr>
              <w:t>ACADEMIC UNIT/</w:t>
            </w:r>
            <w:r w:rsidRPr="00F24028">
              <w:rPr>
                <w:rFonts w:cstheme="minorHAnsi"/>
                <w:b/>
                <w:color w:val="000000" w:themeColor="text1"/>
                <w:sz w:val="20"/>
                <w:szCs w:val="20"/>
              </w:rPr>
              <w:t>PARTICIPATING UNITS*</w:t>
            </w:r>
          </w:p>
        </w:tc>
        <w:tc>
          <w:tcPr>
            <w:tcW w:w="5231" w:type="dxa"/>
            <w:gridSpan w:val="5"/>
          </w:tcPr>
          <w:p w14:paraId="1400C17D"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Department of Physics</w:t>
            </w:r>
          </w:p>
        </w:tc>
      </w:tr>
      <w:tr w:rsidR="00203ED9" w:rsidRPr="00F24028" w14:paraId="70809A21" w14:textId="77777777" w:rsidTr="00E606B4">
        <w:tc>
          <w:tcPr>
            <w:tcW w:w="3205" w:type="dxa"/>
            <w:shd w:val="clear" w:color="auto" w:fill="D0CECE" w:themeFill="background2" w:themeFillShade="E6"/>
          </w:tcPr>
          <w:p w14:paraId="62A34DE5" w14:textId="77777777" w:rsidR="00203ED9" w:rsidRPr="00F24028" w:rsidRDefault="00203ED9" w:rsidP="00E606B4">
            <w:pPr>
              <w:jc w:val="right"/>
              <w:rPr>
                <w:rFonts w:cstheme="minorHAnsi"/>
                <w:b/>
                <w:color w:val="000000" w:themeColor="text1"/>
                <w:sz w:val="20"/>
                <w:szCs w:val="20"/>
              </w:rPr>
            </w:pPr>
            <w:r w:rsidRPr="00F24028">
              <w:rPr>
                <w:rFonts w:cstheme="minorHAnsi"/>
                <w:b/>
                <w:color w:val="000000" w:themeColor="text1"/>
                <w:sz w:val="20"/>
                <w:szCs w:val="20"/>
              </w:rPr>
              <w:t>PARTICIPATING INSTITUTIONS**</w:t>
            </w:r>
          </w:p>
        </w:tc>
        <w:tc>
          <w:tcPr>
            <w:tcW w:w="5231" w:type="dxa"/>
            <w:gridSpan w:val="5"/>
          </w:tcPr>
          <w:p w14:paraId="2DF02322"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University of Patras</w:t>
            </w:r>
          </w:p>
        </w:tc>
      </w:tr>
      <w:tr w:rsidR="00203ED9" w:rsidRPr="00F24028" w14:paraId="3559B8AC" w14:textId="77777777" w:rsidTr="00E606B4">
        <w:tc>
          <w:tcPr>
            <w:tcW w:w="3205" w:type="dxa"/>
            <w:shd w:val="clear" w:color="auto" w:fill="D0CECE" w:themeFill="background2" w:themeFillShade="E6"/>
          </w:tcPr>
          <w:p w14:paraId="10A5C878" w14:textId="77777777" w:rsidR="00203ED9" w:rsidRPr="00F24028" w:rsidRDefault="00203ED9" w:rsidP="00E606B4">
            <w:pPr>
              <w:jc w:val="right"/>
              <w:rPr>
                <w:rFonts w:cstheme="minorHAnsi"/>
                <w:b/>
                <w:color w:val="000000" w:themeColor="text1"/>
                <w:sz w:val="20"/>
                <w:szCs w:val="20"/>
              </w:rPr>
            </w:pPr>
            <w:r w:rsidRPr="00F24028">
              <w:rPr>
                <w:rFonts w:cstheme="minorHAnsi"/>
                <w:b/>
                <w:color w:val="000000" w:themeColor="text1"/>
                <w:sz w:val="20"/>
                <w:szCs w:val="20"/>
              </w:rPr>
              <w:t>POSTGRADUATE PROGRAMME: TITLE OF POSTGRADUATE PROGRAMME</w:t>
            </w:r>
          </w:p>
        </w:tc>
        <w:tc>
          <w:tcPr>
            <w:tcW w:w="5231" w:type="dxa"/>
            <w:gridSpan w:val="5"/>
          </w:tcPr>
          <w:p w14:paraId="43086D66" w14:textId="77777777" w:rsidR="00203ED9" w:rsidRPr="00A5325E" w:rsidRDefault="00203ED9" w:rsidP="00E606B4">
            <w:pPr>
              <w:rPr>
                <w:rFonts w:cstheme="minorHAnsi"/>
                <w:color w:val="000000" w:themeColor="text1"/>
                <w:sz w:val="20"/>
                <w:szCs w:val="20"/>
              </w:rPr>
            </w:pPr>
            <w:r w:rsidRPr="00F24028">
              <w:rPr>
                <w:rFonts w:cstheme="minorHAnsi"/>
                <w:color w:val="000000" w:themeColor="text1"/>
                <w:sz w:val="20"/>
                <w:szCs w:val="20"/>
                <w:lang w:val="en-GB"/>
              </w:rPr>
              <w:t>Applications of Physics in the Atmosphere and in Electronics – Specialisation: Electronics</w:t>
            </w:r>
            <w:r w:rsidRPr="00A5325E">
              <w:rPr>
                <w:rFonts w:cstheme="minorHAnsi"/>
                <w:color w:val="000000" w:themeColor="text1"/>
                <w:sz w:val="20"/>
                <w:szCs w:val="20"/>
              </w:rPr>
              <w:t xml:space="preserve"> </w:t>
            </w:r>
            <w:r>
              <w:rPr>
                <w:rFonts w:cstheme="minorHAnsi"/>
                <w:color w:val="000000" w:themeColor="text1"/>
                <w:sz w:val="20"/>
                <w:szCs w:val="20"/>
              </w:rPr>
              <w:t>&amp; Signal Processing</w:t>
            </w:r>
            <w:r w:rsidRPr="00F24028">
              <w:rPr>
                <w:rFonts w:cstheme="minorHAnsi"/>
                <w:color w:val="000000" w:themeColor="text1"/>
                <w:sz w:val="20"/>
                <w:szCs w:val="20"/>
                <w:lang w:val="en-GB"/>
              </w:rPr>
              <w:t xml:space="preserve"> </w:t>
            </w:r>
          </w:p>
        </w:tc>
      </w:tr>
      <w:tr w:rsidR="00203ED9" w:rsidRPr="00F24028" w14:paraId="07A6565C" w14:textId="77777777" w:rsidTr="00E606B4">
        <w:tc>
          <w:tcPr>
            <w:tcW w:w="3205" w:type="dxa"/>
            <w:shd w:val="clear" w:color="auto" w:fill="D0CECE" w:themeFill="background2" w:themeFillShade="E6"/>
          </w:tcPr>
          <w:p w14:paraId="4E0E776C"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LEVEL OF STUDIES</w:t>
            </w:r>
          </w:p>
        </w:tc>
        <w:tc>
          <w:tcPr>
            <w:tcW w:w="5231" w:type="dxa"/>
            <w:gridSpan w:val="5"/>
          </w:tcPr>
          <w:p w14:paraId="1C085B61" w14:textId="77777777" w:rsidR="00203ED9" w:rsidRPr="00F24028" w:rsidRDefault="00203ED9" w:rsidP="00E606B4">
            <w:pPr>
              <w:rPr>
                <w:rFonts w:cstheme="minorHAnsi"/>
                <w:color w:val="000000" w:themeColor="text1"/>
                <w:sz w:val="20"/>
                <w:szCs w:val="20"/>
                <w:lang w:val="en-GB"/>
              </w:rPr>
            </w:pPr>
          </w:p>
        </w:tc>
      </w:tr>
      <w:tr w:rsidR="00203ED9" w:rsidRPr="00F24028" w14:paraId="28058E24" w14:textId="77777777" w:rsidTr="00E606B4">
        <w:tc>
          <w:tcPr>
            <w:tcW w:w="3205" w:type="dxa"/>
            <w:shd w:val="clear" w:color="auto" w:fill="D0CECE" w:themeFill="background2" w:themeFillShade="E6"/>
          </w:tcPr>
          <w:p w14:paraId="134BAACB"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CODE</w:t>
            </w:r>
          </w:p>
        </w:tc>
        <w:tc>
          <w:tcPr>
            <w:tcW w:w="1135" w:type="dxa"/>
          </w:tcPr>
          <w:p w14:paraId="58E3D708" w14:textId="77777777" w:rsidR="00203ED9" w:rsidRPr="00A5325E" w:rsidRDefault="00203ED9" w:rsidP="00E606B4">
            <w:pPr>
              <w:rPr>
                <w:rFonts w:cstheme="minorHAnsi"/>
                <w:b/>
                <w:color w:val="000000" w:themeColor="text1"/>
                <w:sz w:val="20"/>
                <w:szCs w:val="20"/>
                <w:lang w:val="el-GR"/>
              </w:rPr>
            </w:pPr>
            <w:r w:rsidRPr="00F24028">
              <w:rPr>
                <w:rFonts w:cstheme="minorHAnsi"/>
                <w:b/>
                <w:color w:val="000000" w:themeColor="text1"/>
                <w:sz w:val="20"/>
                <w:szCs w:val="20"/>
                <w:lang w:val="en-GB"/>
              </w:rPr>
              <w:t>E</w:t>
            </w:r>
            <w:r>
              <w:rPr>
                <w:rFonts w:cstheme="minorHAnsi"/>
                <w:b/>
                <w:color w:val="000000" w:themeColor="text1"/>
                <w:sz w:val="20"/>
                <w:szCs w:val="20"/>
                <w:lang w:val="el-GR"/>
              </w:rPr>
              <w:t>ΙΡ311</w:t>
            </w:r>
          </w:p>
        </w:tc>
        <w:tc>
          <w:tcPr>
            <w:tcW w:w="2505" w:type="dxa"/>
            <w:gridSpan w:val="2"/>
            <w:shd w:val="clear" w:color="auto" w:fill="D0CECE" w:themeFill="background2" w:themeFillShade="E6"/>
          </w:tcPr>
          <w:p w14:paraId="37BD2AF8"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SEMESTER</w:t>
            </w:r>
          </w:p>
        </w:tc>
        <w:tc>
          <w:tcPr>
            <w:tcW w:w="1591" w:type="dxa"/>
            <w:gridSpan w:val="2"/>
          </w:tcPr>
          <w:p w14:paraId="6F26367F" w14:textId="77777777" w:rsidR="00203ED9" w:rsidRPr="00F24028" w:rsidRDefault="00203ED9" w:rsidP="00E606B4">
            <w:pPr>
              <w:rPr>
                <w:rFonts w:cstheme="minorHAnsi"/>
                <w:b/>
                <w:color w:val="000000" w:themeColor="text1"/>
                <w:sz w:val="20"/>
                <w:szCs w:val="20"/>
              </w:rPr>
            </w:pPr>
            <w:r w:rsidRPr="00F24028">
              <w:rPr>
                <w:rFonts w:cstheme="minorHAnsi"/>
                <w:b/>
                <w:color w:val="000000" w:themeColor="text1"/>
                <w:sz w:val="20"/>
                <w:szCs w:val="20"/>
                <w:lang w:val="el-GR"/>
              </w:rPr>
              <w:t>3</w:t>
            </w:r>
          </w:p>
        </w:tc>
      </w:tr>
      <w:tr w:rsidR="00203ED9" w:rsidRPr="00F24028" w14:paraId="0CA941F6" w14:textId="77777777" w:rsidTr="00E606B4">
        <w:trPr>
          <w:trHeight w:val="375"/>
        </w:trPr>
        <w:tc>
          <w:tcPr>
            <w:tcW w:w="3205" w:type="dxa"/>
            <w:shd w:val="clear" w:color="auto" w:fill="D0CECE" w:themeFill="background2" w:themeFillShade="E6"/>
            <w:vAlign w:val="center"/>
          </w:tcPr>
          <w:p w14:paraId="782AB30C"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TITLE</w:t>
            </w:r>
          </w:p>
        </w:tc>
        <w:tc>
          <w:tcPr>
            <w:tcW w:w="5231" w:type="dxa"/>
            <w:gridSpan w:val="5"/>
            <w:vAlign w:val="center"/>
          </w:tcPr>
          <w:p w14:paraId="1923C780"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M.Sc. Thesis</w:t>
            </w:r>
          </w:p>
        </w:tc>
      </w:tr>
      <w:tr w:rsidR="00203ED9" w:rsidRPr="00F24028" w14:paraId="53B62C1E" w14:textId="77777777" w:rsidTr="00E606B4">
        <w:trPr>
          <w:trHeight w:val="196"/>
        </w:trPr>
        <w:tc>
          <w:tcPr>
            <w:tcW w:w="5637" w:type="dxa"/>
            <w:gridSpan w:val="3"/>
            <w:shd w:val="clear" w:color="auto" w:fill="D0CECE" w:themeFill="background2" w:themeFillShade="E6"/>
            <w:vAlign w:val="center"/>
          </w:tcPr>
          <w:p w14:paraId="54542048" w14:textId="77777777" w:rsidR="00203ED9" w:rsidRPr="00F24028" w:rsidRDefault="00203ED9"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 xml:space="preserve">INDEPENDENT TEACHING ACTIVITIES </w:t>
            </w:r>
            <w:r w:rsidRPr="00F24028">
              <w:rPr>
                <w:rFonts w:cstheme="minorHAnsi"/>
                <w:b/>
                <w:color w:val="000000" w:themeColor="text1"/>
                <w:sz w:val="20"/>
                <w:szCs w:val="20"/>
                <w:lang w:val="en-GB"/>
              </w:rPr>
              <w:br/>
            </w:r>
            <w:r w:rsidRPr="00F24028">
              <w:rPr>
                <w:rFonts w:cstheme="minorHAnsi"/>
                <w:i/>
                <w:color w:val="000000" w:themeColor="text1"/>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3A67408D" w14:textId="77777777" w:rsidR="00203ED9" w:rsidRPr="00F24028" w:rsidRDefault="00203ED9"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WEEKLY TEACHING HOURS</w:t>
            </w:r>
          </w:p>
        </w:tc>
        <w:tc>
          <w:tcPr>
            <w:tcW w:w="1240" w:type="dxa"/>
            <w:shd w:val="clear" w:color="auto" w:fill="D0CECE" w:themeFill="background2" w:themeFillShade="E6"/>
            <w:vAlign w:val="center"/>
          </w:tcPr>
          <w:p w14:paraId="26242542" w14:textId="77777777" w:rsidR="00203ED9" w:rsidRPr="00F24028" w:rsidRDefault="00203ED9" w:rsidP="00E606B4">
            <w:pPr>
              <w:jc w:val="center"/>
              <w:rPr>
                <w:rFonts w:cstheme="minorHAnsi"/>
                <w:b/>
                <w:color w:val="000000" w:themeColor="text1"/>
                <w:sz w:val="20"/>
                <w:szCs w:val="20"/>
                <w:lang w:val="en-GB"/>
              </w:rPr>
            </w:pPr>
            <w:r w:rsidRPr="00F24028">
              <w:rPr>
                <w:rFonts w:cstheme="minorHAnsi"/>
                <w:b/>
                <w:color w:val="000000" w:themeColor="text1"/>
                <w:sz w:val="20"/>
                <w:szCs w:val="20"/>
                <w:lang w:val="en-GB"/>
              </w:rPr>
              <w:t>CREDITS</w:t>
            </w:r>
          </w:p>
        </w:tc>
      </w:tr>
      <w:tr w:rsidR="00203ED9" w:rsidRPr="00F24028" w14:paraId="30E8550B" w14:textId="77777777" w:rsidTr="00E606B4">
        <w:trPr>
          <w:trHeight w:val="194"/>
        </w:trPr>
        <w:tc>
          <w:tcPr>
            <w:tcW w:w="5637" w:type="dxa"/>
            <w:gridSpan w:val="3"/>
          </w:tcPr>
          <w:p w14:paraId="0EC75E42" w14:textId="77777777" w:rsidR="00203ED9" w:rsidRPr="00F24028" w:rsidRDefault="00203ED9" w:rsidP="00E606B4">
            <w:pPr>
              <w:jc w:val="right"/>
              <w:rPr>
                <w:rFonts w:cstheme="minorHAnsi"/>
                <w:color w:val="000000" w:themeColor="text1"/>
                <w:sz w:val="20"/>
                <w:szCs w:val="20"/>
                <w:lang w:val="en-GB"/>
              </w:rPr>
            </w:pPr>
          </w:p>
        </w:tc>
        <w:tc>
          <w:tcPr>
            <w:tcW w:w="1559" w:type="dxa"/>
            <w:gridSpan w:val="2"/>
          </w:tcPr>
          <w:p w14:paraId="1177B7E9" w14:textId="77777777" w:rsidR="00203ED9" w:rsidRPr="00F24028" w:rsidRDefault="00203ED9" w:rsidP="00E606B4">
            <w:pPr>
              <w:jc w:val="center"/>
              <w:rPr>
                <w:rFonts w:cstheme="minorHAnsi"/>
                <w:color w:val="000000" w:themeColor="text1"/>
                <w:sz w:val="20"/>
                <w:szCs w:val="20"/>
                <w:lang w:val="en-GB"/>
              </w:rPr>
            </w:pPr>
          </w:p>
        </w:tc>
        <w:tc>
          <w:tcPr>
            <w:tcW w:w="1240" w:type="dxa"/>
          </w:tcPr>
          <w:p w14:paraId="38D72662" w14:textId="77777777" w:rsidR="00203ED9" w:rsidRPr="00F24028" w:rsidRDefault="00203ED9" w:rsidP="00E606B4">
            <w:pPr>
              <w:jc w:val="center"/>
              <w:rPr>
                <w:rFonts w:cstheme="minorHAnsi"/>
                <w:color w:val="000000" w:themeColor="text1"/>
                <w:sz w:val="20"/>
                <w:szCs w:val="20"/>
                <w:lang w:val="en-GB"/>
              </w:rPr>
            </w:pPr>
            <w:r w:rsidRPr="00F24028">
              <w:rPr>
                <w:rFonts w:cstheme="minorHAnsi"/>
                <w:color w:val="000000" w:themeColor="text1"/>
                <w:sz w:val="20"/>
                <w:szCs w:val="20"/>
                <w:lang w:val="en-GB"/>
              </w:rPr>
              <w:t>30</w:t>
            </w:r>
          </w:p>
        </w:tc>
      </w:tr>
      <w:tr w:rsidR="00203ED9" w:rsidRPr="00F24028" w14:paraId="73B73D24" w14:textId="77777777" w:rsidTr="00E606B4">
        <w:trPr>
          <w:trHeight w:val="194"/>
        </w:trPr>
        <w:tc>
          <w:tcPr>
            <w:tcW w:w="5637" w:type="dxa"/>
            <w:gridSpan w:val="3"/>
          </w:tcPr>
          <w:p w14:paraId="5C135FDC" w14:textId="77777777" w:rsidR="00203ED9" w:rsidRPr="00F24028" w:rsidRDefault="00203ED9" w:rsidP="00E606B4">
            <w:pPr>
              <w:jc w:val="right"/>
              <w:rPr>
                <w:rFonts w:cstheme="minorHAnsi"/>
                <w:b/>
                <w:color w:val="000000" w:themeColor="text1"/>
                <w:sz w:val="20"/>
                <w:szCs w:val="20"/>
                <w:lang w:val="en-GB"/>
              </w:rPr>
            </w:pPr>
          </w:p>
        </w:tc>
        <w:tc>
          <w:tcPr>
            <w:tcW w:w="1559" w:type="dxa"/>
            <w:gridSpan w:val="2"/>
          </w:tcPr>
          <w:p w14:paraId="6E516518" w14:textId="77777777" w:rsidR="00203ED9" w:rsidRPr="00F24028" w:rsidRDefault="00203ED9" w:rsidP="00E606B4">
            <w:pPr>
              <w:jc w:val="right"/>
              <w:rPr>
                <w:rFonts w:cstheme="minorHAnsi"/>
                <w:color w:val="000000" w:themeColor="text1"/>
                <w:sz w:val="20"/>
                <w:szCs w:val="20"/>
                <w:lang w:val="en-GB"/>
              </w:rPr>
            </w:pPr>
          </w:p>
        </w:tc>
        <w:tc>
          <w:tcPr>
            <w:tcW w:w="1240" w:type="dxa"/>
          </w:tcPr>
          <w:p w14:paraId="43A03252" w14:textId="77777777" w:rsidR="00203ED9" w:rsidRPr="00F24028" w:rsidRDefault="00203ED9" w:rsidP="00E606B4">
            <w:pPr>
              <w:rPr>
                <w:rFonts w:cstheme="minorHAnsi"/>
                <w:color w:val="000000" w:themeColor="text1"/>
                <w:sz w:val="20"/>
                <w:szCs w:val="20"/>
                <w:lang w:val="en-GB"/>
              </w:rPr>
            </w:pPr>
          </w:p>
        </w:tc>
      </w:tr>
      <w:tr w:rsidR="00203ED9" w:rsidRPr="00F24028" w14:paraId="202A34BE" w14:textId="77777777" w:rsidTr="00E606B4">
        <w:trPr>
          <w:trHeight w:val="194"/>
        </w:trPr>
        <w:tc>
          <w:tcPr>
            <w:tcW w:w="5637" w:type="dxa"/>
            <w:gridSpan w:val="3"/>
          </w:tcPr>
          <w:p w14:paraId="57B1879C" w14:textId="77777777" w:rsidR="00203ED9" w:rsidRPr="00F24028" w:rsidRDefault="00203ED9" w:rsidP="00E606B4">
            <w:pPr>
              <w:rPr>
                <w:rFonts w:cstheme="minorHAnsi"/>
                <w:b/>
                <w:color w:val="000000" w:themeColor="text1"/>
                <w:sz w:val="20"/>
                <w:szCs w:val="20"/>
                <w:lang w:val="en-GB"/>
              </w:rPr>
            </w:pPr>
          </w:p>
        </w:tc>
        <w:tc>
          <w:tcPr>
            <w:tcW w:w="1559" w:type="dxa"/>
            <w:gridSpan w:val="2"/>
          </w:tcPr>
          <w:p w14:paraId="50AC5D7D" w14:textId="77777777" w:rsidR="00203ED9" w:rsidRPr="00F24028" w:rsidRDefault="00203ED9" w:rsidP="00E606B4">
            <w:pPr>
              <w:jc w:val="right"/>
              <w:rPr>
                <w:rFonts w:cstheme="minorHAnsi"/>
                <w:color w:val="000000" w:themeColor="text1"/>
                <w:sz w:val="20"/>
                <w:szCs w:val="20"/>
                <w:lang w:val="en-GB"/>
              </w:rPr>
            </w:pPr>
          </w:p>
        </w:tc>
        <w:tc>
          <w:tcPr>
            <w:tcW w:w="1240" w:type="dxa"/>
          </w:tcPr>
          <w:p w14:paraId="7F8B5AE0" w14:textId="77777777" w:rsidR="00203ED9" w:rsidRPr="00F24028" w:rsidRDefault="00203ED9" w:rsidP="00E606B4">
            <w:pPr>
              <w:rPr>
                <w:rFonts w:cstheme="minorHAnsi"/>
                <w:color w:val="000000" w:themeColor="text1"/>
                <w:sz w:val="20"/>
                <w:szCs w:val="20"/>
                <w:lang w:val="en-GB"/>
              </w:rPr>
            </w:pPr>
          </w:p>
        </w:tc>
      </w:tr>
      <w:tr w:rsidR="00203ED9" w:rsidRPr="00F24028" w14:paraId="636BC3AA" w14:textId="77777777" w:rsidTr="00E606B4">
        <w:trPr>
          <w:trHeight w:val="194"/>
        </w:trPr>
        <w:tc>
          <w:tcPr>
            <w:tcW w:w="5637" w:type="dxa"/>
            <w:gridSpan w:val="3"/>
            <w:shd w:val="clear" w:color="auto" w:fill="D0CECE" w:themeFill="background2" w:themeFillShade="E6"/>
          </w:tcPr>
          <w:p w14:paraId="0E36301F" w14:textId="77777777" w:rsidR="00203ED9" w:rsidRPr="00F24028" w:rsidRDefault="00203ED9" w:rsidP="00E606B4">
            <w:pPr>
              <w:rPr>
                <w:rFonts w:cstheme="minorHAnsi"/>
                <w:i/>
                <w:color w:val="000000" w:themeColor="text1"/>
                <w:sz w:val="18"/>
                <w:szCs w:val="18"/>
                <w:lang w:val="en-GB"/>
              </w:rPr>
            </w:pPr>
            <w:r w:rsidRPr="00F24028">
              <w:rPr>
                <w:rFonts w:cstheme="minorHAnsi"/>
                <w:i/>
                <w:color w:val="000000" w:themeColor="text1"/>
                <w:sz w:val="18"/>
                <w:szCs w:val="18"/>
                <w:lang w:val="en-GB"/>
              </w:rPr>
              <w:t>Add rows if necessary. The organisation of teaching and the teaching methods used are described in detail at (d).</w:t>
            </w:r>
          </w:p>
        </w:tc>
        <w:tc>
          <w:tcPr>
            <w:tcW w:w="1559" w:type="dxa"/>
            <w:gridSpan w:val="2"/>
          </w:tcPr>
          <w:p w14:paraId="4FE0D998" w14:textId="77777777" w:rsidR="00203ED9" w:rsidRPr="00F24028" w:rsidRDefault="00203ED9" w:rsidP="00E606B4">
            <w:pPr>
              <w:jc w:val="right"/>
              <w:rPr>
                <w:rFonts w:cstheme="minorHAnsi"/>
                <w:color w:val="000000" w:themeColor="text1"/>
                <w:sz w:val="20"/>
                <w:szCs w:val="20"/>
                <w:lang w:val="en-GB"/>
              </w:rPr>
            </w:pPr>
          </w:p>
        </w:tc>
        <w:tc>
          <w:tcPr>
            <w:tcW w:w="1240" w:type="dxa"/>
          </w:tcPr>
          <w:p w14:paraId="00088F3D" w14:textId="77777777" w:rsidR="00203ED9" w:rsidRPr="00F24028" w:rsidRDefault="00203ED9" w:rsidP="00E606B4">
            <w:pPr>
              <w:rPr>
                <w:rFonts w:cstheme="minorHAnsi"/>
                <w:color w:val="000000" w:themeColor="text1"/>
                <w:sz w:val="20"/>
                <w:szCs w:val="20"/>
                <w:lang w:val="en-GB"/>
              </w:rPr>
            </w:pPr>
          </w:p>
        </w:tc>
      </w:tr>
      <w:tr w:rsidR="00203ED9" w:rsidRPr="00F24028" w14:paraId="155D5D8F" w14:textId="77777777" w:rsidTr="00E606B4">
        <w:trPr>
          <w:trHeight w:val="599"/>
        </w:trPr>
        <w:tc>
          <w:tcPr>
            <w:tcW w:w="3205" w:type="dxa"/>
            <w:shd w:val="clear" w:color="auto" w:fill="D0CECE" w:themeFill="background2" w:themeFillShade="E6"/>
          </w:tcPr>
          <w:p w14:paraId="383E4CEB" w14:textId="77777777" w:rsidR="00203ED9" w:rsidRPr="00F24028" w:rsidRDefault="00203ED9" w:rsidP="00E606B4">
            <w:pPr>
              <w:jc w:val="right"/>
              <w:rPr>
                <w:rFonts w:cstheme="minorHAnsi"/>
                <w:i/>
                <w:color w:val="000000" w:themeColor="text1"/>
                <w:sz w:val="16"/>
                <w:szCs w:val="16"/>
                <w:lang w:val="en-GB"/>
              </w:rPr>
            </w:pPr>
            <w:r w:rsidRPr="00F24028">
              <w:rPr>
                <w:rFonts w:cstheme="minorHAnsi"/>
                <w:b/>
                <w:color w:val="000000" w:themeColor="text1"/>
                <w:sz w:val="20"/>
                <w:szCs w:val="20"/>
                <w:lang w:val="en-GB"/>
              </w:rPr>
              <w:t>COURSE TYPE</w:t>
            </w:r>
            <w:r w:rsidRPr="00F24028">
              <w:rPr>
                <w:rFonts w:cstheme="minorHAnsi"/>
                <w:i/>
                <w:color w:val="000000" w:themeColor="text1"/>
                <w:sz w:val="16"/>
                <w:szCs w:val="16"/>
                <w:lang w:val="en-GB"/>
              </w:rPr>
              <w:t xml:space="preserve"> </w:t>
            </w:r>
          </w:p>
          <w:p w14:paraId="491993A9" w14:textId="77777777" w:rsidR="00203ED9" w:rsidRPr="00F24028" w:rsidRDefault="00203ED9" w:rsidP="00E606B4">
            <w:pPr>
              <w:jc w:val="right"/>
              <w:rPr>
                <w:rFonts w:cstheme="minorHAnsi"/>
                <w:b/>
                <w:color w:val="000000" w:themeColor="text1"/>
                <w:sz w:val="20"/>
                <w:szCs w:val="20"/>
                <w:lang w:val="en-GB"/>
              </w:rPr>
            </w:pPr>
            <w:r w:rsidRPr="00F24028">
              <w:rPr>
                <w:rFonts w:cstheme="minorHAnsi"/>
                <w:i/>
                <w:color w:val="000000" w:themeColor="text1"/>
                <w:sz w:val="16"/>
                <w:szCs w:val="16"/>
                <w:lang w:val="en-GB"/>
              </w:rPr>
              <w:t xml:space="preserve">general background, </w:t>
            </w:r>
            <w:r w:rsidRPr="00F24028">
              <w:rPr>
                <w:rFonts w:cstheme="minorHAnsi"/>
                <w:i/>
                <w:color w:val="000000" w:themeColor="text1"/>
                <w:sz w:val="16"/>
                <w:szCs w:val="16"/>
                <w:lang w:val="en-GB"/>
              </w:rPr>
              <w:br/>
              <w:t>special background, specialised general knowledge, skills development</w:t>
            </w:r>
          </w:p>
        </w:tc>
        <w:tc>
          <w:tcPr>
            <w:tcW w:w="5231" w:type="dxa"/>
            <w:gridSpan w:val="5"/>
          </w:tcPr>
          <w:p w14:paraId="75428E63"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Skills development</w:t>
            </w:r>
          </w:p>
        </w:tc>
      </w:tr>
      <w:tr w:rsidR="00203ED9" w:rsidRPr="00F24028" w14:paraId="3E7ADDD9" w14:textId="77777777" w:rsidTr="00E606B4">
        <w:tc>
          <w:tcPr>
            <w:tcW w:w="3205" w:type="dxa"/>
            <w:shd w:val="clear" w:color="auto" w:fill="D0CECE" w:themeFill="background2" w:themeFillShade="E6"/>
          </w:tcPr>
          <w:p w14:paraId="39DAF883"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PREREQUISITE COURSES:</w:t>
            </w:r>
          </w:p>
          <w:p w14:paraId="207C90F5" w14:textId="77777777" w:rsidR="00203ED9" w:rsidRPr="00F24028" w:rsidRDefault="00203ED9" w:rsidP="00E606B4">
            <w:pPr>
              <w:jc w:val="right"/>
              <w:rPr>
                <w:rFonts w:cstheme="minorHAnsi"/>
                <w:b/>
                <w:color w:val="000000" w:themeColor="text1"/>
                <w:sz w:val="20"/>
                <w:szCs w:val="20"/>
                <w:lang w:val="en-GB"/>
              </w:rPr>
            </w:pPr>
          </w:p>
        </w:tc>
        <w:tc>
          <w:tcPr>
            <w:tcW w:w="5231" w:type="dxa"/>
            <w:gridSpan w:val="5"/>
          </w:tcPr>
          <w:p w14:paraId="65D1D8E6"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All courses of the 1</w:t>
            </w:r>
            <w:r w:rsidRPr="00F24028">
              <w:rPr>
                <w:rFonts w:cstheme="minorHAnsi"/>
                <w:color w:val="000000" w:themeColor="text1"/>
                <w:sz w:val="20"/>
                <w:szCs w:val="20"/>
                <w:vertAlign w:val="superscript"/>
                <w:lang w:val="en-GB"/>
              </w:rPr>
              <w:t>st</w:t>
            </w:r>
            <w:r w:rsidRPr="00F24028">
              <w:rPr>
                <w:rFonts w:cstheme="minorHAnsi"/>
                <w:color w:val="000000" w:themeColor="text1"/>
                <w:sz w:val="20"/>
                <w:szCs w:val="20"/>
                <w:lang w:val="en-GB"/>
              </w:rPr>
              <w:t xml:space="preserve"> and 2</w:t>
            </w:r>
            <w:r w:rsidRPr="00F24028">
              <w:rPr>
                <w:rFonts w:cstheme="minorHAnsi"/>
                <w:color w:val="000000" w:themeColor="text1"/>
                <w:sz w:val="20"/>
                <w:szCs w:val="20"/>
                <w:vertAlign w:val="superscript"/>
                <w:lang w:val="en-GB"/>
              </w:rPr>
              <w:t>nd</w:t>
            </w:r>
            <w:r w:rsidRPr="00F24028">
              <w:rPr>
                <w:rFonts w:cstheme="minorHAnsi"/>
                <w:color w:val="000000" w:themeColor="text1"/>
                <w:sz w:val="20"/>
                <w:szCs w:val="20"/>
                <w:lang w:val="en-GB"/>
              </w:rPr>
              <w:t xml:space="preserve"> semester of the programme</w:t>
            </w:r>
          </w:p>
        </w:tc>
      </w:tr>
      <w:tr w:rsidR="00203ED9" w:rsidRPr="00F24028" w14:paraId="3A8A99EE" w14:textId="77777777" w:rsidTr="00E606B4">
        <w:tc>
          <w:tcPr>
            <w:tcW w:w="3205" w:type="dxa"/>
            <w:shd w:val="clear" w:color="auto" w:fill="D0CECE" w:themeFill="background2" w:themeFillShade="E6"/>
          </w:tcPr>
          <w:p w14:paraId="0A9DB610"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lastRenderedPageBreak/>
              <w:t>LANGUAGE OF INSTRUCTION and EXAMINATIONS:</w:t>
            </w:r>
          </w:p>
        </w:tc>
        <w:tc>
          <w:tcPr>
            <w:tcW w:w="5231" w:type="dxa"/>
            <w:gridSpan w:val="5"/>
          </w:tcPr>
          <w:p w14:paraId="5F5E2A53"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Greek and English (when attended by Erasmus students)</w:t>
            </w:r>
          </w:p>
        </w:tc>
      </w:tr>
      <w:tr w:rsidR="00203ED9" w:rsidRPr="00F24028" w14:paraId="680CAD59" w14:textId="77777777" w:rsidTr="00E606B4">
        <w:tc>
          <w:tcPr>
            <w:tcW w:w="3205" w:type="dxa"/>
            <w:shd w:val="clear" w:color="auto" w:fill="D0CECE" w:themeFill="background2" w:themeFillShade="E6"/>
          </w:tcPr>
          <w:p w14:paraId="724008E3"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IS THE COURSE OFFERED TO ERASMUS STUDENTS</w:t>
            </w:r>
          </w:p>
        </w:tc>
        <w:tc>
          <w:tcPr>
            <w:tcW w:w="5231" w:type="dxa"/>
            <w:gridSpan w:val="5"/>
          </w:tcPr>
          <w:p w14:paraId="1DA1ECF8"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Yes</w:t>
            </w:r>
          </w:p>
        </w:tc>
      </w:tr>
      <w:tr w:rsidR="00203ED9" w:rsidRPr="00F24028" w14:paraId="086F00FC" w14:textId="77777777" w:rsidTr="00E606B4">
        <w:tc>
          <w:tcPr>
            <w:tcW w:w="3205" w:type="dxa"/>
            <w:shd w:val="clear" w:color="auto" w:fill="D0CECE" w:themeFill="background2" w:themeFillShade="E6"/>
          </w:tcPr>
          <w:p w14:paraId="49632592"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COURSE WEBSITE (URL)</w:t>
            </w:r>
          </w:p>
        </w:tc>
        <w:tc>
          <w:tcPr>
            <w:tcW w:w="5231" w:type="dxa"/>
            <w:gridSpan w:val="5"/>
          </w:tcPr>
          <w:p w14:paraId="7BA51DA3" w14:textId="77777777" w:rsidR="00203ED9" w:rsidRPr="00F24028" w:rsidRDefault="00203ED9" w:rsidP="00E606B4">
            <w:pPr>
              <w:spacing w:after="200" w:line="276" w:lineRule="auto"/>
              <w:rPr>
                <w:rFonts w:eastAsia="Calibri" w:cstheme="minorHAnsi"/>
                <w:color w:val="000000" w:themeColor="text1"/>
                <w:sz w:val="20"/>
                <w:szCs w:val="20"/>
                <w:lang w:val="en-GB"/>
              </w:rPr>
            </w:pPr>
          </w:p>
        </w:tc>
      </w:tr>
    </w:tbl>
    <w:p w14:paraId="2585864F" w14:textId="77777777" w:rsidR="00203ED9" w:rsidRPr="00F24028" w:rsidRDefault="00203ED9" w:rsidP="00E606B4">
      <w:pPr>
        <w:widowControl w:val="0"/>
        <w:autoSpaceDE w:val="0"/>
        <w:autoSpaceDN w:val="0"/>
        <w:adjustRightInd w:val="0"/>
        <w:rPr>
          <w:rFonts w:cstheme="minorHAnsi"/>
          <w:b/>
          <w:color w:val="000000" w:themeColor="text1"/>
          <w:sz w:val="20"/>
          <w:szCs w:val="20"/>
          <w:lang w:val="el-GR"/>
        </w:rPr>
      </w:pPr>
      <w:r w:rsidRPr="00F24028">
        <w:rPr>
          <w:rFonts w:cstheme="minorHAnsi"/>
          <w:b/>
          <w:color w:val="000000" w:themeColor="text1"/>
          <w:sz w:val="20"/>
          <w:szCs w:val="20"/>
          <w:lang w:val="el-GR"/>
        </w:rPr>
        <w:t xml:space="preserve">  *Στην περίπτωση Διακρατικού, </w:t>
      </w:r>
      <w:proofErr w:type="spellStart"/>
      <w:r w:rsidRPr="00F24028">
        <w:rPr>
          <w:rFonts w:cstheme="minorHAnsi"/>
          <w:b/>
          <w:color w:val="000000" w:themeColor="text1"/>
          <w:sz w:val="20"/>
          <w:szCs w:val="20"/>
          <w:lang w:val="el-GR"/>
        </w:rPr>
        <w:t>Διιδρυματικού</w:t>
      </w:r>
      <w:proofErr w:type="spellEnd"/>
      <w:r w:rsidRPr="00F24028">
        <w:rPr>
          <w:rFonts w:cstheme="minorHAnsi"/>
          <w:b/>
          <w:color w:val="000000" w:themeColor="text1"/>
          <w:sz w:val="20"/>
          <w:szCs w:val="20"/>
          <w:lang w:val="el-GR"/>
        </w:rPr>
        <w:t xml:space="preserve"> ή </w:t>
      </w:r>
      <w:proofErr w:type="spellStart"/>
      <w:r w:rsidRPr="00F24028">
        <w:rPr>
          <w:rFonts w:cstheme="minorHAnsi"/>
          <w:b/>
          <w:color w:val="000000" w:themeColor="text1"/>
          <w:sz w:val="20"/>
          <w:szCs w:val="20"/>
          <w:lang w:val="el-GR"/>
        </w:rPr>
        <w:t>Διατμηματικού</w:t>
      </w:r>
      <w:proofErr w:type="spellEnd"/>
      <w:r w:rsidRPr="00F24028">
        <w:rPr>
          <w:rFonts w:cstheme="minorHAnsi"/>
          <w:b/>
          <w:color w:val="000000" w:themeColor="text1"/>
          <w:sz w:val="20"/>
          <w:szCs w:val="20"/>
          <w:lang w:val="el-GR"/>
        </w:rPr>
        <w:t xml:space="preserve"> ΠΜΣ συμπληρώνονται όλα τα    συμμετέχοντα Τμήματα και χαρακτηρίζεται σε παρένθεση το επισπεύδον, π.χ. Φυσικής (επισπεύδον)</w:t>
      </w:r>
    </w:p>
    <w:p w14:paraId="0E7E5879" w14:textId="77777777" w:rsidR="00203ED9" w:rsidRPr="00F24028" w:rsidRDefault="00203ED9" w:rsidP="00E606B4">
      <w:pPr>
        <w:widowControl w:val="0"/>
        <w:autoSpaceDE w:val="0"/>
        <w:autoSpaceDN w:val="0"/>
        <w:adjustRightInd w:val="0"/>
        <w:spacing w:before="120" w:after="200" w:line="276" w:lineRule="auto"/>
        <w:rPr>
          <w:rFonts w:cstheme="minorHAnsi"/>
          <w:b/>
          <w:color w:val="000000" w:themeColor="text1"/>
          <w:sz w:val="20"/>
          <w:szCs w:val="20"/>
          <w:lang w:val="el-GR"/>
        </w:rPr>
      </w:pPr>
      <w:r w:rsidRPr="00F24028">
        <w:rPr>
          <w:rFonts w:cstheme="minorHAnsi"/>
          <w:b/>
          <w:color w:val="000000" w:themeColor="text1"/>
          <w:sz w:val="20"/>
          <w:szCs w:val="20"/>
          <w:lang w:val="el-GR"/>
        </w:rPr>
        <w:t xml:space="preserve">**Συμπληρώνεται μόνο στην περίπτωση Διακρατικού ή </w:t>
      </w:r>
      <w:proofErr w:type="spellStart"/>
      <w:r w:rsidRPr="00F24028">
        <w:rPr>
          <w:rFonts w:cstheme="minorHAnsi"/>
          <w:b/>
          <w:color w:val="000000" w:themeColor="text1"/>
          <w:sz w:val="20"/>
          <w:szCs w:val="20"/>
          <w:lang w:val="el-GR"/>
        </w:rPr>
        <w:t>Διιδρυματικού</w:t>
      </w:r>
      <w:proofErr w:type="spellEnd"/>
      <w:r w:rsidRPr="00F24028">
        <w:rPr>
          <w:rFonts w:cstheme="minorHAnsi"/>
          <w:b/>
          <w:color w:val="000000" w:themeColor="text1"/>
          <w:sz w:val="20"/>
          <w:szCs w:val="20"/>
          <w:lang w:val="el-GR"/>
        </w:rPr>
        <w:t xml:space="preserve"> ΠΜΣ</w:t>
      </w:r>
    </w:p>
    <w:p w14:paraId="2014D048" w14:textId="77777777" w:rsidR="00203ED9" w:rsidRPr="00F24028" w:rsidRDefault="00203ED9" w:rsidP="00203ED9">
      <w:pPr>
        <w:widowControl w:val="0"/>
        <w:numPr>
          <w:ilvl w:val="0"/>
          <w:numId w:val="13"/>
        </w:numPr>
        <w:autoSpaceDE w:val="0"/>
        <w:autoSpaceDN w:val="0"/>
        <w:adjustRightInd w:val="0"/>
        <w:spacing w:before="120" w:after="200" w:line="276" w:lineRule="auto"/>
        <w:ind w:left="357" w:hanging="357"/>
        <w:rPr>
          <w:rFonts w:cstheme="minorHAnsi"/>
          <w:b/>
          <w:color w:val="000000" w:themeColor="text1"/>
          <w:sz w:val="22"/>
          <w:szCs w:val="22"/>
          <w:lang w:val="en-GB"/>
        </w:rPr>
      </w:pPr>
      <w:r w:rsidRPr="00F24028">
        <w:rPr>
          <w:rFonts w:cstheme="minorHAnsi"/>
          <w:b/>
          <w:color w:val="000000" w:themeColor="text1"/>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03ED9" w:rsidRPr="00F24028" w14:paraId="311983DF" w14:textId="77777777" w:rsidTr="00E606B4">
        <w:tc>
          <w:tcPr>
            <w:tcW w:w="8472" w:type="dxa"/>
            <w:gridSpan w:val="2"/>
            <w:tcBorders>
              <w:bottom w:val="nil"/>
            </w:tcBorders>
            <w:shd w:val="clear" w:color="auto" w:fill="D0CECE" w:themeFill="background2" w:themeFillShade="E6"/>
          </w:tcPr>
          <w:p w14:paraId="59872815" w14:textId="77777777" w:rsidR="00203ED9" w:rsidRPr="00F24028" w:rsidRDefault="00203ED9" w:rsidP="00E606B4">
            <w:pPr>
              <w:rPr>
                <w:rFonts w:cstheme="minorHAnsi"/>
                <w:i/>
                <w:color w:val="000000" w:themeColor="text1"/>
                <w:sz w:val="16"/>
                <w:szCs w:val="16"/>
                <w:lang w:val="en-GB"/>
              </w:rPr>
            </w:pPr>
            <w:r w:rsidRPr="00F24028">
              <w:rPr>
                <w:rFonts w:cstheme="minorHAnsi"/>
                <w:b/>
                <w:color w:val="000000" w:themeColor="text1"/>
                <w:sz w:val="20"/>
                <w:szCs w:val="20"/>
                <w:lang w:val="en-GB"/>
              </w:rPr>
              <w:t>Learning outcomes</w:t>
            </w:r>
          </w:p>
        </w:tc>
      </w:tr>
      <w:tr w:rsidR="00203ED9" w:rsidRPr="00F24028" w14:paraId="22D6BB8D" w14:textId="77777777" w:rsidTr="00E606B4">
        <w:tc>
          <w:tcPr>
            <w:tcW w:w="8472" w:type="dxa"/>
            <w:gridSpan w:val="2"/>
            <w:tcBorders>
              <w:top w:val="nil"/>
            </w:tcBorders>
            <w:shd w:val="clear" w:color="auto" w:fill="D0CECE" w:themeFill="background2" w:themeFillShade="E6"/>
          </w:tcPr>
          <w:p w14:paraId="3AE4DE79" w14:textId="77777777" w:rsidR="00203ED9" w:rsidRPr="00F24028" w:rsidRDefault="00203ED9" w:rsidP="00E606B4">
            <w:pPr>
              <w:widowControl w:val="0"/>
              <w:autoSpaceDE w:val="0"/>
              <w:autoSpaceDN w:val="0"/>
              <w:adjustRightInd w:val="0"/>
              <w:spacing w:after="60"/>
              <w:rPr>
                <w:rFonts w:cstheme="minorHAnsi"/>
                <w:i/>
                <w:color w:val="000000" w:themeColor="text1"/>
                <w:sz w:val="16"/>
                <w:szCs w:val="16"/>
                <w:lang w:val="en-GB"/>
              </w:rPr>
            </w:pPr>
            <w:r w:rsidRPr="00F24028">
              <w:rPr>
                <w:rFonts w:cstheme="minorHAnsi"/>
                <w:i/>
                <w:color w:val="000000" w:themeColor="text1"/>
                <w:sz w:val="16"/>
                <w:szCs w:val="16"/>
                <w:lang w:val="en-GB"/>
              </w:rPr>
              <w:t>The course learning outcomes, specific knowledge, skills and competences of an appropriate level, which the students will acquire with the successful completion of the course are described.</w:t>
            </w:r>
          </w:p>
          <w:p w14:paraId="7937A756" w14:textId="77777777" w:rsidR="00203ED9" w:rsidRPr="00F24028" w:rsidRDefault="00203ED9" w:rsidP="00E606B4">
            <w:pPr>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Consult Appendix A </w:t>
            </w:r>
          </w:p>
          <w:p w14:paraId="671B9736" w14:textId="77777777" w:rsidR="00203ED9" w:rsidRPr="00F24028"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Description of the level of learning outcomes for each qualifications cycle, according to the Qualifications Framework of the European Higher Education Area</w:t>
            </w:r>
          </w:p>
          <w:p w14:paraId="2884CDF5" w14:textId="77777777" w:rsidR="00203ED9" w:rsidRPr="00F24028"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Descriptors for Levels 6, 7 &amp; 8 of the European Qualifications Framework for Lifelong Learning and Appendix B</w:t>
            </w:r>
          </w:p>
          <w:p w14:paraId="09DDF398" w14:textId="77777777" w:rsidR="00203ED9" w:rsidRPr="00F24028" w:rsidRDefault="00203ED9" w:rsidP="00203ED9">
            <w:pPr>
              <w:widowControl w:val="0"/>
              <w:numPr>
                <w:ilvl w:val="0"/>
                <w:numId w:val="2"/>
              </w:numPr>
              <w:tabs>
                <w:tab w:val="clear" w:pos="1174"/>
              </w:tabs>
              <w:autoSpaceDE w:val="0"/>
              <w:autoSpaceDN w:val="0"/>
              <w:adjustRightInd w:val="0"/>
              <w:spacing w:after="200" w:line="276" w:lineRule="auto"/>
              <w:ind w:left="313" w:hanging="219"/>
              <w:contextualSpacing/>
              <w:rPr>
                <w:rFonts w:cstheme="minorHAnsi"/>
                <w:i/>
                <w:color w:val="000000" w:themeColor="text1"/>
                <w:sz w:val="16"/>
                <w:szCs w:val="16"/>
                <w:lang w:val="en-GB"/>
              </w:rPr>
            </w:pPr>
            <w:r w:rsidRPr="00F24028">
              <w:rPr>
                <w:rFonts w:cstheme="minorHAnsi"/>
                <w:i/>
                <w:color w:val="000000" w:themeColor="text1"/>
                <w:sz w:val="16"/>
                <w:szCs w:val="16"/>
                <w:lang w:val="en-GB"/>
              </w:rPr>
              <w:t xml:space="preserve">Guidelines for writing Learning Outcomes </w:t>
            </w:r>
          </w:p>
        </w:tc>
      </w:tr>
      <w:tr w:rsidR="00203ED9" w:rsidRPr="00F24028" w14:paraId="68B32098" w14:textId="77777777" w:rsidTr="00E606B4">
        <w:tc>
          <w:tcPr>
            <w:tcW w:w="8472" w:type="dxa"/>
            <w:gridSpan w:val="2"/>
          </w:tcPr>
          <w:p w14:paraId="22E5E5F1" w14:textId="77777777" w:rsidR="00203ED9" w:rsidRPr="00F24028" w:rsidRDefault="00203ED9" w:rsidP="00E606B4">
            <w:pPr>
              <w:rPr>
                <w:rFonts w:cstheme="minorHAnsi"/>
                <w:i/>
                <w:color w:val="000000" w:themeColor="text1"/>
                <w:sz w:val="16"/>
                <w:szCs w:val="16"/>
              </w:rPr>
            </w:pPr>
            <w:r w:rsidRPr="00F24028">
              <w:rPr>
                <w:rFonts w:cstheme="minorHAnsi"/>
                <w:iCs/>
                <w:color w:val="000000" w:themeColor="text1"/>
                <w:sz w:val="16"/>
                <w:szCs w:val="16"/>
              </w:rPr>
              <w:t xml:space="preserve">Upon completion of the course the student will be acquainted of the approach to be followed to investigate a cutting-edge research topic in the field of electronics </w:t>
            </w:r>
            <w:r>
              <w:rPr>
                <w:rFonts w:cstheme="minorHAnsi"/>
                <w:iCs/>
                <w:color w:val="000000" w:themeColor="text1"/>
                <w:sz w:val="16"/>
                <w:szCs w:val="16"/>
              </w:rPr>
              <w:t>and signal processing</w:t>
            </w:r>
            <w:r w:rsidRPr="00F24028">
              <w:rPr>
                <w:rFonts w:cstheme="minorHAnsi"/>
                <w:iCs/>
                <w:color w:val="000000" w:themeColor="text1"/>
                <w:sz w:val="16"/>
                <w:szCs w:val="16"/>
              </w:rPr>
              <w:t>.</w:t>
            </w:r>
          </w:p>
        </w:tc>
      </w:tr>
      <w:tr w:rsidR="00203ED9" w:rsidRPr="00F24028" w14:paraId="195212C3" w14:textId="77777777" w:rsidTr="00E606B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AF66373" w14:textId="77777777" w:rsidR="00203ED9" w:rsidRPr="00F24028" w:rsidRDefault="00203ED9" w:rsidP="00E606B4">
            <w:pPr>
              <w:rPr>
                <w:rFonts w:cstheme="minorHAnsi"/>
                <w:b/>
                <w:color w:val="000000" w:themeColor="text1"/>
                <w:sz w:val="20"/>
                <w:szCs w:val="20"/>
                <w:lang w:val="en-GB"/>
              </w:rPr>
            </w:pPr>
            <w:r w:rsidRPr="00F24028">
              <w:rPr>
                <w:rFonts w:cstheme="minorHAnsi"/>
                <w:b/>
                <w:color w:val="000000" w:themeColor="text1"/>
                <w:sz w:val="20"/>
                <w:szCs w:val="20"/>
                <w:lang w:val="en-GB"/>
              </w:rPr>
              <w:t xml:space="preserve">General Competences </w:t>
            </w:r>
          </w:p>
        </w:tc>
      </w:tr>
      <w:tr w:rsidR="00203ED9" w:rsidRPr="00F24028" w14:paraId="1D0105F7" w14:textId="77777777" w:rsidTr="00E606B4">
        <w:tc>
          <w:tcPr>
            <w:tcW w:w="8472" w:type="dxa"/>
            <w:gridSpan w:val="2"/>
            <w:tcBorders>
              <w:top w:val="nil"/>
              <w:bottom w:val="nil"/>
            </w:tcBorders>
            <w:shd w:val="clear" w:color="auto" w:fill="D0CECE" w:themeFill="background2" w:themeFillShade="E6"/>
          </w:tcPr>
          <w:p w14:paraId="7CA69076" w14:textId="77777777" w:rsidR="00203ED9" w:rsidRPr="00F24028" w:rsidRDefault="00203ED9" w:rsidP="00E606B4">
            <w:pPr>
              <w:widowControl w:val="0"/>
              <w:autoSpaceDE w:val="0"/>
              <w:autoSpaceDN w:val="0"/>
              <w:adjustRightInd w:val="0"/>
              <w:spacing w:after="60"/>
              <w:rPr>
                <w:rFonts w:cstheme="minorHAnsi"/>
                <w:i/>
                <w:color w:val="000000" w:themeColor="text1"/>
                <w:sz w:val="16"/>
                <w:szCs w:val="16"/>
                <w:lang w:val="en-GB"/>
              </w:rPr>
            </w:pPr>
            <w:r w:rsidRPr="00F24028">
              <w:rPr>
                <w:rFonts w:cstheme="minorHAnsi"/>
                <w:i/>
                <w:color w:val="000000" w:themeColor="text1"/>
                <w:sz w:val="16"/>
                <w:szCs w:val="16"/>
                <w:lang w:val="en-GB"/>
              </w:rPr>
              <w:t>Taking into consideration the general competences that the degree-holder must acquire (as these appear in the Diploma Supplement and appear below), at which of the following does the course aim?</w:t>
            </w:r>
          </w:p>
        </w:tc>
      </w:tr>
      <w:tr w:rsidR="00203ED9" w:rsidRPr="00F24028" w14:paraId="5A6F6F6B" w14:textId="77777777" w:rsidTr="00E606B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4B4E9B63"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Search for, analysis and synthesis of data and information, with the use of the necessary technology </w:t>
            </w:r>
          </w:p>
          <w:p w14:paraId="21AC09D2"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Adapting to new situations </w:t>
            </w:r>
          </w:p>
          <w:p w14:paraId="6001837F"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Decision-making </w:t>
            </w:r>
          </w:p>
          <w:p w14:paraId="351E808B"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independently </w:t>
            </w:r>
          </w:p>
          <w:p w14:paraId="6E36336E"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Team work</w:t>
            </w:r>
          </w:p>
          <w:p w14:paraId="305FE21F"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 an international environment </w:t>
            </w:r>
          </w:p>
          <w:p w14:paraId="69728D1C"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Working in an interdisciplinary environment </w:t>
            </w:r>
          </w:p>
          <w:p w14:paraId="6A9C60CF"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0C3AC5C9"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Project planning and management </w:t>
            </w:r>
          </w:p>
          <w:p w14:paraId="45C268AA"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Respect for difference and multiculturalism </w:t>
            </w:r>
          </w:p>
          <w:p w14:paraId="4E3627E2"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Respect for the natural environment </w:t>
            </w:r>
          </w:p>
          <w:p w14:paraId="0EA4F90C"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Showing social, professional and ethical responsibility and sensitivity to gender issues </w:t>
            </w:r>
          </w:p>
          <w:p w14:paraId="69F30312" w14:textId="77777777" w:rsidR="00203ED9" w:rsidRPr="00F24028" w:rsidRDefault="00203ED9" w:rsidP="00E606B4">
            <w:pPr>
              <w:widowControl w:val="0"/>
              <w:autoSpaceDE w:val="0"/>
              <w:autoSpaceDN w:val="0"/>
              <w:adjustRightInd w:val="0"/>
              <w:rPr>
                <w:rFonts w:cstheme="minorHAnsi"/>
                <w:i/>
                <w:color w:val="000000" w:themeColor="text1"/>
                <w:sz w:val="16"/>
                <w:szCs w:val="16"/>
                <w:lang w:val="en-GB"/>
              </w:rPr>
            </w:pPr>
            <w:r w:rsidRPr="00F24028">
              <w:rPr>
                <w:rFonts w:cstheme="minorHAnsi"/>
                <w:i/>
                <w:color w:val="000000" w:themeColor="text1"/>
                <w:sz w:val="16"/>
                <w:szCs w:val="16"/>
                <w:lang w:val="en-GB"/>
              </w:rPr>
              <w:t xml:space="preserve">Criticism and self-criticism </w:t>
            </w:r>
          </w:p>
          <w:p w14:paraId="2AC9AED8" w14:textId="77777777" w:rsidR="00203ED9" w:rsidRPr="00F24028" w:rsidRDefault="00203ED9" w:rsidP="00E606B4">
            <w:pPr>
              <w:rPr>
                <w:rFonts w:cstheme="minorHAnsi"/>
                <w:i/>
                <w:color w:val="000000" w:themeColor="text1"/>
                <w:sz w:val="16"/>
                <w:szCs w:val="16"/>
                <w:lang w:val="en-GB"/>
              </w:rPr>
            </w:pPr>
            <w:r w:rsidRPr="00F24028">
              <w:rPr>
                <w:rFonts w:cstheme="minorHAnsi"/>
                <w:i/>
                <w:color w:val="000000" w:themeColor="text1"/>
                <w:sz w:val="16"/>
                <w:szCs w:val="16"/>
                <w:lang w:val="en-GB"/>
              </w:rPr>
              <w:t>Production of free, creative and inductive thinking</w:t>
            </w:r>
          </w:p>
          <w:p w14:paraId="16455E20" w14:textId="77777777" w:rsidR="00203ED9" w:rsidRPr="00F24028" w:rsidRDefault="00203ED9" w:rsidP="00E606B4">
            <w:pPr>
              <w:rPr>
                <w:rFonts w:cstheme="minorHAnsi"/>
                <w:i/>
                <w:color w:val="000000" w:themeColor="text1"/>
                <w:sz w:val="16"/>
                <w:szCs w:val="16"/>
                <w:lang w:val="en-GB"/>
              </w:rPr>
            </w:pPr>
            <w:r w:rsidRPr="00F24028">
              <w:rPr>
                <w:rFonts w:cstheme="minorHAnsi"/>
                <w:i/>
                <w:color w:val="000000" w:themeColor="text1"/>
                <w:sz w:val="16"/>
                <w:szCs w:val="16"/>
                <w:lang w:val="en-GB"/>
              </w:rPr>
              <w:t>……</w:t>
            </w:r>
          </w:p>
          <w:p w14:paraId="7E38BA4D" w14:textId="77777777" w:rsidR="00203ED9" w:rsidRPr="00F24028" w:rsidRDefault="00203ED9" w:rsidP="00E606B4">
            <w:pPr>
              <w:rPr>
                <w:rFonts w:cstheme="minorHAnsi"/>
                <w:i/>
                <w:color w:val="000000" w:themeColor="text1"/>
                <w:sz w:val="16"/>
                <w:szCs w:val="16"/>
                <w:lang w:val="en-GB"/>
              </w:rPr>
            </w:pPr>
            <w:r w:rsidRPr="00F24028">
              <w:rPr>
                <w:rFonts w:cstheme="minorHAnsi"/>
                <w:i/>
                <w:color w:val="000000" w:themeColor="text1"/>
                <w:sz w:val="16"/>
                <w:szCs w:val="16"/>
                <w:lang w:val="en-GB"/>
              </w:rPr>
              <w:t>Others…</w:t>
            </w:r>
          </w:p>
          <w:p w14:paraId="61502384" w14:textId="77777777" w:rsidR="00203ED9" w:rsidRPr="00F24028" w:rsidRDefault="00203ED9" w:rsidP="00E606B4">
            <w:pPr>
              <w:rPr>
                <w:rFonts w:cstheme="minorHAnsi"/>
                <w:b/>
                <w:color w:val="000000" w:themeColor="text1"/>
                <w:sz w:val="20"/>
                <w:szCs w:val="20"/>
                <w:lang w:val="en-GB"/>
              </w:rPr>
            </w:pPr>
            <w:r w:rsidRPr="00F24028">
              <w:rPr>
                <w:rFonts w:cstheme="minorHAnsi"/>
                <w:i/>
                <w:color w:val="000000" w:themeColor="text1"/>
                <w:sz w:val="16"/>
                <w:szCs w:val="16"/>
                <w:lang w:val="en-GB"/>
              </w:rPr>
              <w:t>…….</w:t>
            </w:r>
          </w:p>
        </w:tc>
      </w:tr>
      <w:tr w:rsidR="00203ED9" w:rsidRPr="00F24028" w14:paraId="1A939881" w14:textId="77777777" w:rsidTr="00E606B4">
        <w:tc>
          <w:tcPr>
            <w:tcW w:w="8472" w:type="dxa"/>
            <w:gridSpan w:val="2"/>
            <w:tcBorders>
              <w:bottom w:val="single" w:sz="4" w:space="0" w:color="auto"/>
            </w:tcBorders>
          </w:tcPr>
          <w:p w14:paraId="00124E5E" w14:textId="77777777" w:rsidR="00203ED9" w:rsidRPr="00F24028" w:rsidRDefault="00203ED9" w:rsidP="00E606B4">
            <w:pPr>
              <w:rPr>
                <w:rFonts w:cstheme="minorHAnsi"/>
                <w:color w:val="000000" w:themeColor="text1"/>
                <w:sz w:val="20"/>
                <w:szCs w:val="20"/>
              </w:rPr>
            </w:pPr>
            <w:r w:rsidRPr="00F24028">
              <w:rPr>
                <w:rFonts w:cstheme="minorHAnsi"/>
                <w:color w:val="000000" w:themeColor="text1"/>
                <w:sz w:val="20"/>
                <w:szCs w:val="20"/>
              </w:rPr>
              <w:t>Search for, analysis and synthesis of data and information, with the use of the necessary technology</w:t>
            </w:r>
          </w:p>
          <w:p w14:paraId="59550E3D" w14:textId="77777777" w:rsidR="00203ED9" w:rsidRPr="00F24028" w:rsidRDefault="00203ED9" w:rsidP="00E606B4">
            <w:pPr>
              <w:widowControl w:val="0"/>
              <w:autoSpaceDE w:val="0"/>
              <w:autoSpaceDN w:val="0"/>
              <w:adjustRightInd w:val="0"/>
              <w:rPr>
                <w:rFonts w:cstheme="minorHAnsi"/>
                <w:color w:val="000000" w:themeColor="text1"/>
                <w:sz w:val="20"/>
                <w:szCs w:val="20"/>
              </w:rPr>
            </w:pPr>
            <w:r w:rsidRPr="00F24028">
              <w:rPr>
                <w:rFonts w:cstheme="minorHAnsi"/>
                <w:color w:val="000000" w:themeColor="text1"/>
                <w:sz w:val="20"/>
                <w:szCs w:val="20"/>
              </w:rPr>
              <w:t>Working independently</w:t>
            </w:r>
          </w:p>
          <w:p w14:paraId="2F102CCE" w14:textId="77777777" w:rsidR="00203ED9" w:rsidRPr="00F24028" w:rsidRDefault="00203ED9" w:rsidP="00E606B4">
            <w:pPr>
              <w:widowControl w:val="0"/>
              <w:autoSpaceDE w:val="0"/>
              <w:autoSpaceDN w:val="0"/>
              <w:adjustRightInd w:val="0"/>
              <w:spacing w:after="60"/>
              <w:rPr>
                <w:rFonts w:cstheme="minorHAnsi"/>
                <w:i/>
                <w:color w:val="000000" w:themeColor="text1"/>
                <w:sz w:val="16"/>
                <w:szCs w:val="16"/>
                <w:lang w:val="en-GB"/>
              </w:rPr>
            </w:pPr>
          </w:p>
        </w:tc>
      </w:tr>
    </w:tbl>
    <w:p w14:paraId="2B4E5326" w14:textId="77777777" w:rsidR="00203ED9" w:rsidRPr="00F24028" w:rsidRDefault="00203ED9" w:rsidP="00203ED9">
      <w:pPr>
        <w:widowControl w:val="0"/>
        <w:numPr>
          <w:ilvl w:val="0"/>
          <w:numId w:val="13"/>
        </w:numPr>
        <w:autoSpaceDE w:val="0"/>
        <w:autoSpaceDN w:val="0"/>
        <w:adjustRightInd w:val="0"/>
        <w:spacing w:before="120" w:after="200" w:line="276" w:lineRule="auto"/>
        <w:ind w:left="357" w:hanging="357"/>
        <w:rPr>
          <w:rFonts w:cstheme="minorHAnsi"/>
          <w:b/>
          <w:color w:val="000000" w:themeColor="text1"/>
          <w:sz w:val="22"/>
          <w:szCs w:val="22"/>
          <w:lang w:val="en-GB"/>
        </w:rPr>
      </w:pPr>
      <w:r w:rsidRPr="00F24028">
        <w:rPr>
          <w:rFonts w:cstheme="minorHAnsi"/>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F24028" w14:paraId="6EB81EBD" w14:textId="77777777" w:rsidTr="00E606B4">
        <w:tc>
          <w:tcPr>
            <w:tcW w:w="8472" w:type="dxa"/>
          </w:tcPr>
          <w:p w14:paraId="76D89AD0"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Proposed by the thesis supervisor and approved by the General Assembly of the Department.</w:t>
            </w:r>
          </w:p>
        </w:tc>
      </w:tr>
    </w:tbl>
    <w:p w14:paraId="28801832" w14:textId="77777777" w:rsidR="00203ED9" w:rsidRPr="00F24028" w:rsidRDefault="00203ED9" w:rsidP="00E606B4">
      <w:pPr>
        <w:widowControl w:val="0"/>
        <w:autoSpaceDE w:val="0"/>
        <w:autoSpaceDN w:val="0"/>
        <w:adjustRightInd w:val="0"/>
        <w:spacing w:before="120" w:after="200" w:line="276" w:lineRule="auto"/>
        <w:rPr>
          <w:rFonts w:cstheme="minorHAnsi"/>
          <w:b/>
          <w:color w:val="000000" w:themeColor="text1"/>
          <w:sz w:val="22"/>
          <w:szCs w:val="22"/>
          <w:lang w:val="en-GB"/>
        </w:rPr>
      </w:pPr>
    </w:p>
    <w:p w14:paraId="552D006B" w14:textId="77777777" w:rsidR="00203ED9" w:rsidRPr="00F24028" w:rsidRDefault="00203ED9" w:rsidP="00203ED9">
      <w:pPr>
        <w:widowControl w:val="0"/>
        <w:numPr>
          <w:ilvl w:val="0"/>
          <w:numId w:val="13"/>
        </w:numPr>
        <w:autoSpaceDE w:val="0"/>
        <w:autoSpaceDN w:val="0"/>
        <w:adjustRightInd w:val="0"/>
        <w:spacing w:before="120" w:after="200" w:line="276" w:lineRule="auto"/>
        <w:ind w:left="357" w:hanging="357"/>
        <w:rPr>
          <w:rFonts w:cstheme="minorHAnsi"/>
          <w:b/>
          <w:color w:val="000000" w:themeColor="text1"/>
          <w:sz w:val="22"/>
          <w:szCs w:val="22"/>
          <w:lang w:val="en-GB"/>
        </w:rPr>
      </w:pPr>
      <w:r w:rsidRPr="00F24028">
        <w:rPr>
          <w:rFonts w:cstheme="minorHAnsi"/>
          <w:b/>
          <w:color w:val="000000" w:themeColor="text1"/>
          <w:sz w:val="22"/>
          <w:szCs w:val="22"/>
          <w:lang w:val="en-GB"/>
        </w:rPr>
        <w:br w:type="page"/>
      </w:r>
      <w:r w:rsidRPr="00F24028">
        <w:rPr>
          <w:rFonts w:cstheme="minorHAnsi"/>
          <w:b/>
          <w:color w:val="000000" w:themeColor="text1"/>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3ED9" w:rsidRPr="00F24028" w14:paraId="43612972" w14:textId="77777777" w:rsidTr="00E606B4">
        <w:tc>
          <w:tcPr>
            <w:tcW w:w="3306" w:type="dxa"/>
            <w:shd w:val="clear" w:color="auto" w:fill="D0CECE" w:themeFill="background2" w:themeFillShade="E6"/>
          </w:tcPr>
          <w:p w14:paraId="3A75E2F0"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DELIVERY</w:t>
            </w:r>
            <w:r w:rsidRPr="00F24028">
              <w:rPr>
                <w:rFonts w:cstheme="minorHAnsi"/>
                <w:b/>
                <w:color w:val="000000" w:themeColor="text1"/>
                <w:sz w:val="20"/>
                <w:szCs w:val="20"/>
                <w:lang w:val="en-GB"/>
              </w:rPr>
              <w:br/>
            </w:r>
            <w:r w:rsidRPr="00F24028">
              <w:rPr>
                <w:rFonts w:cstheme="minorHAnsi"/>
                <w:i/>
                <w:color w:val="000000" w:themeColor="text1"/>
                <w:sz w:val="16"/>
                <w:szCs w:val="16"/>
                <w:lang w:val="en-GB"/>
              </w:rPr>
              <w:t>Face-to-face, Distance learning, etc.</w:t>
            </w:r>
          </w:p>
        </w:tc>
        <w:tc>
          <w:tcPr>
            <w:tcW w:w="5166" w:type="dxa"/>
          </w:tcPr>
          <w:p w14:paraId="578FD166" w14:textId="77777777" w:rsidR="00203ED9" w:rsidRPr="00F24028" w:rsidRDefault="00203ED9" w:rsidP="00E606B4">
            <w:pPr>
              <w:spacing w:after="200" w:line="276" w:lineRule="auto"/>
              <w:rPr>
                <w:rFonts w:eastAsia="Calibri" w:cstheme="minorHAnsi"/>
                <w:iCs/>
                <w:color w:val="000000" w:themeColor="text1"/>
                <w:lang w:val="en-GB"/>
              </w:rPr>
            </w:pPr>
          </w:p>
        </w:tc>
      </w:tr>
      <w:tr w:rsidR="00203ED9" w:rsidRPr="00F24028" w14:paraId="35E34838" w14:textId="77777777" w:rsidTr="00E606B4">
        <w:tc>
          <w:tcPr>
            <w:tcW w:w="3306" w:type="dxa"/>
            <w:shd w:val="clear" w:color="auto" w:fill="D0CECE" w:themeFill="background2" w:themeFillShade="E6"/>
          </w:tcPr>
          <w:p w14:paraId="017FC9C4" w14:textId="77777777" w:rsidR="00203ED9" w:rsidRPr="00F24028" w:rsidRDefault="00203ED9" w:rsidP="00E606B4">
            <w:pPr>
              <w:jc w:val="right"/>
              <w:rPr>
                <w:rFonts w:cstheme="minorHAnsi"/>
                <w:i/>
                <w:color w:val="000000" w:themeColor="text1"/>
                <w:sz w:val="16"/>
                <w:szCs w:val="16"/>
                <w:lang w:val="en-GB"/>
              </w:rPr>
            </w:pPr>
            <w:r w:rsidRPr="00F24028">
              <w:rPr>
                <w:rFonts w:cstheme="minorHAnsi"/>
                <w:b/>
                <w:color w:val="000000" w:themeColor="text1"/>
                <w:sz w:val="20"/>
                <w:szCs w:val="20"/>
                <w:lang w:val="en-GB"/>
              </w:rPr>
              <w:t xml:space="preserve">USE OF INFORMATION AND COMMUNICATIONS TECHNOLOGY </w:t>
            </w:r>
            <w:r w:rsidRPr="00F24028">
              <w:rPr>
                <w:rFonts w:cstheme="minorHAnsi"/>
                <w:b/>
                <w:color w:val="000000" w:themeColor="text1"/>
                <w:sz w:val="20"/>
                <w:szCs w:val="20"/>
                <w:lang w:val="en-GB"/>
              </w:rPr>
              <w:br/>
            </w:r>
            <w:r w:rsidRPr="00F24028">
              <w:rPr>
                <w:rFonts w:cstheme="minorHAnsi"/>
                <w:i/>
                <w:color w:val="000000" w:themeColor="text1"/>
                <w:sz w:val="16"/>
                <w:szCs w:val="16"/>
                <w:lang w:val="en-GB"/>
              </w:rPr>
              <w:t>Use of ICT in teaching, laboratory education, communication with students</w:t>
            </w:r>
          </w:p>
        </w:tc>
        <w:tc>
          <w:tcPr>
            <w:tcW w:w="5166" w:type="dxa"/>
            <w:tcBorders>
              <w:bottom w:val="single" w:sz="4" w:space="0" w:color="auto"/>
            </w:tcBorders>
          </w:tcPr>
          <w:p w14:paraId="1E6C2565" w14:textId="77777777" w:rsidR="00203ED9" w:rsidRPr="00F24028" w:rsidRDefault="00203ED9" w:rsidP="00E606B4">
            <w:pPr>
              <w:rPr>
                <w:rFonts w:cstheme="minorHAnsi"/>
                <w:bCs/>
                <w:color w:val="000000" w:themeColor="text1"/>
                <w:sz w:val="20"/>
                <w:szCs w:val="20"/>
                <w:lang w:val="en-GB"/>
              </w:rPr>
            </w:pPr>
            <w:r w:rsidRPr="00F24028">
              <w:rPr>
                <w:rFonts w:cstheme="minorHAnsi"/>
                <w:bCs/>
                <w:color w:val="000000" w:themeColor="text1"/>
                <w:sz w:val="20"/>
                <w:szCs w:val="20"/>
                <w:lang w:val="en-GB"/>
              </w:rPr>
              <w:t>All available ICT means are deployed.</w:t>
            </w:r>
          </w:p>
        </w:tc>
      </w:tr>
      <w:tr w:rsidR="00203ED9" w:rsidRPr="00F24028" w14:paraId="3C4CB5DB" w14:textId="77777777" w:rsidTr="00E606B4">
        <w:tc>
          <w:tcPr>
            <w:tcW w:w="3306" w:type="dxa"/>
            <w:shd w:val="clear" w:color="auto" w:fill="D0CECE" w:themeFill="background2" w:themeFillShade="E6"/>
          </w:tcPr>
          <w:p w14:paraId="6B5657FB"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TEACHING METHODS</w:t>
            </w:r>
          </w:p>
          <w:p w14:paraId="6A7A3337"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The manner and methods of teaching are described in detail.</w:t>
            </w:r>
          </w:p>
          <w:p w14:paraId="6D0BA8B5"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3541EE3" w14:textId="77777777" w:rsidR="00203ED9" w:rsidRPr="00F24028" w:rsidRDefault="00203ED9" w:rsidP="00E606B4">
            <w:pPr>
              <w:jc w:val="both"/>
              <w:rPr>
                <w:rFonts w:cstheme="minorHAnsi"/>
                <w:i/>
                <w:color w:val="000000" w:themeColor="text1"/>
                <w:sz w:val="16"/>
                <w:szCs w:val="16"/>
                <w:lang w:val="en-GB"/>
              </w:rPr>
            </w:pPr>
          </w:p>
          <w:p w14:paraId="7D31E378"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3ED9" w:rsidRPr="00F24028" w14:paraId="68189F4F" w14:textId="77777777" w:rsidTr="00E606B4">
              <w:tc>
                <w:tcPr>
                  <w:tcW w:w="2467" w:type="dxa"/>
                  <w:shd w:val="clear" w:color="auto" w:fill="D0CECE" w:themeFill="background2" w:themeFillShade="E6"/>
                  <w:vAlign w:val="center"/>
                </w:tcPr>
                <w:p w14:paraId="7DF08048" w14:textId="77777777" w:rsidR="00203ED9" w:rsidRPr="00F24028" w:rsidRDefault="00203ED9"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Activity</w:t>
                  </w:r>
                </w:p>
              </w:tc>
              <w:tc>
                <w:tcPr>
                  <w:tcW w:w="2468" w:type="dxa"/>
                  <w:shd w:val="clear" w:color="auto" w:fill="D0CECE" w:themeFill="background2" w:themeFillShade="E6"/>
                  <w:vAlign w:val="center"/>
                </w:tcPr>
                <w:p w14:paraId="0E763695" w14:textId="77777777" w:rsidR="00203ED9" w:rsidRPr="00F24028" w:rsidRDefault="00203ED9"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Semester workload</w:t>
                  </w:r>
                </w:p>
              </w:tc>
            </w:tr>
            <w:tr w:rsidR="00203ED9" w:rsidRPr="00F24028" w14:paraId="4DC03E98" w14:textId="77777777" w:rsidTr="00E606B4">
              <w:tc>
                <w:tcPr>
                  <w:tcW w:w="2467" w:type="dxa"/>
                </w:tcPr>
                <w:p w14:paraId="13A487D9" w14:textId="77777777" w:rsidR="00203ED9" w:rsidRPr="00F24028" w:rsidRDefault="00203ED9" w:rsidP="00E606B4">
                  <w:pPr>
                    <w:rPr>
                      <w:rFonts w:asciiTheme="minorHAnsi" w:hAnsiTheme="minorHAnsi" w:cstheme="minorHAnsi"/>
                      <w:iCs/>
                      <w:color w:val="000000" w:themeColor="text1"/>
                      <w:sz w:val="22"/>
                      <w:szCs w:val="22"/>
                      <w:lang w:val="en-GB"/>
                    </w:rPr>
                  </w:pPr>
                  <w:r w:rsidRPr="00F24028">
                    <w:rPr>
                      <w:rFonts w:asciiTheme="minorHAnsi" w:hAnsiTheme="minorHAnsi" w:cstheme="minorHAnsi"/>
                      <w:iCs/>
                      <w:color w:val="000000" w:themeColor="text1"/>
                      <w:sz w:val="22"/>
                      <w:szCs w:val="22"/>
                      <w:lang w:val="en-GB"/>
                    </w:rPr>
                    <w:t>Project</w:t>
                  </w:r>
                </w:p>
              </w:tc>
              <w:tc>
                <w:tcPr>
                  <w:tcW w:w="2468" w:type="dxa"/>
                </w:tcPr>
                <w:p w14:paraId="29FC43C2" w14:textId="77777777" w:rsidR="00203ED9" w:rsidRPr="00F24028" w:rsidRDefault="00203ED9" w:rsidP="00E606B4">
                  <w:pPr>
                    <w:jc w:val="center"/>
                    <w:rPr>
                      <w:rFonts w:asciiTheme="minorHAnsi" w:hAnsiTheme="minorHAnsi" w:cstheme="minorHAnsi"/>
                      <w:color w:val="000000" w:themeColor="text1"/>
                      <w:lang w:val="en-GB"/>
                    </w:rPr>
                  </w:pPr>
                  <w:r w:rsidRPr="00F24028">
                    <w:rPr>
                      <w:rFonts w:asciiTheme="minorHAnsi" w:hAnsiTheme="minorHAnsi" w:cstheme="minorHAnsi"/>
                      <w:color w:val="000000" w:themeColor="text1"/>
                      <w:lang w:val="en-GB"/>
                    </w:rPr>
                    <w:t>750 hours</w:t>
                  </w:r>
                </w:p>
              </w:tc>
            </w:tr>
            <w:tr w:rsidR="00203ED9" w:rsidRPr="00F24028" w14:paraId="07811769" w14:textId="77777777" w:rsidTr="00E606B4">
              <w:tc>
                <w:tcPr>
                  <w:tcW w:w="2467" w:type="dxa"/>
                  <w:shd w:val="clear" w:color="auto" w:fill="auto"/>
                </w:tcPr>
                <w:p w14:paraId="632E343E"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7E97255B" w14:textId="77777777" w:rsidR="00203ED9" w:rsidRPr="00F24028" w:rsidRDefault="00203ED9" w:rsidP="00E606B4">
                  <w:pPr>
                    <w:jc w:val="center"/>
                    <w:rPr>
                      <w:rFonts w:asciiTheme="minorHAnsi" w:hAnsiTheme="minorHAnsi" w:cstheme="minorHAnsi"/>
                      <w:color w:val="000000" w:themeColor="text1"/>
                      <w:lang w:val="en-GB"/>
                    </w:rPr>
                  </w:pPr>
                </w:p>
              </w:tc>
            </w:tr>
            <w:tr w:rsidR="00203ED9" w:rsidRPr="00F24028" w14:paraId="238B8B51" w14:textId="77777777" w:rsidTr="00E606B4">
              <w:tc>
                <w:tcPr>
                  <w:tcW w:w="2467" w:type="dxa"/>
                  <w:shd w:val="clear" w:color="auto" w:fill="auto"/>
                </w:tcPr>
                <w:p w14:paraId="7E6BDAA7"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0AB02BC3" w14:textId="77777777" w:rsidR="00203ED9" w:rsidRPr="00F24028" w:rsidRDefault="00203ED9" w:rsidP="00E606B4">
                  <w:pPr>
                    <w:jc w:val="center"/>
                    <w:rPr>
                      <w:rFonts w:asciiTheme="minorHAnsi" w:hAnsiTheme="minorHAnsi" w:cstheme="minorHAnsi"/>
                      <w:color w:val="000000" w:themeColor="text1"/>
                      <w:lang w:val="en-GB"/>
                    </w:rPr>
                  </w:pPr>
                </w:p>
              </w:tc>
            </w:tr>
            <w:tr w:rsidR="00203ED9" w:rsidRPr="00F24028" w14:paraId="2C813C2F" w14:textId="77777777" w:rsidTr="00E606B4">
              <w:tc>
                <w:tcPr>
                  <w:tcW w:w="2467" w:type="dxa"/>
                  <w:shd w:val="clear" w:color="auto" w:fill="auto"/>
                </w:tcPr>
                <w:p w14:paraId="3B6C7419"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4AAEBC79" w14:textId="77777777" w:rsidR="00203ED9" w:rsidRPr="00F24028" w:rsidRDefault="00203ED9" w:rsidP="00E606B4">
                  <w:pPr>
                    <w:jc w:val="center"/>
                    <w:rPr>
                      <w:rFonts w:asciiTheme="minorHAnsi" w:hAnsiTheme="minorHAnsi" w:cstheme="minorHAnsi"/>
                      <w:color w:val="000000" w:themeColor="text1"/>
                      <w:lang w:val="en-GB"/>
                    </w:rPr>
                  </w:pPr>
                </w:p>
              </w:tc>
            </w:tr>
            <w:tr w:rsidR="00203ED9" w:rsidRPr="00F24028" w14:paraId="72BA734E" w14:textId="77777777" w:rsidTr="00E606B4">
              <w:tc>
                <w:tcPr>
                  <w:tcW w:w="2467" w:type="dxa"/>
                  <w:shd w:val="clear" w:color="auto" w:fill="auto"/>
                </w:tcPr>
                <w:p w14:paraId="74EEA2D3"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01E96AFF" w14:textId="77777777" w:rsidR="00203ED9" w:rsidRPr="00F24028" w:rsidRDefault="00203ED9" w:rsidP="00E606B4">
                  <w:pPr>
                    <w:jc w:val="center"/>
                    <w:rPr>
                      <w:rFonts w:asciiTheme="minorHAnsi" w:hAnsiTheme="minorHAnsi" w:cstheme="minorHAnsi"/>
                      <w:color w:val="000000" w:themeColor="text1"/>
                      <w:lang w:val="en-GB"/>
                    </w:rPr>
                  </w:pPr>
                </w:p>
              </w:tc>
            </w:tr>
            <w:tr w:rsidR="00203ED9" w:rsidRPr="00F24028" w14:paraId="70426BDF" w14:textId="77777777" w:rsidTr="00E606B4">
              <w:tc>
                <w:tcPr>
                  <w:tcW w:w="2467" w:type="dxa"/>
                  <w:shd w:val="clear" w:color="auto" w:fill="auto"/>
                </w:tcPr>
                <w:p w14:paraId="75E659CB"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210FA53A" w14:textId="77777777" w:rsidR="00203ED9" w:rsidRPr="00F24028" w:rsidRDefault="00203ED9" w:rsidP="00E606B4">
                  <w:pPr>
                    <w:rPr>
                      <w:rFonts w:asciiTheme="minorHAnsi" w:hAnsiTheme="minorHAnsi" w:cstheme="minorHAnsi"/>
                      <w:i/>
                      <w:color w:val="000000" w:themeColor="text1"/>
                      <w:sz w:val="16"/>
                      <w:szCs w:val="16"/>
                      <w:lang w:val="en-GB"/>
                    </w:rPr>
                  </w:pPr>
                </w:p>
              </w:tc>
            </w:tr>
            <w:tr w:rsidR="00203ED9" w:rsidRPr="00F24028" w14:paraId="4387A3C2" w14:textId="77777777" w:rsidTr="00E606B4">
              <w:tc>
                <w:tcPr>
                  <w:tcW w:w="2467" w:type="dxa"/>
                  <w:shd w:val="clear" w:color="auto" w:fill="auto"/>
                </w:tcPr>
                <w:p w14:paraId="3F3146FE"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607D5736" w14:textId="77777777" w:rsidR="00203ED9" w:rsidRPr="00F24028" w:rsidRDefault="00203ED9" w:rsidP="00E606B4">
                  <w:pPr>
                    <w:rPr>
                      <w:rFonts w:asciiTheme="minorHAnsi" w:hAnsiTheme="minorHAnsi" w:cstheme="minorHAnsi"/>
                      <w:i/>
                      <w:color w:val="000000" w:themeColor="text1"/>
                      <w:sz w:val="16"/>
                      <w:szCs w:val="16"/>
                      <w:lang w:val="en-GB"/>
                    </w:rPr>
                  </w:pPr>
                </w:p>
              </w:tc>
            </w:tr>
            <w:tr w:rsidR="00203ED9" w:rsidRPr="00F24028" w14:paraId="4FB2D0F2" w14:textId="77777777" w:rsidTr="00E606B4">
              <w:tc>
                <w:tcPr>
                  <w:tcW w:w="2467" w:type="dxa"/>
                  <w:shd w:val="clear" w:color="auto" w:fill="auto"/>
                </w:tcPr>
                <w:p w14:paraId="45A22DF5"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79C9D9BB" w14:textId="77777777" w:rsidR="00203ED9" w:rsidRPr="00F24028" w:rsidRDefault="00203ED9" w:rsidP="00E606B4">
                  <w:pPr>
                    <w:rPr>
                      <w:rFonts w:asciiTheme="minorHAnsi" w:hAnsiTheme="minorHAnsi" w:cstheme="minorHAnsi"/>
                      <w:i/>
                      <w:color w:val="000000" w:themeColor="text1"/>
                      <w:sz w:val="16"/>
                      <w:szCs w:val="16"/>
                      <w:lang w:val="en-GB"/>
                    </w:rPr>
                  </w:pPr>
                </w:p>
              </w:tc>
            </w:tr>
            <w:tr w:rsidR="00203ED9" w:rsidRPr="00F24028" w14:paraId="0F73A99A" w14:textId="77777777" w:rsidTr="00E606B4">
              <w:tc>
                <w:tcPr>
                  <w:tcW w:w="2467" w:type="dxa"/>
                  <w:shd w:val="clear" w:color="auto" w:fill="auto"/>
                </w:tcPr>
                <w:p w14:paraId="1A06B10D" w14:textId="77777777" w:rsidR="00203ED9" w:rsidRPr="00F24028" w:rsidRDefault="00203ED9" w:rsidP="00E606B4">
                  <w:pPr>
                    <w:rPr>
                      <w:rFonts w:asciiTheme="minorHAnsi" w:hAnsiTheme="minorHAnsi" w:cstheme="minorHAnsi"/>
                      <w:iCs/>
                      <w:color w:val="000000" w:themeColor="text1"/>
                      <w:sz w:val="22"/>
                      <w:szCs w:val="22"/>
                      <w:lang w:val="en-GB"/>
                    </w:rPr>
                  </w:pPr>
                </w:p>
              </w:tc>
              <w:tc>
                <w:tcPr>
                  <w:tcW w:w="2468" w:type="dxa"/>
                </w:tcPr>
                <w:p w14:paraId="0DC31119" w14:textId="77777777" w:rsidR="00203ED9" w:rsidRPr="00F24028" w:rsidRDefault="00203ED9" w:rsidP="00E606B4">
                  <w:pPr>
                    <w:jc w:val="center"/>
                    <w:rPr>
                      <w:rFonts w:asciiTheme="minorHAnsi" w:hAnsiTheme="minorHAnsi" w:cstheme="minorHAnsi"/>
                      <w:color w:val="000000" w:themeColor="text1"/>
                      <w:lang w:val="en-GB"/>
                    </w:rPr>
                  </w:pPr>
                </w:p>
              </w:tc>
            </w:tr>
            <w:tr w:rsidR="00203ED9" w:rsidRPr="00F24028" w14:paraId="68E60C90" w14:textId="77777777" w:rsidTr="00E606B4">
              <w:tc>
                <w:tcPr>
                  <w:tcW w:w="2467" w:type="dxa"/>
                </w:tcPr>
                <w:p w14:paraId="633E314A" w14:textId="77777777" w:rsidR="00203ED9" w:rsidRPr="00F24028" w:rsidRDefault="00203ED9" w:rsidP="00E606B4">
                  <w:pPr>
                    <w:rPr>
                      <w:rFonts w:asciiTheme="minorHAnsi" w:hAnsiTheme="minorHAnsi" w:cstheme="minorHAnsi"/>
                      <w:iCs/>
                      <w:color w:val="000000" w:themeColor="text1"/>
                      <w:sz w:val="22"/>
                      <w:szCs w:val="22"/>
                      <w:lang w:val="en-GB"/>
                    </w:rPr>
                  </w:pPr>
                  <w:r w:rsidRPr="00F24028">
                    <w:rPr>
                      <w:rFonts w:asciiTheme="minorHAnsi" w:hAnsiTheme="minorHAnsi" w:cstheme="minorHAnsi"/>
                      <w:iCs/>
                      <w:color w:val="000000" w:themeColor="text1"/>
                      <w:sz w:val="22"/>
                      <w:szCs w:val="22"/>
                      <w:lang w:val="en-GB"/>
                    </w:rPr>
                    <w:t xml:space="preserve">Course total </w:t>
                  </w:r>
                </w:p>
              </w:tc>
              <w:tc>
                <w:tcPr>
                  <w:tcW w:w="2468" w:type="dxa"/>
                  <w:vAlign w:val="center"/>
                </w:tcPr>
                <w:p w14:paraId="63F5D480" w14:textId="77777777" w:rsidR="00203ED9" w:rsidRPr="00F24028" w:rsidRDefault="00203ED9" w:rsidP="00E606B4">
                  <w:pPr>
                    <w:jc w:val="center"/>
                    <w:rPr>
                      <w:rFonts w:asciiTheme="minorHAnsi" w:hAnsiTheme="minorHAnsi" w:cstheme="minorHAnsi"/>
                      <w:b/>
                      <w:i/>
                      <w:color w:val="000000" w:themeColor="text1"/>
                      <w:lang w:val="en-GB"/>
                    </w:rPr>
                  </w:pPr>
                  <w:r w:rsidRPr="00F24028">
                    <w:rPr>
                      <w:rFonts w:asciiTheme="minorHAnsi" w:hAnsiTheme="minorHAnsi" w:cstheme="minorHAnsi"/>
                      <w:b/>
                      <w:i/>
                      <w:color w:val="000000" w:themeColor="text1"/>
                      <w:lang w:val="en-GB"/>
                    </w:rPr>
                    <w:t>750 hours</w:t>
                  </w:r>
                </w:p>
              </w:tc>
            </w:tr>
          </w:tbl>
          <w:p w14:paraId="5C7CD6E3" w14:textId="77777777" w:rsidR="00203ED9" w:rsidRPr="00F24028" w:rsidRDefault="00203ED9" w:rsidP="00E606B4">
            <w:pPr>
              <w:rPr>
                <w:rFonts w:cstheme="minorHAnsi"/>
                <w:color w:val="000000" w:themeColor="text1"/>
                <w:lang w:val="en-GB"/>
              </w:rPr>
            </w:pPr>
          </w:p>
        </w:tc>
      </w:tr>
      <w:tr w:rsidR="00203ED9" w:rsidRPr="00F24028" w14:paraId="5CADBB33" w14:textId="77777777" w:rsidTr="00E606B4">
        <w:tc>
          <w:tcPr>
            <w:tcW w:w="3306" w:type="dxa"/>
          </w:tcPr>
          <w:p w14:paraId="65E961E8" w14:textId="77777777" w:rsidR="00203ED9" w:rsidRPr="00F24028" w:rsidRDefault="00203ED9" w:rsidP="00E606B4">
            <w:pPr>
              <w:jc w:val="right"/>
              <w:rPr>
                <w:rFonts w:cstheme="minorHAnsi"/>
                <w:b/>
                <w:color w:val="000000" w:themeColor="text1"/>
                <w:sz w:val="20"/>
                <w:szCs w:val="20"/>
                <w:lang w:val="en-GB"/>
              </w:rPr>
            </w:pPr>
            <w:r w:rsidRPr="00F24028">
              <w:rPr>
                <w:rFonts w:cstheme="minorHAnsi"/>
                <w:b/>
                <w:color w:val="000000" w:themeColor="text1"/>
                <w:sz w:val="20"/>
                <w:szCs w:val="20"/>
                <w:lang w:val="en-GB"/>
              </w:rPr>
              <w:t>STUDENT PERFORMANCE EVALUATION</w:t>
            </w:r>
          </w:p>
          <w:p w14:paraId="455DE8D5"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Description of the evaluation procedure</w:t>
            </w:r>
          </w:p>
          <w:p w14:paraId="3EBA0E44" w14:textId="77777777" w:rsidR="00203ED9" w:rsidRPr="00F24028" w:rsidRDefault="00203ED9" w:rsidP="00E606B4">
            <w:pPr>
              <w:jc w:val="both"/>
              <w:rPr>
                <w:rFonts w:cstheme="minorHAnsi"/>
                <w:i/>
                <w:color w:val="000000" w:themeColor="text1"/>
                <w:sz w:val="16"/>
                <w:szCs w:val="16"/>
                <w:lang w:val="en-GB"/>
              </w:rPr>
            </w:pPr>
          </w:p>
          <w:p w14:paraId="02C22D36"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E4D104F" w14:textId="77777777" w:rsidR="00203ED9" w:rsidRPr="00F24028" w:rsidRDefault="00203ED9" w:rsidP="00E606B4">
            <w:pPr>
              <w:jc w:val="both"/>
              <w:rPr>
                <w:rFonts w:cstheme="minorHAnsi"/>
                <w:i/>
                <w:color w:val="000000" w:themeColor="text1"/>
                <w:sz w:val="16"/>
                <w:szCs w:val="16"/>
                <w:lang w:val="en-GB"/>
              </w:rPr>
            </w:pPr>
          </w:p>
          <w:p w14:paraId="1D77A08A"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Specifically-defined evaluation criteria are given, and if and where they are accessible to students.</w:t>
            </w:r>
          </w:p>
        </w:tc>
        <w:tc>
          <w:tcPr>
            <w:tcW w:w="5166" w:type="dxa"/>
            <w:tcBorders>
              <w:bottom w:val="single" w:sz="4" w:space="0" w:color="auto"/>
            </w:tcBorders>
          </w:tcPr>
          <w:p w14:paraId="11567FAA" w14:textId="77777777" w:rsidR="00203ED9" w:rsidRPr="00F24028" w:rsidRDefault="00203ED9" w:rsidP="00E606B4">
            <w:pPr>
              <w:rPr>
                <w:rFonts w:cstheme="minorHAnsi"/>
                <w:color w:val="000000" w:themeColor="text1"/>
                <w:sz w:val="20"/>
                <w:szCs w:val="20"/>
                <w:lang w:val="en-GB"/>
              </w:rPr>
            </w:pPr>
            <w:r w:rsidRPr="00F24028">
              <w:rPr>
                <w:rFonts w:cstheme="minorHAnsi"/>
                <w:color w:val="000000" w:themeColor="text1"/>
                <w:sz w:val="20"/>
                <w:szCs w:val="20"/>
                <w:lang w:val="en-GB"/>
              </w:rPr>
              <w:t>The student performance is evaluated by a 3-member examination committee, during the public defence of the M.Sc. Thesis.</w:t>
            </w:r>
          </w:p>
          <w:p w14:paraId="3E6C52B5" w14:textId="77777777" w:rsidR="00203ED9" w:rsidRPr="00F24028" w:rsidRDefault="00203ED9" w:rsidP="00E606B4">
            <w:pPr>
              <w:rPr>
                <w:rFonts w:cstheme="minorHAnsi"/>
                <w:color w:val="000000" w:themeColor="text1"/>
                <w:lang w:val="en-GB"/>
              </w:rPr>
            </w:pPr>
          </w:p>
        </w:tc>
      </w:tr>
    </w:tbl>
    <w:p w14:paraId="0FF37E61" w14:textId="77777777" w:rsidR="00203ED9" w:rsidRPr="00F24028" w:rsidRDefault="00203ED9" w:rsidP="00203ED9">
      <w:pPr>
        <w:widowControl w:val="0"/>
        <w:numPr>
          <w:ilvl w:val="0"/>
          <w:numId w:val="13"/>
        </w:numPr>
        <w:autoSpaceDE w:val="0"/>
        <w:autoSpaceDN w:val="0"/>
        <w:adjustRightInd w:val="0"/>
        <w:spacing w:before="240" w:after="200" w:line="276" w:lineRule="auto"/>
        <w:ind w:left="357" w:hanging="357"/>
        <w:rPr>
          <w:rFonts w:cstheme="minorHAnsi"/>
          <w:b/>
          <w:color w:val="000000" w:themeColor="text1"/>
          <w:sz w:val="22"/>
          <w:szCs w:val="22"/>
          <w:lang w:val="en-GB"/>
        </w:rPr>
      </w:pPr>
      <w:r w:rsidRPr="00F24028">
        <w:rPr>
          <w:rFonts w:cstheme="minorHAnsi"/>
          <w:b/>
          <w:color w:val="000000" w:themeColor="text1"/>
          <w:sz w:val="22"/>
          <w:szCs w:val="22"/>
        </w:rPr>
        <w:t xml:space="preserve">RECOMMENDED </w:t>
      </w:r>
      <w:r w:rsidRPr="00F24028">
        <w:rPr>
          <w:rFonts w:cstheme="minorHAnsi"/>
          <w:b/>
          <w:color w:val="000000" w:themeColor="text1"/>
          <w:sz w:val="22"/>
          <w:szCs w:val="22"/>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3ED9" w:rsidRPr="00F24028" w14:paraId="60B1797C" w14:textId="77777777" w:rsidTr="00E606B4">
        <w:tc>
          <w:tcPr>
            <w:tcW w:w="8472" w:type="dxa"/>
          </w:tcPr>
          <w:p w14:paraId="0B440378"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 Suggested bibliography:</w:t>
            </w:r>
          </w:p>
          <w:p w14:paraId="4B45B6DC" w14:textId="77777777" w:rsidR="00203ED9" w:rsidRPr="00A5325E" w:rsidRDefault="00203ED9" w:rsidP="00E606B4">
            <w:pPr>
              <w:jc w:val="both"/>
              <w:rPr>
                <w:rFonts w:cstheme="minorHAnsi"/>
                <w:i/>
                <w:color w:val="000000" w:themeColor="text1"/>
                <w:sz w:val="16"/>
                <w:szCs w:val="16"/>
                <w:lang w:val="en-GB"/>
              </w:rPr>
            </w:pPr>
            <w:r w:rsidRPr="00A5325E">
              <w:rPr>
                <w:rFonts w:cstheme="minorHAnsi"/>
                <w:i/>
                <w:color w:val="000000" w:themeColor="text1"/>
                <w:sz w:val="16"/>
                <w:szCs w:val="16"/>
                <w:lang w:val="en-GB"/>
              </w:rPr>
              <w:t>Depends on topic</w:t>
            </w:r>
          </w:p>
          <w:p w14:paraId="4C84EC77" w14:textId="77777777" w:rsidR="00203ED9" w:rsidRPr="00F24028" w:rsidRDefault="00203ED9" w:rsidP="00E606B4">
            <w:pPr>
              <w:jc w:val="both"/>
              <w:rPr>
                <w:rFonts w:cstheme="minorHAnsi"/>
                <w:i/>
                <w:color w:val="000000" w:themeColor="text1"/>
                <w:sz w:val="16"/>
                <w:szCs w:val="16"/>
                <w:lang w:val="en-GB"/>
              </w:rPr>
            </w:pPr>
          </w:p>
          <w:p w14:paraId="22706334" w14:textId="77777777" w:rsidR="00203ED9" w:rsidRPr="00F24028" w:rsidRDefault="00203ED9" w:rsidP="00E606B4">
            <w:pPr>
              <w:jc w:val="both"/>
              <w:rPr>
                <w:rFonts w:cstheme="minorHAnsi"/>
                <w:i/>
                <w:color w:val="000000" w:themeColor="text1"/>
                <w:sz w:val="16"/>
                <w:szCs w:val="16"/>
                <w:lang w:val="en-GB"/>
              </w:rPr>
            </w:pPr>
            <w:r w:rsidRPr="00F24028">
              <w:rPr>
                <w:rFonts w:cstheme="minorHAnsi"/>
                <w:i/>
                <w:color w:val="000000" w:themeColor="text1"/>
                <w:sz w:val="16"/>
                <w:szCs w:val="16"/>
                <w:lang w:val="en-GB"/>
              </w:rPr>
              <w:t>- Related academic journals:</w:t>
            </w:r>
          </w:p>
          <w:p w14:paraId="4C9A90CA" w14:textId="77777777" w:rsidR="00203ED9" w:rsidRPr="00A5325E" w:rsidRDefault="00203ED9" w:rsidP="00E606B4">
            <w:pPr>
              <w:jc w:val="both"/>
              <w:rPr>
                <w:rFonts w:cstheme="minorHAnsi"/>
                <w:i/>
                <w:color w:val="000000" w:themeColor="text1"/>
                <w:sz w:val="16"/>
                <w:szCs w:val="16"/>
                <w:lang w:val="en-GB"/>
              </w:rPr>
            </w:pPr>
            <w:r w:rsidRPr="00A5325E">
              <w:rPr>
                <w:rFonts w:cstheme="minorHAnsi"/>
                <w:i/>
                <w:color w:val="000000" w:themeColor="text1"/>
                <w:sz w:val="16"/>
                <w:szCs w:val="16"/>
                <w:lang w:val="en-GB"/>
              </w:rPr>
              <w:t>Depends on topic</w:t>
            </w:r>
          </w:p>
        </w:tc>
      </w:tr>
    </w:tbl>
    <w:p w14:paraId="138E7DAA" w14:textId="77777777" w:rsidR="00203ED9" w:rsidRPr="00F24028" w:rsidRDefault="00203ED9">
      <w:pPr>
        <w:rPr>
          <w:rFonts w:cstheme="minorHAnsi"/>
          <w:color w:val="000000" w:themeColor="text1"/>
        </w:rPr>
      </w:pPr>
    </w:p>
    <w:p w14:paraId="289A3B0C" w14:textId="77777777" w:rsidR="00203ED9" w:rsidRPr="00E72FFA" w:rsidRDefault="00203ED9" w:rsidP="00E606B4">
      <w:pPr>
        <w:rPr>
          <w:rFonts w:cstheme="minorHAnsi"/>
        </w:rPr>
      </w:pPr>
    </w:p>
    <w:p w14:paraId="4AC318EF" w14:textId="77777777" w:rsidR="00203ED9" w:rsidRPr="00E05C76" w:rsidRDefault="00203ED9" w:rsidP="00E606B4">
      <w:pPr>
        <w:rPr>
          <w:rFonts w:ascii="Times New Roman" w:hAnsi="Times New Roman"/>
        </w:rPr>
      </w:pPr>
    </w:p>
    <w:p w14:paraId="39A058D9" w14:textId="77777777" w:rsidR="00203ED9" w:rsidRPr="00E05C76" w:rsidRDefault="00203ED9" w:rsidP="00E606B4">
      <w:pPr>
        <w:rPr>
          <w:rFonts w:ascii="Times New Roman" w:hAnsi="Times New Roman"/>
        </w:rPr>
      </w:pPr>
    </w:p>
    <w:p w14:paraId="577D565F" w14:textId="77777777" w:rsidR="00203ED9" w:rsidRPr="00E05C76" w:rsidRDefault="00203ED9" w:rsidP="00E606B4">
      <w:pPr>
        <w:rPr>
          <w:rFonts w:ascii="Times New Roman" w:hAnsi="Times New Roman"/>
        </w:rPr>
      </w:pPr>
    </w:p>
    <w:p w14:paraId="7E6756AC" w14:textId="77777777" w:rsidR="00203ED9" w:rsidRPr="00E05C76" w:rsidRDefault="00203ED9" w:rsidP="00E606B4">
      <w:pPr>
        <w:rPr>
          <w:rFonts w:ascii="Times New Roman" w:hAnsi="Times New Roman"/>
        </w:rPr>
      </w:pPr>
    </w:p>
    <w:p w14:paraId="5D74EE5B" w14:textId="77777777" w:rsidR="00203ED9" w:rsidRPr="00E05C76" w:rsidRDefault="00203ED9" w:rsidP="00E606B4">
      <w:pPr>
        <w:rPr>
          <w:rFonts w:ascii="Times New Roman" w:hAnsi="Times New Roman"/>
        </w:rPr>
      </w:pPr>
    </w:p>
    <w:p w14:paraId="69E90C39" w14:textId="77777777" w:rsidR="00203ED9" w:rsidRPr="00E05C76" w:rsidRDefault="00203ED9" w:rsidP="00E606B4"/>
    <w:p w14:paraId="6748D5CA" w14:textId="77777777" w:rsidR="00203ED9" w:rsidRPr="00D25732" w:rsidRDefault="00203ED9" w:rsidP="00E606B4">
      <w:pPr>
        <w:rPr>
          <w:rFonts w:ascii="Times New Roman" w:hAnsi="Times New Roman"/>
        </w:rPr>
      </w:pPr>
    </w:p>
    <w:p w14:paraId="2AA80AB0" w14:textId="77777777" w:rsidR="00412C29" w:rsidRPr="00BC35B5" w:rsidRDefault="00412C29" w:rsidP="00E606B4">
      <w:pPr>
        <w:rPr>
          <w:rFonts w:cstheme="minorHAnsi"/>
        </w:rPr>
      </w:pPr>
    </w:p>
    <w:sectPr w:rsidR="00412C29" w:rsidRPr="00BC35B5" w:rsidSect="006450CE">
      <w:headerReference w:type="default" r:id="rId23"/>
      <w:footerReference w:type="even" r:id="rId24"/>
      <w:foot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1881" w14:textId="77777777" w:rsidR="009C236B" w:rsidRDefault="009C236B" w:rsidP="006450CE">
      <w:r>
        <w:separator/>
      </w:r>
    </w:p>
  </w:endnote>
  <w:endnote w:type="continuationSeparator" w:id="0">
    <w:p w14:paraId="221CF381" w14:textId="77777777" w:rsidR="009C236B" w:rsidRDefault="009C236B" w:rsidP="0064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AAAAF+Calibri">
    <w:altName w:val="Calibri"/>
    <w:panose1 w:val="00000000000000000000"/>
    <w:charset w:val="00"/>
    <w:family w:val="swiss"/>
    <w:notTrueType/>
    <w:pitch w:val="default"/>
    <w:sig w:usb0="00000003" w:usb1="00000000" w:usb2="00000000" w:usb3="00000000" w:csb0="00000001" w:csb1="00000000"/>
  </w:font>
  <w:font w:name="AAAAAI+Calibri-Bold">
    <w:altName w:val="Calibri"/>
    <w:panose1 w:val="00000000000000000000"/>
    <w:charset w:val="00"/>
    <w:family w:val="swiss"/>
    <w:notTrueType/>
    <w:pitch w:val="default"/>
    <w:sig w:usb0="00000003" w:usb1="00000000" w:usb2="00000000" w:usb3="00000000" w:csb0="00000001" w:csb1="00000000"/>
  </w:font>
  <w:font w:name="Raavi">
    <w:panose1 w:val="02000500000000000000"/>
    <w:charset w:val="00"/>
    <w:family w:val="swiss"/>
    <w:notTrueType/>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5847953"/>
      <w:docPartObj>
        <w:docPartGallery w:val="Page Numbers (Bottom of Page)"/>
        <w:docPartUnique/>
      </w:docPartObj>
    </w:sdtPr>
    <w:sdtContent>
      <w:p w14:paraId="5D5471EE" w14:textId="2154173F" w:rsidR="00E606B4" w:rsidRDefault="00E606B4" w:rsidP="00E606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8835D" w14:textId="77777777" w:rsidR="00E606B4" w:rsidRDefault="00E606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8496453"/>
      <w:docPartObj>
        <w:docPartGallery w:val="Page Numbers (Bottom of Page)"/>
        <w:docPartUnique/>
      </w:docPartObj>
    </w:sdtPr>
    <w:sdtContent>
      <w:p w14:paraId="441C2303" w14:textId="64D6A1EF" w:rsidR="00E606B4" w:rsidRDefault="00E606B4" w:rsidP="00E606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71A2">
          <w:rPr>
            <w:rStyle w:val="PageNumber"/>
            <w:noProof/>
          </w:rPr>
          <w:t>20</w:t>
        </w:r>
        <w:r>
          <w:rPr>
            <w:rStyle w:val="PageNumber"/>
          </w:rPr>
          <w:fldChar w:fldCharType="end"/>
        </w:r>
      </w:p>
    </w:sdtContent>
  </w:sdt>
  <w:p w14:paraId="03753FC5" w14:textId="77777777" w:rsidR="00E606B4" w:rsidRDefault="00E60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57A6" w14:textId="77777777" w:rsidR="009C236B" w:rsidRDefault="009C236B" w:rsidP="006450CE">
      <w:r>
        <w:separator/>
      </w:r>
    </w:p>
  </w:footnote>
  <w:footnote w:type="continuationSeparator" w:id="0">
    <w:p w14:paraId="12B0D48C" w14:textId="77777777" w:rsidR="009C236B" w:rsidRDefault="009C236B" w:rsidP="00645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2"/>
        <w:szCs w:val="22"/>
      </w:rPr>
      <w:id w:val="1551875478"/>
      <w:docPartObj>
        <w:docPartGallery w:val="Page Numbers (Bottom of Page)"/>
        <w:docPartUnique/>
      </w:docPartObj>
    </w:sdtPr>
    <w:sdtEndPr>
      <w:rPr>
        <w:noProof/>
      </w:rPr>
    </w:sdtEndPr>
    <w:sdtContent>
      <w:p w14:paraId="12E784A2" w14:textId="23CBF5CD" w:rsidR="002371A2" w:rsidRPr="002371A2" w:rsidRDefault="002371A2" w:rsidP="002371A2">
        <w:pPr>
          <w:pStyle w:val="Footer"/>
          <w:jc w:val="center"/>
          <w:rPr>
            <w:b/>
            <w:noProof/>
            <w:sz w:val="22"/>
            <w:szCs w:val="22"/>
          </w:rPr>
        </w:pPr>
        <w:r w:rsidRPr="002371A2">
          <w:rPr>
            <w:b/>
            <w:bCs/>
            <w:sz w:val="22"/>
            <w:szCs w:val="22"/>
            <w:lang w:val="el-GR"/>
          </w:rPr>
          <w:t xml:space="preserve">ΠΜΣ </w:t>
        </w:r>
        <w:r w:rsidRPr="002371A2">
          <w:rPr>
            <w:b/>
            <w:bCs/>
            <w:sz w:val="22"/>
            <w:szCs w:val="22"/>
            <w:lang w:val="el-GR"/>
          </w:rPr>
          <w:t>«</w:t>
        </w:r>
        <w:r w:rsidRPr="002371A2">
          <w:rPr>
            <w:b/>
            <w:bCs/>
            <w:sz w:val="22"/>
            <w:szCs w:val="22"/>
            <w:lang w:val="el-GR"/>
          </w:rPr>
          <w:t>Εφαρμογές της Φυσικής στην Ατμόσφαιρα και την Ηλεκτρονική</w:t>
        </w:r>
        <w:r w:rsidRPr="002371A2">
          <w:rPr>
            <w:b/>
            <w:bCs/>
            <w:sz w:val="22"/>
            <w:szCs w:val="22"/>
            <w:lang w:val="el-GR"/>
          </w:rPr>
          <w:t>»</w:t>
        </w:r>
      </w:p>
    </w:sdtContent>
  </w:sdt>
  <w:p w14:paraId="32A820F3" w14:textId="77777777" w:rsidR="002371A2" w:rsidRDefault="002371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92C"/>
    <w:multiLevelType w:val="hybridMultilevel"/>
    <w:tmpl w:val="2334EE3E"/>
    <w:lvl w:ilvl="0" w:tplc="C03C5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962"/>
    <w:multiLevelType w:val="hybridMultilevel"/>
    <w:tmpl w:val="6770B2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44935"/>
    <w:multiLevelType w:val="multilevel"/>
    <w:tmpl w:val="0B64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24D97"/>
    <w:multiLevelType w:val="hybridMultilevel"/>
    <w:tmpl w:val="CA3C13AE"/>
    <w:lvl w:ilvl="0" w:tplc="D5DE57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5C71B51"/>
    <w:multiLevelType w:val="hybridMultilevel"/>
    <w:tmpl w:val="57DE72BC"/>
    <w:lvl w:ilvl="0" w:tplc="C31455BA">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F16CF"/>
    <w:multiLevelType w:val="multilevel"/>
    <w:tmpl w:val="508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01ED3"/>
    <w:multiLevelType w:val="hybridMultilevel"/>
    <w:tmpl w:val="F4C8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2C14"/>
    <w:multiLevelType w:val="hybridMultilevel"/>
    <w:tmpl w:val="7D1A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4A3096"/>
    <w:multiLevelType w:val="hybridMultilevel"/>
    <w:tmpl w:val="EFE02964"/>
    <w:lvl w:ilvl="0" w:tplc="A956F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8383238"/>
    <w:multiLevelType w:val="hybridMultilevel"/>
    <w:tmpl w:val="DC5C528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E14E40"/>
    <w:multiLevelType w:val="multilevel"/>
    <w:tmpl w:val="5A783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15E97"/>
    <w:multiLevelType w:val="hybridMultilevel"/>
    <w:tmpl w:val="70108F1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E471FF0"/>
    <w:multiLevelType w:val="hybridMultilevel"/>
    <w:tmpl w:val="01D81EF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F587B11"/>
    <w:multiLevelType w:val="hybridMultilevel"/>
    <w:tmpl w:val="1A2A0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AD4CC0"/>
    <w:multiLevelType w:val="hybridMultilevel"/>
    <w:tmpl w:val="6C0EF5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97F10"/>
    <w:multiLevelType w:val="hybridMultilevel"/>
    <w:tmpl w:val="BE600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0413A6"/>
    <w:multiLevelType w:val="multilevel"/>
    <w:tmpl w:val="19E8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0258E"/>
    <w:multiLevelType w:val="hybridMultilevel"/>
    <w:tmpl w:val="BE323BB4"/>
    <w:lvl w:ilvl="0" w:tplc="1E1469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9778F4"/>
    <w:multiLevelType w:val="hybridMultilevel"/>
    <w:tmpl w:val="7A78EB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6DB2354"/>
    <w:multiLevelType w:val="multilevel"/>
    <w:tmpl w:val="8A10203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8501BD2"/>
    <w:multiLevelType w:val="multilevel"/>
    <w:tmpl w:val="17300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9AE7D48"/>
    <w:multiLevelType w:val="hybridMultilevel"/>
    <w:tmpl w:val="F8A6AF8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3D4CC6"/>
    <w:multiLevelType w:val="hybridMultilevel"/>
    <w:tmpl w:val="259C5650"/>
    <w:lvl w:ilvl="0" w:tplc="C03C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C0CA0"/>
    <w:multiLevelType w:val="hybridMultilevel"/>
    <w:tmpl w:val="0DB2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DD005B"/>
    <w:multiLevelType w:val="hybridMultilevel"/>
    <w:tmpl w:val="850EDA4A"/>
    <w:lvl w:ilvl="0" w:tplc="70305942">
      <w:numFmt w:val="bullet"/>
      <w:lvlText w:val="ü"/>
      <w:lvlJc w:val="left"/>
      <w:pPr>
        <w:ind w:left="720" w:hanging="360"/>
      </w:pPr>
      <w:rPr>
        <w:rFonts w:ascii="Wingdings" w:eastAsia="Calibri"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2DC2E72"/>
    <w:multiLevelType w:val="hybridMultilevel"/>
    <w:tmpl w:val="FE9AEB74"/>
    <w:lvl w:ilvl="0" w:tplc="C03C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65015"/>
    <w:multiLevelType w:val="hybridMultilevel"/>
    <w:tmpl w:val="C71E7AFC"/>
    <w:lvl w:ilvl="0" w:tplc="8DB012DA">
      <w:start w:val="1"/>
      <w:numFmt w:val="decimal"/>
      <w:lvlText w:val="%1."/>
      <w:lvlJc w:val="left"/>
      <w:pPr>
        <w:ind w:left="720" w:hanging="360"/>
      </w:pPr>
      <w:rPr>
        <w:rFonts w:asciiTheme="minorHAnsi" w:eastAsiaTheme="minorHAnsi" w:hAnsiTheme="minorHAnsi" w:cs="Arial"/>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6050A"/>
    <w:multiLevelType w:val="hybridMultilevel"/>
    <w:tmpl w:val="717AF190"/>
    <w:lvl w:ilvl="0" w:tplc="04090001">
      <w:start w:val="1"/>
      <w:numFmt w:val="bullet"/>
      <w:lvlText w:val=""/>
      <w:lvlJc w:val="left"/>
      <w:pPr>
        <w:ind w:left="754" w:hanging="360"/>
      </w:pPr>
      <w:rPr>
        <w:rFonts w:ascii="Symbol" w:hAnsi="Symbol" w:hint="default"/>
      </w:rPr>
    </w:lvl>
    <w:lvl w:ilvl="1" w:tplc="D5DE574A">
      <w:start w:val="1"/>
      <w:numFmt w:val="bullet"/>
      <w:lvlText w:val=""/>
      <w:lvlJc w:val="left"/>
      <w:pPr>
        <w:tabs>
          <w:tab w:val="num" w:pos="1398"/>
        </w:tabs>
        <w:ind w:left="1398" w:hanging="284"/>
      </w:pPr>
      <w:rPr>
        <w:rFonts w:ascii="Symbol" w:hAnsi="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4BEB4AFF"/>
    <w:multiLevelType w:val="multilevel"/>
    <w:tmpl w:val="C23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6D6172"/>
    <w:multiLevelType w:val="hybridMultilevel"/>
    <w:tmpl w:val="2A4AD85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50104D34"/>
    <w:multiLevelType w:val="hybridMultilevel"/>
    <w:tmpl w:val="FBB2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862B41"/>
    <w:multiLevelType w:val="hybridMultilevel"/>
    <w:tmpl w:val="9F621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1271BF"/>
    <w:multiLevelType w:val="hybridMultilevel"/>
    <w:tmpl w:val="12D6E56E"/>
    <w:lvl w:ilvl="0" w:tplc="3AB0E0B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22837"/>
    <w:multiLevelType w:val="hybridMultilevel"/>
    <w:tmpl w:val="0FA6B6D6"/>
    <w:lvl w:ilvl="0" w:tplc="BFE2BF5A">
      <w:start w:val="1"/>
      <w:numFmt w:val="none"/>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15:restartNumberingAfterBreak="0">
    <w:nsid w:val="5F551CB7"/>
    <w:multiLevelType w:val="hybridMultilevel"/>
    <w:tmpl w:val="A83A5B52"/>
    <w:lvl w:ilvl="0" w:tplc="C03C5C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0A0DF1"/>
    <w:multiLevelType w:val="hybridMultilevel"/>
    <w:tmpl w:val="C074D8F6"/>
    <w:lvl w:ilvl="0" w:tplc="08D64FFA">
      <w:start w:val="1"/>
      <w:numFmt w:val="decimal"/>
      <w:lvlText w:val="%1."/>
      <w:lvlJc w:val="left"/>
      <w:pPr>
        <w:ind w:left="720" w:hanging="360"/>
      </w:pPr>
      <w:rPr>
        <w:rFonts w:ascii="Calibri" w:hAnsi="Calibr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72C5CD5"/>
    <w:multiLevelType w:val="hybridMultilevel"/>
    <w:tmpl w:val="22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623D9"/>
    <w:multiLevelType w:val="hybridMultilevel"/>
    <w:tmpl w:val="D924CA20"/>
    <w:lvl w:ilvl="0" w:tplc="BA9C86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715341E5"/>
    <w:multiLevelType w:val="hybridMultilevel"/>
    <w:tmpl w:val="761ED6CA"/>
    <w:lvl w:ilvl="0" w:tplc="0414000F">
      <w:start w:val="1"/>
      <w:numFmt w:val="decimal"/>
      <w:lvlText w:val="%1."/>
      <w:lvlJc w:val="left"/>
      <w:pPr>
        <w:tabs>
          <w:tab w:val="num" w:pos="612"/>
        </w:tabs>
        <w:ind w:left="612" w:hanging="360"/>
      </w:pPr>
    </w:lvl>
    <w:lvl w:ilvl="1" w:tplc="04080019" w:tentative="1">
      <w:start w:val="1"/>
      <w:numFmt w:val="lowerLetter"/>
      <w:lvlText w:val="%2."/>
      <w:lvlJc w:val="left"/>
      <w:pPr>
        <w:tabs>
          <w:tab w:val="num" w:pos="1332"/>
        </w:tabs>
        <w:ind w:left="1332" w:hanging="360"/>
      </w:pPr>
    </w:lvl>
    <w:lvl w:ilvl="2" w:tplc="0408001B" w:tentative="1">
      <w:start w:val="1"/>
      <w:numFmt w:val="lowerRoman"/>
      <w:lvlText w:val="%3."/>
      <w:lvlJc w:val="right"/>
      <w:pPr>
        <w:tabs>
          <w:tab w:val="num" w:pos="2052"/>
        </w:tabs>
        <w:ind w:left="2052" w:hanging="180"/>
      </w:pPr>
    </w:lvl>
    <w:lvl w:ilvl="3" w:tplc="0408000F" w:tentative="1">
      <w:start w:val="1"/>
      <w:numFmt w:val="decimal"/>
      <w:lvlText w:val="%4."/>
      <w:lvlJc w:val="left"/>
      <w:pPr>
        <w:tabs>
          <w:tab w:val="num" w:pos="2772"/>
        </w:tabs>
        <w:ind w:left="2772" w:hanging="360"/>
      </w:pPr>
    </w:lvl>
    <w:lvl w:ilvl="4" w:tplc="04080019" w:tentative="1">
      <w:start w:val="1"/>
      <w:numFmt w:val="lowerLetter"/>
      <w:lvlText w:val="%5."/>
      <w:lvlJc w:val="left"/>
      <w:pPr>
        <w:tabs>
          <w:tab w:val="num" w:pos="3492"/>
        </w:tabs>
        <w:ind w:left="3492" w:hanging="360"/>
      </w:pPr>
    </w:lvl>
    <w:lvl w:ilvl="5" w:tplc="0408001B" w:tentative="1">
      <w:start w:val="1"/>
      <w:numFmt w:val="lowerRoman"/>
      <w:lvlText w:val="%6."/>
      <w:lvlJc w:val="right"/>
      <w:pPr>
        <w:tabs>
          <w:tab w:val="num" w:pos="4212"/>
        </w:tabs>
        <w:ind w:left="4212" w:hanging="180"/>
      </w:pPr>
    </w:lvl>
    <w:lvl w:ilvl="6" w:tplc="0408000F" w:tentative="1">
      <w:start w:val="1"/>
      <w:numFmt w:val="decimal"/>
      <w:lvlText w:val="%7."/>
      <w:lvlJc w:val="left"/>
      <w:pPr>
        <w:tabs>
          <w:tab w:val="num" w:pos="4932"/>
        </w:tabs>
        <w:ind w:left="4932" w:hanging="360"/>
      </w:pPr>
    </w:lvl>
    <w:lvl w:ilvl="7" w:tplc="04080019" w:tentative="1">
      <w:start w:val="1"/>
      <w:numFmt w:val="lowerLetter"/>
      <w:lvlText w:val="%8."/>
      <w:lvlJc w:val="left"/>
      <w:pPr>
        <w:tabs>
          <w:tab w:val="num" w:pos="5652"/>
        </w:tabs>
        <w:ind w:left="5652" w:hanging="360"/>
      </w:pPr>
    </w:lvl>
    <w:lvl w:ilvl="8" w:tplc="0408001B" w:tentative="1">
      <w:start w:val="1"/>
      <w:numFmt w:val="lowerRoman"/>
      <w:lvlText w:val="%9."/>
      <w:lvlJc w:val="right"/>
      <w:pPr>
        <w:tabs>
          <w:tab w:val="num" w:pos="6372"/>
        </w:tabs>
        <w:ind w:left="6372" w:hanging="180"/>
      </w:pPr>
    </w:lvl>
  </w:abstractNum>
  <w:abstractNum w:abstractNumId="41" w15:restartNumberingAfterBreak="0">
    <w:nsid w:val="715B1146"/>
    <w:multiLevelType w:val="hybridMultilevel"/>
    <w:tmpl w:val="B2588506"/>
    <w:lvl w:ilvl="0" w:tplc="04090001">
      <w:start w:val="1"/>
      <w:numFmt w:val="bullet"/>
      <w:lvlText w:val=""/>
      <w:lvlJc w:val="left"/>
      <w:pPr>
        <w:ind w:left="754" w:hanging="360"/>
      </w:pPr>
      <w:rPr>
        <w:rFonts w:ascii="Symbol" w:hAnsi="Symbol" w:hint="default"/>
      </w:rPr>
    </w:lvl>
    <w:lvl w:ilvl="1" w:tplc="B90A5C4A">
      <w:start w:val="1"/>
      <w:numFmt w:val="bullet"/>
      <w:lvlText w:val=""/>
      <w:lvlJc w:val="left"/>
      <w:pPr>
        <w:tabs>
          <w:tab w:val="num" w:pos="284"/>
        </w:tabs>
        <w:ind w:left="284" w:hanging="284"/>
      </w:pPr>
      <w:rPr>
        <w:rFonts w:ascii="Symbol" w:hAnsi="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15:restartNumberingAfterBreak="0">
    <w:nsid w:val="72980DC3"/>
    <w:multiLevelType w:val="multilevel"/>
    <w:tmpl w:val="41D86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635BE6"/>
    <w:multiLevelType w:val="hybridMultilevel"/>
    <w:tmpl w:val="15085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403A5F"/>
    <w:multiLevelType w:val="hybridMultilevel"/>
    <w:tmpl w:val="2C7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722A7"/>
    <w:multiLevelType w:val="hybridMultilevel"/>
    <w:tmpl w:val="237801BC"/>
    <w:lvl w:ilvl="0" w:tplc="B1DA9936">
      <w:numFmt w:val="bullet"/>
      <w:lvlText w:val="•"/>
      <w:lvlJc w:val="left"/>
      <w:pPr>
        <w:ind w:left="726" w:hanging="726"/>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DD4F57"/>
    <w:multiLevelType w:val="hybridMultilevel"/>
    <w:tmpl w:val="28D86476"/>
    <w:lvl w:ilvl="0" w:tplc="C03C5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51038"/>
    <w:multiLevelType w:val="hybridMultilevel"/>
    <w:tmpl w:val="A09AAEC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18"/>
  </w:num>
  <w:num w:numId="5">
    <w:abstractNumId w:val="13"/>
  </w:num>
  <w:num w:numId="6">
    <w:abstractNumId w:val="24"/>
  </w:num>
  <w:num w:numId="7">
    <w:abstractNumId w:val="1"/>
  </w:num>
  <w:num w:numId="8">
    <w:abstractNumId w:val="25"/>
  </w:num>
  <w:num w:numId="9">
    <w:abstractNumId w:val="43"/>
  </w:num>
  <w:num w:numId="10">
    <w:abstractNumId w:val="47"/>
  </w:num>
  <w:num w:numId="11">
    <w:abstractNumId w:val="38"/>
  </w:num>
  <w:num w:numId="12">
    <w:abstractNumId w:val="31"/>
  </w:num>
  <w:num w:numId="13">
    <w:abstractNumId w:val="4"/>
  </w:num>
  <w:num w:numId="14">
    <w:abstractNumId w:val="34"/>
  </w:num>
  <w:num w:numId="15">
    <w:abstractNumId w:val="17"/>
  </w:num>
  <w:num w:numId="16">
    <w:abstractNumId w:val="11"/>
  </w:num>
  <w:num w:numId="17">
    <w:abstractNumId w:val="42"/>
  </w:num>
  <w:num w:numId="18">
    <w:abstractNumId w:val="2"/>
  </w:num>
  <w:num w:numId="19">
    <w:abstractNumId w:val="29"/>
  </w:num>
  <w:num w:numId="20">
    <w:abstractNumId w:val="21"/>
  </w:num>
  <w:num w:numId="21">
    <w:abstractNumId w:val="6"/>
  </w:num>
  <w:num w:numId="22">
    <w:abstractNumId w:val="16"/>
  </w:num>
  <w:num w:numId="23">
    <w:abstractNumId w:val="8"/>
  </w:num>
  <w:num w:numId="24">
    <w:abstractNumId w:val="12"/>
  </w:num>
  <w:num w:numId="25">
    <w:abstractNumId w:val="19"/>
  </w:num>
  <w:num w:numId="26">
    <w:abstractNumId w:val="40"/>
  </w:num>
  <w:num w:numId="27">
    <w:abstractNumId w:val="30"/>
  </w:num>
  <w:num w:numId="28">
    <w:abstractNumId w:val="28"/>
  </w:num>
  <w:num w:numId="29">
    <w:abstractNumId w:val="5"/>
  </w:num>
  <w:num w:numId="30">
    <w:abstractNumId w:val="33"/>
  </w:num>
  <w:num w:numId="31">
    <w:abstractNumId w:val="41"/>
  </w:num>
  <w:num w:numId="32">
    <w:abstractNumId w:val="3"/>
  </w:num>
  <w:num w:numId="33">
    <w:abstractNumId w:val="37"/>
  </w:num>
  <w:num w:numId="34">
    <w:abstractNumId w:val="7"/>
  </w:num>
  <w:num w:numId="35">
    <w:abstractNumId w:val="36"/>
  </w:num>
  <w:num w:numId="36">
    <w:abstractNumId w:val="9"/>
  </w:num>
  <w:num w:numId="37">
    <w:abstractNumId w:val="14"/>
  </w:num>
  <w:num w:numId="38">
    <w:abstractNumId w:val="15"/>
  </w:num>
  <w:num w:numId="39">
    <w:abstractNumId w:val="22"/>
  </w:num>
  <w:num w:numId="40">
    <w:abstractNumId w:val="44"/>
  </w:num>
  <w:num w:numId="41">
    <w:abstractNumId w:val="45"/>
  </w:num>
  <w:num w:numId="42">
    <w:abstractNumId w:val="27"/>
  </w:num>
  <w:num w:numId="43">
    <w:abstractNumId w:val="35"/>
  </w:num>
  <w:num w:numId="44">
    <w:abstractNumId w:val="23"/>
  </w:num>
  <w:num w:numId="45">
    <w:abstractNumId w:val="26"/>
  </w:num>
  <w:num w:numId="46">
    <w:abstractNumId w:val="0"/>
  </w:num>
  <w:num w:numId="47">
    <w:abstractNumId w:val="46"/>
  </w:num>
  <w:num w:numId="48">
    <w:abstractNumId w:val="2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E"/>
    <w:rsid w:val="000D6A07"/>
    <w:rsid w:val="00203ED9"/>
    <w:rsid w:val="002371A2"/>
    <w:rsid w:val="00245074"/>
    <w:rsid w:val="0025777D"/>
    <w:rsid w:val="00345F68"/>
    <w:rsid w:val="00390B73"/>
    <w:rsid w:val="003F0825"/>
    <w:rsid w:val="00412C29"/>
    <w:rsid w:val="004947A6"/>
    <w:rsid w:val="005601F1"/>
    <w:rsid w:val="005706BC"/>
    <w:rsid w:val="006450CE"/>
    <w:rsid w:val="006856DE"/>
    <w:rsid w:val="00742789"/>
    <w:rsid w:val="00921086"/>
    <w:rsid w:val="009A7CFC"/>
    <w:rsid w:val="009C236B"/>
    <w:rsid w:val="009C340D"/>
    <w:rsid w:val="00A0132C"/>
    <w:rsid w:val="00B16503"/>
    <w:rsid w:val="00B70AB7"/>
    <w:rsid w:val="00E606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6E56"/>
  <w15:chartTrackingRefBased/>
  <w15:docId w15:val="{F1F15941-9173-E642-A336-3C2AD92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6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5777D"/>
    <w:pPr>
      <w:keepNext/>
      <w:keepLines/>
      <w:spacing w:before="200" w:line="276" w:lineRule="auto"/>
      <w:outlineLvl w:val="2"/>
    </w:pPr>
    <w:rPr>
      <w:rFonts w:asciiTheme="majorHAnsi" w:eastAsiaTheme="majorEastAsia" w:hAnsiTheme="majorHAnsi" w:cstheme="majorBidi"/>
      <w:b/>
      <w:bCs/>
      <w:color w:val="4472C4"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50CE"/>
    <w:pPr>
      <w:tabs>
        <w:tab w:val="center" w:pos="4680"/>
        <w:tab w:val="right" w:pos="9360"/>
      </w:tabs>
    </w:pPr>
  </w:style>
  <w:style w:type="character" w:customStyle="1" w:styleId="FooterChar">
    <w:name w:val="Footer Char"/>
    <w:basedOn w:val="DefaultParagraphFont"/>
    <w:link w:val="Footer"/>
    <w:uiPriority w:val="99"/>
    <w:rsid w:val="006450CE"/>
  </w:style>
  <w:style w:type="character" w:styleId="PageNumber">
    <w:name w:val="page number"/>
    <w:basedOn w:val="DefaultParagraphFont"/>
    <w:uiPriority w:val="99"/>
    <w:semiHidden/>
    <w:unhideWhenUsed/>
    <w:rsid w:val="006450CE"/>
  </w:style>
  <w:style w:type="paragraph" w:styleId="ListParagraph">
    <w:name w:val="List Paragraph"/>
    <w:basedOn w:val="Normal"/>
    <w:link w:val="ListParagraphChar"/>
    <w:uiPriority w:val="34"/>
    <w:qFormat/>
    <w:rsid w:val="006450CE"/>
    <w:pPr>
      <w:spacing w:after="200" w:line="276" w:lineRule="auto"/>
      <w:ind w:left="720"/>
      <w:contextualSpacing/>
    </w:pPr>
    <w:rPr>
      <w:rFonts w:ascii="Calibri" w:eastAsia="Calibri" w:hAnsi="Calibri" w:cs="Times New Roman"/>
      <w:noProof/>
      <w:sz w:val="22"/>
      <w:szCs w:val="22"/>
      <w:lang w:val="el-GR"/>
    </w:rPr>
  </w:style>
  <w:style w:type="table" w:customStyle="1" w:styleId="TableGrid3">
    <w:name w:val="Table Grid3"/>
    <w:uiPriority w:val="99"/>
    <w:rsid w:val="00412C29"/>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412C29"/>
  </w:style>
  <w:style w:type="character" w:customStyle="1" w:styleId="eop">
    <w:name w:val="eop"/>
    <w:basedOn w:val="DefaultParagraphFont"/>
    <w:rsid w:val="00412C29"/>
  </w:style>
  <w:style w:type="paragraph" w:customStyle="1" w:styleId="paragraph">
    <w:name w:val="paragraph"/>
    <w:basedOn w:val="Normal"/>
    <w:rsid w:val="00412C29"/>
    <w:pPr>
      <w:spacing w:before="100" w:beforeAutospacing="1" w:after="100" w:afterAutospacing="1"/>
    </w:pPr>
    <w:rPr>
      <w:rFonts w:ascii="Times New Roman" w:eastAsia="Times New Roman" w:hAnsi="Times New Roman" w:cs="Times New Roman"/>
      <w:lang w:val="el-GR" w:eastAsia="el-GR"/>
    </w:rPr>
  </w:style>
  <w:style w:type="character" w:customStyle="1" w:styleId="spellingerror">
    <w:name w:val="spellingerror"/>
    <w:basedOn w:val="DefaultParagraphFont"/>
    <w:rsid w:val="00412C29"/>
  </w:style>
  <w:style w:type="paragraph" w:styleId="NormalWeb">
    <w:name w:val="Normal (Web)"/>
    <w:basedOn w:val="Normal"/>
    <w:uiPriority w:val="99"/>
    <w:unhideWhenUsed/>
    <w:rsid w:val="00345F68"/>
    <w:pPr>
      <w:spacing w:before="100" w:beforeAutospacing="1" w:after="100" w:afterAutospacing="1"/>
    </w:pPr>
    <w:rPr>
      <w:rFonts w:ascii="Times New Roman" w:eastAsia="Times New Roman" w:hAnsi="Times New Roman" w:cs="Times New Roman"/>
    </w:rPr>
  </w:style>
  <w:style w:type="paragraph" w:customStyle="1" w:styleId="1">
    <w:name w:val="Παράγραφος λίστας1"/>
    <w:basedOn w:val="Normal"/>
    <w:uiPriority w:val="99"/>
    <w:qFormat/>
    <w:rsid w:val="00345F68"/>
    <w:pPr>
      <w:spacing w:after="200" w:line="276" w:lineRule="auto"/>
      <w:ind w:left="720"/>
      <w:contextualSpacing/>
    </w:pPr>
    <w:rPr>
      <w:rFonts w:ascii="Calibri" w:eastAsia="Times New Roman" w:hAnsi="Calibri" w:cs="Times New Roman"/>
      <w:sz w:val="22"/>
      <w:szCs w:val="22"/>
      <w:lang w:val="el-GR"/>
    </w:rPr>
  </w:style>
  <w:style w:type="character" w:customStyle="1" w:styleId="contributornametrigger">
    <w:name w:val="contributornametrigger"/>
    <w:rsid w:val="00345F68"/>
  </w:style>
  <w:style w:type="character" w:styleId="Hyperlink">
    <w:name w:val="Hyperlink"/>
    <w:basedOn w:val="DefaultParagraphFont"/>
    <w:uiPriority w:val="99"/>
    <w:unhideWhenUsed/>
    <w:rsid w:val="00345F68"/>
    <w:rPr>
      <w:color w:val="0000FF"/>
      <w:u w:val="single"/>
    </w:rPr>
  </w:style>
  <w:style w:type="paragraph" w:customStyle="1" w:styleId="Default">
    <w:name w:val="Default"/>
    <w:rsid w:val="0025777D"/>
    <w:pPr>
      <w:autoSpaceDE w:val="0"/>
      <w:autoSpaceDN w:val="0"/>
      <w:adjustRightInd w:val="0"/>
    </w:pPr>
    <w:rPr>
      <w:rFonts w:ascii="Calibri" w:eastAsia="Times New Roman" w:hAnsi="Calibri" w:cs="Calibri"/>
      <w:color w:val="000000"/>
      <w:lang w:val="en-US"/>
    </w:rPr>
  </w:style>
  <w:style w:type="character" w:customStyle="1" w:styleId="ListParagraphChar">
    <w:name w:val="List Paragraph Char"/>
    <w:link w:val="ListParagraph"/>
    <w:uiPriority w:val="34"/>
    <w:rsid w:val="0025777D"/>
    <w:rPr>
      <w:rFonts w:ascii="Calibri" w:eastAsia="Calibri" w:hAnsi="Calibri" w:cs="Times New Roman"/>
      <w:noProof/>
      <w:sz w:val="22"/>
      <w:szCs w:val="22"/>
      <w:lang w:val="el-GR"/>
    </w:rPr>
  </w:style>
  <w:style w:type="character" w:customStyle="1" w:styleId="Heading3Char">
    <w:name w:val="Heading 3 Char"/>
    <w:basedOn w:val="DefaultParagraphFont"/>
    <w:link w:val="Heading3"/>
    <w:uiPriority w:val="9"/>
    <w:semiHidden/>
    <w:rsid w:val="0025777D"/>
    <w:rPr>
      <w:rFonts w:asciiTheme="majorHAnsi" w:eastAsiaTheme="majorEastAsia" w:hAnsiTheme="majorHAnsi" w:cstheme="majorBidi"/>
      <w:b/>
      <w:bCs/>
      <w:color w:val="4472C4" w:themeColor="accent1"/>
      <w:sz w:val="22"/>
      <w:szCs w:val="22"/>
      <w:lang w:val="en-US"/>
    </w:rPr>
  </w:style>
  <w:style w:type="character" w:customStyle="1" w:styleId="Title1">
    <w:name w:val="Title1"/>
    <w:basedOn w:val="DefaultParagraphFont"/>
    <w:rsid w:val="0025777D"/>
  </w:style>
  <w:style w:type="character" w:customStyle="1" w:styleId="Subtitle1">
    <w:name w:val="Subtitle1"/>
    <w:basedOn w:val="DefaultParagraphFont"/>
    <w:rsid w:val="0025777D"/>
  </w:style>
  <w:style w:type="character" w:customStyle="1" w:styleId="infolabel">
    <w:name w:val="info_label"/>
    <w:basedOn w:val="DefaultParagraphFont"/>
    <w:rsid w:val="0025777D"/>
  </w:style>
  <w:style w:type="character" w:customStyle="1" w:styleId="infovalue">
    <w:name w:val="info_value"/>
    <w:basedOn w:val="DefaultParagraphFont"/>
    <w:rsid w:val="0025777D"/>
  </w:style>
  <w:style w:type="character" w:customStyle="1" w:styleId="commaitem">
    <w:name w:val="comma__item"/>
    <w:basedOn w:val="DefaultParagraphFont"/>
    <w:rsid w:val="0025777D"/>
  </w:style>
  <w:style w:type="character" w:customStyle="1" w:styleId="hwtze">
    <w:name w:val="hwtze"/>
    <w:basedOn w:val="DefaultParagraphFont"/>
    <w:rsid w:val="00203ED9"/>
  </w:style>
  <w:style w:type="character" w:customStyle="1" w:styleId="rynqvb">
    <w:name w:val="rynqvb"/>
    <w:basedOn w:val="DefaultParagraphFont"/>
    <w:rsid w:val="00203ED9"/>
  </w:style>
  <w:style w:type="character" w:customStyle="1" w:styleId="Heading1Char">
    <w:name w:val="Heading 1 Char"/>
    <w:basedOn w:val="DefaultParagraphFont"/>
    <w:link w:val="Heading1"/>
    <w:uiPriority w:val="9"/>
    <w:rsid w:val="00E606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06B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A7CFC"/>
    <w:pPr>
      <w:spacing w:after="100"/>
    </w:pPr>
  </w:style>
  <w:style w:type="paragraph" w:styleId="TOC2">
    <w:name w:val="toc 2"/>
    <w:basedOn w:val="Normal"/>
    <w:next w:val="Normal"/>
    <w:autoRedefine/>
    <w:uiPriority w:val="39"/>
    <w:unhideWhenUsed/>
    <w:rsid w:val="009A7CFC"/>
    <w:pPr>
      <w:spacing w:after="100"/>
      <w:ind w:left="240"/>
    </w:pPr>
  </w:style>
  <w:style w:type="paragraph" w:styleId="Header">
    <w:name w:val="header"/>
    <w:basedOn w:val="Normal"/>
    <w:link w:val="HeaderChar"/>
    <w:uiPriority w:val="99"/>
    <w:unhideWhenUsed/>
    <w:rsid w:val="002371A2"/>
    <w:pPr>
      <w:tabs>
        <w:tab w:val="center" w:pos="4153"/>
        <w:tab w:val="right" w:pos="8306"/>
      </w:tabs>
    </w:pPr>
  </w:style>
  <w:style w:type="character" w:customStyle="1" w:styleId="HeaderChar">
    <w:name w:val="Header Char"/>
    <w:basedOn w:val="DefaultParagraphFont"/>
    <w:link w:val="Header"/>
    <w:uiPriority w:val="99"/>
    <w:rsid w:val="0023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patras.gr/courses/PHY2054/" TargetMode="External"/><Relationship Id="rId13" Type="http://schemas.openxmlformats.org/officeDocument/2006/relationships/hyperlink" Target="https://eclass.upatras.gr/courses/PHY2054/" TargetMode="External"/><Relationship Id="rId18" Type="http://schemas.openxmlformats.org/officeDocument/2006/relationships/hyperlink" Target="https://arxiv.org/search/cs?searchtype=author&amp;query=Zhang%2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48550/arXiv.1704.01665" TargetMode="External"/><Relationship Id="rId7" Type="http://schemas.openxmlformats.org/officeDocument/2006/relationships/endnotes" Target="endnotes.xml"/><Relationship Id="rId12" Type="http://schemas.openxmlformats.org/officeDocument/2006/relationships/hyperlink" Target="https://eclass.upatras.gr/courses/PHY2054/" TargetMode="External"/><Relationship Id="rId17" Type="http://schemas.openxmlformats.org/officeDocument/2006/relationships/hyperlink" Target="https://arxiv.org/search/cs?searchtype=author&amp;query=Khalil%2C+E+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rxiv.org/search/cs?searchtype=author&amp;query=Dai%2C+H" TargetMode="External"/><Relationship Id="rId20" Type="http://schemas.openxmlformats.org/officeDocument/2006/relationships/hyperlink" Target="https://arxiv.org/search/cs?searchtype=author&amp;query=Song%2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ass.upatras.gr/courses/PHY20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lass.upatras.gr/courses/PHY205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class.upatras.gr/courses/PHY2054/" TargetMode="External"/><Relationship Id="rId19" Type="http://schemas.openxmlformats.org/officeDocument/2006/relationships/hyperlink" Target="https://arxiv.org/search/cs?searchtype=author&amp;query=Dilkina%2C+B" TargetMode="External"/><Relationship Id="rId4" Type="http://schemas.openxmlformats.org/officeDocument/2006/relationships/settings" Target="settings.xml"/><Relationship Id="rId9" Type="http://schemas.openxmlformats.org/officeDocument/2006/relationships/hyperlink" Target="https://eclass.upatras.gr/courses/PHY2054/" TargetMode="External"/><Relationship Id="rId14" Type="http://schemas.openxmlformats.org/officeDocument/2006/relationships/hyperlink" Target="https://eclass.upatras.gr/courses/PHY2054/" TargetMode="External"/><Relationship Id="rId22" Type="http://schemas.openxmlformats.org/officeDocument/2006/relationships/image" Target="media/image1.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AAAAF+Calibri">
    <w:altName w:val="Calibri"/>
    <w:panose1 w:val="00000000000000000000"/>
    <w:charset w:val="00"/>
    <w:family w:val="swiss"/>
    <w:notTrueType/>
    <w:pitch w:val="default"/>
    <w:sig w:usb0="00000003" w:usb1="00000000" w:usb2="00000000" w:usb3="00000000" w:csb0="00000001" w:csb1="00000000"/>
  </w:font>
  <w:font w:name="AAAAAI+Calibri-Bold">
    <w:altName w:val="Calibri"/>
    <w:panose1 w:val="00000000000000000000"/>
    <w:charset w:val="00"/>
    <w:family w:val="swiss"/>
    <w:notTrueType/>
    <w:pitch w:val="default"/>
    <w:sig w:usb0="00000003" w:usb1="00000000" w:usb2="00000000" w:usb3="00000000" w:csb0="00000001" w:csb1="00000000"/>
  </w:font>
  <w:font w:name="Raavi">
    <w:panose1 w:val="02000500000000000000"/>
    <w:charset w:val="00"/>
    <w:family w:val="swiss"/>
    <w:notTrueType/>
    <w:pitch w:val="variable"/>
    <w:sig w:usb0="0002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A7"/>
    <w:rsid w:val="00197FA7"/>
    <w:rsid w:val="00B52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C0CB1ACD84F8C8CF4E6966DB161A0">
    <w:name w:val="917C0CB1ACD84F8C8CF4E6966DB161A0"/>
    <w:rsid w:val="00197FA7"/>
  </w:style>
  <w:style w:type="paragraph" w:customStyle="1" w:styleId="30E758B002814624B2AD817E8DEA6268">
    <w:name w:val="30E758B002814624B2AD817E8DEA6268"/>
    <w:rsid w:val="00197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FEC4-1CD0-4260-9851-2FC65235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181</Pages>
  <Words>66066</Words>
  <Characters>356762</Characters>
  <Application>Microsoft Office Word</Application>
  <DocSecurity>0</DocSecurity>
  <Lines>2973</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Psychalinos Costas</dc:creator>
  <cp:keywords/>
  <dc:description/>
  <cp:lastModifiedBy>Καζαντζίδης Ανδρέας</cp:lastModifiedBy>
  <cp:revision>5</cp:revision>
  <dcterms:created xsi:type="dcterms:W3CDTF">2023-01-26T19:31:00Z</dcterms:created>
  <dcterms:modified xsi:type="dcterms:W3CDTF">2023-01-26T19:47:00Z</dcterms:modified>
</cp:coreProperties>
</file>